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EA5E" w14:textId="25291283" w:rsidR="00CA612B" w:rsidRPr="00BD3CA7" w:rsidRDefault="00CA612B" w:rsidP="00CA612B">
      <w:pPr>
        <w:rPr>
          <w:highlight w:val="yellow"/>
        </w:rPr>
      </w:pPr>
      <w:r w:rsidRPr="00BD3CA7">
        <w:rPr>
          <w:highlight w:val="yellow"/>
        </w:rPr>
        <w:t xml:space="preserve">Research methodology and the work </w:t>
      </w:r>
      <w:r w:rsidR="00BD3CA7" w:rsidRPr="00BD3CA7">
        <w:rPr>
          <w:highlight w:val="yellow"/>
        </w:rPr>
        <w:t>breakdown (</w:t>
      </w:r>
      <w:proofErr w:type="gramStart"/>
      <w:r w:rsidRPr="00BD3CA7">
        <w:rPr>
          <w:highlight w:val="yellow"/>
        </w:rPr>
        <w:t>500 word</w:t>
      </w:r>
      <w:proofErr w:type="gramEnd"/>
      <w:r w:rsidRPr="00BD3CA7">
        <w:rPr>
          <w:highlight w:val="yellow"/>
        </w:rPr>
        <w:t xml:space="preserve"> limit).</w:t>
      </w:r>
    </w:p>
    <w:p w14:paraId="03F0095E" w14:textId="77777777" w:rsidR="00CA612B" w:rsidRPr="00514F66" w:rsidRDefault="00CA612B" w:rsidP="00CA612B">
      <w:r w:rsidRPr="00BD3CA7">
        <w:rPr>
          <w:highlight w:val="yellow"/>
        </w:rPr>
        <w:t>Plan of work should contain a breakdown of the tasks to be undertaken, methodologies employed in stages or phases and include an indication of the associated time scales.</w:t>
      </w:r>
    </w:p>
    <w:p w14:paraId="5CC9438F" w14:textId="24BEFF43" w:rsidR="001F54B9" w:rsidRDefault="00B7063E">
      <w:r>
        <w:t xml:space="preserve">Phase 1 </w:t>
      </w:r>
      <w:r w:rsidR="004E2B58">
        <w:t xml:space="preserve">will begin with </w:t>
      </w:r>
      <w:r w:rsidR="00BC7E3C">
        <w:t xml:space="preserve">initial </w:t>
      </w:r>
      <w:r w:rsidR="004E2B58">
        <w:t>secondary research into the areas outlined in the literature review, before broadening the scope to incorporate theories surrounding</w:t>
      </w:r>
      <w:r w:rsidR="00BC7E3C">
        <w:t xml:space="preserve"> motivation, covering not only what motivates students in their studies, but also what motivates them to study. </w:t>
      </w:r>
      <w:r w:rsidR="0095469C">
        <w:t>In addition, examining data on Higher Education before the introduction of tuition fees, and the effects of the Covid-19 pandemic.</w:t>
      </w:r>
      <w:r w:rsidR="00821E09">
        <w:t xml:space="preserve"> It will be important to examine as many contributing factors as possible</w:t>
      </w:r>
      <w:r w:rsidR="005C6C77">
        <w:t>,</w:t>
      </w:r>
      <w:r w:rsidR="00821E09">
        <w:t xml:space="preserve"> </w:t>
      </w:r>
      <w:r w:rsidR="00194C20">
        <w:t>to</w:t>
      </w:r>
      <w:r w:rsidR="00821E09">
        <w:t xml:space="preserve"> ensure that the </w:t>
      </w:r>
      <w:r w:rsidR="006F673B">
        <w:t xml:space="preserve">proposed project aligns to the </w:t>
      </w:r>
      <w:r w:rsidR="000A6D0C">
        <w:t>contemporary student experience as closely as possible</w:t>
      </w:r>
      <w:r w:rsidR="005C6C77">
        <w:t>; whilst also factoring in the</w:t>
      </w:r>
      <w:r w:rsidR="00194C20">
        <w:t xml:space="preserve"> wider</w:t>
      </w:r>
      <w:r w:rsidR="005C6C77">
        <w:t xml:space="preserve"> historical context. </w:t>
      </w:r>
    </w:p>
    <w:p w14:paraId="5DE79A1B" w14:textId="5C20B390" w:rsidR="004C7E0E" w:rsidRDefault="0095469C">
      <w:r>
        <w:t>Phase 2 will include</w:t>
      </w:r>
      <w:r w:rsidR="00F50386">
        <w:t xml:space="preserve"> </w:t>
      </w:r>
      <w:r w:rsidR="00535EFA">
        <w:t>quantitative and</w:t>
      </w:r>
      <w:r>
        <w:t xml:space="preserve"> qualitative research, primarily through questionnaires</w:t>
      </w:r>
      <w:r w:rsidR="00F40D90">
        <w:t>,</w:t>
      </w:r>
      <w:r w:rsidR="0069637B">
        <w:t xml:space="preserve"> but may also include</w:t>
      </w:r>
      <w:r w:rsidR="006440A4">
        <w:t xml:space="preserve"> interviews, and surveys,</w:t>
      </w:r>
      <w:r>
        <w:t xml:space="preserve"> conducted on the students </w:t>
      </w:r>
      <w:r w:rsidR="00B8352B">
        <w:t xml:space="preserve">studying </w:t>
      </w:r>
      <w:r w:rsidR="00195DCE">
        <w:t>Video Game Design and Development from level 4-6</w:t>
      </w:r>
      <w:r w:rsidR="00DD68D1">
        <w:t xml:space="preserve">. </w:t>
      </w:r>
      <w:r w:rsidR="000142D1">
        <w:t xml:space="preserve">The Games students will be the </w:t>
      </w:r>
      <w:r w:rsidR="007714AE">
        <w:t xml:space="preserve">ones that the proposed system will be trialled on, </w:t>
      </w:r>
      <w:r w:rsidR="00B15BFF">
        <w:t>and they may have valuable insights that will guide its direction.</w:t>
      </w:r>
      <w:r w:rsidR="006E214F">
        <w:t xml:space="preserve"> The</w:t>
      </w:r>
      <w:r w:rsidR="00CA5043">
        <w:t xml:space="preserve"> questionnaire will enable </w:t>
      </w:r>
      <w:r w:rsidR="00746FB3">
        <w:t xml:space="preserve">the collection of data </w:t>
      </w:r>
      <w:r w:rsidR="001737B1">
        <w:t>that can be anonymised</w:t>
      </w:r>
      <w:r w:rsidR="00AA7A5B">
        <w:t>.</w:t>
      </w:r>
      <w:r w:rsidR="00B15BFF">
        <w:t xml:space="preserve"> </w:t>
      </w:r>
      <w:r w:rsidR="00DD68D1">
        <w:t xml:space="preserve">It is not foreseen that any sensitive information, or information that could be linked back to a particular student, </w:t>
      </w:r>
      <w:r w:rsidR="00DE4687">
        <w:t xml:space="preserve">although </w:t>
      </w:r>
      <w:r w:rsidR="00C87DA1">
        <w:t>it</w:t>
      </w:r>
      <w:r w:rsidR="004C7E0E">
        <w:t xml:space="preserve"> is possible that</w:t>
      </w:r>
      <w:r w:rsidR="00DE4687">
        <w:t xml:space="preserve"> during preliminary </w:t>
      </w:r>
      <w:r w:rsidR="00482BF2">
        <w:t>research</w:t>
      </w:r>
      <w:r w:rsidR="00B7381B">
        <w:t xml:space="preserve"> this may change and</w:t>
      </w:r>
      <w:r w:rsidR="002979E2">
        <w:t xml:space="preserve"> factors such as </w:t>
      </w:r>
      <w:r w:rsidR="004C7E0E">
        <w:t xml:space="preserve">age and socioeconomic background </w:t>
      </w:r>
      <w:r w:rsidR="002979E2">
        <w:t>may</w:t>
      </w:r>
      <w:r w:rsidR="004E4D9D">
        <w:t xml:space="preserve"> become</w:t>
      </w:r>
      <w:r w:rsidR="002979E2">
        <w:t xml:space="preserve"> need to be considered in</w:t>
      </w:r>
      <w:r w:rsidR="00482BF2">
        <w:t xml:space="preserve"> </w:t>
      </w:r>
      <w:r w:rsidR="0027533B">
        <w:t xml:space="preserve">further </w:t>
      </w:r>
      <w:r w:rsidR="00482BF2">
        <w:t>questionnaires</w:t>
      </w:r>
      <w:r w:rsidR="002979E2">
        <w:t>.</w:t>
      </w:r>
      <w:r w:rsidR="00B7381B">
        <w:t xml:space="preserve"> In this case the appropriate discussions over ethical data storage and protection will take place.</w:t>
      </w:r>
      <w:r w:rsidR="003A6DF1">
        <w:t xml:space="preserve"> The questionnaires will require theming to align with the </w:t>
      </w:r>
      <w:r w:rsidR="001E55D6">
        <w:t xml:space="preserve">distinct research aims: Belonging and engagement for Phase 1, and attitudes to </w:t>
      </w:r>
      <w:r w:rsidR="00894712">
        <w:t xml:space="preserve">character customisation and relationship to game avatars </w:t>
      </w:r>
      <w:r w:rsidR="00CD00CD">
        <w:t>to prepare for Phase 3.</w:t>
      </w:r>
    </w:p>
    <w:p w14:paraId="410C1337" w14:textId="41872C4A" w:rsidR="00E26E95" w:rsidRDefault="001D3B1B">
      <w:r>
        <w:t xml:space="preserve">Phase 3 </w:t>
      </w:r>
      <w:r w:rsidR="00017964">
        <w:t xml:space="preserve">will be </w:t>
      </w:r>
      <w:r w:rsidR="00075EA9">
        <w:t xml:space="preserve">taking the conclusions from </w:t>
      </w:r>
      <w:r w:rsidR="0072786C">
        <w:t xml:space="preserve">Phase 1 and 2 and refining them towards the </w:t>
      </w:r>
      <w:r w:rsidR="0079049C">
        <w:t xml:space="preserve">creation of the artifact. </w:t>
      </w:r>
      <w:r w:rsidR="00B55CC4">
        <w:t>The artifact itself will require significant research and prototyping during this phase</w:t>
      </w:r>
      <w:r w:rsidR="000A330C">
        <w:t xml:space="preserve">. The research will be focused on </w:t>
      </w:r>
      <w:r w:rsidR="00AB5954">
        <w:t>methods of avatar creation and customisation, looking at various styles from well</w:t>
      </w:r>
      <w:r w:rsidR="00DD0ECE">
        <w:t>-</w:t>
      </w:r>
      <w:r w:rsidR="00AB5954">
        <w:t>known games</w:t>
      </w:r>
      <w:r w:rsidR="00DD0ECE">
        <w:t xml:space="preserve"> that range from cartoon to realistic</w:t>
      </w:r>
      <w:r w:rsidR="00CD00CD">
        <w:t xml:space="preserve">. </w:t>
      </w:r>
      <w:r w:rsidR="006A6FB0">
        <w:t xml:space="preserve">This, combined with </w:t>
      </w:r>
      <w:r w:rsidR="00C94269">
        <w:t xml:space="preserve">information received during Phase 2, will help to determine whether </w:t>
      </w:r>
      <w:r w:rsidR="003673D9">
        <w:t xml:space="preserve">the avatar creation </w:t>
      </w:r>
      <w:r w:rsidR="009A76D9">
        <w:t xml:space="preserve">follows a particular route or </w:t>
      </w:r>
      <w:r w:rsidR="001C6FDF">
        <w:t>whether it is desirable or achievable to offer a variety of styles.</w:t>
      </w:r>
      <w:r w:rsidR="00155AAE">
        <w:t xml:space="preserve"> </w:t>
      </w:r>
      <w:r w:rsidR="00762DFF">
        <w:t xml:space="preserve">The methodology for this phase will be a combination of </w:t>
      </w:r>
      <w:r w:rsidR="00043607">
        <w:t>secondary research and questionnaires</w:t>
      </w:r>
      <w:r w:rsidR="00E16EEA">
        <w:t xml:space="preserve">. It is hoped that the research may </w:t>
      </w:r>
      <w:r w:rsidR="00065533">
        <w:t xml:space="preserve">indicate whether </w:t>
      </w:r>
      <w:r w:rsidR="00E04D86">
        <w:t>players historically become more invested in a</w:t>
      </w:r>
      <w:r w:rsidR="0083194B">
        <w:t xml:space="preserve">n avatar that is more realistic, or whether it is more </w:t>
      </w:r>
      <w:r w:rsidR="00D52529">
        <w:t>the personal preference of the player.</w:t>
      </w:r>
      <w:r w:rsidR="00937B67">
        <w:t xml:space="preserve"> There may be an opportunity to tie the artifact into the </w:t>
      </w:r>
      <w:r w:rsidR="00460346">
        <w:t xml:space="preserve">new </w:t>
      </w:r>
      <w:r w:rsidR="00937B67">
        <w:t xml:space="preserve">Learner Analytics system, but this would require </w:t>
      </w:r>
      <w:r w:rsidR="00C331C1">
        <w:t>discussions into how possible and secure this would be</w:t>
      </w:r>
      <w:r w:rsidR="00AC62AC">
        <w:t xml:space="preserve">, and whether it gathers the </w:t>
      </w:r>
      <w:r w:rsidR="00522F48">
        <w:t>sort of</w:t>
      </w:r>
      <w:r w:rsidR="00AC62AC">
        <w:t xml:space="preserve"> data that the project </w:t>
      </w:r>
      <w:r w:rsidR="00522F48">
        <w:t>is examining</w:t>
      </w:r>
      <w:r w:rsidR="00C331C1">
        <w:t xml:space="preserve">. </w:t>
      </w:r>
      <w:r w:rsidR="001A23AF">
        <w:t xml:space="preserve">The </w:t>
      </w:r>
      <w:r w:rsidR="00CC7052">
        <w:t>other area of research will be the realisation of the artifact</w:t>
      </w:r>
      <w:r w:rsidR="00A46418">
        <w:t xml:space="preserve">. This will </w:t>
      </w:r>
      <w:r w:rsidR="006C5BD9">
        <w:t>include</w:t>
      </w:r>
      <w:r w:rsidR="00C84920">
        <w:t xml:space="preserve"> research into the most appropriate platform, </w:t>
      </w:r>
      <w:proofErr w:type="gramStart"/>
      <w:r w:rsidR="00C84920">
        <w:t>taking into account</w:t>
      </w:r>
      <w:proofErr w:type="gramEnd"/>
      <w:r w:rsidR="00C84920">
        <w:t xml:space="preserve"> </w:t>
      </w:r>
      <w:r w:rsidR="00B07684">
        <w:t xml:space="preserve">if the students will monitor their avatar on </w:t>
      </w:r>
      <w:r w:rsidR="00C84920">
        <w:t xml:space="preserve">PC, </w:t>
      </w:r>
      <w:r w:rsidR="000B0EAF">
        <w:t>webpage, mobile app..), and</w:t>
      </w:r>
      <w:r w:rsidR="006C5BD9">
        <w:t xml:space="preserve"> </w:t>
      </w:r>
      <w:r w:rsidR="00CC7052">
        <w:t xml:space="preserve">creation of the </w:t>
      </w:r>
      <w:r w:rsidR="002B05C2">
        <w:t xml:space="preserve">assets for the avatar. </w:t>
      </w:r>
    </w:p>
    <w:sectPr w:rsidR="00E2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2B"/>
    <w:rsid w:val="000142D1"/>
    <w:rsid w:val="00017964"/>
    <w:rsid w:val="00033EB1"/>
    <w:rsid w:val="00043607"/>
    <w:rsid w:val="00065533"/>
    <w:rsid w:val="00075EA9"/>
    <w:rsid w:val="000A330C"/>
    <w:rsid w:val="000A6D0C"/>
    <w:rsid w:val="000B0EAF"/>
    <w:rsid w:val="00155AAE"/>
    <w:rsid w:val="001737B1"/>
    <w:rsid w:val="00194C20"/>
    <w:rsid w:val="00195DCE"/>
    <w:rsid w:val="001A23AF"/>
    <w:rsid w:val="001C6FDF"/>
    <w:rsid w:val="001D3B1B"/>
    <w:rsid w:val="001E55D6"/>
    <w:rsid w:val="001F54B9"/>
    <w:rsid w:val="0027533B"/>
    <w:rsid w:val="002979E2"/>
    <w:rsid w:val="002B05C2"/>
    <w:rsid w:val="00316EE1"/>
    <w:rsid w:val="003673D9"/>
    <w:rsid w:val="003A6DF1"/>
    <w:rsid w:val="003E6642"/>
    <w:rsid w:val="00460346"/>
    <w:rsid w:val="00482BF2"/>
    <w:rsid w:val="004C7E0E"/>
    <w:rsid w:val="004E2B58"/>
    <w:rsid w:val="004E4D9D"/>
    <w:rsid w:val="00522F48"/>
    <w:rsid w:val="00535EFA"/>
    <w:rsid w:val="005C6C77"/>
    <w:rsid w:val="006440A4"/>
    <w:rsid w:val="00653DFD"/>
    <w:rsid w:val="0069637B"/>
    <w:rsid w:val="006A6FB0"/>
    <w:rsid w:val="006C5BD9"/>
    <w:rsid w:val="006E214F"/>
    <w:rsid w:val="006F366B"/>
    <w:rsid w:val="006F673B"/>
    <w:rsid w:val="0072786C"/>
    <w:rsid w:val="00746FB3"/>
    <w:rsid w:val="00761681"/>
    <w:rsid w:val="00762DFF"/>
    <w:rsid w:val="007714AE"/>
    <w:rsid w:val="0079049C"/>
    <w:rsid w:val="007C6990"/>
    <w:rsid w:val="007E3BDD"/>
    <w:rsid w:val="00821E09"/>
    <w:rsid w:val="0083194B"/>
    <w:rsid w:val="0089465A"/>
    <w:rsid w:val="00894712"/>
    <w:rsid w:val="00905546"/>
    <w:rsid w:val="00937B67"/>
    <w:rsid w:val="0095469C"/>
    <w:rsid w:val="009A76D9"/>
    <w:rsid w:val="009E4D2D"/>
    <w:rsid w:val="00A46418"/>
    <w:rsid w:val="00AA7A5B"/>
    <w:rsid w:val="00AB5954"/>
    <w:rsid w:val="00AC6199"/>
    <w:rsid w:val="00AC62AC"/>
    <w:rsid w:val="00AE6629"/>
    <w:rsid w:val="00B07684"/>
    <w:rsid w:val="00B15BFF"/>
    <w:rsid w:val="00B40DA7"/>
    <w:rsid w:val="00B55CC4"/>
    <w:rsid w:val="00B7063E"/>
    <w:rsid w:val="00B7381B"/>
    <w:rsid w:val="00B8352B"/>
    <w:rsid w:val="00BA1432"/>
    <w:rsid w:val="00BC7E3C"/>
    <w:rsid w:val="00BD3CA7"/>
    <w:rsid w:val="00C331C1"/>
    <w:rsid w:val="00C762EF"/>
    <w:rsid w:val="00C84920"/>
    <w:rsid w:val="00C87DA1"/>
    <w:rsid w:val="00C94269"/>
    <w:rsid w:val="00CA5043"/>
    <w:rsid w:val="00CA612B"/>
    <w:rsid w:val="00CC7052"/>
    <w:rsid w:val="00CD00CD"/>
    <w:rsid w:val="00D52529"/>
    <w:rsid w:val="00D7508C"/>
    <w:rsid w:val="00DD0ECE"/>
    <w:rsid w:val="00DD68D1"/>
    <w:rsid w:val="00DE4687"/>
    <w:rsid w:val="00E04D86"/>
    <w:rsid w:val="00E16EEA"/>
    <w:rsid w:val="00E26E95"/>
    <w:rsid w:val="00E925EC"/>
    <w:rsid w:val="00ED6B8F"/>
    <w:rsid w:val="00F07BB5"/>
    <w:rsid w:val="00F40D90"/>
    <w:rsid w:val="00F5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CACF"/>
  <w15:chartTrackingRefBased/>
  <w15:docId w15:val="{72A2FA30-BE51-4220-9EE4-818764C9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12B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49e40-2902-4788-90b3-4bbd613273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D8284A6935C41B217E74C29BA72AC" ma:contentTypeVersion="15" ma:contentTypeDescription="Create a new document." ma:contentTypeScope="" ma:versionID="4705634d483838f625cc000b06c23b90">
  <xsd:schema xmlns:xsd="http://www.w3.org/2001/XMLSchema" xmlns:xs="http://www.w3.org/2001/XMLSchema" xmlns:p="http://schemas.microsoft.com/office/2006/metadata/properties" xmlns:ns3="678acae0-4037-4b06-82a7-90fe5953695e" xmlns:ns4="7f849e40-2902-4788-90b3-4bbd61327341" targetNamespace="http://schemas.microsoft.com/office/2006/metadata/properties" ma:root="true" ma:fieldsID="d75d8a89209016bd30ec6f55978e77dc" ns3:_="" ns4:_="">
    <xsd:import namespace="678acae0-4037-4b06-82a7-90fe5953695e"/>
    <xsd:import namespace="7f849e40-2902-4788-90b3-4bbd613273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acae0-4037-4b06-82a7-90fe595369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49e40-2902-4788-90b3-4bbd61327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BBCBC-B7E1-4472-BC15-A1D3E2AC9144}">
  <ds:schemaRefs>
    <ds:schemaRef ds:uri="http://schemas.microsoft.com/office/2006/metadata/properties"/>
    <ds:schemaRef ds:uri="http://schemas.microsoft.com/office/infopath/2007/PartnerControls"/>
    <ds:schemaRef ds:uri="7f849e40-2902-4788-90b3-4bbd61327341"/>
  </ds:schemaRefs>
</ds:datastoreItem>
</file>

<file path=customXml/itemProps2.xml><?xml version="1.0" encoding="utf-8"?>
<ds:datastoreItem xmlns:ds="http://schemas.openxmlformats.org/officeDocument/2006/customXml" ds:itemID="{97A308C9-5056-42DA-BE9E-D1A6F6945D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E7AC6-150E-4DBE-8F6C-082934E43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acae0-4037-4b06-82a7-90fe5953695e"/>
    <ds:schemaRef ds:uri="7f849e40-2902-4788-90b3-4bbd61327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Ian</dc:creator>
  <cp:keywords/>
  <dc:description/>
  <cp:lastModifiedBy>Smith, Ian</cp:lastModifiedBy>
  <cp:revision>2</cp:revision>
  <dcterms:created xsi:type="dcterms:W3CDTF">2023-12-08T12:33:00Z</dcterms:created>
  <dcterms:modified xsi:type="dcterms:W3CDTF">2023-12-08T12:33:00Z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0x010100102D8284A6935C41B217E74C29BA72AC</vt:lpwstr>
  </property>
</Properties>
</file>