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2y4yej4xuc" w:id="0"/>
      <w:bookmarkEnd w:id="0"/>
      <w:r w:rsidDel="00000000" w:rsidR="00000000" w:rsidRPr="00000000">
        <w:rPr>
          <w:rtl w:val="0"/>
        </w:rPr>
        <w:t xml:space="preserve">Chapter 1 - Internetworking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kndguc3899ta" w:id="1"/>
      <w:bookmarkEnd w:id="1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 domain -- set of all devices able to receive a broadcast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 domain -- set of all devices where a collision can occur due to multiple send/receive transactions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Internetwork -- network composed of other, smaller networks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 (Open Systems Interconnection) Model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 (TCP/IP) model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of above hierarchical/layered models</w:t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8oz7cayiyeck" w:id="2"/>
      <w:bookmarkEnd w:id="2"/>
      <w:r w:rsidDel="00000000" w:rsidR="00000000" w:rsidRPr="00000000">
        <w:rPr>
          <w:rtl w:val="0"/>
        </w:rPr>
        <w:t xml:space="preserve">Device Types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Hub -- repeated, rebroadcasts all packets.  All devices connected to it are in the same broadcast and collision domain.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-- “intelligently” switches packets to only devices supposed to be receiving the packet.  One broadcast domain for entire device, one collision domain </w:t>
      </w:r>
      <w:r w:rsidDel="00000000" w:rsidR="00000000" w:rsidRPr="00000000">
        <w:rPr>
          <w:i w:val="1"/>
          <w:rtl w:val="0"/>
        </w:rPr>
        <w:t xml:space="preserve">per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-- Switches packets between logically distinct subnets.  1 broadcast domain and collision domain per interface.  Also selects paths for routing packets and filters packets.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hht5noejirp1" w:id="3"/>
      <w:bookmarkEnd w:id="3"/>
      <w:r w:rsidDel="00000000" w:rsidR="00000000" w:rsidRPr="00000000">
        <w:rPr>
          <w:rtl w:val="0"/>
        </w:rPr>
        <w:t xml:space="preserve">OSI Reference Model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 Seven Layer Dip -- 7 layers, 9 if you’re sarcastic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devices only operate on a certain subset of the model</w:t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iduuvtqnv6b6" w:id="4"/>
      <w:bookmarkEnd w:id="4"/>
      <w:r w:rsidDel="00000000" w:rsidR="00000000" w:rsidRPr="00000000">
        <w:rPr>
          <w:rtl w:val="0"/>
        </w:rPr>
        <w:t xml:space="preserve">Layer 7 -- Application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closest to the user -- provides applications methods for traversing the full stack.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Confirms partner availability and required resources for communication</w:t>
      </w:r>
    </w:p>
    <w:p w:rsidR="00000000" w:rsidDel="00000000" w:rsidP="00000000" w:rsidRDefault="00000000" w:rsidRPr="00000000" w14:paraId="00000013">
      <w:pPr>
        <w:pStyle w:val="Heading3"/>
        <w:contextualSpacing w:val="0"/>
        <w:rPr/>
      </w:pPr>
      <w:bookmarkStart w:colFirst="0" w:colLast="0" w:name="_25lo5qh9cip7" w:id="5"/>
      <w:bookmarkEnd w:id="5"/>
      <w:r w:rsidDel="00000000" w:rsidR="00000000" w:rsidRPr="00000000">
        <w:rPr>
          <w:rtl w:val="0"/>
        </w:rPr>
        <w:t xml:space="preserve">Layer 6 -- Presentation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Translates data -- encodes to a generic format for sending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protocols for standardized data transmission (compression, decompression, encryption, decryption, &amp;c)</w:t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pr8ni2563gaj" w:id="6"/>
      <w:bookmarkEnd w:id="6"/>
      <w:r w:rsidDel="00000000" w:rsidR="00000000" w:rsidRPr="00000000">
        <w:rPr>
          <w:rtl w:val="0"/>
        </w:rPr>
        <w:t xml:space="preserve">Layer 5 -- Session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up, manages, dismantles sessions (sound familiar?)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Manages keeping user data separate between sessions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duplexing for higher layers</w:t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vmjox9c3kxi4" w:id="7"/>
      <w:bookmarkEnd w:id="7"/>
      <w:r w:rsidDel="00000000" w:rsidR="00000000" w:rsidRPr="00000000">
        <w:rPr>
          <w:rtl w:val="0"/>
        </w:rPr>
        <w:t xml:space="preserve">Layer 4 -- Transport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Segments </w:t>
      </w:r>
      <w:r w:rsidDel="00000000" w:rsidR="00000000" w:rsidRPr="00000000">
        <w:rPr>
          <w:rtl w:val="0"/>
        </w:rPr>
        <w:t xml:space="preserve">and reassembles datastreams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end-to-end data transit, establishes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connections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Protocols on this layer: TCP and UDP</w:t>
      </w:r>
    </w:p>
    <w:p w:rsidR="00000000" w:rsidDel="00000000" w:rsidP="00000000" w:rsidRDefault="00000000" w:rsidRPr="00000000" w14:paraId="0000001E">
      <w:pPr>
        <w:pStyle w:val="Heading4"/>
        <w:contextualSpacing w:val="0"/>
        <w:rPr/>
      </w:pPr>
      <w:bookmarkStart w:colFirst="0" w:colLast="0" w:name="_ojaxzesew0w9" w:id="8"/>
      <w:bookmarkEnd w:id="8"/>
      <w:r w:rsidDel="00000000" w:rsidR="00000000" w:rsidRPr="00000000">
        <w:rPr>
          <w:rtl w:val="0"/>
        </w:rPr>
        <w:t xml:space="preserve">Connection-Oriented Communications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Three-way handshake to establish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SYN -- request for synchronization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ACK -- acknowledgment and establishment of session parameters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SYN/ACK -- the terms are accepted and connection established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flow control for data streams to ensure transmission over potentially congested networks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Delivered segments are acknowledged by recipient and undelivered segments are resent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Segments resequenced on arrival using sequence numbers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Endpoint can send not ready/stop and ready/go signals to manage traffic flow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oriented services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virtual circuit over intervening topology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sequencing, acknowledgement, and flow control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Windowing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 parameters establish how much sent data between acknowledgements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TCP/IP uses # of bytes sent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Acknowledgement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Receiver informs sender of lost data by transmitting next piece it expects</w:t>
      </w:r>
    </w:p>
    <w:p w:rsidR="00000000" w:rsidDel="00000000" w:rsidP="00000000" w:rsidRDefault="00000000" w:rsidRPr="00000000" w14:paraId="0000002F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E.g.: “I got 1-5, send 6 now”</w:t>
      </w:r>
    </w:p>
    <w:p w:rsidR="00000000" w:rsidDel="00000000" w:rsidP="00000000" w:rsidRDefault="00000000" w:rsidRPr="00000000" w14:paraId="0000003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Or: “I got 1-4 and 6, send 5”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 multiplexing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keeps different sessions separate so you don’t get your Redtube in your VoIP</w:t>
      </w:r>
    </w:p>
    <w:p w:rsidR="00000000" w:rsidDel="00000000" w:rsidP="00000000" w:rsidRDefault="00000000" w:rsidRPr="00000000" w14:paraId="00000033">
      <w:pPr>
        <w:pStyle w:val="Heading3"/>
        <w:contextualSpacing w:val="0"/>
        <w:rPr/>
      </w:pPr>
      <w:bookmarkStart w:colFirst="0" w:colLast="0" w:name="_b4x0zuinrqtx" w:id="9"/>
      <w:bookmarkEnd w:id="9"/>
      <w:r w:rsidDel="00000000" w:rsidR="00000000" w:rsidRPr="00000000">
        <w:rPr>
          <w:rtl w:val="0"/>
        </w:rPr>
        <w:t xml:space="preserve">Layer 3 -- Network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Manages </w:t>
      </w:r>
      <w:r w:rsidDel="00000000" w:rsidR="00000000" w:rsidRPr="00000000">
        <w:rPr>
          <w:i w:val="1"/>
          <w:rtl w:val="0"/>
        </w:rPr>
        <w:t xml:space="preserve">logical </w:t>
      </w: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Determines best route to move data in and out of a network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Routers live mostly on this layer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of data is the </w:t>
      </w:r>
      <w:r w:rsidDel="00000000" w:rsidR="00000000" w:rsidRPr="00000000">
        <w:rPr>
          <w:i w:val="1"/>
          <w:rtl w:val="0"/>
        </w:rPr>
        <w:t xml:space="preserve">packet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packets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 update packets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tables store, on a basic level: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address of reachable network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interface that network is attached to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“distance” to that network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Routers also…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forward broadcast/multiplex traffic by default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address to determine destination, not physical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implement ACLs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bridge/route through the same interface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route VLANs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QOS</w:t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gfbpt1xkpk6s" w:id="10"/>
      <w:bookmarkEnd w:id="10"/>
      <w:r w:rsidDel="00000000" w:rsidR="00000000" w:rsidRPr="00000000">
        <w:rPr>
          <w:rtl w:val="0"/>
        </w:rPr>
        <w:t xml:space="preserve">Layer 2 -- Data Link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physical data transmission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Handles…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notification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topology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 over local network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Encapsulates packets in </w:t>
      </w:r>
      <w:r w:rsidDel="00000000" w:rsidR="00000000" w:rsidRPr="00000000">
        <w:rPr>
          <w:i w:val="1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with physical address in header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Standards: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Access Control: 801.11, 802.3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 Link Control: 802.2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Sublayers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Access Control</w:t>
      </w:r>
    </w:p>
    <w:p w:rsidR="00000000" w:rsidDel="00000000" w:rsidP="00000000" w:rsidRDefault="00000000" w:rsidRPr="00000000" w14:paraId="00000051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</w:t>
      </w:r>
      <w:r w:rsidDel="00000000" w:rsidR="00000000" w:rsidRPr="00000000">
        <w:rPr>
          <w:i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media </w:t>
      </w:r>
      <w:r w:rsidDel="00000000" w:rsidR="00000000" w:rsidRPr="00000000">
        <w:rPr>
          <w:rtl w:val="0"/>
        </w:rPr>
        <w:t xml:space="preserve">-- how packets are placed on the physical network (duh, mcfly!)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Bandwidth first come first served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physical addressing and logical topology (signal path through physical topology)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line discipline, error notification (not correction), ordered delivery, and flow control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 Link Control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Identifies relevant layer 3 protocol and encapsulates appropriately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with logical address tells recipient what to do with frame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flow control/control bit sequencing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Switches/bridges live here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Switches segregate traffic by looking at logical address and matching to entry on ARP table, then forwarding the frame out the appropriate interface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entry not found on ARP table, switch forwards frame out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interfaces and seeing if anyone acknowledges it -- ARP table then populated with new entry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Otherwise, only broadcasts forwarded by default</w:t>
      </w:r>
    </w:p>
    <w:p w:rsidR="00000000" w:rsidDel="00000000" w:rsidP="00000000" w:rsidRDefault="00000000" w:rsidRPr="00000000" w14:paraId="0000005D">
      <w:pPr>
        <w:pStyle w:val="Heading3"/>
        <w:contextualSpacing w:val="0"/>
        <w:rPr/>
      </w:pPr>
      <w:bookmarkStart w:colFirst="0" w:colLast="0" w:name="_agdzrjmrefg" w:id="11"/>
      <w:bookmarkEnd w:id="11"/>
      <w:r w:rsidDel="00000000" w:rsidR="00000000" w:rsidRPr="00000000">
        <w:rPr>
          <w:rtl w:val="0"/>
        </w:rPr>
        <w:t xml:space="preserve">Layer 1 -- Physical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for sending and receiving bits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1 protocols specify electrical, mechanical, procedural, and functional requirements for the above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between DTE/DCE identified at this layer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DTE -- Data Terminal Equipment (usually at prem)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DCE -- Data Communication Equipment (usually at service provider end)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connected to DTE/DCE via CSU/DSU (Channel Service Unit/Data Service Unit -- fancy word for “the modem”)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layer connections defined by OSI standards -- only one concerned in CCNA is IEEE Ethernet.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Hubs operate at this layer</w:t>
      </w:r>
    </w:p>
    <w:p w:rsidR="00000000" w:rsidDel="00000000" w:rsidP="00000000" w:rsidRDefault="00000000" w:rsidRPr="00000000" w14:paraId="00000066">
      <w:pPr>
        <w:pStyle w:val="Heading4"/>
        <w:contextualSpacing w:val="0"/>
        <w:rPr/>
      </w:pPr>
      <w:bookmarkStart w:colFirst="0" w:colLast="0" w:name="_g7d51d4nxlfv" w:id="12"/>
      <w:bookmarkEnd w:id="12"/>
      <w:r w:rsidDel="00000000" w:rsidR="00000000" w:rsidRPr="00000000">
        <w:rPr>
          <w:rtl w:val="0"/>
        </w:rPr>
        <w:t xml:space="preserve">Physical Topologies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Ring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