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D4679" w14:textId="5945837E" w:rsidR="006F5483" w:rsidRPr="00526603" w:rsidRDefault="000F7B54">
      <w:pPr>
        <w:jc w:val="center"/>
        <w:rPr>
          <w:b/>
          <w:sz w:val="24"/>
          <w:szCs w:val="24"/>
        </w:rPr>
      </w:pPr>
      <w:r w:rsidRPr="00526603">
        <w:rPr>
          <w:b/>
          <w:sz w:val="24"/>
          <w:szCs w:val="24"/>
        </w:rPr>
        <w:t>Office of General Counsel</w:t>
      </w:r>
      <w:r w:rsidRPr="00526603">
        <w:rPr>
          <w:b/>
          <w:sz w:val="24"/>
          <w:szCs w:val="24"/>
        </w:rPr>
        <w:br/>
        <w:t>FOIA, eDiscovery</w:t>
      </w:r>
      <w:r w:rsidR="00F339FD" w:rsidRPr="00526603">
        <w:rPr>
          <w:b/>
          <w:sz w:val="24"/>
          <w:szCs w:val="24"/>
        </w:rPr>
        <w:t>,</w:t>
      </w:r>
      <w:r w:rsidRPr="00526603">
        <w:rPr>
          <w:b/>
          <w:sz w:val="24"/>
          <w:szCs w:val="24"/>
        </w:rPr>
        <w:t xml:space="preserve"> &amp; Matter Management Solution(s)</w:t>
      </w:r>
      <w:r w:rsidRPr="00526603">
        <w:rPr>
          <w:b/>
          <w:sz w:val="24"/>
          <w:szCs w:val="24"/>
        </w:rPr>
        <w:br/>
        <w:t>Request for Information (RFI)</w:t>
      </w:r>
    </w:p>
    <w:p w14:paraId="65AD1E98" w14:textId="77777777" w:rsidR="0092194A" w:rsidRPr="00526603" w:rsidRDefault="0092194A" w:rsidP="0092194A">
      <w:pPr>
        <w:spacing w:before="100" w:beforeAutospacing="1" w:after="100" w:afterAutospacing="1" w:line="300" w:lineRule="atLeast"/>
        <w:outlineLvl w:val="2"/>
        <w:rPr>
          <w:rFonts w:eastAsia="Times New Roman" w:cs="Segoe UI"/>
          <w:b/>
          <w:bCs/>
          <w:sz w:val="24"/>
          <w:szCs w:val="24"/>
        </w:rPr>
      </w:pPr>
      <w:r w:rsidRPr="00526603">
        <w:rPr>
          <w:rFonts w:eastAsia="Times New Roman" w:cs="Segoe UI"/>
          <w:b/>
          <w:bCs/>
          <w:sz w:val="24"/>
          <w:szCs w:val="24"/>
        </w:rPr>
        <w:t>1. Purpose</w:t>
      </w:r>
    </w:p>
    <w:p w14:paraId="3D7BAA80" w14:textId="77777777" w:rsidR="0092194A" w:rsidRPr="00526603" w:rsidRDefault="0092194A" w:rsidP="0092194A">
      <w:p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The Federal Retirement Thrift Investment Board (FRTIB), Office of General Counsel (OGC), is conducting market research to identify commercially available products, services, and solution approaches that support Freedom of Information Act (FOIA) processing, eDiscovery, Matter Management, and related legal operations functions.</w:t>
      </w:r>
    </w:p>
    <w:p w14:paraId="4C48BEF3" w14:textId="77777777" w:rsidR="0092194A" w:rsidRPr="00526603" w:rsidRDefault="0092194A" w:rsidP="0092194A">
      <w:p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Information obtained through this Request for Information (RFI) will be used to better understand current market capabilities, validate and refine agency requirements, and support acquisition planning. This RFI is issued solely for information and planning purposes and does not constitute a solicitation.</w:t>
      </w:r>
    </w:p>
    <w:p w14:paraId="1DD250F0" w14:textId="77777777" w:rsidR="0092194A" w:rsidRPr="00526603" w:rsidRDefault="0092194A" w:rsidP="0092194A">
      <w:p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FRTIB welcomes responses from vendors offering:</w:t>
      </w:r>
    </w:p>
    <w:p w14:paraId="2877C6CE" w14:textId="77777777" w:rsidR="0092194A" w:rsidRPr="00526603" w:rsidRDefault="0092194A" w:rsidP="0092194A">
      <w:pPr>
        <w:numPr>
          <w:ilvl w:val="0"/>
          <w:numId w:val="10"/>
        </w:num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An integrated platform addressing multiple functional areas;</w:t>
      </w:r>
    </w:p>
    <w:p w14:paraId="1612887B" w14:textId="77777777" w:rsidR="0092194A" w:rsidRPr="00526603" w:rsidRDefault="0092194A" w:rsidP="0092194A">
      <w:pPr>
        <w:numPr>
          <w:ilvl w:val="0"/>
          <w:numId w:val="10"/>
        </w:num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Modular or interoperable solutions that collectively provide the desired capabilities; or</w:t>
      </w:r>
    </w:p>
    <w:p w14:paraId="600AA0A3" w14:textId="77777777" w:rsidR="0092194A" w:rsidRPr="00526603" w:rsidRDefault="0092194A" w:rsidP="0092194A">
      <w:pPr>
        <w:numPr>
          <w:ilvl w:val="0"/>
          <w:numId w:val="10"/>
        </w:num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Standalone products or services that address specific FOIA, eDiscovery, Matter Management, reporting, or knowledge-management needs.</w:t>
      </w:r>
    </w:p>
    <w:p w14:paraId="12C171C6" w14:textId="77777777" w:rsidR="0092194A" w:rsidRPr="00526603" w:rsidRDefault="0092194A" w:rsidP="0092194A">
      <w:p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FRTIB is interested in understanding the full spectrum of available market capabilities and encourages responses regardless of whether a solution addresses all requirements described in this RFI and the accompanying draft Statement of Work (SOW).</w:t>
      </w:r>
    </w:p>
    <w:p w14:paraId="22366344" w14:textId="77777777" w:rsidR="0092194A" w:rsidRPr="00526603" w:rsidRDefault="0092194A" w:rsidP="0092194A">
      <w:p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Respondents are encouraged to identify both capabilities and limitations of their proposed solutions. Information regarding capability gaps, functional constraints, roadmap items, or areas where requirements may not align with currently available commercial solutions will assist FRTIB in refining requirements and developing an effective acquisition strategy.</w:t>
      </w:r>
    </w:p>
    <w:p w14:paraId="1B8AF33C" w14:textId="77777777" w:rsidR="0092194A" w:rsidRPr="00526603" w:rsidRDefault="00000000" w:rsidP="0092194A">
      <w:pPr>
        <w:spacing w:after="0" w:line="300" w:lineRule="atLeast"/>
        <w:rPr>
          <w:rFonts w:eastAsia="Times New Roman" w:cs="Segoe UI"/>
          <w:sz w:val="24"/>
          <w:szCs w:val="24"/>
        </w:rPr>
      </w:pPr>
      <w:r>
        <w:rPr>
          <w:rFonts w:eastAsia="Times New Roman" w:cs="Segoe UI"/>
          <w:sz w:val="24"/>
          <w:szCs w:val="24"/>
        </w:rPr>
        <w:pict w14:anchorId="259A625C">
          <v:rect id="_x0000_i1025" style="width:0;height:1.5pt" o:hralign="center" o:hrstd="t" o:hr="t" fillcolor="#a0a0a0" stroked="f"/>
        </w:pict>
      </w:r>
    </w:p>
    <w:p w14:paraId="3CA1FBDF" w14:textId="77777777" w:rsidR="0092194A" w:rsidRPr="00526603" w:rsidRDefault="0092194A" w:rsidP="0092194A">
      <w:pPr>
        <w:spacing w:before="100" w:beforeAutospacing="1" w:after="100" w:afterAutospacing="1" w:line="300" w:lineRule="atLeast"/>
        <w:outlineLvl w:val="0"/>
        <w:rPr>
          <w:rFonts w:eastAsia="Times New Roman" w:cs="Segoe UI"/>
          <w:b/>
          <w:bCs/>
          <w:kern w:val="36"/>
          <w:sz w:val="24"/>
          <w:szCs w:val="24"/>
        </w:rPr>
      </w:pPr>
      <w:r w:rsidRPr="00526603">
        <w:rPr>
          <w:rFonts w:eastAsia="Times New Roman" w:cs="Segoe UI"/>
          <w:b/>
          <w:bCs/>
          <w:kern w:val="36"/>
          <w:sz w:val="24"/>
          <w:szCs w:val="24"/>
        </w:rPr>
        <w:t>2. Current Environment and Business Challenges</w:t>
      </w:r>
    </w:p>
    <w:p w14:paraId="2D4860E5" w14:textId="77777777" w:rsidR="0092194A" w:rsidRPr="00526603" w:rsidRDefault="0092194A" w:rsidP="0092194A">
      <w:p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As in-house counsel for FRTIB, OGC manages a broad range of legal and compliance functions, including legal advice and guidance, legal case management, document review, privacy impact assessments, program and technology risk assessments, compliance reviews, and support for agency FOIA obligations.</w:t>
      </w:r>
    </w:p>
    <w:p w14:paraId="4CBA0496" w14:textId="77777777" w:rsidR="0092194A" w:rsidRPr="00526603" w:rsidRDefault="0092194A" w:rsidP="0092194A">
      <w:p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lastRenderedPageBreak/>
        <w:t>To support these activities, OGC currently utilizes a combination of commercial and government technologies, including a Matter Management platform, Microsoft Purview, SharePoint, Microsoft 365 applications, Adobe Acrobat, email, and manually maintained spreadsheets.</w:t>
      </w:r>
    </w:p>
    <w:p w14:paraId="174ECEB4" w14:textId="77777777" w:rsidR="0092194A" w:rsidRPr="00526603" w:rsidRDefault="0092194A" w:rsidP="0092194A">
      <w:p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While these tools support minimum operational requirements, they function largely as independent systems. As a result, users frequently perform work across multiple applications and manually reconcile information between systems. This fragmented operating environment increases administrative workload, limits process automation, and reduces operational efficiency.</w:t>
      </w:r>
    </w:p>
    <w:p w14:paraId="455C8B8F" w14:textId="77777777" w:rsidR="0092194A" w:rsidRPr="00526603" w:rsidRDefault="0092194A" w:rsidP="0092194A">
      <w:p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For FOIA operations, requests are currently received and managed through a combination of email, spreadsheets, document repositories, review tools, and Microsoft Purview. This approach requires significant manual case tracking and coordination throughout the intake, collection, review, redaction, and response process.</w:t>
      </w:r>
    </w:p>
    <w:p w14:paraId="0A62C152" w14:textId="77777777" w:rsidR="0092194A" w:rsidRPr="00526603" w:rsidRDefault="0092194A" w:rsidP="0092194A">
      <w:p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Similarly, OGC's current Matter Management solution primarily serves as a repository for documenting legal work rather than an operational platform that actively supports legal workflows. Users often perform work in separate applications and subsequently record activities in the Matter Management system, creating duplicative effort and limiting user adoption.</w:t>
      </w:r>
    </w:p>
    <w:p w14:paraId="099F2E80" w14:textId="77777777" w:rsidR="0092194A" w:rsidRPr="00526603" w:rsidRDefault="0092194A" w:rsidP="0092194A">
      <w:p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OGC has also identified challenges associated with:</w:t>
      </w:r>
    </w:p>
    <w:p w14:paraId="3AC79175" w14:textId="77777777" w:rsidR="0092194A" w:rsidRPr="00526603" w:rsidRDefault="0092194A" w:rsidP="0092194A">
      <w:pPr>
        <w:numPr>
          <w:ilvl w:val="0"/>
          <w:numId w:val="11"/>
        </w:num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Capturing and reporting meaningful operational metrics;</w:t>
      </w:r>
    </w:p>
    <w:p w14:paraId="15240EBF" w14:textId="77777777" w:rsidR="0092194A" w:rsidRPr="00526603" w:rsidRDefault="0092194A" w:rsidP="0092194A">
      <w:pPr>
        <w:numPr>
          <w:ilvl w:val="0"/>
          <w:numId w:val="11"/>
        </w:num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Associating related matters, records, and legal work products;</w:t>
      </w:r>
    </w:p>
    <w:p w14:paraId="235675AD" w14:textId="77777777" w:rsidR="0092194A" w:rsidRPr="00526603" w:rsidRDefault="0092194A" w:rsidP="0092194A">
      <w:pPr>
        <w:numPr>
          <w:ilvl w:val="0"/>
          <w:numId w:val="11"/>
        </w:num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Identifying and reusing historical analyses and precedent;</w:t>
      </w:r>
    </w:p>
    <w:p w14:paraId="46ED41D8" w14:textId="77777777" w:rsidR="0092194A" w:rsidRPr="00526603" w:rsidRDefault="0092194A" w:rsidP="0092194A">
      <w:pPr>
        <w:numPr>
          <w:ilvl w:val="0"/>
          <w:numId w:val="11"/>
        </w:num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Maintaining institutional knowledge across personnel transitions;</w:t>
      </w:r>
    </w:p>
    <w:p w14:paraId="1703C6B3" w14:textId="77777777" w:rsidR="0092194A" w:rsidRPr="00526603" w:rsidRDefault="0092194A" w:rsidP="0092194A">
      <w:pPr>
        <w:numPr>
          <w:ilvl w:val="0"/>
          <w:numId w:val="11"/>
        </w:num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Facilitating collaboration among OGC and non-OGC stakeholders;</w:t>
      </w:r>
    </w:p>
    <w:p w14:paraId="06EA8298" w14:textId="77777777" w:rsidR="0092194A" w:rsidRPr="00526603" w:rsidRDefault="0092194A" w:rsidP="0092194A">
      <w:pPr>
        <w:numPr>
          <w:ilvl w:val="0"/>
          <w:numId w:val="11"/>
        </w:num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Supporting efficient records collection and review activities; and</w:t>
      </w:r>
    </w:p>
    <w:p w14:paraId="6DA0B238" w14:textId="77777777" w:rsidR="0092194A" w:rsidRPr="00526603" w:rsidRDefault="0092194A" w:rsidP="0092194A">
      <w:pPr>
        <w:numPr>
          <w:ilvl w:val="0"/>
          <w:numId w:val="11"/>
        </w:num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Providing administrative self-service capabilities for users, workflows, permissions, reporting, and system configuration.</w:t>
      </w:r>
    </w:p>
    <w:p w14:paraId="48E2069A" w14:textId="77777777" w:rsidR="0092194A" w:rsidRPr="00526603" w:rsidRDefault="0092194A" w:rsidP="0092194A">
      <w:p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With respect to eDiscovery and records collection, current search, review, export, and records management activities can be operationally complex and often require significant manual effort. OGC seeks solutions that simplify these activities while preserving legal defensibility, security, auditability, and compliance requirements.</w:t>
      </w:r>
    </w:p>
    <w:p w14:paraId="22243051" w14:textId="77777777" w:rsidR="0092194A" w:rsidRPr="00526603" w:rsidRDefault="00000000" w:rsidP="0092194A">
      <w:pPr>
        <w:spacing w:after="0" w:line="300" w:lineRule="atLeast"/>
        <w:rPr>
          <w:rFonts w:eastAsia="Times New Roman" w:cs="Segoe UI"/>
          <w:sz w:val="24"/>
          <w:szCs w:val="24"/>
        </w:rPr>
      </w:pPr>
      <w:r>
        <w:rPr>
          <w:rFonts w:eastAsia="Times New Roman" w:cs="Segoe UI"/>
          <w:sz w:val="24"/>
          <w:szCs w:val="24"/>
        </w:rPr>
        <w:pict w14:anchorId="2EBC1C98">
          <v:rect id="_x0000_i1026" style="width:0;height:1.5pt" o:hralign="center" o:hrstd="t" o:hr="t" fillcolor="#a0a0a0" stroked="f"/>
        </w:pict>
      </w:r>
    </w:p>
    <w:p w14:paraId="615E5C41" w14:textId="77777777" w:rsidR="0092194A" w:rsidRPr="00526603" w:rsidRDefault="0092194A" w:rsidP="0092194A">
      <w:pPr>
        <w:spacing w:before="100" w:beforeAutospacing="1" w:after="100" w:afterAutospacing="1" w:line="300" w:lineRule="atLeast"/>
        <w:outlineLvl w:val="0"/>
        <w:rPr>
          <w:rFonts w:eastAsia="Times New Roman" w:cs="Segoe UI"/>
          <w:b/>
          <w:bCs/>
          <w:kern w:val="36"/>
          <w:sz w:val="24"/>
          <w:szCs w:val="24"/>
        </w:rPr>
      </w:pPr>
      <w:r w:rsidRPr="00526603">
        <w:rPr>
          <w:rFonts w:eastAsia="Times New Roman" w:cs="Segoe UI"/>
          <w:b/>
          <w:bCs/>
          <w:kern w:val="36"/>
          <w:sz w:val="24"/>
          <w:szCs w:val="24"/>
        </w:rPr>
        <w:t>3. Desired Future State</w:t>
      </w:r>
    </w:p>
    <w:p w14:paraId="7C0618BB" w14:textId="77777777" w:rsidR="0092194A" w:rsidRPr="00526603" w:rsidRDefault="0092194A" w:rsidP="0092194A">
      <w:p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lastRenderedPageBreak/>
        <w:t>FRTIB seeks to identify solution approaches that improve the efficiency, effectiveness, and usability of OGC operations while reducing reliance on fragmented manual processes.</w:t>
      </w:r>
    </w:p>
    <w:p w14:paraId="10EFA616" w14:textId="77777777" w:rsidR="0092194A" w:rsidRPr="00526603" w:rsidRDefault="0092194A" w:rsidP="0092194A">
      <w:p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The desired future-state environment should:</w:t>
      </w:r>
    </w:p>
    <w:p w14:paraId="54C3600D" w14:textId="77777777" w:rsidR="0092194A" w:rsidRPr="00526603" w:rsidRDefault="0092194A" w:rsidP="0092194A">
      <w:pPr>
        <w:numPr>
          <w:ilvl w:val="0"/>
          <w:numId w:val="12"/>
        </w:num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Streamline FOIA, eDiscovery, and Matter Management workflows;</w:t>
      </w:r>
    </w:p>
    <w:p w14:paraId="6648A631" w14:textId="77777777" w:rsidR="0092194A" w:rsidRPr="00526603" w:rsidRDefault="0092194A" w:rsidP="0092194A">
      <w:pPr>
        <w:numPr>
          <w:ilvl w:val="0"/>
          <w:numId w:val="12"/>
        </w:num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Reduce administrative burden and duplicative data entry;</w:t>
      </w:r>
    </w:p>
    <w:p w14:paraId="0C1C8CFB" w14:textId="77777777" w:rsidR="0092194A" w:rsidRPr="00526603" w:rsidRDefault="0092194A" w:rsidP="0092194A">
      <w:pPr>
        <w:numPr>
          <w:ilvl w:val="0"/>
          <w:numId w:val="12"/>
        </w:num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Improve statutory compliance and auditability;</w:t>
      </w:r>
    </w:p>
    <w:p w14:paraId="3E59313B" w14:textId="77777777" w:rsidR="0092194A" w:rsidRPr="00526603" w:rsidRDefault="0092194A" w:rsidP="0092194A">
      <w:pPr>
        <w:numPr>
          <w:ilvl w:val="0"/>
          <w:numId w:val="12"/>
        </w:num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Strengthen reporting, analytics, and operational visibility;</w:t>
      </w:r>
    </w:p>
    <w:p w14:paraId="7EC2792D" w14:textId="77777777" w:rsidR="0092194A" w:rsidRPr="00526603" w:rsidRDefault="0092194A" w:rsidP="0092194A">
      <w:pPr>
        <w:numPr>
          <w:ilvl w:val="0"/>
          <w:numId w:val="12"/>
        </w:num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Enhance collaboration among OGC and program offices;</w:t>
      </w:r>
    </w:p>
    <w:p w14:paraId="05AF9DE6" w14:textId="77777777" w:rsidR="0092194A" w:rsidRPr="00526603" w:rsidRDefault="0092194A" w:rsidP="0092194A">
      <w:pPr>
        <w:numPr>
          <w:ilvl w:val="0"/>
          <w:numId w:val="12"/>
        </w:num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Improve knowledge management and institutional continuity;</w:t>
      </w:r>
    </w:p>
    <w:p w14:paraId="3D493F6C" w14:textId="77777777" w:rsidR="0092194A" w:rsidRPr="00526603" w:rsidRDefault="0092194A" w:rsidP="0092194A">
      <w:pPr>
        <w:numPr>
          <w:ilvl w:val="0"/>
          <w:numId w:val="12"/>
        </w:num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Increase user adoption through intuitive workflows and user experiences;</w:t>
      </w:r>
    </w:p>
    <w:p w14:paraId="3E12D4EC" w14:textId="77777777" w:rsidR="0092194A" w:rsidRPr="00526603" w:rsidRDefault="0092194A" w:rsidP="0092194A">
      <w:pPr>
        <w:numPr>
          <w:ilvl w:val="0"/>
          <w:numId w:val="12"/>
        </w:num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Enable administrative self-service capabilities where appropriate; and</w:t>
      </w:r>
    </w:p>
    <w:p w14:paraId="737F2E88" w14:textId="77777777" w:rsidR="0092194A" w:rsidRPr="00526603" w:rsidRDefault="0092194A" w:rsidP="0092194A">
      <w:pPr>
        <w:numPr>
          <w:ilvl w:val="0"/>
          <w:numId w:val="12"/>
        </w:num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Integrate seamlessly with FRTIB's Microsoft 365 environment.</w:t>
      </w:r>
    </w:p>
    <w:p w14:paraId="71291E93" w14:textId="77777777" w:rsidR="0092194A" w:rsidRPr="00526603" w:rsidRDefault="0092194A" w:rsidP="0092194A">
      <w:p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While FRTIB prefers solutions that minimize the number of systems required to perform these functions, the agency remains open to modular or interoperable approaches where multiple products collectively provide superior capability, usability, scalability, or value.</w:t>
      </w:r>
    </w:p>
    <w:p w14:paraId="5186E151" w14:textId="77777777" w:rsidR="0092194A" w:rsidRPr="00526603" w:rsidRDefault="00000000" w:rsidP="0092194A">
      <w:pPr>
        <w:spacing w:after="0" w:line="300" w:lineRule="atLeast"/>
        <w:rPr>
          <w:rFonts w:eastAsia="Times New Roman" w:cs="Segoe UI"/>
          <w:sz w:val="24"/>
          <w:szCs w:val="24"/>
        </w:rPr>
      </w:pPr>
      <w:r>
        <w:rPr>
          <w:rFonts w:eastAsia="Times New Roman" w:cs="Segoe UI"/>
          <w:sz w:val="24"/>
          <w:szCs w:val="24"/>
        </w:rPr>
        <w:pict w14:anchorId="01A1BD67">
          <v:rect id="_x0000_i1027" style="width:0;height:1.5pt" o:hralign="center" o:hrstd="t" o:hr="t" fillcolor="#a0a0a0" stroked="f"/>
        </w:pict>
      </w:r>
    </w:p>
    <w:p w14:paraId="3E7EBA44" w14:textId="77777777" w:rsidR="0092194A" w:rsidRPr="00526603" w:rsidRDefault="0092194A" w:rsidP="0092194A">
      <w:pPr>
        <w:spacing w:before="100" w:beforeAutospacing="1" w:after="100" w:afterAutospacing="1" w:line="300" w:lineRule="atLeast"/>
        <w:outlineLvl w:val="0"/>
        <w:rPr>
          <w:rFonts w:eastAsia="Times New Roman" w:cs="Segoe UI"/>
          <w:b/>
          <w:bCs/>
          <w:kern w:val="36"/>
          <w:sz w:val="24"/>
          <w:szCs w:val="24"/>
        </w:rPr>
      </w:pPr>
      <w:r w:rsidRPr="00526603">
        <w:rPr>
          <w:rFonts w:eastAsia="Times New Roman" w:cs="Segoe UI"/>
          <w:b/>
          <w:bCs/>
          <w:kern w:val="36"/>
          <w:sz w:val="24"/>
          <w:szCs w:val="24"/>
        </w:rPr>
        <w:t>4. Capability Areas of Interest</w:t>
      </w:r>
    </w:p>
    <w:p w14:paraId="1EBC9461" w14:textId="77777777" w:rsidR="0092194A" w:rsidRPr="00526603" w:rsidRDefault="0092194A" w:rsidP="0092194A">
      <w:p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OGC seeks information regarding commercially available capabilities that support the lifecycle of FOIA activities, eDiscovery functions, Matter Management operations, and related legal services.</w:t>
      </w:r>
    </w:p>
    <w:p w14:paraId="43950044" w14:textId="77777777" w:rsidR="0092194A" w:rsidRPr="00526603" w:rsidRDefault="0092194A" w:rsidP="0092194A">
      <w:p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Responses may propose a single integrated platform, multiple interoperable solutions, or a modular architecture.</w:t>
      </w:r>
    </w:p>
    <w:p w14:paraId="4637FEEE" w14:textId="77777777" w:rsidR="0092194A" w:rsidRPr="00526603" w:rsidRDefault="0092194A" w:rsidP="0092194A">
      <w:p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For purposes of this RFI, interoperable solutions are those that enable efficient exchange and synchronization of records, metadata, case information, workflow status, and related content with minimal manual intervention while maintaining appropriate security, audit, and records management controls.</w:t>
      </w:r>
    </w:p>
    <w:p w14:paraId="6D3BBC36" w14:textId="77777777" w:rsidR="0092194A" w:rsidRPr="00526603" w:rsidRDefault="0092194A" w:rsidP="0092194A">
      <w:p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Proposed solutions should demonstrate how they support one or more of the following capability areas.</w:t>
      </w:r>
    </w:p>
    <w:p w14:paraId="27B055F6" w14:textId="77777777" w:rsidR="0092194A" w:rsidRPr="00526603" w:rsidRDefault="0092194A" w:rsidP="0092194A">
      <w:pPr>
        <w:spacing w:before="100" w:beforeAutospacing="1" w:after="100" w:afterAutospacing="1" w:line="300" w:lineRule="atLeast"/>
        <w:outlineLvl w:val="1"/>
        <w:rPr>
          <w:rFonts w:eastAsia="Times New Roman" w:cs="Segoe UI"/>
          <w:b/>
          <w:bCs/>
          <w:sz w:val="24"/>
          <w:szCs w:val="24"/>
        </w:rPr>
      </w:pPr>
      <w:r w:rsidRPr="00526603">
        <w:rPr>
          <w:rFonts w:eastAsia="Times New Roman" w:cs="Segoe UI"/>
          <w:b/>
          <w:bCs/>
          <w:sz w:val="24"/>
          <w:szCs w:val="24"/>
        </w:rPr>
        <w:t>4.1 FOIA Management</w:t>
      </w:r>
    </w:p>
    <w:p w14:paraId="32DE790A" w14:textId="77777777" w:rsidR="0092194A" w:rsidRPr="00526603" w:rsidRDefault="0092194A" w:rsidP="0092194A">
      <w:p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FRTIB is interested in capabilities supporting:</w:t>
      </w:r>
    </w:p>
    <w:p w14:paraId="1BD630BA" w14:textId="77777777" w:rsidR="0092194A" w:rsidRPr="00526603" w:rsidRDefault="0092194A" w:rsidP="0092194A">
      <w:pPr>
        <w:numPr>
          <w:ilvl w:val="0"/>
          <w:numId w:val="13"/>
        </w:num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lastRenderedPageBreak/>
        <w:t>Centralized intake and creation of FOIA cases;</w:t>
      </w:r>
    </w:p>
    <w:p w14:paraId="03181CFA" w14:textId="77777777" w:rsidR="0092194A" w:rsidRPr="00526603" w:rsidRDefault="0092194A" w:rsidP="0092194A">
      <w:pPr>
        <w:numPr>
          <w:ilvl w:val="0"/>
          <w:numId w:val="13"/>
        </w:num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Case tracking and lifecycle management;</w:t>
      </w:r>
    </w:p>
    <w:p w14:paraId="4F1C4849" w14:textId="77777777" w:rsidR="0092194A" w:rsidRPr="00526603" w:rsidRDefault="0092194A" w:rsidP="0092194A">
      <w:pPr>
        <w:numPr>
          <w:ilvl w:val="0"/>
          <w:numId w:val="13"/>
        </w:num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Workflow management and task assignment;</w:t>
      </w:r>
    </w:p>
    <w:p w14:paraId="0B0DEB79" w14:textId="77777777" w:rsidR="0092194A" w:rsidRPr="00526603" w:rsidRDefault="0092194A" w:rsidP="0092194A">
      <w:pPr>
        <w:numPr>
          <w:ilvl w:val="0"/>
          <w:numId w:val="13"/>
        </w:num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Deadline monitoring and statutory compliance tracking;</w:t>
      </w:r>
    </w:p>
    <w:p w14:paraId="300F27FF" w14:textId="77777777" w:rsidR="0092194A" w:rsidRPr="00526603" w:rsidRDefault="0092194A" w:rsidP="0092194A">
      <w:pPr>
        <w:numPr>
          <w:ilvl w:val="0"/>
          <w:numId w:val="13"/>
        </w:num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Automated notifications and escalation management;</w:t>
      </w:r>
    </w:p>
    <w:p w14:paraId="507E2D77" w14:textId="77777777" w:rsidR="0092194A" w:rsidRPr="00526603" w:rsidRDefault="0092194A" w:rsidP="0092194A">
      <w:pPr>
        <w:numPr>
          <w:ilvl w:val="0"/>
          <w:numId w:val="13"/>
        </w:num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Search and collection of responsive records;</w:t>
      </w:r>
    </w:p>
    <w:p w14:paraId="13A3012E" w14:textId="77777777" w:rsidR="0092194A" w:rsidRPr="00526603" w:rsidRDefault="0092194A" w:rsidP="0092194A">
      <w:pPr>
        <w:numPr>
          <w:ilvl w:val="0"/>
          <w:numId w:val="13"/>
        </w:num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Document review and collaboration;</w:t>
      </w:r>
    </w:p>
    <w:p w14:paraId="6F70F81B" w14:textId="77777777" w:rsidR="0092194A" w:rsidRPr="00526603" w:rsidRDefault="0092194A" w:rsidP="0092194A">
      <w:pPr>
        <w:numPr>
          <w:ilvl w:val="0"/>
          <w:numId w:val="13"/>
        </w:num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Native-format redaction and exemption management;</w:t>
      </w:r>
    </w:p>
    <w:p w14:paraId="5BEB1F10" w14:textId="77777777" w:rsidR="0092194A" w:rsidRPr="00526603" w:rsidRDefault="0092194A" w:rsidP="0092194A">
      <w:pPr>
        <w:numPr>
          <w:ilvl w:val="0"/>
          <w:numId w:val="13"/>
        </w:num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Production package creation;</w:t>
      </w:r>
    </w:p>
    <w:p w14:paraId="6613A15F" w14:textId="77777777" w:rsidR="0092194A" w:rsidRPr="00526603" w:rsidRDefault="0092194A" w:rsidP="0092194A">
      <w:pPr>
        <w:numPr>
          <w:ilvl w:val="0"/>
          <w:numId w:val="13"/>
        </w:num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Correspondence management;</w:t>
      </w:r>
    </w:p>
    <w:p w14:paraId="1A229D52" w14:textId="77777777" w:rsidR="0092194A" w:rsidRPr="00526603" w:rsidRDefault="0092194A" w:rsidP="0092194A">
      <w:pPr>
        <w:numPr>
          <w:ilvl w:val="0"/>
          <w:numId w:val="13"/>
        </w:num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Reporting and FOIA performance metrics; and</w:t>
      </w:r>
    </w:p>
    <w:p w14:paraId="3CFA042B" w14:textId="77777777" w:rsidR="0092194A" w:rsidRPr="00526603" w:rsidRDefault="0092194A" w:rsidP="0092194A">
      <w:pPr>
        <w:numPr>
          <w:ilvl w:val="0"/>
          <w:numId w:val="13"/>
        </w:num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Audit trails supporting legal defensibility.</w:t>
      </w:r>
    </w:p>
    <w:p w14:paraId="5E7EB3FF" w14:textId="77777777" w:rsidR="0092194A" w:rsidRPr="00526603" w:rsidRDefault="0092194A" w:rsidP="0092194A">
      <w:pPr>
        <w:spacing w:before="100" w:beforeAutospacing="1" w:after="100" w:afterAutospacing="1" w:line="300" w:lineRule="atLeast"/>
        <w:outlineLvl w:val="1"/>
        <w:rPr>
          <w:rFonts w:eastAsia="Times New Roman" w:cs="Segoe UI"/>
          <w:b/>
          <w:bCs/>
          <w:sz w:val="24"/>
          <w:szCs w:val="24"/>
        </w:rPr>
      </w:pPr>
      <w:r w:rsidRPr="00526603">
        <w:rPr>
          <w:rFonts w:eastAsia="Times New Roman" w:cs="Segoe UI"/>
          <w:b/>
          <w:bCs/>
          <w:sz w:val="24"/>
          <w:szCs w:val="24"/>
        </w:rPr>
        <w:t>4.2 eDiscovery and Records Collection</w:t>
      </w:r>
    </w:p>
    <w:p w14:paraId="3DCC1754" w14:textId="77777777" w:rsidR="0092194A" w:rsidRPr="00526603" w:rsidRDefault="0092194A" w:rsidP="0092194A">
      <w:p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FRTIB is interested in capabilities supporting:</w:t>
      </w:r>
    </w:p>
    <w:p w14:paraId="59A7B540" w14:textId="77777777" w:rsidR="0092194A" w:rsidRPr="00526603" w:rsidRDefault="0092194A" w:rsidP="0092194A">
      <w:pPr>
        <w:numPr>
          <w:ilvl w:val="0"/>
          <w:numId w:val="14"/>
        </w:num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Defensible search and records collection;</w:t>
      </w:r>
    </w:p>
    <w:p w14:paraId="11E139E2" w14:textId="77777777" w:rsidR="0092194A" w:rsidRPr="00526603" w:rsidRDefault="0092194A" w:rsidP="0092194A">
      <w:pPr>
        <w:numPr>
          <w:ilvl w:val="0"/>
          <w:numId w:val="14"/>
        </w:num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Search across Microsoft 365 and other enterprise data sources;</w:t>
      </w:r>
    </w:p>
    <w:p w14:paraId="08766095" w14:textId="77777777" w:rsidR="0092194A" w:rsidRPr="00526603" w:rsidRDefault="0092194A" w:rsidP="0092194A">
      <w:pPr>
        <w:numPr>
          <w:ilvl w:val="0"/>
          <w:numId w:val="14"/>
        </w:num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Custodian and non-custodian collection workflows;</w:t>
      </w:r>
    </w:p>
    <w:p w14:paraId="4063E090" w14:textId="77777777" w:rsidR="0092194A" w:rsidRPr="00526603" w:rsidRDefault="0092194A" w:rsidP="0092194A">
      <w:pPr>
        <w:numPr>
          <w:ilvl w:val="0"/>
          <w:numId w:val="14"/>
        </w:num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Legal holds and preservation activities;</w:t>
      </w:r>
    </w:p>
    <w:p w14:paraId="52AAC323" w14:textId="77777777" w:rsidR="0092194A" w:rsidRPr="00526603" w:rsidRDefault="0092194A" w:rsidP="0092194A">
      <w:pPr>
        <w:numPr>
          <w:ilvl w:val="0"/>
          <w:numId w:val="14"/>
        </w:num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Review, filtering, analytics, and export capabilities;</w:t>
      </w:r>
    </w:p>
    <w:p w14:paraId="7C0CF2D9" w14:textId="77777777" w:rsidR="0092194A" w:rsidRPr="00526603" w:rsidRDefault="0092194A" w:rsidP="0092194A">
      <w:pPr>
        <w:numPr>
          <w:ilvl w:val="0"/>
          <w:numId w:val="14"/>
        </w:num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Chain-of-custody tracking;</w:t>
      </w:r>
    </w:p>
    <w:p w14:paraId="17CD6692" w14:textId="77777777" w:rsidR="0092194A" w:rsidRPr="00526603" w:rsidRDefault="0092194A" w:rsidP="0092194A">
      <w:pPr>
        <w:numPr>
          <w:ilvl w:val="0"/>
          <w:numId w:val="14"/>
        </w:num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Metadata preservation;</w:t>
      </w:r>
    </w:p>
    <w:p w14:paraId="3DE4ACB5" w14:textId="77777777" w:rsidR="0092194A" w:rsidRPr="00526603" w:rsidRDefault="0092194A" w:rsidP="0092194A">
      <w:pPr>
        <w:numPr>
          <w:ilvl w:val="0"/>
          <w:numId w:val="14"/>
        </w:num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Audit logging; and</w:t>
      </w:r>
    </w:p>
    <w:p w14:paraId="08C2620A" w14:textId="77777777" w:rsidR="0092194A" w:rsidRPr="00526603" w:rsidRDefault="0092194A" w:rsidP="0092194A">
      <w:pPr>
        <w:numPr>
          <w:ilvl w:val="0"/>
          <w:numId w:val="14"/>
        </w:num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Administrative self-service capabilities.</w:t>
      </w:r>
    </w:p>
    <w:p w14:paraId="2437DBA6" w14:textId="77777777" w:rsidR="0092194A" w:rsidRPr="00526603" w:rsidRDefault="0092194A" w:rsidP="0092194A">
      <w:p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eDiscovery capabilities should be capable of supporting legal, investigative, records management, and other non-FOIA use cases independent of FOIA operations while preferably maintaining integration with any proposed FOIA solution.</w:t>
      </w:r>
    </w:p>
    <w:p w14:paraId="0DF223C2" w14:textId="77777777" w:rsidR="0092194A" w:rsidRPr="00526603" w:rsidRDefault="0092194A" w:rsidP="0092194A">
      <w:p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FRTIB is particularly interested in solutions that provide an intuitive and integrated interface for search, collection, review, and management activities, reducing reliance on multiple administrative tools and complex workflows.</w:t>
      </w:r>
    </w:p>
    <w:p w14:paraId="1D5282A6" w14:textId="77777777" w:rsidR="0092194A" w:rsidRPr="00526603" w:rsidRDefault="0092194A" w:rsidP="0092194A">
      <w:pPr>
        <w:spacing w:before="100" w:beforeAutospacing="1" w:after="100" w:afterAutospacing="1" w:line="300" w:lineRule="atLeast"/>
        <w:outlineLvl w:val="1"/>
        <w:rPr>
          <w:rFonts w:eastAsia="Times New Roman" w:cs="Segoe UI"/>
          <w:b/>
          <w:bCs/>
          <w:sz w:val="24"/>
          <w:szCs w:val="24"/>
        </w:rPr>
      </w:pPr>
      <w:r w:rsidRPr="00526603">
        <w:rPr>
          <w:rFonts w:eastAsia="Times New Roman" w:cs="Segoe UI"/>
          <w:b/>
          <w:bCs/>
          <w:sz w:val="24"/>
          <w:szCs w:val="24"/>
        </w:rPr>
        <w:t>4.3 Matter Management</w:t>
      </w:r>
    </w:p>
    <w:p w14:paraId="016AE47D" w14:textId="77777777" w:rsidR="0092194A" w:rsidRPr="00526603" w:rsidRDefault="0092194A" w:rsidP="0092194A">
      <w:p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FRTIB is interested in Matter Management capabilities supporting:</w:t>
      </w:r>
    </w:p>
    <w:p w14:paraId="7CCC3C24" w14:textId="77777777" w:rsidR="0092194A" w:rsidRPr="00526603" w:rsidRDefault="0092194A" w:rsidP="0092194A">
      <w:pPr>
        <w:numPr>
          <w:ilvl w:val="0"/>
          <w:numId w:val="15"/>
        </w:num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Matter intake and creation;</w:t>
      </w:r>
    </w:p>
    <w:p w14:paraId="422C1BC7" w14:textId="77777777" w:rsidR="0092194A" w:rsidRPr="00526603" w:rsidRDefault="0092194A" w:rsidP="0092194A">
      <w:pPr>
        <w:numPr>
          <w:ilvl w:val="0"/>
          <w:numId w:val="15"/>
        </w:num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Configurable matter types and workflows;</w:t>
      </w:r>
    </w:p>
    <w:p w14:paraId="3132797C" w14:textId="77777777" w:rsidR="0092194A" w:rsidRPr="00526603" w:rsidRDefault="0092194A" w:rsidP="0092194A">
      <w:pPr>
        <w:numPr>
          <w:ilvl w:val="0"/>
          <w:numId w:val="15"/>
        </w:num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Task and deadline management;</w:t>
      </w:r>
    </w:p>
    <w:p w14:paraId="786B5BDE" w14:textId="77777777" w:rsidR="0092194A" w:rsidRPr="00526603" w:rsidRDefault="0092194A" w:rsidP="0092194A">
      <w:pPr>
        <w:numPr>
          <w:ilvl w:val="0"/>
          <w:numId w:val="15"/>
        </w:num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Document and correspondence management;</w:t>
      </w:r>
    </w:p>
    <w:p w14:paraId="49B03AF9" w14:textId="77777777" w:rsidR="0092194A" w:rsidRPr="00526603" w:rsidRDefault="0092194A" w:rsidP="0092194A">
      <w:pPr>
        <w:numPr>
          <w:ilvl w:val="0"/>
          <w:numId w:val="15"/>
        </w:num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lastRenderedPageBreak/>
        <w:t>Collaboration among attorneys and business stakeholders;</w:t>
      </w:r>
    </w:p>
    <w:p w14:paraId="08D34EE2" w14:textId="77777777" w:rsidR="0092194A" w:rsidRPr="00526603" w:rsidRDefault="0092194A" w:rsidP="0092194A">
      <w:pPr>
        <w:numPr>
          <w:ilvl w:val="0"/>
          <w:numId w:val="15"/>
        </w:num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Relationship mapping among matters, people, documents, and records;</w:t>
      </w:r>
    </w:p>
    <w:p w14:paraId="2D85E136" w14:textId="77777777" w:rsidR="0092194A" w:rsidRPr="00526603" w:rsidRDefault="0092194A" w:rsidP="0092194A">
      <w:pPr>
        <w:numPr>
          <w:ilvl w:val="0"/>
          <w:numId w:val="15"/>
        </w:num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Workload management;</w:t>
      </w:r>
    </w:p>
    <w:p w14:paraId="041D956F" w14:textId="77777777" w:rsidR="0092194A" w:rsidRPr="00526603" w:rsidRDefault="0092194A" w:rsidP="0092194A">
      <w:pPr>
        <w:numPr>
          <w:ilvl w:val="0"/>
          <w:numId w:val="15"/>
        </w:num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Reporting and performance metrics;</w:t>
      </w:r>
    </w:p>
    <w:p w14:paraId="7DFA7B5E" w14:textId="77777777" w:rsidR="0092194A" w:rsidRPr="00526603" w:rsidRDefault="0092194A" w:rsidP="0092194A">
      <w:pPr>
        <w:numPr>
          <w:ilvl w:val="0"/>
          <w:numId w:val="15"/>
        </w:num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Role-based access controls; and</w:t>
      </w:r>
    </w:p>
    <w:p w14:paraId="0D5BC042" w14:textId="77777777" w:rsidR="0092194A" w:rsidRPr="00526603" w:rsidRDefault="0092194A" w:rsidP="0092194A">
      <w:pPr>
        <w:numPr>
          <w:ilvl w:val="0"/>
          <w:numId w:val="15"/>
        </w:num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Integration with Microsoft 365 applications and services.</w:t>
      </w:r>
    </w:p>
    <w:p w14:paraId="13EB683D" w14:textId="77777777" w:rsidR="0092194A" w:rsidRPr="00526603" w:rsidRDefault="0092194A" w:rsidP="0092194A">
      <w:pPr>
        <w:spacing w:before="100" w:beforeAutospacing="1" w:after="100" w:afterAutospacing="1" w:line="300" w:lineRule="atLeast"/>
        <w:outlineLvl w:val="1"/>
        <w:rPr>
          <w:rFonts w:eastAsia="Times New Roman" w:cs="Segoe UI"/>
          <w:b/>
          <w:bCs/>
          <w:sz w:val="24"/>
          <w:szCs w:val="24"/>
        </w:rPr>
      </w:pPr>
      <w:r w:rsidRPr="00526603">
        <w:rPr>
          <w:rFonts w:eastAsia="Times New Roman" w:cs="Segoe UI"/>
          <w:b/>
          <w:bCs/>
          <w:sz w:val="24"/>
          <w:szCs w:val="24"/>
        </w:rPr>
        <w:t>4.4 Knowledge Management</w:t>
      </w:r>
    </w:p>
    <w:p w14:paraId="490AB1D8" w14:textId="77777777" w:rsidR="0092194A" w:rsidRPr="00526603" w:rsidRDefault="0092194A" w:rsidP="0092194A">
      <w:p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FRTIB is interested in capabilities that facilitate the identification, organization, retention, and reuse of institutional knowledge, including:</w:t>
      </w:r>
    </w:p>
    <w:p w14:paraId="3A558276" w14:textId="77777777" w:rsidR="0092194A" w:rsidRPr="00526603" w:rsidRDefault="0092194A" w:rsidP="0092194A">
      <w:pPr>
        <w:numPr>
          <w:ilvl w:val="0"/>
          <w:numId w:val="16"/>
        </w:num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Matter-to-matter relationship tracking;</w:t>
      </w:r>
    </w:p>
    <w:p w14:paraId="7D7ABE48" w14:textId="77777777" w:rsidR="0092194A" w:rsidRPr="00526603" w:rsidRDefault="0092194A" w:rsidP="0092194A">
      <w:pPr>
        <w:numPr>
          <w:ilvl w:val="0"/>
          <w:numId w:val="16"/>
        </w:num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Precedent and work product reuse;</w:t>
      </w:r>
    </w:p>
    <w:p w14:paraId="68E2D30E" w14:textId="77777777" w:rsidR="0092194A" w:rsidRPr="00526603" w:rsidRDefault="0092194A" w:rsidP="0092194A">
      <w:pPr>
        <w:numPr>
          <w:ilvl w:val="0"/>
          <w:numId w:val="16"/>
        </w:num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Search across historical matters and documents;</w:t>
      </w:r>
    </w:p>
    <w:p w14:paraId="60C7A683" w14:textId="77777777" w:rsidR="0092194A" w:rsidRPr="00526603" w:rsidRDefault="0092194A" w:rsidP="0092194A">
      <w:pPr>
        <w:numPr>
          <w:ilvl w:val="0"/>
          <w:numId w:val="16"/>
        </w:num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Identification of recurring legal issues or requests;</w:t>
      </w:r>
    </w:p>
    <w:p w14:paraId="664BD50A" w14:textId="77777777" w:rsidR="0092194A" w:rsidRPr="00526603" w:rsidRDefault="0092194A" w:rsidP="0092194A">
      <w:pPr>
        <w:numPr>
          <w:ilvl w:val="0"/>
          <w:numId w:val="16"/>
        </w:num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Knowledge repositories and document libraries; and</w:t>
      </w:r>
    </w:p>
    <w:p w14:paraId="0638DE97" w14:textId="77777777" w:rsidR="0092194A" w:rsidRPr="00526603" w:rsidRDefault="0092194A" w:rsidP="0092194A">
      <w:pPr>
        <w:numPr>
          <w:ilvl w:val="0"/>
          <w:numId w:val="16"/>
        </w:num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Preservation of institutional knowledge during personnel transitions.</w:t>
      </w:r>
    </w:p>
    <w:p w14:paraId="4EC0074B" w14:textId="77777777" w:rsidR="0092194A" w:rsidRPr="00526603" w:rsidRDefault="0092194A" w:rsidP="0092194A">
      <w:pPr>
        <w:spacing w:before="100" w:beforeAutospacing="1" w:after="100" w:afterAutospacing="1" w:line="300" w:lineRule="atLeast"/>
        <w:outlineLvl w:val="1"/>
        <w:rPr>
          <w:rFonts w:eastAsia="Times New Roman" w:cs="Segoe UI"/>
          <w:b/>
          <w:bCs/>
          <w:sz w:val="24"/>
          <w:szCs w:val="24"/>
        </w:rPr>
      </w:pPr>
      <w:r w:rsidRPr="00526603">
        <w:rPr>
          <w:rFonts w:eastAsia="Times New Roman" w:cs="Segoe UI"/>
          <w:b/>
          <w:bCs/>
          <w:sz w:val="24"/>
          <w:szCs w:val="24"/>
        </w:rPr>
        <w:t>4.5 Reporting, Analytics, and Artificial Intelligence</w:t>
      </w:r>
    </w:p>
    <w:p w14:paraId="37E4AA2E" w14:textId="77777777" w:rsidR="0092194A" w:rsidRPr="00526603" w:rsidRDefault="0092194A" w:rsidP="0092194A">
      <w:p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FRTIB is interested in capabilities supporting:</w:t>
      </w:r>
    </w:p>
    <w:p w14:paraId="5A6169B2" w14:textId="77777777" w:rsidR="0092194A" w:rsidRPr="00526603" w:rsidRDefault="0092194A" w:rsidP="0092194A">
      <w:pPr>
        <w:numPr>
          <w:ilvl w:val="0"/>
          <w:numId w:val="17"/>
        </w:num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Operational dashboards;</w:t>
      </w:r>
    </w:p>
    <w:p w14:paraId="6620BA56" w14:textId="77777777" w:rsidR="0092194A" w:rsidRPr="00526603" w:rsidRDefault="0092194A" w:rsidP="0092194A">
      <w:pPr>
        <w:numPr>
          <w:ilvl w:val="0"/>
          <w:numId w:val="17"/>
        </w:num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Executive-level reporting;</w:t>
      </w:r>
    </w:p>
    <w:p w14:paraId="10996BEF" w14:textId="77777777" w:rsidR="0092194A" w:rsidRPr="00526603" w:rsidRDefault="0092194A" w:rsidP="0092194A">
      <w:pPr>
        <w:numPr>
          <w:ilvl w:val="0"/>
          <w:numId w:val="17"/>
        </w:num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Workload and performance metrics;</w:t>
      </w:r>
    </w:p>
    <w:p w14:paraId="68CE5882" w14:textId="77777777" w:rsidR="0092194A" w:rsidRPr="00526603" w:rsidRDefault="0092194A" w:rsidP="0092194A">
      <w:pPr>
        <w:numPr>
          <w:ilvl w:val="0"/>
          <w:numId w:val="17"/>
        </w:num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FOIA compliance reporting;</w:t>
      </w:r>
    </w:p>
    <w:p w14:paraId="4F266544" w14:textId="77777777" w:rsidR="0092194A" w:rsidRPr="00526603" w:rsidRDefault="0092194A" w:rsidP="0092194A">
      <w:pPr>
        <w:numPr>
          <w:ilvl w:val="0"/>
          <w:numId w:val="17"/>
        </w:num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Matter management analytics;</w:t>
      </w:r>
    </w:p>
    <w:p w14:paraId="0F07CD14" w14:textId="77777777" w:rsidR="0092194A" w:rsidRPr="00526603" w:rsidRDefault="0092194A" w:rsidP="0092194A">
      <w:pPr>
        <w:numPr>
          <w:ilvl w:val="0"/>
          <w:numId w:val="17"/>
        </w:num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Trend identification;</w:t>
      </w:r>
    </w:p>
    <w:p w14:paraId="395336E8" w14:textId="77777777" w:rsidR="0092194A" w:rsidRPr="00526603" w:rsidRDefault="0092194A" w:rsidP="0092194A">
      <w:pPr>
        <w:numPr>
          <w:ilvl w:val="0"/>
          <w:numId w:val="17"/>
        </w:num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Relationship analysis; and</w:t>
      </w:r>
    </w:p>
    <w:p w14:paraId="486E366D" w14:textId="77777777" w:rsidR="0092194A" w:rsidRPr="00526603" w:rsidRDefault="0092194A" w:rsidP="0092194A">
      <w:pPr>
        <w:numPr>
          <w:ilvl w:val="0"/>
          <w:numId w:val="17"/>
        </w:num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Audit and oversight reporting.</w:t>
      </w:r>
    </w:p>
    <w:p w14:paraId="472ACCC3" w14:textId="77777777" w:rsidR="0092194A" w:rsidRPr="00526603" w:rsidRDefault="0092194A" w:rsidP="0092194A">
      <w:p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FRTIB is also interested in commercially available artificial intelligence (AI) capabilities that may improve efficiency, including:</w:t>
      </w:r>
    </w:p>
    <w:p w14:paraId="4FFE3486" w14:textId="77777777" w:rsidR="0092194A" w:rsidRPr="00526603" w:rsidRDefault="0092194A" w:rsidP="0092194A">
      <w:pPr>
        <w:numPr>
          <w:ilvl w:val="0"/>
          <w:numId w:val="18"/>
        </w:num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Search enhancement;</w:t>
      </w:r>
    </w:p>
    <w:p w14:paraId="6631D0CB" w14:textId="77777777" w:rsidR="0092194A" w:rsidRPr="00526603" w:rsidRDefault="0092194A" w:rsidP="0092194A">
      <w:pPr>
        <w:numPr>
          <w:ilvl w:val="0"/>
          <w:numId w:val="18"/>
        </w:num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Categorization and classification;</w:t>
      </w:r>
    </w:p>
    <w:p w14:paraId="2023ECF7" w14:textId="77777777" w:rsidR="0092194A" w:rsidRPr="00526603" w:rsidRDefault="0092194A" w:rsidP="0092194A">
      <w:pPr>
        <w:numPr>
          <w:ilvl w:val="0"/>
          <w:numId w:val="18"/>
        </w:num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Summarization;</w:t>
      </w:r>
    </w:p>
    <w:p w14:paraId="1D4684D1" w14:textId="77777777" w:rsidR="0092194A" w:rsidRPr="00526603" w:rsidRDefault="0092194A" w:rsidP="0092194A">
      <w:pPr>
        <w:numPr>
          <w:ilvl w:val="0"/>
          <w:numId w:val="18"/>
        </w:num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Relationship discovery;</w:t>
      </w:r>
    </w:p>
    <w:p w14:paraId="35620B89" w14:textId="77777777" w:rsidR="0092194A" w:rsidRPr="00526603" w:rsidRDefault="0092194A" w:rsidP="0092194A">
      <w:pPr>
        <w:numPr>
          <w:ilvl w:val="0"/>
          <w:numId w:val="18"/>
        </w:num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Analytics;</w:t>
      </w:r>
    </w:p>
    <w:p w14:paraId="0D6156CC" w14:textId="77777777" w:rsidR="0092194A" w:rsidRPr="00526603" w:rsidRDefault="0092194A" w:rsidP="0092194A">
      <w:pPr>
        <w:numPr>
          <w:ilvl w:val="0"/>
          <w:numId w:val="18"/>
        </w:num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Reporting; and</w:t>
      </w:r>
    </w:p>
    <w:p w14:paraId="6A4B8348" w14:textId="77777777" w:rsidR="0092194A" w:rsidRPr="00526603" w:rsidRDefault="0092194A" w:rsidP="0092194A">
      <w:pPr>
        <w:numPr>
          <w:ilvl w:val="0"/>
          <w:numId w:val="18"/>
        </w:num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Workflow automation.</w:t>
      </w:r>
    </w:p>
    <w:p w14:paraId="6DF863AE" w14:textId="77777777" w:rsidR="0092194A" w:rsidRPr="00526603" w:rsidRDefault="0092194A" w:rsidP="0092194A">
      <w:p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lastRenderedPageBreak/>
        <w:t>Respondents should identify any AI capabilities that are generally available, configurable, or currently under development.</w:t>
      </w:r>
    </w:p>
    <w:p w14:paraId="6D14F415" w14:textId="77777777" w:rsidR="0092194A" w:rsidRPr="00526603" w:rsidRDefault="00000000" w:rsidP="0092194A">
      <w:pPr>
        <w:spacing w:after="0" w:line="300" w:lineRule="atLeast"/>
        <w:rPr>
          <w:rFonts w:eastAsia="Times New Roman" w:cs="Segoe UI"/>
          <w:sz w:val="24"/>
          <w:szCs w:val="24"/>
        </w:rPr>
      </w:pPr>
      <w:r>
        <w:rPr>
          <w:rFonts w:eastAsia="Times New Roman" w:cs="Segoe UI"/>
          <w:sz w:val="24"/>
          <w:szCs w:val="24"/>
        </w:rPr>
        <w:pict w14:anchorId="34EBC527">
          <v:rect id="_x0000_i1028" style="width:0;height:1.5pt" o:hralign="center" o:hrstd="t" o:hr="t" fillcolor="#a0a0a0" stroked="f"/>
        </w:pict>
      </w:r>
    </w:p>
    <w:p w14:paraId="57E4BCCB" w14:textId="77777777" w:rsidR="0092194A" w:rsidRPr="00526603" w:rsidRDefault="0092194A" w:rsidP="0092194A">
      <w:pPr>
        <w:spacing w:before="100" w:beforeAutospacing="1" w:after="100" w:afterAutospacing="1" w:line="300" w:lineRule="atLeast"/>
        <w:outlineLvl w:val="0"/>
        <w:rPr>
          <w:rFonts w:eastAsia="Times New Roman" w:cs="Segoe UI"/>
          <w:b/>
          <w:bCs/>
          <w:kern w:val="36"/>
          <w:sz w:val="24"/>
          <w:szCs w:val="24"/>
        </w:rPr>
      </w:pPr>
      <w:r w:rsidRPr="00526603">
        <w:rPr>
          <w:rFonts w:eastAsia="Times New Roman" w:cs="Segoe UI"/>
          <w:b/>
          <w:bCs/>
          <w:kern w:val="36"/>
          <w:sz w:val="24"/>
          <w:szCs w:val="24"/>
        </w:rPr>
        <w:t>5. Integration and Technical Environment</w:t>
      </w:r>
    </w:p>
    <w:p w14:paraId="7D2B98A0" w14:textId="286D547B" w:rsidR="0092194A" w:rsidRPr="00526603" w:rsidRDefault="0092194A" w:rsidP="0092194A">
      <w:p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 xml:space="preserve">All proposed solutions must </w:t>
      </w:r>
      <w:r w:rsidR="00526603" w:rsidRPr="00526603">
        <w:rPr>
          <w:rFonts w:eastAsia="Times New Roman" w:cs="Segoe UI"/>
          <w:sz w:val="24"/>
          <w:szCs w:val="24"/>
        </w:rPr>
        <w:t>be integrated</w:t>
      </w:r>
      <w:r w:rsidRPr="00526603">
        <w:rPr>
          <w:rFonts w:eastAsia="Times New Roman" w:cs="Segoe UI"/>
          <w:sz w:val="24"/>
          <w:szCs w:val="24"/>
        </w:rPr>
        <w:t xml:space="preserve"> effectively with FRTIB's Microsoft 365 environment.</w:t>
      </w:r>
    </w:p>
    <w:p w14:paraId="0C8B2D03" w14:textId="77777777" w:rsidR="0092194A" w:rsidRPr="00526603" w:rsidRDefault="0092194A" w:rsidP="0092194A">
      <w:p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Respondents should describe:</w:t>
      </w:r>
    </w:p>
    <w:p w14:paraId="524A7B5E" w14:textId="77777777" w:rsidR="0092194A" w:rsidRPr="00526603" w:rsidRDefault="0092194A" w:rsidP="0092194A">
      <w:pPr>
        <w:numPr>
          <w:ilvl w:val="0"/>
          <w:numId w:val="19"/>
        </w:num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Microsoft 365 services supported;</w:t>
      </w:r>
    </w:p>
    <w:p w14:paraId="0E6BB698" w14:textId="77777777" w:rsidR="0092194A" w:rsidRPr="00526603" w:rsidRDefault="0092194A" w:rsidP="0092194A">
      <w:pPr>
        <w:numPr>
          <w:ilvl w:val="0"/>
          <w:numId w:val="19"/>
        </w:num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Methods of integration;</w:t>
      </w:r>
    </w:p>
    <w:p w14:paraId="554898D8" w14:textId="77777777" w:rsidR="0092194A" w:rsidRPr="00526603" w:rsidRDefault="0092194A" w:rsidP="0092194A">
      <w:pPr>
        <w:numPr>
          <w:ilvl w:val="0"/>
          <w:numId w:val="19"/>
        </w:num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Data synchronization approaches;</w:t>
      </w:r>
    </w:p>
    <w:p w14:paraId="5D1C7613" w14:textId="77777777" w:rsidR="0092194A" w:rsidRPr="00526603" w:rsidRDefault="0092194A" w:rsidP="0092194A">
      <w:pPr>
        <w:numPr>
          <w:ilvl w:val="0"/>
          <w:numId w:val="19"/>
        </w:num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Security architecture;</w:t>
      </w:r>
    </w:p>
    <w:p w14:paraId="27EAAE6A" w14:textId="77777777" w:rsidR="0092194A" w:rsidRPr="00526603" w:rsidRDefault="0092194A" w:rsidP="0092194A">
      <w:pPr>
        <w:numPr>
          <w:ilvl w:val="0"/>
          <w:numId w:val="19"/>
        </w:num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Authentication and access control capabilities;</w:t>
      </w:r>
    </w:p>
    <w:p w14:paraId="7131E77B" w14:textId="77777777" w:rsidR="0092194A" w:rsidRPr="00526603" w:rsidRDefault="0092194A" w:rsidP="0092194A">
      <w:pPr>
        <w:numPr>
          <w:ilvl w:val="0"/>
          <w:numId w:val="19"/>
        </w:num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Administrative configuration capabilities;</w:t>
      </w:r>
    </w:p>
    <w:p w14:paraId="228A44C2" w14:textId="77777777" w:rsidR="0092194A" w:rsidRPr="00526603" w:rsidRDefault="0092194A" w:rsidP="0092194A">
      <w:pPr>
        <w:numPr>
          <w:ilvl w:val="0"/>
          <w:numId w:val="19"/>
        </w:num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Data export and migration capabilities; and</w:t>
      </w:r>
    </w:p>
    <w:p w14:paraId="2D7C8FAF" w14:textId="77777777" w:rsidR="0092194A" w:rsidRPr="00526603" w:rsidRDefault="0092194A" w:rsidP="0092194A">
      <w:pPr>
        <w:numPr>
          <w:ilvl w:val="0"/>
          <w:numId w:val="19"/>
        </w:num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Dependencies on third-party products or services.</w:t>
      </w:r>
    </w:p>
    <w:p w14:paraId="1EA0F1CF" w14:textId="77777777" w:rsidR="0092194A" w:rsidRPr="00526603" w:rsidRDefault="00000000" w:rsidP="0092194A">
      <w:pPr>
        <w:spacing w:after="0" w:line="300" w:lineRule="atLeast"/>
        <w:rPr>
          <w:rFonts w:eastAsia="Times New Roman" w:cs="Segoe UI"/>
          <w:sz w:val="24"/>
          <w:szCs w:val="24"/>
        </w:rPr>
      </w:pPr>
      <w:r>
        <w:rPr>
          <w:rFonts w:eastAsia="Times New Roman" w:cs="Segoe UI"/>
          <w:sz w:val="24"/>
          <w:szCs w:val="24"/>
        </w:rPr>
        <w:pict w14:anchorId="53F72D81">
          <v:rect id="_x0000_i1029" style="width:0;height:1.5pt" o:hralign="center" o:hrstd="t" o:hr="t" fillcolor="#a0a0a0" stroked="f"/>
        </w:pict>
      </w:r>
    </w:p>
    <w:p w14:paraId="1F6965BF" w14:textId="77777777" w:rsidR="0092194A" w:rsidRPr="00526603" w:rsidRDefault="0092194A" w:rsidP="0092194A">
      <w:pPr>
        <w:spacing w:before="100" w:beforeAutospacing="1" w:after="100" w:afterAutospacing="1" w:line="300" w:lineRule="atLeast"/>
        <w:outlineLvl w:val="0"/>
        <w:rPr>
          <w:rFonts w:eastAsia="Times New Roman" w:cs="Segoe UI"/>
          <w:b/>
          <w:bCs/>
          <w:kern w:val="36"/>
          <w:sz w:val="24"/>
          <w:szCs w:val="24"/>
        </w:rPr>
      </w:pPr>
      <w:r w:rsidRPr="00526603">
        <w:rPr>
          <w:rFonts w:eastAsia="Times New Roman" w:cs="Segoe UI"/>
          <w:b/>
          <w:bCs/>
          <w:kern w:val="36"/>
          <w:sz w:val="24"/>
          <w:szCs w:val="24"/>
        </w:rPr>
        <w:t>6. Information Requested From Respondents</w:t>
      </w:r>
    </w:p>
    <w:p w14:paraId="2971182B" w14:textId="77777777" w:rsidR="0092194A" w:rsidRPr="00526603" w:rsidRDefault="0092194A" w:rsidP="0092194A">
      <w:p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Interested vendors should provide:</w:t>
      </w:r>
    </w:p>
    <w:p w14:paraId="72B903E8" w14:textId="77777777" w:rsidR="0092194A" w:rsidRPr="00526603" w:rsidRDefault="0092194A" w:rsidP="0092194A">
      <w:pPr>
        <w:numPr>
          <w:ilvl w:val="0"/>
          <w:numId w:val="20"/>
        </w:num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Company overview and relevant experience.</w:t>
      </w:r>
    </w:p>
    <w:p w14:paraId="3ED7D6C3" w14:textId="77777777" w:rsidR="0092194A" w:rsidRPr="00526603" w:rsidRDefault="0092194A" w:rsidP="0092194A">
      <w:pPr>
        <w:numPr>
          <w:ilvl w:val="0"/>
          <w:numId w:val="20"/>
        </w:num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Description of the proposed solution architecture.</w:t>
      </w:r>
    </w:p>
    <w:p w14:paraId="7956DDDD" w14:textId="77777777" w:rsidR="0092194A" w:rsidRPr="00526603" w:rsidRDefault="0092194A" w:rsidP="0092194A">
      <w:pPr>
        <w:numPr>
          <w:ilvl w:val="0"/>
          <w:numId w:val="20"/>
        </w:num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Identification of capabilities that are commercially available today.</w:t>
      </w:r>
    </w:p>
    <w:p w14:paraId="148A5E20" w14:textId="77777777" w:rsidR="0092194A" w:rsidRPr="00526603" w:rsidRDefault="0092194A" w:rsidP="0092194A">
      <w:pPr>
        <w:numPr>
          <w:ilvl w:val="0"/>
          <w:numId w:val="20"/>
        </w:num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Identification of capabilities requiring third-party integrations.</w:t>
      </w:r>
    </w:p>
    <w:p w14:paraId="1B49A866" w14:textId="77777777" w:rsidR="0092194A" w:rsidRPr="00526603" w:rsidRDefault="0092194A" w:rsidP="0092194A">
      <w:pPr>
        <w:numPr>
          <w:ilvl w:val="0"/>
          <w:numId w:val="20"/>
        </w:num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Identification of limitations, constraints, or capability gaps.</w:t>
      </w:r>
    </w:p>
    <w:p w14:paraId="73CE226D" w14:textId="77777777" w:rsidR="0092194A" w:rsidRPr="00526603" w:rsidRDefault="0092194A" w:rsidP="0092194A">
      <w:pPr>
        <w:numPr>
          <w:ilvl w:val="0"/>
          <w:numId w:val="20"/>
        </w:num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Relevant federal, legal, FOIA, or eDiscovery implementation experience.</w:t>
      </w:r>
    </w:p>
    <w:p w14:paraId="460B937A" w14:textId="77777777" w:rsidR="0092194A" w:rsidRPr="00526603" w:rsidRDefault="0092194A" w:rsidP="0092194A">
      <w:pPr>
        <w:numPr>
          <w:ilvl w:val="0"/>
          <w:numId w:val="20"/>
        </w:num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FedRAMP authorization status, if applicable.</w:t>
      </w:r>
    </w:p>
    <w:p w14:paraId="45258E1B" w14:textId="77777777" w:rsidR="0092194A" w:rsidRPr="00526603" w:rsidRDefault="0092194A" w:rsidP="0092194A">
      <w:pPr>
        <w:numPr>
          <w:ilvl w:val="0"/>
          <w:numId w:val="20"/>
        </w:num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Typical implementation approach and schedule.</w:t>
      </w:r>
    </w:p>
    <w:p w14:paraId="4CC97308" w14:textId="77777777" w:rsidR="0092194A" w:rsidRPr="00526603" w:rsidRDefault="0092194A" w:rsidP="0092194A">
      <w:pPr>
        <w:numPr>
          <w:ilvl w:val="0"/>
          <w:numId w:val="20"/>
        </w:num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 xml:space="preserve">Licensing and pricing model information, including rough-order-of-magnitude pricing </w:t>
      </w:r>
      <w:proofErr w:type="gramStart"/>
      <w:r w:rsidRPr="00526603">
        <w:rPr>
          <w:rFonts w:eastAsia="Times New Roman" w:cs="Segoe UI"/>
          <w:sz w:val="24"/>
          <w:szCs w:val="24"/>
        </w:rPr>
        <w:t>where</w:t>
      </w:r>
      <w:proofErr w:type="gramEnd"/>
      <w:r w:rsidRPr="00526603">
        <w:rPr>
          <w:rFonts w:eastAsia="Times New Roman" w:cs="Segoe UI"/>
          <w:sz w:val="24"/>
          <w:szCs w:val="24"/>
        </w:rPr>
        <w:t xml:space="preserve"> available.</w:t>
      </w:r>
    </w:p>
    <w:p w14:paraId="674ECFD9" w14:textId="77777777" w:rsidR="0092194A" w:rsidRPr="00526603" w:rsidRDefault="0092194A" w:rsidP="0092194A">
      <w:pPr>
        <w:numPr>
          <w:ilvl w:val="0"/>
          <w:numId w:val="20"/>
        </w:num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Information regarding AI capabilities, governance controls, and security considerations.</w:t>
      </w:r>
    </w:p>
    <w:p w14:paraId="55889EC8" w14:textId="77777777" w:rsidR="0092194A" w:rsidRPr="00526603" w:rsidRDefault="0092194A" w:rsidP="0092194A">
      <w:pPr>
        <w:numPr>
          <w:ilvl w:val="0"/>
          <w:numId w:val="20"/>
        </w:num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Recommended practices, lessons learned, or alternative approaches FRTIB should consider.</w:t>
      </w:r>
    </w:p>
    <w:p w14:paraId="75404E85" w14:textId="77777777" w:rsidR="0092194A" w:rsidRPr="00526603" w:rsidRDefault="00000000" w:rsidP="0092194A">
      <w:pPr>
        <w:spacing w:after="0" w:line="300" w:lineRule="atLeast"/>
        <w:rPr>
          <w:rFonts w:eastAsia="Times New Roman" w:cs="Segoe UI"/>
          <w:sz w:val="24"/>
          <w:szCs w:val="24"/>
        </w:rPr>
      </w:pPr>
      <w:r>
        <w:rPr>
          <w:rFonts w:eastAsia="Times New Roman" w:cs="Segoe UI"/>
          <w:sz w:val="24"/>
          <w:szCs w:val="24"/>
        </w:rPr>
        <w:pict w14:anchorId="4C998604">
          <v:rect id="_x0000_i1030" style="width:0;height:1.5pt" o:hralign="center" o:hrstd="t" o:hr="t" fillcolor="#a0a0a0" stroked="f"/>
        </w:pict>
      </w:r>
    </w:p>
    <w:p w14:paraId="3F114BCA" w14:textId="77777777" w:rsidR="0092194A" w:rsidRPr="00526603" w:rsidRDefault="0092194A" w:rsidP="0092194A">
      <w:pPr>
        <w:spacing w:before="100" w:beforeAutospacing="1" w:after="100" w:afterAutospacing="1" w:line="300" w:lineRule="atLeast"/>
        <w:outlineLvl w:val="0"/>
        <w:rPr>
          <w:rFonts w:eastAsia="Times New Roman" w:cs="Segoe UI"/>
          <w:b/>
          <w:bCs/>
          <w:kern w:val="36"/>
          <w:sz w:val="24"/>
          <w:szCs w:val="24"/>
        </w:rPr>
      </w:pPr>
      <w:r w:rsidRPr="00526603">
        <w:rPr>
          <w:rFonts w:eastAsia="Times New Roman" w:cs="Segoe UI"/>
          <w:b/>
          <w:bCs/>
          <w:kern w:val="36"/>
          <w:sz w:val="24"/>
          <w:szCs w:val="24"/>
        </w:rPr>
        <w:lastRenderedPageBreak/>
        <w:t>7. Summary</w:t>
      </w:r>
    </w:p>
    <w:p w14:paraId="15954772" w14:textId="77777777" w:rsidR="0092194A" w:rsidRPr="00526603" w:rsidRDefault="0092194A" w:rsidP="0092194A">
      <w:pPr>
        <w:spacing w:before="100" w:beforeAutospacing="1" w:after="100" w:afterAutospacing="1" w:line="300" w:lineRule="atLeast"/>
        <w:rPr>
          <w:rFonts w:eastAsia="Times New Roman" w:cs="Segoe UI"/>
          <w:sz w:val="24"/>
          <w:szCs w:val="24"/>
        </w:rPr>
      </w:pPr>
      <w:r w:rsidRPr="00526603">
        <w:rPr>
          <w:rFonts w:eastAsia="Times New Roman" w:cs="Segoe UI"/>
          <w:sz w:val="24"/>
          <w:szCs w:val="24"/>
        </w:rPr>
        <w:t>FRTIB seeks information regarding commercially available solutions that can modernize FOIA processing, eDiscovery operations, Matter Management functions, reporting, and knowledge management capabilities. Responses will help FRTIB better understand available market offerings, refine requirements, validate acquisition strategies, and identify effective approaches for improving operational efficiency, compliance, usability, and organizational effectiveness across OGC operations.</w:t>
      </w:r>
    </w:p>
    <w:p w14:paraId="1AE2A9B2" w14:textId="70946FED" w:rsidR="0092194A" w:rsidRPr="0092194A" w:rsidRDefault="0092194A" w:rsidP="0092194A">
      <w:pPr>
        <w:spacing w:after="0" w:line="300" w:lineRule="atLeast"/>
        <w:rPr>
          <w:rFonts w:eastAsia="Times New Roman" w:cs="Segoe UI"/>
          <w:sz w:val="24"/>
          <w:szCs w:val="24"/>
        </w:rPr>
      </w:pPr>
    </w:p>
    <w:p w14:paraId="67BA4817" w14:textId="77777777" w:rsidR="008F378F" w:rsidRDefault="008F378F" w:rsidP="008F378F">
      <w:pPr>
        <w:rPr>
          <w:b/>
          <w:sz w:val="32"/>
        </w:rPr>
      </w:pPr>
    </w:p>
    <w:p w14:paraId="55F03BD8" w14:textId="77777777" w:rsidR="008F378F" w:rsidRDefault="008F378F" w:rsidP="008F378F"/>
    <w:sectPr w:rsidR="008F378F" w:rsidSect="00034616">
      <w:headerReference w:type="default" r:id="rId10"/>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A1DF5" w14:textId="77777777" w:rsidR="00515003" w:rsidRDefault="00515003">
      <w:pPr>
        <w:spacing w:after="0" w:line="240" w:lineRule="auto"/>
      </w:pPr>
      <w:r>
        <w:separator/>
      </w:r>
    </w:p>
  </w:endnote>
  <w:endnote w:type="continuationSeparator" w:id="0">
    <w:p w14:paraId="67406E86" w14:textId="77777777" w:rsidR="00515003" w:rsidRDefault="005150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B87EA" w14:textId="77777777" w:rsidR="006F5483" w:rsidRDefault="000F7B54">
    <w:pPr>
      <w:pStyle w:val="Footer"/>
    </w:pPr>
    <w:r>
      <w:t>FRTIB | OGC FOIA, eDiscovery &amp; Matter Management RFI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1AC11" w14:textId="77777777" w:rsidR="00515003" w:rsidRDefault="00515003">
      <w:pPr>
        <w:spacing w:after="0" w:line="240" w:lineRule="auto"/>
      </w:pPr>
      <w:r>
        <w:separator/>
      </w:r>
    </w:p>
  </w:footnote>
  <w:footnote w:type="continuationSeparator" w:id="0">
    <w:p w14:paraId="21953442" w14:textId="77777777" w:rsidR="00515003" w:rsidRDefault="005150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619B9" w14:textId="77777777" w:rsidR="006F5483" w:rsidRDefault="000F7B54">
    <w:pPr>
      <w:pStyle w:val="Header"/>
      <w:jc w:val="center"/>
    </w:pPr>
    <w:r>
      <w:t>Federal Retirement Thrift Investment Board (FRTIB)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7547F9"/>
    <w:multiLevelType w:val="multilevel"/>
    <w:tmpl w:val="D6F40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D924BA"/>
    <w:multiLevelType w:val="multilevel"/>
    <w:tmpl w:val="38E63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E64F22"/>
    <w:multiLevelType w:val="multilevel"/>
    <w:tmpl w:val="3DBA9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7356BA"/>
    <w:multiLevelType w:val="multilevel"/>
    <w:tmpl w:val="EA0A3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CF0EE6"/>
    <w:multiLevelType w:val="multilevel"/>
    <w:tmpl w:val="8AC2C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770DB1"/>
    <w:multiLevelType w:val="multilevel"/>
    <w:tmpl w:val="CB7A8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202D8A"/>
    <w:multiLevelType w:val="multilevel"/>
    <w:tmpl w:val="70388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75711B"/>
    <w:multiLevelType w:val="multilevel"/>
    <w:tmpl w:val="C09E2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62058F"/>
    <w:multiLevelType w:val="multilevel"/>
    <w:tmpl w:val="E09AE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881D5A"/>
    <w:multiLevelType w:val="multilevel"/>
    <w:tmpl w:val="5FC0D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817299"/>
    <w:multiLevelType w:val="multilevel"/>
    <w:tmpl w:val="4F40C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4521500">
    <w:abstractNumId w:val="8"/>
  </w:num>
  <w:num w:numId="2" w16cid:durableId="1449548918">
    <w:abstractNumId w:val="1"/>
  </w:num>
  <w:num w:numId="3" w16cid:durableId="1479152926">
    <w:abstractNumId w:val="3"/>
  </w:num>
  <w:num w:numId="4" w16cid:durableId="1567952800">
    <w:abstractNumId w:val="4"/>
  </w:num>
  <w:num w:numId="5" w16cid:durableId="1660499659">
    <w:abstractNumId w:val="6"/>
  </w:num>
  <w:num w:numId="6" w16cid:durableId="173499780">
    <w:abstractNumId w:val="0"/>
  </w:num>
  <w:num w:numId="7" w16cid:durableId="181667676">
    <w:abstractNumId w:val="5"/>
  </w:num>
  <w:num w:numId="8" w16cid:durableId="959143537">
    <w:abstractNumId w:val="2"/>
  </w:num>
  <w:num w:numId="9" w16cid:durableId="986741061">
    <w:abstractNumId w:val="7"/>
  </w:num>
  <w:num w:numId="10" w16cid:durableId="1957448685">
    <w:abstractNumId w:val="11"/>
  </w:num>
  <w:num w:numId="11" w16cid:durableId="503327523">
    <w:abstractNumId w:val="19"/>
  </w:num>
  <w:num w:numId="12" w16cid:durableId="259414506">
    <w:abstractNumId w:val="10"/>
  </w:num>
  <w:num w:numId="13" w16cid:durableId="2126079071">
    <w:abstractNumId w:val="13"/>
  </w:num>
  <w:num w:numId="14" w16cid:durableId="1386905156">
    <w:abstractNumId w:val="18"/>
  </w:num>
  <w:num w:numId="15" w16cid:durableId="667443420">
    <w:abstractNumId w:val="17"/>
  </w:num>
  <w:num w:numId="16" w16cid:durableId="411511888">
    <w:abstractNumId w:val="14"/>
  </w:num>
  <w:num w:numId="17" w16cid:durableId="2087727561">
    <w:abstractNumId w:val="16"/>
  </w:num>
  <w:num w:numId="18" w16cid:durableId="1390573586">
    <w:abstractNumId w:val="12"/>
  </w:num>
  <w:num w:numId="19" w16cid:durableId="673844832">
    <w:abstractNumId w:val="9"/>
  </w:num>
  <w:num w:numId="20" w16cid:durableId="4391069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B96"/>
    <w:rsid w:val="00006D35"/>
    <w:rsid w:val="000113BE"/>
    <w:rsid w:val="00011A18"/>
    <w:rsid w:val="0001381D"/>
    <w:rsid w:val="00017133"/>
    <w:rsid w:val="0002754E"/>
    <w:rsid w:val="000343D2"/>
    <w:rsid w:val="00034616"/>
    <w:rsid w:val="00044896"/>
    <w:rsid w:val="0004602C"/>
    <w:rsid w:val="0006063C"/>
    <w:rsid w:val="00096793"/>
    <w:rsid w:val="000D55CB"/>
    <w:rsid w:val="000F7B54"/>
    <w:rsid w:val="00131776"/>
    <w:rsid w:val="00132D2C"/>
    <w:rsid w:val="0015074B"/>
    <w:rsid w:val="001532CA"/>
    <w:rsid w:val="00161EE1"/>
    <w:rsid w:val="001879BD"/>
    <w:rsid w:val="00193ACD"/>
    <w:rsid w:val="001A6C90"/>
    <w:rsid w:val="001B5622"/>
    <w:rsid w:val="001C3F7D"/>
    <w:rsid w:val="001D594A"/>
    <w:rsid w:val="001D6E25"/>
    <w:rsid w:val="001E4D3E"/>
    <w:rsid w:val="001F6DC8"/>
    <w:rsid w:val="002146AD"/>
    <w:rsid w:val="002277D1"/>
    <w:rsid w:val="00245D99"/>
    <w:rsid w:val="0026435D"/>
    <w:rsid w:val="00270A31"/>
    <w:rsid w:val="00280C31"/>
    <w:rsid w:val="0029639D"/>
    <w:rsid w:val="002B232B"/>
    <w:rsid w:val="002C0A36"/>
    <w:rsid w:val="002D2196"/>
    <w:rsid w:val="002D6476"/>
    <w:rsid w:val="002F35EA"/>
    <w:rsid w:val="00326F90"/>
    <w:rsid w:val="003309C8"/>
    <w:rsid w:val="0035124B"/>
    <w:rsid w:val="003555B0"/>
    <w:rsid w:val="0036480A"/>
    <w:rsid w:val="00384B9F"/>
    <w:rsid w:val="00397225"/>
    <w:rsid w:val="003C55BD"/>
    <w:rsid w:val="003C6C24"/>
    <w:rsid w:val="003D7618"/>
    <w:rsid w:val="003E32D5"/>
    <w:rsid w:val="004148E8"/>
    <w:rsid w:val="0042271B"/>
    <w:rsid w:val="00433FCB"/>
    <w:rsid w:val="00442EC5"/>
    <w:rsid w:val="004766FA"/>
    <w:rsid w:val="00492B59"/>
    <w:rsid w:val="004B733D"/>
    <w:rsid w:val="004C4A2F"/>
    <w:rsid w:val="004D1F45"/>
    <w:rsid w:val="004E737D"/>
    <w:rsid w:val="004F38F1"/>
    <w:rsid w:val="0050711B"/>
    <w:rsid w:val="00514B68"/>
    <w:rsid w:val="00515003"/>
    <w:rsid w:val="00526603"/>
    <w:rsid w:val="0053231B"/>
    <w:rsid w:val="00544B9F"/>
    <w:rsid w:val="00564D38"/>
    <w:rsid w:val="00581571"/>
    <w:rsid w:val="005A3BCC"/>
    <w:rsid w:val="005C4257"/>
    <w:rsid w:val="005C526A"/>
    <w:rsid w:val="005D09DE"/>
    <w:rsid w:val="005D6C83"/>
    <w:rsid w:val="005E1F97"/>
    <w:rsid w:val="005F18FD"/>
    <w:rsid w:val="00627B17"/>
    <w:rsid w:val="00635BEE"/>
    <w:rsid w:val="0065136B"/>
    <w:rsid w:val="006553E5"/>
    <w:rsid w:val="006A122C"/>
    <w:rsid w:val="006B380C"/>
    <w:rsid w:val="006C514F"/>
    <w:rsid w:val="006E5E03"/>
    <w:rsid w:val="006E640B"/>
    <w:rsid w:val="006F5483"/>
    <w:rsid w:val="0071062D"/>
    <w:rsid w:val="00726C12"/>
    <w:rsid w:val="007476FC"/>
    <w:rsid w:val="007740B4"/>
    <w:rsid w:val="00774EA0"/>
    <w:rsid w:val="00792B79"/>
    <w:rsid w:val="007973FE"/>
    <w:rsid w:val="007B6E45"/>
    <w:rsid w:val="007C4C36"/>
    <w:rsid w:val="007E67FF"/>
    <w:rsid w:val="007F5AD7"/>
    <w:rsid w:val="00806D02"/>
    <w:rsid w:val="008122F6"/>
    <w:rsid w:val="00826D2E"/>
    <w:rsid w:val="00833CB6"/>
    <w:rsid w:val="008407BB"/>
    <w:rsid w:val="0085320D"/>
    <w:rsid w:val="0087499F"/>
    <w:rsid w:val="00874D49"/>
    <w:rsid w:val="008964E5"/>
    <w:rsid w:val="008D2269"/>
    <w:rsid w:val="008F378F"/>
    <w:rsid w:val="008F6ACD"/>
    <w:rsid w:val="00900CF1"/>
    <w:rsid w:val="00904201"/>
    <w:rsid w:val="0092194A"/>
    <w:rsid w:val="009529BD"/>
    <w:rsid w:val="00952FB9"/>
    <w:rsid w:val="00961C74"/>
    <w:rsid w:val="00964CC0"/>
    <w:rsid w:val="00965A35"/>
    <w:rsid w:val="0096782D"/>
    <w:rsid w:val="0099156C"/>
    <w:rsid w:val="009948E8"/>
    <w:rsid w:val="009E6989"/>
    <w:rsid w:val="009E73FB"/>
    <w:rsid w:val="00A023E2"/>
    <w:rsid w:val="00A14771"/>
    <w:rsid w:val="00A30B8F"/>
    <w:rsid w:val="00A5537F"/>
    <w:rsid w:val="00A61B02"/>
    <w:rsid w:val="00A8046B"/>
    <w:rsid w:val="00AA1D8D"/>
    <w:rsid w:val="00AA2879"/>
    <w:rsid w:val="00AA3DAD"/>
    <w:rsid w:val="00AA5673"/>
    <w:rsid w:val="00AB2E00"/>
    <w:rsid w:val="00AF1C94"/>
    <w:rsid w:val="00AF3D20"/>
    <w:rsid w:val="00AF765B"/>
    <w:rsid w:val="00AF790E"/>
    <w:rsid w:val="00B27568"/>
    <w:rsid w:val="00B47730"/>
    <w:rsid w:val="00B77119"/>
    <w:rsid w:val="00B77BDD"/>
    <w:rsid w:val="00B82827"/>
    <w:rsid w:val="00B9378E"/>
    <w:rsid w:val="00BA4C48"/>
    <w:rsid w:val="00BA560C"/>
    <w:rsid w:val="00BB72E3"/>
    <w:rsid w:val="00BC567F"/>
    <w:rsid w:val="00BF49EB"/>
    <w:rsid w:val="00BF6505"/>
    <w:rsid w:val="00BF78CE"/>
    <w:rsid w:val="00C1087B"/>
    <w:rsid w:val="00C10B27"/>
    <w:rsid w:val="00C16541"/>
    <w:rsid w:val="00C174C4"/>
    <w:rsid w:val="00C2187F"/>
    <w:rsid w:val="00C2336F"/>
    <w:rsid w:val="00C34D08"/>
    <w:rsid w:val="00C64F47"/>
    <w:rsid w:val="00C66877"/>
    <w:rsid w:val="00C77764"/>
    <w:rsid w:val="00C83CC0"/>
    <w:rsid w:val="00CB0664"/>
    <w:rsid w:val="00CB7977"/>
    <w:rsid w:val="00CE3FAE"/>
    <w:rsid w:val="00CF7C2B"/>
    <w:rsid w:val="00D02D25"/>
    <w:rsid w:val="00D24A66"/>
    <w:rsid w:val="00D32402"/>
    <w:rsid w:val="00D40033"/>
    <w:rsid w:val="00D7338F"/>
    <w:rsid w:val="00D86E00"/>
    <w:rsid w:val="00D87B46"/>
    <w:rsid w:val="00DB2AC8"/>
    <w:rsid w:val="00DD51DC"/>
    <w:rsid w:val="00E43FAF"/>
    <w:rsid w:val="00E56333"/>
    <w:rsid w:val="00E71494"/>
    <w:rsid w:val="00E7661E"/>
    <w:rsid w:val="00E771EA"/>
    <w:rsid w:val="00E96BFF"/>
    <w:rsid w:val="00EC22A1"/>
    <w:rsid w:val="00ED52A1"/>
    <w:rsid w:val="00ED5F2D"/>
    <w:rsid w:val="00F03A88"/>
    <w:rsid w:val="00F327C8"/>
    <w:rsid w:val="00F339FD"/>
    <w:rsid w:val="00F41122"/>
    <w:rsid w:val="00F44099"/>
    <w:rsid w:val="00F44800"/>
    <w:rsid w:val="00F473E9"/>
    <w:rsid w:val="00F50F89"/>
    <w:rsid w:val="00F62270"/>
    <w:rsid w:val="00F6450C"/>
    <w:rsid w:val="00F71549"/>
    <w:rsid w:val="00F81E4B"/>
    <w:rsid w:val="00F848B8"/>
    <w:rsid w:val="00F90AA7"/>
    <w:rsid w:val="00F95357"/>
    <w:rsid w:val="00FA0EEE"/>
    <w:rsid w:val="00FA35F3"/>
    <w:rsid w:val="00FC693F"/>
    <w:rsid w:val="00FD5BBF"/>
    <w:rsid w:val="00FE56DD"/>
    <w:rsid w:val="00FF39CB"/>
    <w:rsid w:val="0519EAAB"/>
    <w:rsid w:val="06B94645"/>
    <w:rsid w:val="07645B8D"/>
    <w:rsid w:val="0EFCF117"/>
    <w:rsid w:val="1252DA0B"/>
    <w:rsid w:val="12BE1B56"/>
    <w:rsid w:val="14247749"/>
    <w:rsid w:val="144FFD71"/>
    <w:rsid w:val="145103D7"/>
    <w:rsid w:val="1A903686"/>
    <w:rsid w:val="1D0A7C4D"/>
    <w:rsid w:val="23B8FD0A"/>
    <w:rsid w:val="2B1EC89F"/>
    <w:rsid w:val="2EC0FD6D"/>
    <w:rsid w:val="405CDDEA"/>
    <w:rsid w:val="41F491DA"/>
    <w:rsid w:val="4499D6B4"/>
    <w:rsid w:val="48CEC639"/>
    <w:rsid w:val="4A63E100"/>
    <w:rsid w:val="54F9385E"/>
    <w:rsid w:val="555F3123"/>
    <w:rsid w:val="5A6069C2"/>
    <w:rsid w:val="5ED11CE5"/>
    <w:rsid w:val="63241B6C"/>
    <w:rsid w:val="648A24A1"/>
    <w:rsid w:val="71A0A03C"/>
    <w:rsid w:val="73D19A50"/>
    <w:rsid w:val="7493CD87"/>
    <w:rsid w:val="77338E77"/>
    <w:rsid w:val="7AB33B89"/>
    <w:rsid w:val="7CDA83BD"/>
    <w:rsid w:val="7F323A6D"/>
    <w:rsid w:val="7F7EEE7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99890C"/>
  <w14:defaultImageDpi w14:val="300"/>
  <w15:docId w15:val="{C5C9D996-A01C-4ABB-88AD-5CD65293F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5"/>
      </w:numPr>
      <w:contextualSpacing/>
    </w:pPr>
  </w:style>
  <w:style w:type="paragraph" w:styleId="ListBullet3">
    <w:name w:val="List Bullet 3"/>
    <w:basedOn w:val="Normal"/>
    <w:uiPriority w:val="99"/>
    <w:unhideWhenUsed/>
    <w:rsid w:val="00326F90"/>
    <w:pPr>
      <w:numPr>
        <w:numId w:val="7"/>
      </w:numPr>
      <w:contextualSpacing/>
    </w:pPr>
  </w:style>
  <w:style w:type="paragraph" w:styleId="ListNumber">
    <w:name w:val="List Number"/>
    <w:basedOn w:val="Normal"/>
    <w:uiPriority w:val="99"/>
    <w:unhideWhenUsed/>
    <w:rsid w:val="00326F90"/>
    <w:pPr>
      <w:numPr>
        <w:numId w:val="9"/>
      </w:numPr>
      <w:contextualSpacing/>
    </w:pPr>
  </w:style>
  <w:style w:type="paragraph" w:styleId="ListNumber2">
    <w:name w:val="List Number 2"/>
    <w:basedOn w:val="Normal"/>
    <w:uiPriority w:val="99"/>
    <w:unhideWhenUsed/>
    <w:rsid w:val="0029639D"/>
    <w:pPr>
      <w:numPr>
        <w:numId w:val="3"/>
      </w:numPr>
      <w:contextualSpacing/>
    </w:pPr>
  </w:style>
  <w:style w:type="paragraph" w:styleId="ListNumber3">
    <w:name w:val="List Number 3"/>
    <w:basedOn w:val="Normal"/>
    <w:uiPriority w:val="99"/>
    <w:unhideWhenUsed/>
    <w:rsid w:val="0029639D"/>
    <w:pPr>
      <w:numPr>
        <w:numId w:val="8"/>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F44800"/>
    <w:pPr>
      <w:spacing w:after="0" w:line="240" w:lineRule="auto"/>
    </w:pPr>
  </w:style>
  <w:style w:type="paragraph" w:styleId="CommentSubject">
    <w:name w:val="annotation subject"/>
    <w:basedOn w:val="CommentText"/>
    <w:next w:val="CommentText"/>
    <w:link w:val="CommentSubjectChar"/>
    <w:uiPriority w:val="99"/>
    <w:semiHidden/>
    <w:unhideWhenUsed/>
    <w:rsid w:val="00FA35F3"/>
    <w:rPr>
      <w:b/>
      <w:bCs/>
    </w:rPr>
  </w:style>
  <w:style w:type="character" w:customStyle="1" w:styleId="CommentSubjectChar">
    <w:name w:val="Comment Subject Char"/>
    <w:basedOn w:val="CommentTextChar"/>
    <w:link w:val="CommentSubject"/>
    <w:uiPriority w:val="99"/>
    <w:semiHidden/>
    <w:rsid w:val="00FA35F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0BA38E628BCA04C932B5AEA0AAD9FDA" ma:contentTypeVersion="22" ma:contentTypeDescription="Create a new document." ma:contentTypeScope="" ma:versionID="5cc51bd304e70bd727f38ac0a5ef6965">
  <xsd:schema xmlns:xsd="http://www.w3.org/2001/XMLSchema" xmlns:xs="http://www.w3.org/2001/XMLSchema" xmlns:p="http://schemas.microsoft.com/office/2006/metadata/properties" xmlns:ns1="http://schemas.microsoft.com/sharepoint/v3" xmlns:ns2="63d01253-a700-4d3d-965b-e1cb3aded287" xmlns:ns3="1a0d965b-9291-4128-a1dd-84de252ed5ec" xmlns:ns4="http://schemas.microsoft.com/sharepoint/v4" targetNamespace="http://schemas.microsoft.com/office/2006/metadata/properties" ma:root="true" ma:fieldsID="cc130abb26c4c3b7efdc8526cbe376d2" ns1:_="" ns2:_="" ns3:_="" ns4:_="">
    <xsd:import namespace="http://schemas.microsoft.com/sharepoint/v3"/>
    <xsd:import namespace="63d01253-a700-4d3d-965b-e1cb3aded287"/>
    <xsd:import namespace="1a0d965b-9291-4128-a1dd-84de252ed5ec"/>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DateTaken" minOccurs="0"/>
                <xsd:element ref="ns2:MediaServiceLocation" minOccurs="0"/>
                <xsd:element ref="ns1:_ip_UnifiedCompliancePolicyProperties" minOccurs="0"/>
                <xsd:element ref="ns1:_ip_UnifiedCompliancePolicyUIAction" minOccurs="0"/>
                <xsd:element ref="ns2:MediaServiceObjectDetectorVersions" minOccurs="0"/>
                <xsd:element ref="ns2:MediaServiceSearchProperties" minOccurs="0"/>
                <xsd:element ref="ns4:IconOverlay" minOccurs="0"/>
                <xsd:element ref="ns1:_vti_ItemDeclaredRecord" minOccurs="0"/>
                <xsd:element ref="ns1:_vti_ItemHoldRecord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element name="_vti_ItemDeclaredRecord" ma:index="28" nillable="true" ma:displayName="Declared Record" ma:hidden="true" ma:internalName="_vti_ItemDeclaredRecord" ma:readOnly="true">
      <xsd:simpleType>
        <xsd:restriction base="dms:DateTime"/>
      </xsd:simpleType>
    </xsd:element>
    <xsd:element name="_vti_ItemHoldRecordStatus" ma:index="29" nillable="true" ma:displayName="Hold and Record Status" ma:decimals="0" ma:hidden="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3d01253-a700-4d3d-965b-e1cb3aded2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0177cbcf-d606-44c9-b4ec-da7123283fe2"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21" nillable="true" ma:displayName="MediaServiceDateTaken" ma:hidden="true" ma:internalName="MediaServiceDateTaken" ma:readOnly="true">
      <xsd:simpleType>
        <xsd:restriction base="dms:Text"/>
      </xsd:simpleType>
    </xsd:element>
    <xsd:element name="MediaServiceLocation" ma:index="22" nillable="true" ma:displayName="Location" ma:internalName="MediaServiceLocation" ma:readOnly="true">
      <xsd:simpleType>
        <xsd:restriction base="dms:Text"/>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a0d965b-9291-4128-a1dd-84de252ed5ec"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8667643f-331d-433e-a893-2b8d5e5082a0}" ma:internalName="TaxCatchAll" ma:showField="CatchAllData" ma:web="1a0d965b-9291-4128-a1dd-84de252ed5ec">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27"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conOverlay xmlns="http://schemas.microsoft.com/sharepoint/v4" xsi:nil="true"/>
    <_ip_UnifiedCompliancePolicyProperties xmlns="http://schemas.microsoft.com/sharepoint/v3" xsi:nil="true"/>
    <TaxCatchAll xmlns="1a0d965b-9291-4128-a1dd-84de252ed5ec" xsi:nil="true"/>
    <lcf76f155ced4ddcb4097134ff3c332f xmlns="63d01253-a700-4d3d-965b-e1cb3aded287">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2F2B463-1646-4C8B-9FB1-25C5AC0527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3d01253-a700-4d3d-965b-e1cb3aded287"/>
    <ds:schemaRef ds:uri="1a0d965b-9291-4128-a1dd-84de252ed5ec"/>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07F259D-49F3-4921-BD09-A2C2D17DB5AE}">
  <ds:schemaRefs>
    <ds:schemaRef ds:uri="http://schemas.microsoft.com/office/2006/metadata/properties"/>
    <ds:schemaRef ds:uri="http://schemas.microsoft.com/office/infopath/2007/PartnerControls"/>
    <ds:schemaRef ds:uri="http://schemas.microsoft.com/sharepoint/v3"/>
    <ds:schemaRef ds:uri="http://schemas.microsoft.com/sharepoint/v4"/>
    <ds:schemaRef ds:uri="1a0d965b-9291-4128-a1dd-84de252ed5ec"/>
    <ds:schemaRef ds:uri="63d01253-a700-4d3d-965b-e1cb3aded287"/>
  </ds:schemaRefs>
</ds:datastoreItem>
</file>

<file path=customXml/itemProps3.xml><?xml version="1.0" encoding="utf-8"?>
<ds:datastoreItem xmlns:ds="http://schemas.openxmlformats.org/officeDocument/2006/customXml" ds:itemID="{C661C606-96EA-496F-93F1-FDD331EB358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7</Pages>
  <Words>1640</Words>
  <Characters>9351</Characters>
  <Application>Microsoft Office Word</Application>
  <DocSecurity>0</DocSecurity>
  <Lines>77</Lines>
  <Paragraphs>21</Paragraphs>
  <ScaleCrop>false</ScaleCrop>
  <Manager/>
  <Company/>
  <LinksUpToDate>false</LinksUpToDate>
  <CharactersWithSpaces>10970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Keith Alberts</dc:creator>
  <cp:keywords/>
  <dc:description>generated by python-docx</dc:description>
  <cp:lastModifiedBy>Ronald Rheinhardt</cp:lastModifiedBy>
  <cp:revision>12</cp:revision>
  <dcterms:created xsi:type="dcterms:W3CDTF">2026-07-29T11:29:00Z</dcterms:created>
  <dcterms:modified xsi:type="dcterms:W3CDTF">2026-07-29T12:01:00Z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0x010100E0BA38E628BCA04C932B5AEA0AAD9FDA</vt:lpwstr>
  </property>
  <property fmtid="{D5CDD505-2E9C-101B-9397-08002B2CF9AE}" pid="3" name="MediaServiceImageTags">
    <vt:lpwstr/>
  </property>
</Properties>
</file>