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F4575" w14:textId="77777777" w:rsidR="00121191" w:rsidRDefault="000540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186</w:t>
      </w:r>
      <w:r>
        <w:rPr>
          <w:rFonts w:ascii="Times New Roman" w:eastAsia="Times New Roman" w:hAnsi="Times New Roman" w:cs="Times New Roman"/>
          <w:sz w:val="24"/>
          <w:szCs w:val="24"/>
        </w:rPr>
        <w:t>: Social and Distributional Predictors of the Success of Lexical Innovations in Online Writing</w:t>
      </w:r>
    </w:p>
    <w:p w14:paraId="36B88C5F" w14:textId="77777777" w:rsidR="00121191" w:rsidRDefault="000540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Ian Stewart, Jacob Eisenstein</w:t>
      </w:r>
    </w:p>
    <w:p w14:paraId="60EDDD72" w14:textId="77777777" w:rsidR="00121191" w:rsidRDefault="000540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Georgia Institute of Technology</w:t>
      </w:r>
    </w:p>
    <w:p w14:paraId="20553C74" w14:textId="77777777" w:rsidR="00121191" w:rsidRDefault="00121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CE00C" w14:textId="77777777" w:rsidR="00121191" w:rsidRDefault="000540F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Lexical innovations such as the intensifier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(e.g., “that’s cool af”) emerge constantly in online communities (Grieve, Nini &amp; Guo 2016). The success of an innovation often relies on the diversity of social and linguistic situations in which it is used (Metcalf 2004). The diversity of lexical context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or “context dissemination,” remains understudied yet could be important in explaining how linguistically useful an innovation will be: if the intensifier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remains bound to a few contexts, it may be abandoned in favor of a more useful intensifier.</w:t>
      </w:r>
    </w:p>
    <w:p w14:paraId="002BDECA" w14:textId="77777777" w:rsidR="00121191" w:rsidRDefault="000540F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st</w:t>
      </w:r>
      <w:r>
        <w:rPr>
          <w:rFonts w:ascii="Times New Roman" w:eastAsia="Times New Roman" w:hAnsi="Times New Roman" w:cs="Times New Roman"/>
          <w:sz w:val="24"/>
          <w:szCs w:val="24"/>
        </w:rPr>
        <w:t>udy lexical innovations that emerged on the online community Reddit from June 2013 to June 2016, focusing on two questions related to the influence of contextual factors:</w:t>
      </w:r>
    </w:p>
    <w:p w14:paraId="2E0EA83A" w14:textId="77777777" w:rsidR="00121191" w:rsidRDefault="000540FB">
      <w:pPr>
        <w:numPr>
          <w:ilvl w:val="0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RQ1. Do innovations with higher context dissemination succeed more often and survive </w:t>
      </w:r>
      <w:r>
        <w:rPr>
          <w:rFonts w:ascii="Times New Roman" w:eastAsia="Times New Roman" w:hAnsi="Times New Roman" w:cs="Times New Roman"/>
          <w:sz w:val="24"/>
          <w:szCs w:val="24"/>
        </w:rPr>
        <w:t>longer?</w:t>
      </w:r>
    </w:p>
    <w:p w14:paraId="03588AEE" w14:textId="77777777" w:rsidR="00121191" w:rsidRDefault="000540FB">
      <w:pPr>
        <w:numPr>
          <w:ilvl w:val="0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RQ2. When controlling for context dissemination, do words with higher social dissemination succeed more often and survive longer?</w:t>
      </w:r>
    </w:p>
    <w:p w14:paraId="76D68FF8" w14:textId="77777777" w:rsidR="00121191" w:rsidRDefault="000540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We identify as successful innovations a set of 1,467 nonstandard words whose frequency grew consistently from June 20</w:t>
      </w:r>
      <w:r>
        <w:rPr>
          <w:rFonts w:ascii="Times New Roman" w:eastAsia="Times New Roman" w:hAnsi="Times New Roman" w:cs="Times New Roman"/>
          <w:sz w:val="24"/>
          <w:szCs w:val="24"/>
        </w:rPr>
        <w:t>13 to June 2016, which include respellings, compounds and acronyms. Context dissemination (D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) is defined as the count of unique trigram contexts in which a word appears, minus the expected trigram count, as computed by a linear regression on log-frequency</w:t>
      </w:r>
      <w:r>
        <w:rPr>
          <w:rFonts w:ascii="Times New Roman" w:eastAsia="Times New Roman" w:hAnsi="Times New Roman" w:cs="Times New Roman"/>
          <w:sz w:val="24"/>
          <w:szCs w:val="24"/>
        </w:rPr>
        <w:t>. For RQ2, social dissemination is defined as the dissemination across users, subreddits, and discussion threads (Altmann, Pierrehumbert &amp; Motter 2011). We match the successful innovations with a set of 601 slang words that grew and later declined over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same time period, but which had similar frequency during the pre-decline phase. We use logistic regression to compare the relative importance of context and social dissemination when controlling for initial frequency.</w:t>
      </w:r>
    </w:p>
    <w:p w14:paraId="205E1030" w14:textId="77777777" w:rsidR="00121191" w:rsidRDefault="000540F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Addressing RQ1, higher trigram contex</w:t>
      </w:r>
      <w:r>
        <w:rPr>
          <w:rFonts w:ascii="Times New Roman" w:eastAsia="Times New Roman" w:hAnsi="Times New Roman" w:cs="Times New Roman"/>
          <w:sz w:val="24"/>
          <w:szCs w:val="24"/>
        </w:rPr>
        <w:t>t dissemination indicates a higher probability of success (β=3.824, p&lt;0.01). Among frequency-matched pairs, context dissemination alone distinguishes successful from failed innovations with 61.7% accuracy. For RQ2, higher subreddit dissemination (β=1.94, p</w:t>
      </w:r>
      <w:r>
        <w:rPr>
          <w:rFonts w:ascii="Times New Roman" w:eastAsia="Times New Roman" w:hAnsi="Times New Roman" w:cs="Times New Roman"/>
          <w:sz w:val="24"/>
          <w:szCs w:val="24"/>
        </w:rPr>
        <w:t>&lt;0.01) and a higher user dissemination (β=3.287, p&lt;0.01) indicate a higher probability of innovation success. The fact that thread dissemination does not contribute to word success contrasts with prior findings (Altmann, Pierrehumbert, and Motter 2011)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suggests that adoption across users and subreddits is more import than adoption across threads. Lastly, we find that a predictive model incorporating both context and social dissemination outperforms context-only and social-only models (69.4% vs. 61.7% an</w:t>
      </w:r>
      <w:r>
        <w:rPr>
          <w:rFonts w:ascii="Times New Roman" w:eastAsia="Times New Roman" w:hAnsi="Times New Roman" w:cs="Times New Roman"/>
          <w:sz w:val="24"/>
          <w:szCs w:val="24"/>
        </w:rPr>
        <w:t>d 62.8%), showing that the linguistic and social contribute differently to word success.</w:t>
      </w:r>
    </w:p>
    <w:p w14:paraId="539FB4EA" w14:textId="77777777" w:rsidR="00121191" w:rsidRDefault="001211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C46AE" w14:textId="77777777" w:rsidR="00121191" w:rsidRDefault="000540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14:paraId="73605A99" w14:textId="77777777" w:rsidR="00121191" w:rsidRDefault="000540FB">
      <w:pPr>
        <w:spacing w:line="240" w:lineRule="auto"/>
        <w:ind w:left="450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Altmann, E. G., Pierrehumbert, J. B., &amp; Motter, A. E. (2011). Niche as a determinant of word fate in online groups.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PLoS 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(5), 1–12. </w:t>
      </w:r>
    </w:p>
    <w:p w14:paraId="5280942B" w14:textId="77777777" w:rsidR="00121191" w:rsidRDefault="000540FB">
      <w:pPr>
        <w:spacing w:line="240" w:lineRule="auto"/>
        <w:ind w:left="450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Grieve, J., Nin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i, A., &amp; Guo, D. (2016). Analyzing lexical emergence in Modern American English online.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English Language and Linguistics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(2), 1–29. </w:t>
      </w:r>
    </w:p>
    <w:p w14:paraId="29C127BD" w14:textId="77777777" w:rsidR="000540FB" w:rsidRDefault="000540FB" w:rsidP="000540FB">
      <w:pPr>
        <w:spacing w:line="240" w:lineRule="auto"/>
        <w:ind w:left="450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Metcalf, A. (2004).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Predicting new words: The secrets of their success.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Boston: Houghton Mifflin.</w:t>
      </w:r>
      <w:bookmarkStart w:id="0" w:name="_GoBack"/>
      <w:bookmarkEnd w:id="0"/>
    </w:p>
    <w:sectPr w:rsidR="000540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906B5"/>
    <w:multiLevelType w:val="multilevel"/>
    <w:tmpl w:val="F3129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1191"/>
    <w:rsid w:val="000540FB"/>
    <w:rsid w:val="0012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39A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2771</Characters>
  <Application>Microsoft Macintosh Word</Application>
  <DocSecurity>0</DocSecurity>
  <Lines>23</Lines>
  <Paragraphs>6</Paragraphs>
  <ScaleCrop>false</ScaleCrop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Stewart, Ian B</cp:lastModifiedBy>
  <cp:revision>2</cp:revision>
  <dcterms:created xsi:type="dcterms:W3CDTF">2017-08-31T20:51:00Z</dcterms:created>
  <dcterms:modified xsi:type="dcterms:W3CDTF">2017-08-31T20:51:00Z</dcterms:modified>
</cp:coreProperties>
</file>