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417" w:rsidRPr="00CA637D" w:rsidRDefault="00567417" w:rsidP="00567417">
      <w:pPr>
        <w:pBdr>
          <w:bottom w:val="single" w:sz="6" w:space="0" w:color="CCCCCC"/>
        </w:pBdr>
        <w:spacing w:before="300" w:after="150" w:line="240" w:lineRule="auto"/>
        <w:outlineLvl w:val="1"/>
        <w:rPr>
          <w:rFonts w:asciiTheme="majorHAnsi" w:hAnsiTheme="majorHAnsi" w:cstheme="majorHAnsi"/>
          <w:b/>
          <w:sz w:val="32"/>
          <w:szCs w:val="32"/>
        </w:rPr>
      </w:pPr>
      <w:r w:rsidRPr="00B27635">
        <w:rPr>
          <w:rFonts w:asciiTheme="majorHAnsi" w:hAnsiTheme="majorHAnsi" w:cstheme="majorHAnsi"/>
          <w:b/>
          <w:sz w:val="32"/>
          <w:szCs w:val="32"/>
        </w:rPr>
        <w:t>1)</w:t>
      </w:r>
      <w:r w:rsidRPr="00CA637D">
        <w:rPr>
          <w:rFonts w:asciiTheme="majorHAnsi" w:hAnsiTheme="majorHAnsi" w:cstheme="majorHAnsi"/>
          <w:b/>
          <w:sz w:val="32"/>
          <w:szCs w:val="32"/>
        </w:rPr>
        <w:t>NUMBER OF CALLS REGISTERED BY FIRE DEPARTMENT OVER THE SPAN OF 5 YEARS</w:t>
      </w:r>
    </w:p>
    <w:p w:rsidR="00567417" w:rsidRDefault="00567417" w:rsidP="00567417">
      <w:bookmarkStart w:id="0" w:name="_GoBack"/>
      <w:bookmarkEnd w:id="0"/>
    </w:p>
    <w:p w:rsidR="00567417" w:rsidRDefault="00567417" w:rsidP="00567417">
      <w:r>
        <w:rPr>
          <w:noProof/>
        </w:rPr>
        <w:drawing>
          <wp:inline distT="0" distB="0" distL="0" distR="0" wp14:anchorId="37D32C17" wp14:editId="3B4F353D">
            <wp:extent cx="5943600" cy="34194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_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9475"/>
                    </a:xfrm>
                    <a:prstGeom prst="rect">
                      <a:avLst/>
                    </a:prstGeom>
                    <a:ln>
                      <a:solidFill>
                        <a:schemeClr val="tx1"/>
                      </a:solidFill>
                    </a:ln>
                  </pic:spPr>
                </pic:pic>
              </a:graphicData>
            </a:graphic>
          </wp:inline>
        </w:drawing>
      </w:r>
    </w:p>
    <w:p w:rsidR="00567417" w:rsidRDefault="00567417" w:rsidP="00567417"/>
    <w:p w:rsidR="00567417" w:rsidRPr="00CA637D" w:rsidRDefault="00567417" w:rsidP="00567417">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 xml:space="preserve">In the above given visualization, we have tried to </w:t>
      </w:r>
      <w:r w:rsidR="007B17F8" w:rsidRPr="00CA637D">
        <w:rPr>
          <w:rFonts w:asciiTheme="majorHAnsi" w:hAnsiTheme="majorHAnsi" w:cstheme="majorHAnsi"/>
          <w:b/>
          <w:sz w:val="28"/>
          <w:szCs w:val="28"/>
        </w:rPr>
        <w:t>monito</w:t>
      </w:r>
      <w:r w:rsidR="00D735D8" w:rsidRPr="00CA637D">
        <w:rPr>
          <w:rFonts w:asciiTheme="majorHAnsi" w:hAnsiTheme="majorHAnsi" w:cstheme="majorHAnsi"/>
          <w:b/>
          <w:sz w:val="28"/>
          <w:szCs w:val="28"/>
        </w:rPr>
        <w:t>r the number of calls registered in the period of more than 05 years</w:t>
      </w:r>
    </w:p>
    <w:p w:rsidR="00D735D8" w:rsidRPr="00CA637D" w:rsidRDefault="00D735D8" w:rsidP="00567417">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rows and column are the year of the calls registered and number of calls recorded in that particular year</w:t>
      </w:r>
    </w:p>
    <w:p w:rsidR="00D735D8" w:rsidRPr="00CA637D" w:rsidRDefault="00D735D8" w:rsidP="00567417">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From the above visualization, we see State of San Francisco received maximum call i.e. 144,236 in the year 2003</w:t>
      </w:r>
    </w:p>
    <w:p w:rsidR="00567417" w:rsidRDefault="00567417" w:rsidP="00567417">
      <w:pPr>
        <w:pBdr>
          <w:bottom w:val="single" w:sz="6" w:space="0" w:color="CCCCCC"/>
        </w:pBdr>
        <w:spacing w:before="300" w:after="150" w:line="240" w:lineRule="auto"/>
        <w:outlineLvl w:val="1"/>
        <w:rPr>
          <w:rFonts w:ascii="Courier New" w:hAnsi="Courier New" w:cs="Courier New"/>
          <w:b/>
          <w:sz w:val="24"/>
          <w:szCs w:val="24"/>
        </w:rPr>
      </w:pPr>
    </w:p>
    <w:p w:rsidR="00567417" w:rsidRDefault="00567417" w:rsidP="00567417">
      <w:pPr>
        <w:pBdr>
          <w:bottom w:val="single" w:sz="6" w:space="0" w:color="CCCCCC"/>
        </w:pBdr>
        <w:spacing w:before="300" w:after="150" w:line="240" w:lineRule="auto"/>
        <w:outlineLvl w:val="1"/>
        <w:rPr>
          <w:rFonts w:ascii="Courier New" w:hAnsi="Courier New" w:cs="Courier New"/>
          <w:b/>
          <w:sz w:val="24"/>
          <w:szCs w:val="24"/>
        </w:rPr>
      </w:pPr>
    </w:p>
    <w:p w:rsidR="00567417" w:rsidRDefault="00567417" w:rsidP="00567417">
      <w:pPr>
        <w:pBdr>
          <w:bottom w:val="single" w:sz="6" w:space="0" w:color="CCCCCC"/>
        </w:pBdr>
        <w:spacing w:before="300" w:after="150" w:line="240" w:lineRule="auto"/>
        <w:outlineLvl w:val="1"/>
        <w:rPr>
          <w:rFonts w:ascii="Courier New" w:hAnsi="Courier New" w:cs="Courier New"/>
          <w:b/>
          <w:sz w:val="24"/>
          <w:szCs w:val="24"/>
        </w:rPr>
      </w:pPr>
    </w:p>
    <w:p w:rsidR="00567417" w:rsidRDefault="00567417" w:rsidP="00567417">
      <w:pPr>
        <w:pBdr>
          <w:bottom w:val="single" w:sz="6" w:space="0" w:color="CCCCCC"/>
        </w:pBdr>
        <w:spacing w:before="300" w:after="150" w:line="240" w:lineRule="auto"/>
        <w:outlineLvl w:val="1"/>
        <w:rPr>
          <w:rFonts w:ascii="Courier New" w:hAnsi="Courier New" w:cs="Courier New"/>
          <w:b/>
          <w:sz w:val="24"/>
          <w:szCs w:val="24"/>
        </w:rPr>
      </w:pPr>
    </w:p>
    <w:p w:rsidR="00567417" w:rsidRDefault="00567417" w:rsidP="00567417">
      <w:pPr>
        <w:pBdr>
          <w:bottom w:val="single" w:sz="6" w:space="0" w:color="CCCCCC"/>
        </w:pBdr>
        <w:spacing w:before="300" w:after="150" w:line="240" w:lineRule="auto"/>
        <w:outlineLvl w:val="1"/>
        <w:rPr>
          <w:rFonts w:ascii="Courier New" w:hAnsi="Courier New" w:cs="Courier New"/>
          <w:b/>
          <w:sz w:val="24"/>
          <w:szCs w:val="24"/>
        </w:rPr>
      </w:pPr>
    </w:p>
    <w:p w:rsidR="00567417" w:rsidRPr="00CA637D" w:rsidRDefault="00567417" w:rsidP="00567417">
      <w:pPr>
        <w:pBdr>
          <w:bottom w:val="single" w:sz="6" w:space="0" w:color="CCCCCC"/>
        </w:pBdr>
        <w:spacing w:before="300" w:after="150" w:line="240" w:lineRule="auto"/>
        <w:outlineLvl w:val="1"/>
        <w:rPr>
          <w:rFonts w:asciiTheme="majorHAnsi" w:hAnsiTheme="majorHAnsi" w:cstheme="majorHAnsi"/>
          <w:b/>
          <w:sz w:val="32"/>
          <w:szCs w:val="32"/>
        </w:rPr>
      </w:pPr>
      <w:r w:rsidRPr="00CA637D">
        <w:rPr>
          <w:rFonts w:asciiTheme="majorHAnsi" w:hAnsiTheme="majorHAnsi" w:cstheme="majorHAnsi"/>
          <w:b/>
          <w:sz w:val="32"/>
          <w:szCs w:val="32"/>
        </w:rPr>
        <w:lastRenderedPageBreak/>
        <w:t>2)THE NUMBER OF UNITS DISPATCHED ACCORDING TO THE DIFFERENT TYPES OF CALLS REGISTERED</w:t>
      </w:r>
    </w:p>
    <w:p w:rsidR="00567417" w:rsidRPr="00ED77B8" w:rsidRDefault="00567417">
      <w:pPr>
        <w:rPr>
          <w:noProof/>
          <w:sz w:val="36"/>
          <w:szCs w:val="36"/>
        </w:rPr>
      </w:pPr>
    </w:p>
    <w:p w:rsidR="00567417" w:rsidRDefault="00567417">
      <w:r>
        <w:rPr>
          <w:noProof/>
        </w:rPr>
        <w:drawing>
          <wp:inline distT="0" distB="0" distL="0" distR="0">
            <wp:extent cx="5992530" cy="3171825"/>
            <wp:effectExtent l="19050" t="19050" r="273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_1.JPG"/>
                    <pic:cNvPicPr/>
                  </pic:nvPicPr>
                  <pic:blipFill>
                    <a:blip r:embed="rId6">
                      <a:extLst>
                        <a:ext uri="{28A0092B-C50C-407E-A947-70E740481C1C}">
                          <a14:useLocalDpi xmlns:a14="http://schemas.microsoft.com/office/drawing/2010/main" val="0"/>
                        </a:ext>
                      </a:extLst>
                    </a:blip>
                    <a:stretch>
                      <a:fillRect/>
                    </a:stretch>
                  </pic:blipFill>
                  <pic:spPr>
                    <a:xfrm>
                      <a:off x="0" y="0"/>
                      <a:ext cx="6002223" cy="3176956"/>
                    </a:xfrm>
                    <a:prstGeom prst="rect">
                      <a:avLst/>
                    </a:prstGeom>
                    <a:ln>
                      <a:solidFill>
                        <a:schemeClr val="tx1"/>
                      </a:solidFill>
                    </a:ln>
                  </pic:spPr>
                </pic:pic>
              </a:graphicData>
            </a:graphic>
          </wp:inline>
        </w:drawing>
      </w:r>
    </w:p>
    <w:p w:rsidR="00567417" w:rsidRDefault="00567417"/>
    <w:p w:rsidR="00567417" w:rsidRDefault="00567417"/>
    <w:p w:rsidR="00567417" w:rsidRPr="00CA637D" w:rsidRDefault="00D735D8" w:rsidP="00D735D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From the next visualization, we try to look at the number of Units dispatched with respect to each unique incident recorded in the particular neighborhood in San Francisco</w:t>
      </w:r>
    </w:p>
    <w:p w:rsidR="00D735D8" w:rsidRPr="00CA637D" w:rsidRDefault="00D735D8" w:rsidP="00D735D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columns are the Call and Unit types while the Rows are the count of the different unit types dispatched</w:t>
      </w:r>
    </w:p>
    <w:p w:rsidR="00D735D8" w:rsidRPr="00CA637D" w:rsidRDefault="00D735D8" w:rsidP="00D735D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For instance, Explosives are the major type of Incident calls for which maximum no of Unit type i.e. Engine has been sent to the site</w:t>
      </w:r>
    </w:p>
    <w:p w:rsidR="00567417" w:rsidRPr="00ED77B8" w:rsidRDefault="00567417">
      <w:pPr>
        <w:rPr>
          <w:sz w:val="32"/>
          <w:szCs w:val="32"/>
        </w:rPr>
      </w:pPr>
    </w:p>
    <w:p w:rsidR="00567417" w:rsidRDefault="00567417"/>
    <w:p w:rsidR="00CA637D" w:rsidRDefault="00CA637D" w:rsidP="00B07379">
      <w:pPr>
        <w:pBdr>
          <w:bottom w:val="single" w:sz="6" w:space="0" w:color="CCCCCC"/>
        </w:pBdr>
        <w:spacing w:before="300" w:after="150" w:line="240" w:lineRule="auto"/>
        <w:outlineLvl w:val="1"/>
        <w:rPr>
          <w:rFonts w:asciiTheme="majorHAnsi" w:hAnsiTheme="majorHAnsi" w:cstheme="majorHAnsi"/>
          <w:b/>
          <w:sz w:val="32"/>
          <w:szCs w:val="32"/>
        </w:rPr>
      </w:pPr>
    </w:p>
    <w:p w:rsidR="00CA637D" w:rsidRDefault="00CA637D" w:rsidP="00B07379">
      <w:pPr>
        <w:pBdr>
          <w:bottom w:val="single" w:sz="6" w:space="0" w:color="CCCCCC"/>
        </w:pBdr>
        <w:spacing w:before="300" w:after="150" w:line="240" w:lineRule="auto"/>
        <w:outlineLvl w:val="1"/>
        <w:rPr>
          <w:rFonts w:asciiTheme="majorHAnsi" w:hAnsiTheme="majorHAnsi" w:cstheme="majorHAnsi"/>
          <w:b/>
          <w:sz w:val="32"/>
          <w:szCs w:val="32"/>
        </w:rPr>
      </w:pPr>
    </w:p>
    <w:p w:rsidR="00B07379" w:rsidRPr="00CA637D" w:rsidRDefault="00B07379" w:rsidP="00B07379">
      <w:pPr>
        <w:pBdr>
          <w:bottom w:val="single" w:sz="6" w:space="0" w:color="CCCCCC"/>
        </w:pBdr>
        <w:spacing w:before="300" w:after="150" w:line="240" w:lineRule="auto"/>
        <w:outlineLvl w:val="1"/>
        <w:rPr>
          <w:rFonts w:asciiTheme="majorHAnsi" w:hAnsiTheme="majorHAnsi" w:cstheme="majorHAnsi"/>
          <w:b/>
          <w:sz w:val="32"/>
          <w:szCs w:val="32"/>
        </w:rPr>
      </w:pPr>
      <w:r w:rsidRPr="00CA637D">
        <w:rPr>
          <w:rFonts w:asciiTheme="majorHAnsi" w:hAnsiTheme="majorHAnsi" w:cstheme="majorHAnsi"/>
          <w:b/>
          <w:sz w:val="32"/>
          <w:szCs w:val="32"/>
        </w:rPr>
        <w:lastRenderedPageBreak/>
        <w:t>3)NUMBER OF INCIDENTS LABELLED BY ZIP CODES USING GEO SPATIAL</w:t>
      </w:r>
    </w:p>
    <w:p w:rsidR="00B07379" w:rsidRPr="00ED77B8" w:rsidRDefault="00B07379" w:rsidP="00B07379">
      <w:pPr>
        <w:rPr>
          <w:noProof/>
          <w:sz w:val="28"/>
          <w:szCs w:val="28"/>
        </w:rPr>
      </w:pPr>
    </w:p>
    <w:p w:rsidR="00567417" w:rsidRDefault="00B07379">
      <w:r>
        <w:rPr>
          <w:noProof/>
        </w:rPr>
        <w:drawing>
          <wp:inline distT="0" distB="0" distL="0" distR="0" wp14:anchorId="19873B11" wp14:editId="73F1ACC7">
            <wp:extent cx="5943600" cy="322199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_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1990"/>
                    </a:xfrm>
                    <a:prstGeom prst="rect">
                      <a:avLst/>
                    </a:prstGeom>
                    <a:ln>
                      <a:solidFill>
                        <a:schemeClr val="tx1"/>
                      </a:solidFill>
                    </a:ln>
                  </pic:spPr>
                </pic:pic>
              </a:graphicData>
            </a:graphic>
          </wp:inline>
        </w:drawing>
      </w:r>
    </w:p>
    <w:p w:rsidR="00B07379" w:rsidRDefault="00B07379"/>
    <w:p w:rsidR="00B07379" w:rsidRPr="00CA637D" w:rsidRDefault="00B07379" w:rsidP="00931CA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 xml:space="preserve">In the above given Geo-Spatial visualization, we have generated a color map showing details of the Zip code in San Francisco </w:t>
      </w:r>
    </w:p>
    <w:p w:rsidR="00B07379" w:rsidRPr="00CA637D" w:rsidRDefault="00B07379" w:rsidP="00931CA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unique number like 94129 are assigned to the Zip code.  Further we have also tried to show the count of Incidents pertaining to the particular zip code</w:t>
      </w:r>
    </w:p>
    <w:p w:rsidR="00931CA5" w:rsidRPr="00CA637D" w:rsidRDefault="00931CA5" w:rsidP="00931CA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size represents the count i.e. the more the number of Incidents bigger is the size</w:t>
      </w:r>
    </w:p>
    <w:p w:rsidR="00931CA5" w:rsidRPr="00CA637D" w:rsidRDefault="00931CA5" w:rsidP="00931CA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Like 94102 zip code area recorded highest number of Incidents i.e. 121,620</w:t>
      </w:r>
    </w:p>
    <w:p w:rsidR="00567417" w:rsidRDefault="00567417"/>
    <w:p w:rsidR="00567417" w:rsidRDefault="00567417"/>
    <w:p w:rsidR="00567417" w:rsidRDefault="00567417"/>
    <w:p w:rsidR="00567417" w:rsidRDefault="00567417"/>
    <w:p w:rsidR="00CA637D" w:rsidRDefault="00CA637D">
      <w:pPr>
        <w:rPr>
          <w:rFonts w:asciiTheme="majorHAnsi" w:hAnsiTheme="majorHAnsi" w:cstheme="majorHAnsi"/>
          <w:b/>
          <w:sz w:val="32"/>
          <w:szCs w:val="32"/>
        </w:rPr>
      </w:pPr>
    </w:p>
    <w:p w:rsidR="00CA637D" w:rsidRDefault="00CA637D">
      <w:pPr>
        <w:rPr>
          <w:rFonts w:asciiTheme="majorHAnsi" w:hAnsiTheme="majorHAnsi" w:cstheme="majorHAnsi"/>
          <w:b/>
          <w:sz w:val="32"/>
          <w:szCs w:val="32"/>
        </w:rPr>
      </w:pPr>
    </w:p>
    <w:p w:rsidR="00CA637D" w:rsidRDefault="00CA637D">
      <w:pPr>
        <w:rPr>
          <w:rFonts w:asciiTheme="majorHAnsi" w:hAnsiTheme="majorHAnsi" w:cstheme="majorHAnsi"/>
          <w:b/>
          <w:sz w:val="32"/>
          <w:szCs w:val="32"/>
        </w:rPr>
      </w:pPr>
    </w:p>
    <w:p w:rsidR="00B27635" w:rsidRPr="00CA637D" w:rsidRDefault="00B27635" w:rsidP="00B27635">
      <w:pPr>
        <w:pBdr>
          <w:bottom w:val="single" w:sz="6" w:space="0" w:color="CCCCCC"/>
        </w:pBdr>
        <w:spacing w:before="300" w:after="150" w:line="240" w:lineRule="auto"/>
        <w:outlineLvl w:val="1"/>
        <w:rPr>
          <w:rFonts w:asciiTheme="majorHAnsi" w:hAnsiTheme="majorHAnsi" w:cstheme="majorHAnsi"/>
          <w:b/>
          <w:sz w:val="32"/>
          <w:szCs w:val="32"/>
        </w:rPr>
      </w:pPr>
      <w:r w:rsidRPr="00CA637D">
        <w:rPr>
          <w:rFonts w:asciiTheme="majorHAnsi" w:hAnsiTheme="majorHAnsi" w:cstheme="majorHAnsi"/>
          <w:b/>
          <w:sz w:val="32"/>
          <w:szCs w:val="32"/>
        </w:rPr>
        <w:t>4)ANALYSIS OF INCIDENTS OVER THE PERIOD OF FIVE YEARS</w:t>
      </w:r>
    </w:p>
    <w:p w:rsidR="00B27635" w:rsidRDefault="00B27635" w:rsidP="00B27635"/>
    <w:p w:rsidR="00B27635" w:rsidRDefault="00B27635" w:rsidP="00B27635">
      <w:r>
        <w:rPr>
          <w:noProof/>
        </w:rPr>
        <w:drawing>
          <wp:inline distT="0" distB="0" distL="0" distR="0" wp14:anchorId="00ACD160" wp14:editId="00E90A66">
            <wp:extent cx="5943600" cy="3204845"/>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_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04845"/>
                    </a:xfrm>
                    <a:prstGeom prst="rect">
                      <a:avLst/>
                    </a:prstGeom>
                    <a:ln>
                      <a:solidFill>
                        <a:schemeClr val="tx1"/>
                      </a:solidFill>
                    </a:ln>
                  </pic:spPr>
                </pic:pic>
              </a:graphicData>
            </a:graphic>
          </wp:inline>
        </w:drawing>
      </w:r>
    </w:p>
    <w:p w:rsidR="00B27635" w:rsidRDefault="00B27635" w:rsidP="00B27635"/>
    <w:p w:rsidR="00B27635" w:rsidRDefault="00B27635" w:rsidP="00B27635"/>
    <w:p w:rsidR="00B27635" w:rsidRPr="00CA637D" w:rsidRDefault="00B27635" w:rsidP="00B2763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Packed Bubbles chart clearly states that from the year 2000 to 2004 the fire department received calls majorly for three issues, Medical Incidents leading the list.</w:t>
      </w:r>
    </w:p>
    <w:p w:rsidR="00CA637D" w:rsidRDefault="00CA637D">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B27635" w:rsidRDefault="00B27635">
      <w:pPr>
        <w:rPr>
          <w:rFonts w:asciiTheme="majorHAnsi" w:hAnsiTheme="majorHAnsi" w:cstheme="majorHAnsi"/>
          <w:b/>
          <w:sz w:val="32"/>
          <w:szCs w:val="32"/>
        </w:rPr>
      </w:pPr>
    </w:p>
    <w:p w:rsidR="00567417" w:rsidRDefault="00567417">
      <w:pPr>
        <w:rPr>
          <w:rFonts w:asciiTheme="majorHAnsi" w:hAnsiTheme="majorHAnsi" w:cstheme="majorHAnsi"/>
          <w:b/>
          <w:sz w:val="32"/>
          <w:szCs w:val="32"/>
        </w:rPr>
      </w:pPr>
      <w:r w:rsidRPr="00CA637D">
        <w:rPr>
          <w:rFonts w:asciiTheme="majorHAnsi" w:hAnsiTheme="majorHAnsi" w:cstheme="majorHAnsi"/>
          <w:b/>
          <w:sz w:val="32"/>
          <w:szCs w:val="32"/>
        </w:rPr>
        <w:t>5)CALL TYPES CATEGORIZED ACCORDING TO LOW AND HIGH PRIORITIES</w:t>
      </w:r>
    </w:p>
    <w:p w:rsidR="00B27635" w:rsidRPr="00CA637D" w:rsidRDefault="00B27635">
      <w:pPr>
        <w:rPr>
          <w:rFonts w:asciiTheme="majorHAnsi" w:hAnsiTheme="majorHAnsi" w:cstheme="majorHAnsi"/>
          <w:b/>
          <w:sz w:val="32"/>
          <w:szCs w:val="32"/>
        </w:rPr>
      </w:pPr>
    </w:p>
    <w:p w:rsidR="0091314D" w:rsidRDefault="00567417">
      <w:r>
        <w:rPr>
          <w:noProof/>
        </w:rPr>
        <w:drawing>
          <wp:inline distT="0" distB="0" distL="0" distR="0">
            <wp:extent cx="5943600" cy="31769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_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905"/>
                    </a:xfrm>
                    <a:prstGeom prst="rect">
                      <a:avLst/>
                    </a:prstGeom>
                    <a:ln>
                      <a:solidFill>
                        <a:schemeClr val="tx1"/>
                      </a:solidFill>
                    </a:ln>
                  </pic:spPr>
                </pic:pic>
              </a:graphicData>
            </a:graphic>
          </wp:inline>
        </w:drawing>
      </w:r>
    </w:p>
    <w:p w:rsidR="00567417" w:rsidRDefault="00567417"/>
    <w:p w:rsidR="00567417" w:rsidRPr="00CA637D" w:rsidRDefault="001F3AA6" w:rsidP="00ED77B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According to our dataset, we have tried to categorize calls according to the levels of priorities</w:t>
      </w:r>
    </w:p>
    <w:p w:rsidR="001F3AA6" w:rsidRPr="00CA637D" w:rsidRDefault="001F3AA6" w:rsidP="00ED77B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1 represents low priority, 2 means medium and 3 means High priority</w:t>
      </w:r>
    </w:p>
    <w:p w:rsidR="001F3AA6" w:rsidRPr="00CA637D" w:rsidRDefault="001F3AA6" w:rsidP="00ED77B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rows and columns are stacked against each other as year of Call date and Call priority</w:t>
      </w:r>
    </w:p>
    <w:p w:rsidR="001F3AA6" w:rsidRPr="00CA637D" w:rsidRDefault="001F3AA6" w:rsidP="00ED77B8">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CA637D">
        <w:rPr>
          <w:rFonts w:asciiTheme="majorHAnsi" w:hAnsiTheme="majorHAnsi" w:cstheme="majorHAnsi"/>
          <w:b/>
          <w:sz w:val="28"/>
          <w:szCs w:val="28"/>
        </w:rPr>
        <w:t>The color also signifies the varied levels of Priority</w:t>
      </w:r>
    </w:p>
    <w:p w:rsidR="001F3AA6" w:rsidRPr="00ED77B8" w:rsidRDefault="001F3AA6" w:rsidP="00ED77B8">
      <w:pPr>
        <w:pBdr>
          <w:bottom w:val="single" w:sz="6" w:space="0" w:color="CCCCCC"/>
        </w:pBdr>
        <w:spacing w:before="300" w:after="150" w:line="240" w:lineRule="auto"/>
        <w:ind w:left="360"/>
        <w:outlineLvl w:val="1"/>
        <w:rPr>
          <w:rFonts w:ascii="Courier New" w:hAnsi="Courier New" w:cs="Courier New"/>
          <w:b/>
          <w:sz w:val="36"/>
          <w:szCs w:val="36"/>
        </w:rPr>
      </w:pPr>
    </w:p>
    <w:p w:rsidR="001F3AA6" w:rsidRDefault="001F3AA6" w:rsidP="00567417">
      <w:pPr>
        <w:pBdr>
          <w:bottom w:val="single" w:sz="6" w:space="0" w:color="CCCCCC"/>
        </w:pBdr>
        <w:spacing w:before="300" w:after="150" w:line="240" w:lineRule="auto"/>
        <w:outlineLvl w:val="1"/>
        <w:rPr>
          <w:rFonts w:ascii="Courier New" w:hAnsi="Courier New" w:cs="Courier New"/>
          <w:b/>
          <w:sz w:val="24"/>
          <w:szCs w:val="24"/>
        </w:rPr>
      </w:pPr>
    </w:p>
    <w:p w:rsidR="001F3AA6" w:rsidRDefault="001F3AA6" w:rsidP="00567417">
      <w:pPr>
        <w:pBdr>
          <w:bottom w:val="single" w:sz="6" w:space="0" w:color="CCCCCC"/>
        </w:pBdr>
        <w:spacing w:before="300" w:after="150" w:line="240" w:lineRule="auto"/>
        <w:outlineLvl w:val="1"/>
        <w:rPr>
          <w:rFonts w:ascii="Courier New" w:hAnsi="Courier New" w:cs="Courier New"/>
          <w:b/>
          <w:sz w:val="24"/>
          <w:szCs w:val="24"/>
        </w:rPr>
      </w:pPr>
    </w:p>
    <w:p w:rsidR="001F3AA6" w:rsidRDefault="001F3AA6" w:rsidP="00567417">
      <w:pPr>
        <w:pBdr>
          <w:bottom w:val="single" w:sz="6" w:space="0" w:color="CCCCCC"/>
        </w:pBdr>
        <w:spacing w:before="300" w:after="150" w:line="240" w:lineRule="auto"/>
        <w:outlineLvl w:val="1"/>
        <w:rPr>
          <w:rFonts w:ascii="Courier New" w:hAnsi="Courier New" w:cs="Courier New"/>
          <w:b/>
          <w:sz w:val="24"/>
          <w:szCs w:val="24"/>
        </w:rPr>
      </w:pPr>
    </w:p>
    <w:p w:rsidR="003927B2" w:rsidRDefault="003927B2" w:rsidP="00567417">
      <w:pPr>
        <w:pBdr>
          <w:bottom w:val="single" w:sz="6" w:space="0" w:color="CCCCCC"/>
        </w:pBdr>
        <w:spacing w:before="300" w:after="150" w:line="240" w:lineRule="auto"/>
        <w:outlineLvl w:val="1"/>
        <w:rPr>
          <w:rFonts w:ascii="Courier New" w:hAnsi="Courier New" w:cs="Courier New"/>
          <w:b/>
          <w:sz w:val="24"/>
          <w:szCs w:val="24"/>
        </w:rPr>
      </w:pPr>
    </w:p>
    <w:p w:rsidR="00ED77B8" w:rsidRDefault="00ED77B8" w:rsidP="00567417">
      <w:pPr>
        <w:pBdr>
          <w:bottom w:val="single" w:sz="6" w:space="0" w:color="CCCCCC"/>
        </w:pBdr>
        <w:spacing w:before="300" w:after="150" w:line="240" w:lineRule="auto"/>
        <w:outlineLvl w:val="1"/>
        <w:rPr>
          <w:rFonts w:ascii="Courier New" w:hAnsi="Courier New" w:cs="Courier New"/>
          <w:b/>
          <w:sz w:val="24"/>
          <w:szCs w:val="24"/>
        </w:rPr>
      </w:pPr>
    </w:p>
    <w:p w:rsidR="00567417" w:rsidRPr="00CA637D" w:rsidRDefault="00567417" w:rsidP="00CA637D">
      <w:pPr>
        <w:pStyle w:val="ListParagraph"/>
        <w:pBdr>
          <w:bottom w:val="single" w:sz="6" w:space="0" w:color="CCCCCC"/>
        </w:pBdr>
        <w:spacing w:before="300" w:after="150" w:line="240" w:lineRule="auto"/>
        <w:outlineLvl w:val="1"/>
        <w:rPr>
          <w:rFonts w:asciiTheme="majorHAnsi" w:hAnsiTheme="majorHAnsi" w:cstheme="majorHAnsi"/>
          <w:b/>
          <w:sz w:val="28"/>
          <w:szCs w:val="28"/>
        </w:rPr>
      </w:pPr>
    </w:p>
    <w:p w:rsidR="003927B2" w:rsidRDefault="003927B2" w:rsidP="00EA4E95">
      <w:pPr>
        <w:pBdr>
          <w:bottom w:val="single" w:sz="6" w:space="0" w:color="CCCCCC"/>
        </w:pBdr>
        <w:spacing w:before="300" w:after="150" w:line="240" w:lineRule="auto"/>
        <w:outlineLvl w:val="1"/>
        <w:rPr>
          <w:rFonts w:asciiTheme="majorHAnsi" w:hAnsiTheme="majorHAnsi" w:cstheme="majorHAnsi"/>
          <w:b/>
          <w:sz w:val="32"/>
          <w:szCs w:val="32"/>
        </w:rPr>
      </w:pPr>
      <w:r w:rsidRPr="00EA4E95">
        <w:rPr>
          <w:rFonts w:asciiTheme="majorHAnsi" w:hAnsiTheme="majorHAnsi" w:cstheme="majorHAnsi"/>
          <w:b/>
          <w:sz w:val="32"/>
          <w:szCs w:val="32"/>
        </w:rPr>
        <w:t xml:space="preserve">6) This is the step to </w:t>
      </w:r>
      <w:r w:rsidR="00EA4E95" w:rsidRPr="00EA4E95">
        <w:rPr>
          <w:rFonts w:asciiTheme="majorHAnsi" w:hAnsiTheme="majorHAnsi" w:cstheme="majorHAnsi"/>
          <w:b/>
          <w:sz w:val="32"/>
          <w:szCs w:val="32"/>
        </w:rPr>
        <w:t xml:space="preserve">step </w:t>
      </w:r>
      <w:r w:rsidRPr="00EA4E95">
        <w:rPr>
          <w:rFonts w:asciiTheme="majorHAnsi" w:hAnsiTheme="majorHAnsi" w:cstheme="majorHAnsi"/>
          <w:b/>
          <w:sz w:val="32"/>
          <w:szCs w:val="32"/>
        </w:rPr>
        <w:t>analysis the count of call types according to neighborhood</w:t>
      </w:r>
    </w:p>
    <w:p w:rsidR="00B27635" w:rsidRPr="00EA4E95" w:rsidRDefault="00B27635" w:rsidP="00EA4E95">
      <w:pPr>
        <w:pBdr>
          <w:bottom w:val="single" w:sz="6" w:space="0" w:color="CCCCCC"/>
        </w:pBdr>
        <w:spacing w:before="300" w:after="150" w:line="240" w:lineRule="auto"/>
        <w:outlineLvl w:val="1"/>
        <w:rPr>
          <w:rFonts w:asciiTheme="majorHAnsi" w:hAnsiTheme="majorHAnsi" w:cstheme="majorHAnsi"/>
          <w:b/>
          <w:sz w:val="32"/>
          <w:szCs w:val="32"/>
        </w:rPr>
      </w:pPr>
    </w:p>
    <w:p w:rsidR="00567417" w:rsidRDefault="003927B2">
      <w:r w:rsidRPr="000A4B0C">
        <w:rPr>
          <w:rFonts w:ascii="Times New Roman" w:hAnsi="Times New Roman"/>
          <w:b/>
          <w:noProof/>
          <w:sz w:val="20"/>
        </w:rPr>
        <w:drawing>
          <wp:inline distT="0" distB="0" distL="0" distR="0" wp14:anchorId="567528ED" wp14:editId="67AFF811">
            <wp:extent cx="5855335" cy="3368040"/>
            <wp:effectExtent l="19050" t="19050" r="1206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335" cy="3368040"/>
                    </a:xfrm>
                    <a:prstGeom prst="rect">
                      <a:avLst/>
                    </a:prstGeom>
                    <a:noFill/>
                    <a:ln w="9525" cmpd="sng">
                      <a:solidFill>
                        <a:schemeClr val="tx1"/>
                      </a:solidFill>
                      <a:miter lim="800000"/>
                      <a:headEnd/>
                      <a:tailEnd/>
                    </a:ln>
                    <a:effectLst/>
                  </pic:spPr>
                </pic:pic>
              </a:graphicData>
            </a:graphic>
          </wp:inline>
        </w:drawing>
      </w:r>
    </w:p>
    <w:p w:rsidR="003927B2" w:rsidRDefault="003927B2"/>
    <w:p w:rsidR="003927B2" w:rsidRPr="00EA4E95" w:rsidRDefault="003927B2" w:rsidP="00EA4E9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EA4E95">
        <w:rPr>
          <w:rFonts w:asciiTheme="majorHAnsi" w:hAnsiTheme="majorHAnsi" w:cstheme="majorHAnsi"/>
          <w:b/>
          <w:sz w:val="28"/>
          <w:szCs w:val="28"/>
        </w:rPr>
        <w:t xml:space="preserve">In the above visualization,  </w:t>
      </w:r>
      <w:r w:rsidR="00EA4E95" w:rsidRPr="00EA4E95">
        <w:rPr>
          <w:rFonts w:asciiTheme="majorHAnsi" w:hAnsiTheme="majorHAnsi" w:cstheme="majorHAnsi"/>
          <w:b/>
          <w:sz w:val="28"/>
          <w:szCs w:val="28"/>
        </w:rPr>
        <w:t>we have done analysis with no of call types with respect to the neighborhood areas</w:t>
      </w:r>
    </w:p>
    <w:p w:rsidR="00EA4E95" w:rsidRPr="00EA4E95" w:rsidRDefault="00EA4E95" w:rsidP="00EA4E9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EA4E95">
        <w:rPr>
          <w:rFonts w:asciiTheme="majorHAnsi" w:hAnsiTheme="majorHAnsi" w:cstheme="majorHAnsi"/>
          <w:b/>
          <w:sz w:val="28"/>
          <w:szCs w:val="28"/>
        </w:rPr>
        <w:t>For the above given visualization, the columns represent the call types, while the row depicts the different areas of San Francisco</w:t>
      </w:r>
    </w:p>
    <w:p w:rsidR="00EA4E95" w:rsidRPr="00EA4E95" w:rsidRDefault="00EA4E95" w:rsidP="00EA4E95">
      <w:pPr>
        <w:pStyle w:val="ListParagraph"/>
        <w:numPr>
          <w:ilvl w:val="0"/>
          <w:numId w:val="1"/>
        </w:numPr>
        <w:pBdr>
          <w:bottom w:val="single" w:sz="6" w:space="0" w:color="CCCCCC"/>
        </w:pBdr>
        <w:spacing w:before="300" w:after="150" w:line="240" w:lineRule="auto"/>
        <w:outlineLvl w:val="1"/>
        <w:rPr>
          <w:rFonts w:asciiTheme="majorHAnsi" w:hAnsiTheme="majorHAnsi" w:cstheme="majorHAnsi"/>
          <w:b/>
          <w:sz w:val="28"/>
          <w:szCs w:val="28"/>
        </w:rPr>
      </w:pPr>
      <w:r w:rsidRPr="00EA4E95">
        <w:rPr>
          <w:rFonts w:asciiTheme="majorHAnsi" w:hAnsiTheme="majorHAnsi" w:cstheme="majorHAnsi"/>
          <w:b/>
          <w:sz w:val="28"/>
          <w:szCs w:val="28"/>
        </w:rPr>
        <w:t>The Range of the call types are portrayed using light to dark colors. The lightest color represent low no of call type i.e. 382(Citizen Assist for Neighborhood Hayes valley) while the dark red is for the highest no call registered i.e. 38,721 (Medical Incident for South Beach area)</w:t>
      </w:r>
    </w:p>
    <w:sectPr w:rsidR="00EA4E95" w:rsidRPr="00EA4E95" w:rsidSect="005674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000E1"/>
    <w:multiLevelType w:val="hybridMultilevel"/>
    <w:tmpl w:val="EB326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C5D7B"/>
    <w:multiLevelType w:val="hybridMultilevel"/>
    <w:tmpl w:val="E24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9786F"/>
    <w:multiLevelType w:val="hybridMultilevel"/>
    <w:tmpl w:val="FABC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032D8"/>
    <w:multiLevelType w:val="hybridMultilevel"/>
    <w:tmpl w:val="B088F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F43A7"/>
    <w:multiLevelType w:val="hybridMultilevel"/>
    <w:tmpl w:val="309E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417"/>
    <w:rsid w:val="001F3AA6"/>
    <w:rsid w:val="003927B2"/>
    <w:rsid w:val="00567417"/>
    <w:rsid w:val="00577250"/>
    <w:rsid w:val="007B17F8"/>
    <w:rsid w:val="00875D32"/>
    <w:rsid w:val="00931CA5"/>
    <w:rsid w:val="00B07379"/>
    <w:rsid w:val="00B27635"/>
    <w:rsid w:val="00BF3E05"/>
    <w:rsid w:val="00C10D29"/>
    <w:rsid w:val="00C35626"/>
    <w:rsid w:val="00CA637D"/>
    <w:rsid w:val="00D735D8"/>
    <w:rsid w:val="00EA4E95"/>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FF1A"/>
  <w15:docId w15:val="{D273FEF8-D820-4A8F-801B-B0BA4B0C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17"/>
    <w:pPr>
      <w:ind w:left="720"/>
      <w:contextualSpacing/>
    </w:pPr>
  </w:style>
  <w:style w:type="paragraph" w:styleId="BodyText">
    <w:name w:val="Body Text"/>
    <w:basedOn w:val="Normal"/>
    <w:link w:val="BodyTextChar"/>
    <w:uiPriority w:val="1"/>
    <w:qFormat/>
    <w:rsid w:val="00ED77B8"/>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ED77B8"/>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392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T520-2</dc:creator>
  <cp:lastModifiedBy>nirmal kumar</cp:lastModifiedBy>
  <cp:revision>3</cp:revision>
  <dcterms:created xsi:type="dcterms:W3CDTF">2018-12-16T20:10:00Z</dcterms:created>
  <dcterms:modified xsi:type="dcterms:W3CDTF">2018-12-16T20:58:00Z</dcterms:modified>
</cp:coreProperties>
</file>