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C59" w:rsidRPr="00E47C59" w:rsidRDefault="001A3A64" w:rsidP="00E47C59">
      <w:pPr>
        <w:pStyle w:val="Title"/>
        <w:jc w:val="center"/>
        <w:rPr>
          <w:sz w:val="44"/>
          <w:szCs w:val="44"/>
        </w:rPr>
      </w:pPr>
      <w:r w:rsidRPr="00E47C59">
        <w:rPr>
          <w:sz w:val="44"/>
          <w:szCs w:val="44"/>
        </w:rPr>
        <w:t xml:space="preserve">CS 4442 Artificial Intelligence II </w:t>
      </w:r>
      <w:r w:rsidR="00E47C59" w:rsidRPr="00E47C59">
        <w:rPr>
          <w:sz w:val="44"/>
          <w:szCs w:val="44"/>
        </w:rPr>
        <w:t>- Assignment 1</w:t>
      </w:r>
    </w:p>
    <w:p w:rsidR="00E47C59" w:rsidRPr="00E47C59" w:rsidRDefault="00E47C59" w:rsidP="00E47C59">
      <w:pPr>
        <w:pStyle w:val="Title"/>
        <w:jc w:val="center"/>
        <w:rPr>
          <w:sz w:val="44"/>
          <w:szCs w:val="44"/>
        </w:rPr>
      </w:pPr>
      <w:r w:rsidRPr="00E47C59">
        <w:rPr>
          <w:sz w:val="44"/>
          <w:szCs w:val="44"/>
        </w:rPr>
        <w:t>Ian Wood - 250690592</w:t>
      </w:r>
    </w:p>
    <w:p w:rsidR="00E47C59" w:rsidRPr="00E47C59" w:rsidRDefault="00E47C59" w:rsidP="00E47C59">
      <w:pPr>
        <w:pStyle w:val="Title"/>
        <w:jc w:val="center"/>
        <w:rPr>
          <w:sz w:val="44"/>
          <w:szCs w:val="44"/>
        </w:rPr>
      </w:pPr>
      <w:r w:rsidRPr="00E47C59">
        <w:rPr>
          <w:sz w:val="44"/>
          <w:szCs w:val="44"/>
        </w:rPr>
        <w:t>February 12</w:t>
      </w:r>
      <w:r w:rsidRPr="00E47C59">
        <w:rPr>
          <w:sz w:val="44"/>
          <w:szCs w:val="44"/>
          <w:vertAlign w:val="superscript"/>
        </w:rPr>
        <w:t>th</w:t>
      </w:r>
      <w:r w:rsidRPr="00E47C59">
        <w:rPr>
          <w:sz w:val="44"/>
          <w:szCs w:val="44"/>
        </w:rPr>
        <w:t xml:space="preserve"> 2017</w:t>
      </w:r>
    </w:p>
    <w:p w:rsidR="00E47C59" w:rsidRDefault="00E47C59" w:rsidP="00E47C59"/>
    <w:p w:rsidR="00E47C59" w:rsidRDefault="00E47C59" w:rsidP="00E47C59">
      <w:pPr>
        <w:pStyle w:val="Heading1"/>
      </w:pPr>
      <w:r>
        <w:t>Question 3:</w:t>
      </w:r>
    </w:p>
    <w:p w:rsidR="00090430" w:rsidRDefault="00090430" w:rsidP="00E47C59">
      <w:r>
        <w:t>b) Tested using the full data set, not the tiny one.</w:t>
      </w:r>
    </w:p>
    <w:tbl>
      <w:tblPr>
        <w:tblStyle w:val="TableGrid"/>
        <w:tblW w:w="0" w:type="auto"/>
        <w:tblLook w:val="04A0" w:firstRow="1" w:lastRow="0" w:firstColumn="1" w:lastColumn="0" w:noHBand="0" w:noVBand="1"/>
      </w:tblPr>
      <w:tblGrid>
        <w:gridCol w:w="4675"/>
        <w:gridCol w:w="4675"/>
      </w:tblGrid>
      <w:tr w:rsidR="00090430" w:rsidTr="00090430">
        <w:tc>
          <w:tcPr>
            <w:tcW w:w="4675" w:type="dxa"/>
          </w:tcPr>
          <w:p w:rsidR="00090430" w:rsidRDefault="00090430" w:rsidP="00E47C59">
            <w:r>
              <w:t>k Value</w:t>
            </w:r>
          </w:p>
        </w:tc>
        <w:tc>
          <w:tcPr>
            <w:tcW w:w="4675" w:type="dxa"/>
          </w:tcPr>
          <w:p w:rsidR="00090430" w:rsidRDefault="00090430" w:rsidP="00E47C59">
            <w:r>
              <w:t>Error</w:t>
            </w:r>
          </w:p>
        </w:tc>
      </w:tr>
      <w:tr w:rsidR="00090430" w:rsidTr="00090430">
        <w:tc>
          <w:tcPr>
            <w:tcW w:w="4675" w:type="dxa"/>
          </w:tcPr>
          <w:p w:rsidR="00090430" w:rsidRDefault="00090430" w:rsidP="00E47C59">
            <w:r>
              <w:t>1</w:t>
            </w:r>
          </w:p>
        </w:tc>
        <w:tc>
          <w:tcPr>
            <w:tcW w:w="4675" w:type="dxa"/>
          </w:tcPr>
          <w:p w:rsidR="00090430" w:rsidRDefault="00CB3025" w:rsidP="00E47C59">
            <w:r w:rsidRPr="00CB3025">
              <w:t>0.0835</w:t>
            </w:r>
          </w:p>
        </w:tc>
      </w:tr>
      <w:tr w:rsidR="00090430" w:rsidTr="00090430">
        <w:tc>
          <w:tcPr>
            <w:tcW w:w="4675" w:type="dxa"/>
          </w:tcPr>
          <w:p w:rsidR="00090430" w:rsidRDefault="00090430" w:rsidP="00E47C59">
            <w:r>
              <w:t>3</w:t>
            </w:r>
          </w:p>
        </w:tc>
        <w:tc>
          <w:tcPr>
            <w:tcW w:w="4675" w:type="dxa"/>
          </w:tcPr>
          <w:p w:rsidR="00090430" w:rsidRDefault="00CB3025" w:rsidP="00E47C59">
            <w:r w:rsidRPr="00CB3025">
              <w:t>0.0790</w:t>
            </w:r>
          </w:p>
        </w:tc>
      </w:tr>
      <w:tr w:rsidR="00090430" w:rsidTr="00090430">
        <w:tc>
          <w:tcPr>
            <w:tcW w:w="4675" w:type="dxa"/>
          </w:tcPr>
          <w:p w:rsidR="00090430" w:rsidRDefault="00090430" w:rsidP="00E47C59">
            <w:r>
              <w:t>5</w:t>
            </w:r>
          </w:p>
        </w:tc>
        <w:tc>
          <w:tcPr>
            <w:tcW w:w="4675" w:type="dxa"/>
          </w:tcPr>
          <w:p w:rsidR="00090430" w:rsidRDefault="00CB3025" w:rsidP="00E47C59">
            <w:r w:rsidRPr="00CB3025">
              <w:t>0.0850</w:t>
            </w:r>
          </w:p>
        </w:tc>
      </w:tr>
      <w:tr w:rsidR="00090430" w:rsidTr="00090430">
        <w:tc>
          <w:tcPr>
            <w:tcW w:w="4675" w:type="dxa"/>
          </w:tcPr>
          <w:p w:rsidR="00090430" w:rsidRDefault="00090430" w:rsidP="00E47C59">
            <w:r>
              <w:t>7</w:t>
            </w:r>
          </w:p>
        </w:tc>
        <w:tc>
          <w:tcPr>
            <w:tcW w:w="4675" w:type="dxa"/>
          </w:tcPr>
          <w:p w:rsidR="00090430" w:rsidRDefault="00CB3025" w:rsidP="00E47C59">
            <w:r w:rsidRPr="00CB3025">
              <w:t>0.0885</w:t>
            </w:r>
          </w:p>
        </w:tc>
      </w:tr>
    </w:tbl>
    <w:p w:rsidR="00090430" w:rsidRDefault="00090430" w:rsidP="00E47C59"/>
    <w:p w:rsidR="00090430" w:rsidRDefault="0073729E" w:rsidP="00E47C59">
      <w:r>
        <w:t>The error is consistently low, no matter the value of K. Therefore, in this test, there</w:t>
      </w:r>
      <w:r w:rsidR="00906B4C">
        <w:t xml:space="preserve"> don’t seem to be an outstandingly large </w:t>
      </w:r>
      <w:r>
        <w:t xml:space="preserve">effect </w:t>
      </w:r>
      <w:r w:rsidR="00906B4C">
        <w:t>on the error when K is changed.</w:t>
      </w:r>
      <w:r>
        <w:t xml:space="preserve"> This could be a consequence of the fact that error is consistently low and therefore increasing the k value can’t make a significant improvement to the accuracy of the classifier.</w:t>
      </w:r>
    </w:p>
    <w:p w:rsidR="004F6574" w:rsidRDefault="004F6574" w:rsidP="00E47C59"/>
    <w:p w:rsidR="00C90D9A" w:rsidRDefault="00AB2142" w:rsidP="00E47C59">
      <w:r>
        <w:t xml:space="preserve">c) </w:t>
      </w:r>
      <w:r w:rsidR="00C90D9A">
        <w:t>The biggest single confusions are 2 classified as 8 and 0 misclassified as 5 at 12 misclassifications each.</w:t>
      </w:r>
    </w:p>
    <w:p w:rsidR="00C90D9A" w:rsidRDefault="00C90D9A" w:rsidP="00E47C59"/>
    <w:p w:rsidR="00C90D9A" w:rsidRDefault="00C90D9A" w:rsidP="00E47C59">
      <w:r>
        <w:t>The biggest sum of confusions is 2 classified as 8 and 8 misclassified as 2 at a total of 20 misclassifications.</w:t>
      </w:r>
    </w:p>
    <w:p w:rsidR="00B257BA" w:rsidRDefault="00B257BA" w:rsidP="00E47C59"/>
    <w:p w:rsidR="00E74303" w:rsidRDefault="00C90D9A" w:rsidP="00E47C59">
      <w:r>
        <w:t>The 2 and 8 misclassifications are not symmetrical, one is 12 and the other is 8. However, it is possible that the reason that number of misclassifications are identical simply because of the distribution of data in the training set. It’s hard to say with certainty whether the difference is just noise, but there is still a reasonable difference.</w:t>
      </w:r>
    </w:p>
    <w:p w:rsidR="00E47C59" w:rsidRPr="00E47C59" w:rsidRDefault="00E74303" w:rsidP="00E47C59">
      <w:r>
        <w:rPr>
          <w:noProof/>
          <w:lang w:eastAsia="en-CA"/>
        </w:rPr>
        <w:lastRenderedPageBreak/>
        <w:drawing>
          <wp:inline distT="0" distB="0" distL="0" distR="0" wp14:anchorId="267974D9" wp14:editId="12ADC615">
            <wp:extent cx="5943600" cy="414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42740"/>
                    </a:xfrm>
                    <a:prstGeom prst="rect">
                      <a:avLst/>
                    </a:prstGeom>
                  </pic:spPr>
                </pic:pic>
              </a:graphicData>
            </a:graphic>
          </wp:inline>
        </w:drawing>
      </w:r>
    </w:p>
    <w:p w:rsidR="00E47C59" w:rsidRDefault="00E47C59" w:rsidP="00E47C59">
      <w:pPr>
        <w:pStyle w:val="Heading1"/>
      </w:pPr>
      <w:r>
        <w:t>Question 5:</w:t>
      </w:r>
    </w:p>
    <w:p w:rsidR="00E47C59" w:rsidRDefault="00D72DFD" w:rsidP="00E47C59">
      <w:r>
        <w:t xml:space="preserve">b) </w:t>
      </w:r>
    </w:p>
    <w:p w:rsidR="00E15C3F" w:rsidRDefault="00E15C3F" w:rsidP="00E47C59">
      <w:r>
        <w:t>Weights were determined using the training data and then tested on both the training and testing data.</w:t>
      </w:r>
    </w:p>
    <w:p w:rsidR="00E15C3F" w:rsidRDefault="00E15C3F" w:rsidP="00E47C59"/>
    <w:tbl>
      <w:tblPr>
        <w:tblStyle w:val="TableGrid"/>
        <w:tblW w:w="0" w:type="auto"/>
        <w:tblLook w:val="04A0" w:firstRow="1" w:lastRow="0" w:firstColumn="1" w:lastColumn="0" w:noHBand="0" w:noVBand="1"/>
      </w:tblPr>
      <w:tblGrid>
        <w:gridCol w:w="3116"/>
        <w:gridCol w:w="3117"/>
        <w:gridCol w:w="3117"/>
      </w:tblGrid>
      <w:tr w:rsidR="00E15C3F" w:rsidTr="00E15C3F">
        <w:tc>
          <w:tcPr>
            <w:tcW w:w="3116" w:type="dxa"/>
          </w:tcPr>
          <w:p w:rsidR="00E15C3F" w:rsidRDefault="00E15C3F" w:rsidP="00E15C3F">
            <w:r>
              <w:t>Iterations</w:t>
            </w:r>
          </w:p>
        </w:tc>
        <w:tc>
          <w:tcPr>
            <w:tcW w:w="3117" w:type="dxa"/>
          </w:tcPr>
          <w:p w:rsidR="00E15C3F" w:rsidRDefault="00E15C3F" w:rsidP="00E15C3F">
            <w:r>
              <w:t>Training Error</w:t>
            </w:r>
          </w:p>
        </w:tc>
        <w:tc>
          <w:tcPr>
            <w:tcW w:w="3117" w:type="dxa"/>
          </w:tcPr>
          <w:p w:rsidR="00E15C3F" w:rsidRDefault="00E15C3F" w:rsidP="00E15C3F">
            <w:r>
              <w:t>Test Error</w:t>
            </w:r>
          </w:p>
        </w:tc>
      </w:tr>
      <w:tr w:rsidR="00E15C3F" w:rsidTr="00E15C3F">
        <w:tc>
          <w:tcPr>
            <w:tcW w:w="3116" w:type="dxa"/>
          </w:tcPr>
          <w:p w:rsidR="00E15C3F" w:rsidRDefault="00E15C3F" w:rsidP="00E15C3F">
            <w:r>
              <w:t>100</w:t>
            </w:r>
          </w:p>
        </w:tc>
        <w:tc>
          <w:tcPr>
            <w:tcW w:w="3117" w:type="dxa"/>
          </w:tcPr>
          <w:p w:rsidR="00E15C3F" w:rsidRDefault="00DD508D" w:rsidP="00E15C3F">
            <w:r w:rsidRPr="00DD508D">
              <w:t>0.2515</w:t>
            </w:r>
          </w:p>
        </w:tc>
        <w:tc>
          <w:tcPr>
            <w:tcW w:w="3117" w:type="dxa"/>
          </w:tcPr>
          <w:p w:rsidR="00E15C3F" w:rsidRDefault="00DD508D" w:rsidP="00E15C3F">
            <w:r w:rsidRPr="00DD508D">
              <w:t>0.3212</w:t>
            </w:r>
          </w:p>
        </w:tc>
      </w:tr>
      <w:tr w:rsidR="00E15C3F" w:rsidTr="00E15C3F">
        <w:tc>
          <w:tcPr>
            <w:tcW w:w="3116" w:type="dxa"/>
          </w:tcPr>
          <w:p w:rsidR="00E15C3F" w:rsidRDefault="00E15C3F" w:rsidP="00E15C3F">
            <w:r>
              <w:t>1000</w:t>
            </w:r>
          </w:p>
        </w:tc>
        <w:tc>
          <w:tcPr>
            <w:tcW w:w="3117" w:type="dxa"/>
          </w:tcPr>
          <w:p w:rsidR="00E15C3F" w:rsidRDefault="00DD508D" w:rsidP="00E15C3F">
            <w:r w:rsidRPr="00DD508D">
              <w:t>0.2078</w:t>
            </w:r>
          </w:p>
        </w:tc>
        <w:tc>
          <w:tcPr>
            <w:tcW w:w="3117" w:type="dxa"/>
          </w:tcPr>
          <w:p w:rsidR="00E15C3F" w:rsidRDefault="00DD508D" w:rsidP="00E15C3F">
            <w:r w:rsidRPr="00DD508D">
              <w:t>0.2336</w:t>
            </w:r>
          </w:p>
        </w:tc>
      </w:tr>
      <w:tr w:rsidR="00E15C3F" w:rsidTr="00E15C3F">
        <w:tc>
          <w:tcPr>
            <w:tcW w:w="3116" w:type="dxa"/>
          </w:tcPr>
          <w:p w:rsidR="00E15C3F" w:rsidRDefault="00E15C3F" w:rsidP="00E15C3F">
            <w:r>
              <w:t>10000</w:t>
            </w:r>
          </w:p>
        </w:tc>
        <w:tc>
          <w:tcPr>
            <w:tcW w:w="3117" w:type="dxa"/>
          </w:tcPr>
          <w:p w:rsidR="00E15C3F" w:rsidRDefault="00DD508D" w:rsidP="00E15C3F">
            <w:r w:rsidRPr="00DD508D">
              <w:t>0.1990</w:t>
            </w:r>
          </w:p>
        </w:tc>
        <w:tc>
          <w:tcPr>
            <w:tcW w:w="3117" w:type="dxa"/>
          </w:tcPr>
          <w:p w:rsidR="00E15C3F" w:rsidRDefault="00DD508D" w:rsidP="00E15C3F">
            <w:r w:rsidRPr="00DD508D">
              <w:t>0.2725</w:t>
            </w:r>
          </w:p>
        </w:tc>
      </w:tr>
    </w:tbl>
    <w:p w:rsidR="00D72DFD" w:rsidRDefault="00D72DFD" w:rsidP="00E15C3F"/>
    <w:p w:rsidR="00066300" w:rsidRDefault="00066300" w:rsidP="00E15C3F">
      <w:r>
        <w:t>From this set of data, there are two trends that can be observed. The first trend is that the number of iterations and the error are inversely proportionate</w:t>
      </w:r>
      <w:r w:rsidR="00E82EAB">
        <w:t xml:space="preserve"> (with the exception of test error for 10000 iterations)</w:t>
      </w:r>
      <w:r>
        <w:t>. That is, more iterations will yield a lower error. The second trend is that training error is lower than test error.</w:t>
      </w:r>
    </w:p>
    <w:p w:rsidR="00E82EAB" w:rsidRDefault="00E82EAB" w:rsidP="00E15C3F"/>
    <w:p w:rsidR="00E82EAB" w:rsidRPr="00E47C59" w:rsidRDefault="00E82EAB" w:rsidP="00E15C3F">
      <w:r>
        <w:t xml:space="preserve">The first trend can be explained be the fact that more iterations will yield more chances for a better set of weights to occur. Since the weights are randomly being generating, there is a chance that the best possible set of weights is generated. The best way to achieve that optimal set of weights is to attempt more iterations. The second trend is harder to explain. My best guess is that the method being used to determine if the weights are optimal is </w:t>
      </w:r>
      <w:r w:rsidR="001A398C">
        <w:t>too primitive to give an accurate representation of the entire data set, not just the training set</w:t>
      </w:r>
      <w:r>
        <w:t>. However, I imagine something more complex is to the cause of this trend.</w:t>
      </w:r>
    </w:p>
    <w:p w:rsidR="00E47C59" w:rsidRDefault="00E47C59" w:rsidP="00E47C59">
      <w:pPr>
        <w:pStyle w:val="Heading1"/>
      </w:pPr>
      <w:r>
        <w:lastRenderedPageBreak/>
        <w:t>Question 6:</w:t>
      </w:r>
    </w:p>
    <w:p w:rsidR="00CF34C7" w:rsidRDefault="00CF34C7" w:rsidP="00CF34C7">
      <w:r>
        <w:t>b)</w:t>
      </w:r>
    </w:p>
    <w:p w:rsidR="001D6C0C" w:rsidRDefault="001D6C0C" w:rsidP="00CF34C7"/>
    <w:p w:rsidR="001D6C0C" w:rsidRDefault="001D6C0C" w:rsidP="00CF34C7">
      <w:r>
        <w:rPr>
          <w:noProof/>
          <w:lang w:eastAsia="en-CA"/>
        </w:rPr>
        <w:drawing>
          <wp:inline distT="0" distB="0" distL="0" distR="0" wp14:anchorId="09E221F2" wp14:editId="6B65F91C">
            <wp:extent cx="5943600" cy="166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6370"/>
                    </a:xfrm>
                    <a:prstGeom prst="rect">
                      <a:avLst/>
                    </a:prstGeom>
                  </pic:spPr>
                </pic:pic>
              </a:graphicData>
            </a:graphic>
          </wp:inline>
        </w:drawing>
      </w:r>
    </w:p>
    <w:p w:rsidR="001D6C0C" w:rsidRDefault="001D6C0C" w:rsidP="00CF34C7"/>
    <w:p w:rsidR="00CF34C7" w:rsidRDefault="000740DB" w:rsidP="00E47C59">
      <w:r>
        <w:t xml:space="preserve">Weights are trained with the training data </w:t>
      </w:r>
      <w:r w:rsidR="00125DB4">
        <w:t xml:space="preserve">(x510train and y510train) </w:t>
      </w:r>
      <w:r>
        <w:t>and tested with the testing data</w:t>
      </w:r>
      <w:r w:rsidR="00125DB4">
        <w:t xml:space="preserve"> (x510test and y510test</w:t>
      </w:r>
      <w:r w:rsidR="00125DB4">
        <w:t>)</w:t>
      </w:r>
      <w:r>
        <w:t>.</w:t>
      </w:r>
    </w:p>
    <w:p w:rsidR="000834A1" w:rsidRDefault="000834A1" w:rsidP="00E47C59"/>
    <w:p w:rsidR="000834A1" w:rsidRDefault="000834A1" w:rsidP="00E47C59">
      <w:r>
        <w:t>With 30 iterations, a learning rate of 0.1 and initial weights of all ones, this is the error:</w:t>
      </w:r>
    </w:p>
    <w:tbl>
      <w:tblPr>
        <w:tblStyle w:val="TableGrid"/>
        <w:tblW w:w="0" w:type="auto"/>
        <w:tblLook w:val="04A0" w:firstRow="1" w:lastRow="0" w:firstColumn="1" w:lastColumn="0" w:noHBand="0" w:noVBand="1"/>
      </w:tblPr>
      <w:tblGrid>
        <w:gridCol w:w="3117"/>
        <w:gridCol w:w="3117"/>
      </w:tblGrid>
      <w:tr w:rsidR="000834A1" w:rsidTr="00764D97">
        <w:tc>
          <w:tcPr>
            <w:tcW w:w="3117" w:type="dxa"/>
          </w:tcPr>
          <w:p w:rsidR="000834A1" w:rsidRDefault="000834A1" w:rsidP="00764D97">
            <w:r>
              <w:t>Training Error</w:t>
            </w:r>
          </w:p>
        </w:tc>
        <w:tc>
          <w:tcPr>
            <w:tcW w:w="3117" w:type="dxa"/>
          </w:tcPr>
          <w:p w:rsidR="000834A1" w:rsidRDefault="000834A1" w:rsidP="00764D97">
            <w:r>
              <w:t>Test Error</w:t>
            </w:r>
          </w:p>
        </w:tc>
      </w:tr>
      <w:tr w:rsidR="000834A1" w:rsidTr="00764D97">
        <w:tc>
          <w:tcPr>
            <w:tcW w:w="3117" w:type="dxa"/>
          </w:tcPr>
          <w:p w:rsidR="000834A1" w:rsidRDefault="00645474" w:rsidP="00764D97">
            <w:r w:rsidRPr="00645474">
              <w:t>0.0272</w:t>
            </w:r>
          </w:p>
        </w:tc>
        <w:tc>
          <w:tcPr>
            <w:tcW w:w="3117" w:type="dxa"/>
          </w:tcPr>
          <w:p w:rsidR="000834A1" w:rsidRDefault="00645474" w:rsidP="00764D97">
            <w:r w:rsidRPr="00645474">
              <w:t>0.0535</w:t>
            </w:r>
          </w:p>
        </w:tc>
      </w:tr>
    </w:tbl>
    <w:p w:rsidR="00614331" w:rsidRDefault="00614331" w:rsidP="00E47C59"/>
    <w:p w:rsidR="00614331" w:rsidRDefault="00614331" w:rsidP="00E47C59">
      <w:r>
        <w:t>Average errors from 5b):</w:t>
      </w:r>
    </w:p>
    <w:tbl>
      <w:tblPr>
        <w:tblStyle w:val="TableGrid"/>
        <w:tblW w:w="0" w:type="auto"/>
        <w:tblLook w:val="04A0" w:firstRow="1" w:lastRow="0" w:firstColumn="1" w:lastColumn="0" w:noHBand="0" w:noVBand="1"/>
      </w:tblPr>
      <w:tblGrid>
        <w:gridCol w:w="3117"/>
        <w:gridCol w:w="3117"/>
      </w:tblGrid>
      <w:tr w:rsidR="00614331" w:rsidTr="00764D97">
        <w:tc>
          <w:tcPr>
            <w:tcW w:w="3117" w:type="dxa"/>
          </w:tcPr>
          <w:p w:rsidR="00614331" w:rsidRDefault="00614331" w:rsidP="00764D97">
            <w:r>
              <w:t>Training Error</w:t>
            </w:r>
          </w:p>
        </w:tc>
        <w:tc>
          <w:tcPr>
            <w:tcW w:w="3117" w:type="dxa"/>
          </w:tcPr>
          <w:p w:rsidR="00614331" w:rsidRDefault="00614331" w:rsidP="00764D97">
            <w:r>
              <w:t>Test Error</w:t>
            </w:r>
          </w:p>
        </w:tc>
      </w:tr>
      <w:tr w:rsidR="00614331" w:rsidTr="00764D97">
        <w:tc>
          <w:tcPr>
            <w:tcW w:w="3117" w:type="dxa"/>
          </w:tcPr>
          <w:p w:rsidR="00614331" w:rsidRDefault="00614331" w:rsidP="00764D97">
            <w:r w:rsidRPr="00645474">
              <w:t>0.</w:t>
            </w:r>
            <w:r w:rsidR="00D10E8D">
              <w:t>2194</w:t>
            </w:r>
          </w:p>
        </w:tc>
        <w:tc>
          <w:tcPr>
            <w:tcW w:w="3117" w:type="dxa"/>
          </w:tcPr>
          <w:p w:rsidR="00614331" w:rsidRDefault="00614331" w:rsidP="00764D97">
            <w:r w:rsidRPr="00645474">
              <w:t>0.</w:t>
            </w:r>
            <w:r w:rsidR="00D10E8D">
              <w:t>2758</w:t>
            </w:r>
          </w:p>
        </w:tc>
      </w:tr>
    </w:tbl>
    <w:p w:rsidR="00614331" w:rsidRDefault="00614331" w:rsidP="00E47C59"/>
    <w:p w:rsidR="00E47C59" w:rsidRPr="00E47C59" w:rsidRDefault="00D10E8D" w:rsidP="00E47C59">
      <w:r>
        <w:t>The error when using logistic regression is significantly lower than the previous method. This is because the weight is intelligently being tuned to the need of the data instead of just randomly guessing what might work.</w:t>
      </w:r>
    </w:p>
    <w:p w:rsidR="00E47C59" w:rsidRDefault="00E47C59" w:rsidP="00E47C59">
      <w:pPr>
        <w:pStyle w:val="Heading1"/>
      </w:pPr>
      <w:r>
        <w:t>Question 8:</w:t>
      </w:r>
    </w:p>
    <w:p w:rsidR="00BA7D5A" w:rsidRDefault="00BA7D5A" w:rsidP="00BA7D5A">
      <w:r>
        <w:t>b)</w:t>
      </w:r>
    </w:p>
    <w:p w:rsidR="00F010D2" w:rsidRDefault="00F010D2" w:rsidP="00BA7D5A">
      <w:r>
        <w:t xml:space="preserve">With </w:t>
      </w:r>
      <w:r>
        <w:t>100</w:t>
      </w:r>
      <w:r>
        <w:t xml:space="preserve"> iterations, a learning rate of 0.</w:t>
      </w:r>
      <w:r>
        <w:t>01 and random initial weights</w:t>
      </w:r>
      <w:r>
        <w:t>, this is the error:</w:t>
      </w:r>
    </w:p>
    <w:tbl>
      <w:tblPr>
        <w:tblStyle w:val="TableGrid"/>
        <w:tblW w:w="0" w:type="auto"/>
        <w:tblLook w:val="04A0" w:firstRow="1" w:lastRow="0" w:firstColumn="1" w:lastColumn="0" w:noHBand="0" w:noVBand="1"/>
      </w:tblPr>
      <w:tblGrid>
        <w:gridCol w:w="3117"/>
        <w:gridCol w:w="3117"/>
      </w:tblGrid>
      <w:tr w:rsidR="00BA7D5A" w:rsidTr="00764D97">
        <w:tc>
          <w:tcPr>
            <w:tcW w:w="3117" w:type="dxa"/>
          </w:tcPr>
          <w:p w:rsidR="00BA7D5A" w:rsidRDefault="00BA7D5A" w:rsidP="00764D97">
            <w:r>
              <w:t>Training Error</w:t>
            </w:r>
          </w:p>
        </w:tc>
        <w:tc>
          <w:tcPr>
            <w:tcW w:w="3117" w:type="dxa"/>
          </w:tcPr>
          <w:p w:rsidR="00BA7D5A" w:rsidRDefault="00BA7D5A" w:rsidP="00764D97">
            <w:r>
              <w:t>Test Error</w:t>
            </w:r>
          </w:p>
        </w:tc>
      </w:tr>
      <w:tr w:rsidR="00BA7D5A" w:rsidTr="00764D97">
        <w:tc>
          <w:tcPr>
            <w:tcW w:w="3117" w:type="dxa"/>
          </w:tcPr>
          <w:p w:rsidR="00BA7D5A" w:rsidRDefault="00674DC0" w:rsidP="00764D97">
            <w:r w:rsidRPr="00674DC0">
              <w:t>0.0640</w:t>
            </w:r>
          </w:p>
        </w:tc>
        <w:tc>
          <w:tcPr>
            <w:tcW w:w="3117" w:type="dxa"/>
          </w:tcPr>
          <w:p w:rsidR="00BA7D5A" w:rsidRDefault="00EE5C07" w:rsidP="00764D97">
            <w:r w:rsidRPr="00EE5C07">
              <w:t>0.1785</w:t>
            </w:r>
          </w:p>
        </w:tc>
      </w:tr>
    </w:tbl>
    <w:p w:rsidR="005C04D1" w:rsidRDefault="005C04D1" w:rsidP="00E47C59"/>
    <w:p w:rsidR="005C04D1" w:rsidRDefault="005C04D1" w:rsidP="00E47C59">
      <w:r>
        <w:t>The confusion matrix for the test error:</w:t>
      </w:r>
    </w:p>
    <w:p w:rsidR="00E47C59" w:rsidRDefault="005C04D1" w:rsidP="00E47C59">
      <w:r>
        <w:rPr>
          <w:noProof/>
          <w:lang w:eastAsia="en-CA"/>
        </w:rPr>
        <w:drawing>
          <wp:inline distT="0" distB="0" distL="0" distR="0" wp14:anchorId="2D3FE7BB" wp14:editId="168A4E7A">
            <wp:extent cx="592455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4550" cy="2762250"/>
                    </a:xfrm>
                    <a:prstGeom prst="rect">
                      <a:avLst/>
                    </a:prstGeom>
                  </pic:spPr>
                </pic:pic>
              </a:graphicData>
            </a:graphic>
          </wp:inline>
        </w:drawing>
      </w:r>
    </w:p>
    <w:p w:rsidR="00B10040" w:rsidRDefault="00B10040" w:rsidP="00E47C59"/>
    <w:p w:rsidR="00B10040" w:rsidRDefault="00B10040" w:rsidP="00B10040"/>
    <w:p w:rsidR="00B10040" w:rsidRDefault="00B10040" w:rsidP="00B10040">
      <w:r>
        <w:lastRenderedPageBreak/>
        <w:t>The biggest single confusion is 9</w:t>
      </w:r>
      <w:r>
        <w:t xml:space="preserve"> classified as </w:t>
      </w:r>
      <w:r>
        <w:t>6</w:t>
      </w:r>
      <w:r>
        <w:t xml:space="preserve"> </w:t>
      </w:r>
      <w:r>
        <w:t>at 14 misclassifications</w:t>
      </w:r>
    </w:p>
    <w:p w:rsidR="00B10040" w:rsidRDefault="00B10040" w:rsidP="00B10040"/>
    <w:p w:rsidR="00B10040" w:rsidRDefault="00B10040" w:rsidP="00B10040">
      <w:r>
        <w:t xml:space="preserve">The biggest sum of confusions is </w:t>
      </w:r>
      <w:r>
        <w:t>9</w:t>
      </w:r>
      <w:r>
        <w:t xml:space="preserve"> classified as </w:t>
      </w:r>
      <w:r>
        <w:t>3</w:t>
      </w:r>
      <w:r>
        <w:t xml:space="preserve"> and </w:t>
      </w:r>
      <w:r>
        <w:t xml:space="preserve">3 </w:t>
      </w:r>
      <w:r>
        <w:t xml:space="preserve">misclassified as </w:t>
      </w:r>
      <w:r>
        <w:t>9</w:t>
      </w:r>
      <w:r>
        <w:t xml:space="preserve"> at a total of </w:t>
      </w:r>
      <w:r>
        <w:t xml:space="preserve">22 </w:t>
      </w:r>
      <w:r>
        <w:t>misclassifications.</w:t>
      </w:r>
    </w:p>
    <w:p w:rsidR="00B10040" w:rsidRDefault="00B10040" w:rsidP="00E47C59"/>
    <w:p w:rsidR="00BA7D5A" w:rsidRPr="00E47C59" w:rsidRDefault="00B10040" w:rsidP="00E47C59">
      <w:r>
        <w:t>These results are not consistent with 3c.</w:t>
      </w:r>
    </w:p>
    <w:p w:rsidR="00E47C59" w:rsidRDefault="00E47C59" w:rsidP="00E47C59">
      <w:pPr>
        <w:pStyle w:val="Heading1"/>
      </w:pPr>
      <w:r>
        <w:t xml:space="preserve">Question </w:t>
      </w:r>
      <w:r w:rsidR="00A3037D">
        <w:t>9</w:t>
      </w:r>
      <w:r>
        <w:t>:</w:t>
      </w:r>
    </w:p>
    <w:p w:rsidR="00A3037D" w:rsidRDefault="00C94366" w:rsidP="00A3037D">
      <w:r>
        <w:t>b)</w:t>
      </w:r>
    </w:p>
    <w:p w:rsidR="00ED33EA" w:rsidRDefault="00ED33EA" w:rsidP="00A3037D">
      <w:r>
        <w:t>With 100 iterations, a learning rate of 0.01 and random initial weights</w:t>
      </w:r>
      <w:r>
        <w:t>, this is the error:</w:t>
      </w:r>
    </w:p>
    <w:tbl>
      <w:tblPr>
        <w:tblStyle w:val="TableGrid"/>
        <w:tblW w:w="0" w:type="auto"/>
        <w:tblLook w:val="04A0" w:firstRow="1" w:lastRow="0" w:firstColumn="1" w:lastColumn="0" w:noHBand="0" w:noVBand="1"/>
      </w:tblPr>
      <w:tblGrid>
        <w:gridCol w:w="3117"/>
        <w:gridCol w:w="3117"/>
      </w:tblGrid>
      <w:tr w:rsidR="00B305D3" w:rsidTr="00764D97">
        <w:tc>
          <w:tcPr>
            <w:tcW w:w="3117" w:type="dxa"/>
          </w:tcPr>
          <w:p w:rsidR="00B305D3" w:rsidRDefault="00B305D3" w:rsidP="00764D97">
            <w:r>
              <w:t>Training Error</w:t>
            </w:r>
          </w:p>
        </w:tc>
        <w:tc>
          <w:tcPr>
            <w:tcW w:w="3117" w:type="dxa"/>
          </w:tcPr>
          <w:p w:rsidR="00B305D3" w:rsidRDefault="00B305D3" w:rsidP="00764D97">
            <w:r>
              <w:t>Test Error</w:t>
            </w:r>
          </w:p>
        </w:tc>
      </w:tr>
      <w:tr w:rsidR="00B305D3" w:rsidTr="00764D97">
        <w:tc>
          <w:tcPr>
            <w:tcW w:w="3117" w:type="dxa"/>
          </w:tcPr>
          <w:p w:rsidR="00B305D3" w:rsidRDefault="00B305D3" w:rsidP="00764D97">
            <w:r w:rsidRPr="00B305D3">
              <w:t>0.0478</w:t>
            </w:r>
          </w:p>
        </w:tc>
        <w:tc>
          <w:tcPr>
            <w:tcW w:w="3117" w:type="dxa"/>
          </w:tcPr>
          <w:p w:rsidR="00B305D3" w:rsidRDefault="00B305D3" w:rsidP="00764D97">
            <w:r w:rsidRPr="00B305D3">
              <w:t>0.1300</w:t>
            </w:r>
          </w:p>
        </w:tc>
      </w:tr>
    </w:tbl>
    <w:p w:rsidR="00B10040" w:rsidRDefault="00B10040" w:rsidP="00A3037D"/>
    <w:p w:rsidR="00C20146" w:rsidRPr="00A3037D" w:rsidRDefault="00ED33EA" w:rsidP="00A3037D">
      <w:r>
        <w:t xml:space="preserve">These errors are quite consistent with the test error from question 8, however, </w:t>
      </w:r>
      <w:r w:rsidR="003C28CD">
        <w:t>the test error is question 9 is slightly lower on both accounts. This could be due to the fact that some training methods are more ef</w:t>
      </w:r>
      <w:r w:rsidR="00BB59C5">
        <w:t>fective on certain sets of data. Alternatively, it may be because different training methods require difference configurations to work effectively.</w:t>
      </w:r>
      <w:bookmarkStart w:id="0" w:name="_GoBack"/>
      <w:bookmarkEnd w:id="0"/>
    </w:p>
    <w:p w:rsidR="00A3037D" w:rsidRDefault="00A3037D" w:rsidP="00A3037D">
      <w:pPr>
        <w:pStyle w:val="Heading1"/>
      </w:pPr>
      <w:r>
        <w:t>Question 10:</w:t>
      </w:r>
    </w:p>
    <w:p w:rsidR="00A3037D" w:rsidRPr="00A3037D" w:rsidRDefault="00A3037D" w:rsidP="00A3037D"/>
    <w:p w:rsidR="00E47C59" w:rsidRPr="00E47C59" w:rsidRDefault="00E47C59" w:rsidP="00E47C59"/>
    <w:sectPr w:rsidR="00E47C59" w:rsidRPr="00E47C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AD2"/>
    <w:rsid w:val="00066300"/>
    <w:rsid w:val="000740DB"/>
    <w:rsid w:val="000834A1"/>
    <w:rsid w:val="00090430"/>
    <w:rsid w:val="00125DB4"/>
    <w:rsid w:val="00167AD2"/>
    <w:rsid w:val="001A162B"/>
    <w:rsid w:val="001A398C"/>
    <w:rsid w:val="001A3A64"/>
    <w:rsid w:val="001D2EE9"/>
    <w:rsid w:val="001D6C0C"/>
    <w:rsid w:val="002C481C"/>
    <w:rsid w:val="003C28CD"/>
    <w:rsid w:val="004A129C"/>
    <w:rsid w:val="004F6574"/>
    <w:rsid w:val="005345D1"/>
    <w:rsid w:val="005C04D1"/>
    <w:rsid w:val="00614331"/>
    <w:rsid w:val="00645474"/>
    <w:rsid w:val="00650A05"/>
    <w:rsid w:val="006718D4"/>
    <w:rsid w:val="00674DC0"/>
    <w:rsid w:val="006931EF"/>
    <w:rsid w:val="0073729E"/>
    <w:rsid w:val="008176A2"/>
    <w:rsid w:val="008677AC"/>
    <w:rsid w:val="008C7FEB"/>
    <w:rsid w:val="00906B4C"/>
    <w:rsid w:val="00947B4F"/>
    <w:rsid w:val="00A3037D"/>
    <w:rsid w:val="00AA1D15"/>
    <w:rsid w:val="00AB2142"/>
    <w:rsid w:val="00B0624B"/>
    <w:rsid w:val="00B10040"/>
    <w:rsid w:val="00B257BA"/>
    <w:rsid w:val="00B305D3"/>
    <w:rsid w:val="00BA7D5A"/>
    <w:rsid w:val="00BB59C5"/>
    <w:rsid w:val="00C20146"/>
    <w:rsid w:val="00C90D9A"/>
    <w:rsid w:val="00C94366"/>
    <w:rsid w:val="00CB3025"/>
    <w:rsid w:val="00CF34C7"/>
    <w:rsid w:val="00D10E8D"/>
    <w:rsid w:val="00D72DFD"/>
    <w:rsid w:val="00DD508D"/>
    <w:rsid w:val="00E15C3F"/>
    <w:rsid w:val="00E47C59"/>
    <w:rsid w:val="00E74303"/>
    <w:rsid w:val="00E82EAB"/>
    <w:rsid w:val="00EC3F09"/>
    <w:rsid w:val="00ED33EA"/>
    <w:rsid w:val="00EE5170"/>
    <w:rsid w:val="00EE5C07"/>
    <w:rsid w:val="00EE6BE3"/>
    <w:rsid w:val="00F010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B3D76"/>
  <w15:chartTrackingRefBased/>
  <w15:docId w15:val="{B76FAC23-03E1-4368-B508-95299EED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line="259" w:lineRule="auto"/>
        <w:jc w:val="cente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6BE3"/>
    <w:pPr>
      <w:jc w:val="left"/>
    </w:pPr>
  </w:style>
  <w:style w:type="paragraph" w:styleId="Heading1">
    <w:name w:val="heading 1"/>
    <w:basedOn w:val="Normal"/>
    <w:next w:val="Normal"/>
    <w:link w:val="Heading1Char"/>
    <w:uiPriority w:val="9"/>
    <w:qFormat/>
    <w:rsid w:val="00EE6BE3"/>
    <w:pPr>
      <w:keepNext/>
      <w:keepLines/>
      <w:spacing w:before="240"/>
      <w:outlineLvl w:val="0"/>
    </w:pPr>
    <w:rPr>
      <w:rFonts w:ascii="Cambria" w:eastAsiaTheme="majorEastAsia" w:hAnsi="Cambr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6A2"/>
    <w:pPr>
      <w:spacing w:line="240" w:lineRule="auto"/>
      <w:contextualSpacing/>
    </w:pPr>
    <w:rPr>
      <w:rFonts w:ascii="Cambria" w:eastAsiaTheme="majorEastAsia" w:hAnsi="Cambria" w:cstheme="majorBidi"/>
      <w:spacing w:val="-10"/>
      <w:kern w:val="28"/>
      <w:sz w:val="56"/>
      <w:szCs w:val="56"/>
    </w:rPr>
  </w:style>
  <w:style w:type="character" w:customStyle="1" w:styleId="TitleChar">
    <w:name w:val="Title Char"/>
    <w:basedOn w:val="DefaultParagraphFont"/>
    <w:link w:val="Title"/>
    <w:uiPriority w:val="10"/>
    <w:rsid w:val="008176A2"/>
    <w:rPr>
      <w:rFonts w:ascii="Cambria" w:eastAsiaTheme="majorEastAsia" w:hAnsi="Cambria" w:cstheme="majorBidi"/>
      <w:spacing w:val="-10"/>
      <w:kern w:val="28"/>
      <w:sz w:val="56"/>
      <w:szCs w:val="56"/>
    </w:rPr>
  </w:style>
  <w:style w:type="character" w:customStyle="1" w:styleId="Heading1Char">
    <w:name w:val="Heading 1 Char"/>
    <w:basedOn w:val="DefaultParagraphFont"/>
    <w:link w:val="Heading1"/>
    <w:uiPriority w:val="9"/>
    <w:rsid w:val="00EE6BE3"/>
    <w:rPr>
      <w:rFonts w:ascii="Cambria" w:eastAsiaTheme="majorEastAsia" w:hAnsi="Cambria" w:cstheme="majorBidi"/>
      <w:sz w:val="32"/>
      <w:szCs w:val="32"/>
    </w:rPr>
  </w:style>
  <w:style w:type="table" w:styleId="TableGrid">
    <w:name w:val="Table Grid"/>
    <w:basedOn w:val="TableNormal"/>
    <w:uiPriority w:val="39"/>
    <w:rsid w:val="000904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3010</TotalTime>
  <Pages>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Charles Alexander Wood</dc:creator>
  <cp:keywords/>
  <dc:description/>
  <cp:lastModifiedBy>Ian Charles Alexander Wood</cp:lastModifiedBy>
  <cp:revision>86</cp:revision>
  <dcterms:created xsi:type="dcterms:W3CDTF">2017-01-26T17:46:00Z</dcterms:created>
  <dcterms:modified xsi:type="dcterms:W3CDTF">2017-02-11T17:18:00Z</dcterms:modified>
</cp:coreProperties>
</file>