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0665" w14:textId="77777777" w:rsidR="00D82A62" w:rsidRPr="00D82A62" w:rsidRDefault="00D82A62" w:rsidP="00D82A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2A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will you be paid for your predictions?</w:t>
      </w:r>
    </w:p>
    <w:p w14:paraId="629E0AB7" w14:textId="77777777" w:rsidR="00D82A62" w:rsidRPr="00D82A62" w:rsidRDefault="00D82A62" w:rsidP="00D82A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C0AF2F" w14:textId="1D404694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>You are asked to state a number</w:t>
      </w:r>
      <w:r w:rsidRPr="00D82A62">
        <w:rPr>
          <w:rFonts w:ascii="Times New Roman" w:hAnsi="Times New Roman" w:cs="Times New Roman"/>
          <w:color w:val="000000"/>
        </w:rPr>
        <w:t xml:space="preserve">, between 0 and the number of Virtual Assistant turns, </w:t>
      </w:r>
      <w:r w:rsidRPr="00D82A62">
        <w:rPr>
          <w:rFonts w:ascii="Times New Roman" w:hAnsi="Times New Roman" w:cs="Times New Roman"/>
          <w:color w:val="000000"/>
        </w:rPr>
        <w:t xml:space="preserve">as your PREDICTION of the number of </w:t>
      </w:r>
      <w:r w:rsidRPr="00D82A62">
        <w:rPr>
          <w:rFonts w:ascii="Times New Roman" w:hAnsi="Times New Roman" w:cs="Times New Roman"/>
          <w:color w:val="000000"/>
        </w:rPr>
        <w:t>correct moves that the Virtual Assistant makes.</w:t>
      </w:r>
      <w:r w:rsidRPr="00D82A62">
        <w:rPr>
          <w:rFonts w:ascii="Times New Roman" w:hAnsi="Times New Roman" w:cs="Times New Roman"/>
          <w:color w:val="000000"/>
        </w:rPr>
        <w:t xml:space="preserve"> </w:t>
      </w:r>
    </w:p>
    <w:p w14:paraId="4ABCBEA4" w14:textId="77777777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AFD18D2" w14:textId="77777777" w:rsidR="00D82A62" w:rsidRPr="00D82A62" w:rsidRDefault="00D82A62" w:rsidP="00D82A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D82A62">
        <w:rPr>
          <w:rFonts w:ascii="Times New Roman" w:hAnsi="Times New Roman" w:cs="Times New Roman"/>
          <w:color w:val="000000"/>
        </w:rPr>
        <w:t xml:space="preserve">Let us call your PREDICTION 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000000"/>
        </w:rPr>
        <w:t xml:space="preserve">, the TRUE </w:t>
      </w:r>
      <w:r w:rsidRPr="00D82A62">
        <w:rPr>
          <w:rFonts w:ascii="Times New Roman" w:hAnsi="Times New Roman" w:cs="Times New Roman"/>
          <w:color w:val="000000"/>
        </w:rPr>
        <w:t>number of correct moves</w:t>
      </w:r>
      <w:r w:rsidRPr="00D82A62">
        <w:rPr>
          <w:rFonts w:ascii="Times New Roman" w:hAnsi="Times New Roman" w:cs="Times New Roman"/>
          <w:color w:val="000000"/>
        </w:rPr>
        <w:t xml:space="preserve">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000000"/>
        </w:rPr>
        <w:t xml:space="preserve">, and the number of Virtual Assistant turns </w:t>
      </w:r>
      <w:r w:rsidRPr="00D82A62">
        <w:rPr>
          <w:rFonts w:ascii="Times New Roman" w:hAnsi="Times New Roman" w:cs="Times New Roman"/>
          <w:b/>
          <w:bCs/>
          <w:color w:val="FF0000"/>
        </w:rPr>
        <w:t>X.</w:t>
      </w:r>
    </w:p>
    <w:p w14:paraId="2743730F" w14:textId="77777777" w:rsidR="00D82A62" w:rsidRPr="00D82A62" w:rsidRDefault="00D82A62" w:rsidP="00D82A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D82A62">
        <w:rPr>
          <w:rFonts w:ascii="Times New Roman" w:hAnsi="Times New Roman" w:cs="Times New Roman"/>
          <w:color w:val="000000"/>
        </w:rPr>
        <w:t xml:space="preserve">Given your prediction, we can calculate the difference </w:t>
      </w:r>
      <w:r w:rsidRPr="00D82A62">
        <w:rPr>
          <w:rFonts w:ascii="Times New Roman" w:hAnsi="Times New Roman" w:cs="Times New Roman"/>
          <w:color w:val="C10000"/>
        </w:rPr>
        <w:t>(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C10000"/>
        </w:rPr>
        <w:t>–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C10000"/>
        </w:rPr>
        <w:t>)</w:t>
      </w:r>
      <w:r w:rsidRPr="00D82A62">
        <w:rPr>
          <w:rFonts w:ascii="Times New Roman" w:hAnsi="Times New Roman" w:cs="Times New Roman"/>
          <w:color w:val="C10000"/>
          <w:vertAlign w:val="superscript"/>
        </w:rPr>
        <w:t>2</w:t>
      </w:r>
      <w:r w:rsidRPr="00D82A62">
        <w:rPr>
          <w:rFonts w:ascii="Times New Roman" w:hAnsi="Times New Roman" w:cs="Times New Roman"/>
          <w:color w:val="000000"/>
        </w:rPr>
        <w:t>.</w:t>
      </w:r>
    </w:p>
    <w:p w14:paraId="662B83A6" w14:textId="0CF07D55" w:rsidR="00D82A62" w:rsidRPr="00D82A62" w:rsidRDefault="00D82A62" w:rsidP="00D82A6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 xml:space="preserve">Note: Since both 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and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are between 0 and </w:t>
      </w:r>
      <w:r w:rsidRPr="00D82A62">
        <w:rPr>
          <w:rFonts w:ascii="Times New Roman" w:hAnsi="Times New Roman" w:cs="Times New Roman"/>
          <w:b/>
          <w:bCs/>
          <w:color w:val="FF0000"/>
        </w:rPr>
        <w:t>X</w:t>
      </w:r>
      <w:r w:rsidRPr="00D82A62">
        <w:rPr>
          <w:rFonts w:ascii="Times New Roman" w:hAnsi="Times New Roman" w:cs="Times New Roman"/>
          <w:color w:val="000000"/>
        </w:rPr>
        <w:t>, the minimum value of this difference is 0,</w:t>
      </w:r>
      <w:r w:rsidRPr="00D82A62">
        <w:rPr>
          <w:rFonts w:ascii="Times New Roman" w:hAnsi="Times New Roman" w:cs="Times New Roman"/>
          <w:color w:val="000000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while the maximum value is </w:t>
      </w:r>
      <w:r w:rsidRPr="00D82A62">
        <w:rPr>
          <w:rFonts w:ascii="Times New Roman" w:hAnsi="Times New Roman" w:cs="Times New Roman"/>
          <w:b/>
          <w:bCs/>
          <w:color w:val="FF0000"/>
        </w:rPr>
        <w:t>X</w:t>
      </w:r>
      <w:r w:rsidRPr="00D82A62">
        <w:rPr>
          <w:rFonts w:ascii="Times New Roman" w:hAnsi="Times New Roman" w:cs="Times New Roman"/>
          <w:b/>
          <w:bCs/>
          <w:color w:val="FF0000"/>
          <w:vertAlign w:val="superscript"/>
        </w:rPr>
        <w:t>2</w:t>
      </w:r>
      <w:r w:rsidRPr="00D82A62">
        <w:rPr>
          <w:rFonts w:ascii="Times New Roman" w:hAnsi="Times New Roman" w:cs="Times New Roman"/>
          <w:color w:val="000000"/>
        </w:rPr>
        <w:t>.</w:t>
      </w:r>
    </w:p>
    <w:p w14:paraId="72BCF430" w14:textId="77777777" w:rsidR="00D82A62" w:rsidRPr="00D82A62" w:rsidRDefault="00D82A62" w:rsidP="00D82A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D82A62">
        <w:rPr>
          <w:rFonts w:ascii="Times New Roman" w:hAnsi="Times New Roman" w:cs="Times New Roman"/>
          <w:color w:val="000000"/>
        </w:rPr>
        <w:t xml:space="preserve">At the end of the experiment, we use a computer software to randomly draw a number </w:t>
      </w:r>
      <w:r w:rsidRPr="00D82A62">
        <w:rPr>
          <w:rFonts w:ascii="Cambria Math" w:hAnsi="Cambria Math" w:cs="Cambria Math"/>
          <w:color w:val="C10000"/>
        </w:rPr>
        <w:t>𝑵</w:t>
      </w:r>
      <w:r w:rsidRPr="00D82A62">
        <w:rPr>
          <w:rFonts w:ascii="Cambria Math" w:hAnsi="Cambria Math" w:cs="Cambria Math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between 0 and </w:t>
      </w:r>
      <w:r w:rsidRPr="00D82A62">
        <w:rPr>
          <w:rFonts w:ascii="Times New Roman" w:hAnsi="Times New Roman" w:cs="Times New Roman"/>
          <w:b/>
          <w:bCs/>
          <w:color w:val="FF0000"/>
        </w:rPr>
        <w:t>X</w:t>
      </w:r>
      <w:r w:rsidRPr="00D82A62">
        <w:rPr>
          <w:rFonts w:ascii="Times New Roman" w:hAnsi="Times New Roman" w:cs="Times New Roman"/>
          <w:b/>
          <w:bCs/>
          <w:color w:val="FF0000"/>
          <w:vertAlign w:val="superscript"/>
        </w:rPr>
        <w:t>2</w:t>
      </w:r>
      <w:r w:rsidRPr="00D82A62">
        <w:rPr>
          <w:rFonts w:ascii="Times New Roman" w:hAnsi="Times New Roman" w:cs="Times New Roman"/>
          <w:color w:val="000000"/>
        </w:rPr>
        <w:t>.</w:t>
      </w:r>
      <w:r w:rsidRPr="00D82A62">
        <w:rPr>
          <w:rFonts w:ascii="Times New Roman" w:hAnsi="Times New Roman" w:cs="Times New Roman"/>
          <w:color w:val="000000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Each number between 0 and </w:t>
      </w:r>
      <w:r w:rsidRPr="00D82A62">
        <w:rPr>
          <w:rFonts w:ascii="Times New Roman" w:hAnsi="Times New Roman" w:cs="Times New Roman"/>
          <w:b/>
          <w:bCs/>
          <w:color w:val="FF0000"/>
        </w:rPr>
        <w:t>X</w:t>
      </w:r>
      <w:r w:rsidRPr="00D82A62">
        <w:rPr>
          <w:rFonts w:ascii="Times New Roman" w:hAnsi="Times New Roman" w:cs="Times New Roman"/>
          <w:b/>
          <w:bCs/>
          <w:color w:val="FF0000"/>
          <w:vertAlign w:val="superscript"/>
        </w:rPr>
        <w:t>2</w:t>
      </w:r>
      <w:r w:rsidRPr="00D82A62">
        <w:rPr>
          <w:rFonts w:ascii="Times New Roman" w:hAnsi="Times New Roman" w:cs="Times New Roman"/>
          <w:b/>
          <w:bCs/>
          <w:color w:val="FF0000"/>
          <w:vertAlign w:val="superscript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>is equally likely to be drawn.</w:t>
      </w:r>
    </w:p>
    <w:p w14:paraId="474B4D74" w14:textId="29350992" w:rsidR="00D82A62" w:rsidRPr="00D82A62" w:rsidRDefault="00D82A62" w:rsidP="00D82A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</w:rPr>
      </w:pPr>
      <w:r w:rsidRPr="00D82A62">
        <w:rPr>
          <w:rFonts w:ascii="Times New Roman" w:hAnsi="Times New Roman" w:cs="Times New Roman"/>
          <w:color w:val="000000"/>
        </w:rPr>
        <w:t xml:space="preserve">You earn 2 USD if </w:t>
      </w:r>
      <w:r w:rsidRPr="00D82A62">
        <w:rPr>
          <w:rFonts w:ascii="Times New Roman" w:hAnsi="Times New Roman" w:cs="Times New Roman"/>
          <w:color w:val="C10000"/>
        </w:rPr>
        <w:t>(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C10000"/>
        </w:rPr>
        <w:t>–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C10000"/>
        </w:rPr>
        <w:t>)</w:t>
      </w:r>
      <w:r w:rsidRPr="00D82A62">
        <w:rPr>
          <w:rFonts w:ascii="Times New Roman" w:hAnsi="Times New Roman" w:cs="Times New Roman"/>
          <w:color w:val="C10000"/>
          <w:vertAlign w:val="superscript"/>
        </w:rPr>
        <w:t>2</w:t>
      </w:r>
      <w:r w:rsidRPr="00D82A62">
        <w:rPr>
          <w:rFonts w:ascii="Times New Roman" w:hAnsi="Times New Roman" w:cs="Times New Roman"/>
          <w:color w:val="C10000"/>
          <w:sz w:val="17"/>
          <w:szCs w:val="17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is less than or equal to </w:t>
      </w:r>
      <w:r w:rsidRPr="00D82A62">
        <w:rPr>
          <w:rFonts w:ascii="Cambria Math" w:hAnsi="Cambria Math" w:cs="Cambria Math"/>
          <w:color w:val="C10000"/>
        </w:rPr>
        <w:t>𝑵</w:t>
      </w:r>
      <w:r w:rsidRPr="00D82A62">
        <w:rPr>
          <w:rFonts w:ascii="Times New Roman" w:hAnsi="Times New Roman" w:cs="Times New Roman"/>
          <w:color w:val="000000"/>
        </w:rPr>
        <w:t>, and zero otherwise.</w:t>
      </w:r>
    </w:p>
    <w:p w14:paraId="10190ABE" w14:textId="77777777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E74624" w14:textId="55F0C095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>Summary:</w:t>
      </w:r>
    </w:p>
    <w:p w14:paraId="30A91A07" w14:textId="77777777" w:rsid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97A953D" w14:textId="0104CFEB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 xml:space="preserve">You are more likely to receive 2 USD when </w:t>
      </w:r>
      <w:r w:rsidRPr="00D82A62">
        <w:rPr>
          <w:rFonts w:ascii="Times New Roman" w:hAnsi="Times New Roman" w:cs="Times New Roman"/>
          <w:color w:val="C10000"/>
        </w:rPr>
        <w:t>(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C10000"/>
        </w:rPr>
        <w:t>–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C10000"/>
        </w:rPr>
        <w:t>)</w:t>
      </w:r>
      <w:r w:rsidRPr="00D82A62">
        <w:rPr>
          <w:rFonts w:ascii="Times New Roman" w:hAnsi="Times New Roman" w:cs="Times New Roman"/>
          <w:color w:val="C10000"/>
          <w:vertAlign w:val="superscript"/>
        </w:rPr>
        <w:t>2</w:t>
      </w:r>
      <w:r w:rsidRPr="00D82A62">
        <w:rPr>
          <w:rFonts w:ascii="Times New Roman" w:hAnsi="Times New Roman" w:cs="Times New Roman"/>
          <w:color w:val="C10000"/>
          <w:sz w:val="17"/>
          <w:szCs w:val="17"/>
          <w:vertAlign w:val="superscript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>is smaller!</w:t>
      </w:r>
    </w:p>
    <w:p w14:paraId="6F862454" w14:textId="77777777" w:rsid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BC2DE8" w14:textId="62584619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 xml:space="preserve">The more accurate your prediction is, the smaller </w:t>
      </w:r>
      <w:r w:rsidRPr="00D82A62">
        <w:rPr>
          <w:rFonts w:ascii="Times New Roman" w:hAnsi="Times New Roman" w:cs="Times New Roman"/>
          <w:color w:val="C10000"/>
        </w:rPr>
        <w:t>(</w:t>
      </w:r>
      <w:r w:rsidRPr="00D82A62">
        <w:rPr>
          <w:rFonts w:ascii="Cambria Math" w:hAnsi="Cambria Math" w:cs="Cambria Math"/>
          <w:color w:val="C10000"/>
        </w:rPr>
        <w:t>𝑷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Times New Roman" w:hAnsi="Times New Roman" w:cs="Times New Roman"/>
          <w:color w:val="C10000"/>
        </w:rPr>
        <w:t>–</w:t>
      </w:r>
      <w:r w:rsidRPr="00D82A62">
        <w:rPr>
          <w:rFonts w:ascii="Times New Roman" w:hAnsi="Times New Roman" w:cs="Times New Roman"/>
          <w:color w:val="C10000"/>
        </w:rPr>
        <w:t xml:space="preserve"> </w:t>
      </w:r>
      <w:r w:rsidRPr="00D82A62">
        <w:rPr>
          <w:rFonts w:ascii="Cambria Math" w:hAnsi="Cambria Math" w:cs="Cambria Math"/>
          <w:color w:val="C10000"/>
        </w:rPr>
        <w:t>𝑻</w:t>
      </w:r>
      <w:r w:rsidRPr="00D82A62">
        <w:rPr>
          <w:rFonts w:ascii="Times New Roman" w:hAnsi="Times New Roman" w:cs="Times New Roman"/>
          <w:color w:val="C10000"/>
        </w:rPr>
        <w:t>)</w:t>
      </w:r>
      <w:r w:rsidRPr="00D82A62">
        <w:rPr>
          <w:rFonts w:ascii="Times New Roman" w:hAnsi="Times New Roman" w:cs="Times New Roman"/>
          <w:color w:val="C10000"/>
          <w:vertAlign w:val="superscript"/>
        </w:rPr>
        <w:t>2</w:t>
      </w:r>
      <w:r w:rsidRPr="00D82A62">
        <w:rPr>
          <w:rFonts w:ascii="Times New Roman" w:hAnsi="Times New Roman" w:cs="Times New Roman"/>
          <w:color w:val="C10000"/>
          <w:sz w:val="17"/>
          <w:szCs w:val="17"/>
        </w:rPr>
        <w:t xml:space="preserve"> </w:t>
      </w:r>
      <w:r w:rsidRPr="00D82A62">
        <w:rPr>
          <w:rFonts w:ascii="Times New Roman" w:hAnsi="Times New Roman" w:cs="Times New Roman"/>
          <w:color w:val="000000"/>
        </w:rPr>
        <w:t xml:space="preserve">will be, and the more likely it is </w:t>
      </w:r>
      <w:proofErr w:type="gramStart"/>
      <w:r w:rsidRPr="00D82A62">
        <w:rPr>
          <w:rFonts w:ascii="Times New Roman" w:hAnsi="Times New Roman" w:cs="Times New Roman"/>
          <w:color w:val="000000"/>
        </w:rPr>
        <w:t>that</w:t>
      </w:r>
      <w:proofErr w:type="gramEnd"/>
    </w:p>
    <w:p w14:paraId="443A1B16" w14:textId="77777777" w:rsidR="00D82A62" w:rsidRPr="00D82A62" w:rsidRDefault="00D82A62" w:rsidP="00D82A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2A62">
        <w:rPr>
          <w:rFonts w:ascii="Times New Roman" w:hAnsi="Times New Roman" w:cs="Times New Roman"/>
          <w:color w:val="000000"/>
        </w:rPr>
        <w:t>you receive 2 USD.</w:t>
      </w:r>
    </w:p>
    <w:p w14:paraId="32342252" w14:textId="77777777" w:rsidR="00D82A62" w:rsidRDefault="00D82A62" w:rsidP="00D82A6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80FFED8" w14:textId="082C9A9D" w:rsidR="00CA57E8" w:rsidRPr="00D82A62" w:rsidRDefault="00D82A62" w:rsidP="00D82A62">
      <w:pPr>
        <w:jc w:val="center"/>
        <w:rPr>
          <w:b/>
          <w:bCs/>
        </w:rPr>
      </w:pPr>
      <w:r w:rsidRPr="00D82A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Hence, you should state your prediction as accurately as possible.</w:t>
      </w:r>
    </w:p>
    <w:sectPr w:rsidR="00CA57E8" w:rsidRPr="00D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335EC"/>
    <w:multiLevelType w:val="hybridMultilevel"/>
    <w:tmpl w:val="3668AD94"/>
    <w:lvl w:ilvl="0" w:tplc="89FE4E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5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62"/>
    <w:rsid w:val="001F46F1"/>
    <w:rsid w:val="00C60BCF"/>
    <w:rsid w:val="00CA57E8"/>
    <w:rsid w:val="00D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2919B"/>
  <w15:chartTrackingRefBased/>
  <w15:docId w15:val="{C1E08111-D12A-D646-AB6C-E3006C61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Chadd, Ian S.</dc:creator>
  <cp:keywords/>
  <dc:description/>
  <cp:lastModifiedBy>Chadd, Ian S.</cp:lastModifiedBy>
  <cp:revision>1</cp:revision>
  <dcterms:created xsi:type="dcterms:W3CDTF">2023-05-22T14:48:00Z</dcterms:created>
  <dcterms:modified xsi:type="dcterms:W3CDTF">2023-05-22T14:57:00Z</dcterms:modified>
</cp:coreProperties>
</file>