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gooee-hvac-developer-guide-readme_dev.md"/>
    <w:p>
      <w:pPr>
        <w:pStyle w:val="Heading1"/>
      </w:pPr>
      <w:r>
        <w:t xml:space="preserve">Gooee HVAC — Developer Guide (README_DEV.md)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Gooee HVAC is a unified engineering platform combining: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Heat-loss modelling</w:t>
      </w:r>
      <w:r>
        <w:t xml:space="preserve"> </w:t>
      </w:r>
      <w:r>
        <w:t xml:space="preserve">(U-values, constructions, glazing, infiltration)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Hydronic network simulation</w:t>
      </w:r>
      <w:r>
        <w:t xml:space="preserve"> </w:t>
      </w:r>
      <w:r>
        <w:t xml:space="preserve">(pipes, circuits, emitters)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Balancing &amp; pump sizing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Commissioning reports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Full project save/load</w:t>
      </w:r>
      <w:r>
        <w:t xml:space="preserve"> </w:t>
      </w:r>
      <w:r>
        <w:t xml:space="preserve">in a single JSON format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Integrated GUI</w:t>
      </w:r>
      <w:r>
        <w:t xml:space="preserve"> </w:t>
      </w:r>
      <w:r>
        <w:t xml:space="preserve">built in PySide6 (Qt)</w:t>
      </w:r>
    </w:p>
    <w:p>
      <w:pPr>
        <w:pStyle w:val="BodyText"/>
      </w:pPr>
      <w:r>
        <w:t xml:space="preserve">This document provides developers with:</w:t>
      </w:r>
      <w:r>
        <w:t xml:space="preserve"> </w:t>
      </w:r>
      <w:r>
        <w:t xml:space="preserve">- Project architecture</w:t>
      </w:r>
      <w:r>
        <w:t xml:space="preserve"> </w:t>
      </w:r>
      <w:r>
        <w:t xml:space="preserve">- File structure</w:t>
      </w:r>
      <w:r>
        <w:t xml:space="preserve"> </w:t>
      </w:r>
      <w:r>
        <w:t xml:space="preserve">- Coding conventions</w:t>
      </w:r>
      <w:r>
        <w:t xml:space="preserve"> </w:t>
      </w:r>
      <w:r>
        <w:t xml:space="preserve">- Serialization structure</w:t>
      </w:r>
      <w:r>
        <w:t xml:space="preserve"> </w:t>
      </w:r>
      <w:r>
        <w:t xml:space="preserve">- Extensibility guidance</w:t>
      </w:r>
    </w:p>
    <w:p>
      <w:r>
        <w:pict>
          <v:rect style="width:0;height:1.5pt" o:hralign="center" o:hrstd="t" o:hr="t"/>
        </w:pict>
      </w:r>
    </w:p>
    <w:bookmarkEnd w:id="20"/>
    <w:bookmarkStart w:id="21" w:name="directory-structure"/>
    <w:p>
      <w:pPr>
        <w:pStyle w:val="Heading2"/>
      </w:pPr>
      <w:r>
        <w:t xml:space="preserve">Directory Structure</w:t>
      </w:r>
    </w:p>
    <w:p>
      <w:pPr>
        <w:pStyle w:val="SourceCode"/>
      </w:pPr>
      <w:r>
        <w:rPr>
          <w:rStyle w:val="VerbatimChar"/>
        </w:rPr>
        <w:t xml:space="preserve">HVAC/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   ├── heatloss/</w:t>
      </w:r>
      <w:r>
        <w:br/>
      </w:r>
      <w:r>
        <w:rPr>
          <w:rStyle w:val="VerbatimChar"/>
        </w:rPr>
        <w:t xml:space="preserve">│   │   ├── heatloss_elements.py</w:t>
      </w:r>
      <w:r>
        <w:br/>
      </w:r>
      <w:r>
        <w:rPr>
          <w:rStyle w:val="VerbatimChar"/>
        </w:rPr>
        <w:t xml:space="preserve">│   │   ├── construction_presets.py</w:t>
      </w:r>
      <w:r>
        <w:br/>
      </w:r>
      <w:r>
        <w:rPr>
          <w:rStyle w:val="VerbatimChar"/>
        </w:rPr>
        <w:t xml:space="preserve">│   │   ├── window_presets.py</w:t>
      </w:r>
      <w:r>
        <w:br/>
      </w:r>
      <w:r>
        <w:rPr>
          <w:rStyle w:val="VerbatimChar"/>
        </w:rPr>
        <w:t xml:space="preserve">│   │   ├── heatloss_json.py</w:t>
      </w:r>
      <w:r>
        <w:br/>
      </w:r>
      <w:r>
        <w:rPr>
          <w:rStyle w:val="VerbatimChar"/>
        </w:rPr>
        <w:t xml:space="preserve">│   │   ├── infiltration_model.py</w:t>
      </w:r>
      <w:r>
        <w:br/>
      </w:r>
      <w:r>
        <w:rPr>
          <w:rStyle w:val="VerbatimChar"/>
        </w:rPr>
        <w:t xml:space="preserve">│   │   └── building_wizard_cli.py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hydronics/</w:t>
      </w:r>
      <w:r>
        <w:br/>
      </w:r>
      <w:r>
        <w:rPr>
          <w:rStyle w:val="VerbatimChar"/>
        </w:rPr>
        <w:t xml:space="preserve">│   │   ├── hydronic_network.py</w:t>
      </w:r>
      <w:r>
        <w:br/>
      </w:r>
      <w:r>
        <w:rPr>
          <w:rStyle w:val="VerbatimChar"/>
        </w:rPr>
        <w:t xml:space="preserve">│   │   ├── emitter_model.py</w:t>
      </w:r>
      <w:r>
        <w:br/>
      </w:r>
      <w:r>
        <w:rPr>
          <w:rStyle w:val="VerbatimChar"/>
        </w:rPr>
        <w:t xml:space="preserve">│   │   ├── friction_models.py</w:t>
      </w:r>
      <w:r>
        <w:br/>
      </w:r>
      <w:r>
        <w:rPr>
          <w:rStyle w:val="VerbatimChar"/>
        </w:rPr>
        <w:t xml:space="preserve">│   │   ├── balancing_engine.py</w:t>
      </w:r>
      <w:r>
        <w:br/>
      </w:r>
      <w:r>
        <w:rPr>
          <w:rStyle w:val="VerbatimChar"/>
        </w:rPr>
        <w:t xml:space="preserve">│   │   ├── pump_sizing.py</w:t>
      </w:r>
      <w:r>
        <w:br/>
      </w:r>
      <w:r>
        <w:rPr>
          <w:rStyle w:val="VerbatimChar"/>
        </w:rPr>
        <w:t xml:space="preserve">│   │   ├── commissioning_report.py</w:t>
      </w:r>
      <w:r>
        <w:br/>
      </w:r>
      <w:r>
        <w:rPr>
          <w:rStyle w:val="VerbatimChar"/>
        </w:rPr>
        <w:t xml:space="preserve">│   │   └── network_serialization.py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project_io.py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gui/</w:t>
      </w:r>
      <w:r>
        <w:br/>
      </w:r>
      <w:r>
        <w:rPr>
          <w:rStyle w:val="VerbatimChar"/>
        </w:rPr>
        <w:t xml:space="preserve">│   ├── gui_gooee_main.py</w:t>
      </w:r>
      <w:r>
        <w:br/>
      </w:r>
      <w:r>
        <w:rPr>
          <w:rStyle w:val="VerbatimChar"/>
        </w:rPr>
        <w:t xml:space="preserve">│   ├── gui_room_editor.py</w:t>
      </w:r>
      <w:r>
        <w:br/>
      </w:r>
      <w:r>
        <w:rPr>
          <w:rStyle w:val="VerbatimChar"/>
        </w:rPr>
        <w:t xml:space="preserve">│   ├── gui_window_editor.py</w:t>
      </w:r>
      <w:r>
        <w:br/>
      </w:r>
      <w:r>
        <w:rPr>
          <w:rStyle w:val="VerbatimChar"/>
        </w:rPr>
        <w:t xml:space="preserve">│   ├── gui_construction_editor.py</w:t>
      </w:r>
      <w:r>
        <w:br/>
      </w:r>
      <w:r>
        <w:rPr>
          <w:rStyle w:val="VerbatimChar"/>
        </w:rPr>
        <w:t xml:space="preserve">│   ├── gui_uvalue_wizard.py</w:t>
      </w:r>
      <w:r>
        <w:br/>
      </w:r>
      <w:r>
        <w:rPr>
          <w:rStyle w:val="VerbatimChar"/>
        </w:rPr>
        <w:t xml:space="preserve">│   ├── gui_heatloss_wizard.py</w:t>
      </w:r>
      <w:r>
        <w:br/>
      </w:r>
      <w:r>
        <w:rPr>
          <w:rStyle w:val="VerbatimChar"/>
        </w:rPr>
        <w:t xml:space="preserve">│   ├── gui_hydronics_panel.py</w:t>
      </w:r>
      <w:r>
        <w:br/>
      </w:r>
      <w:r>
        <w:rPr>
          <w:rStyle w:val="VerbatimChar"/>
        </w:rPr>
        <w:t xml:space="preserve">│   ├── gui_balancing_panel.py</w:t>
      </w:r>
      <w:r>
        <w:br/>
      </w:r>
      <w:r>
        <w:rPr>
          <w:rStyle w:val="VerbatimChar"/>
        </w:rPr>
        <w:t xml:space="preserve">│   ├── gui_pump_panel.py</w:t>
      </w:r>
      <w:r>
        <w:br/>
      </w:r>
      <w:r>
        <w:rPr>
          <w:rStyle w:val="VerbatimChar"/>
        </w:rPr>
        <w:t xml:space="preserve">│   ├── gui_pipe_editor.py</w:t>
      </w:r>
      <w:r>
        <w:br/>
      </w:r>
      <w:r>
        <w:rPr>
          <w:rStyle w:val="VerbatimChar"/>
        </w:rPr>
        <w:t xml:space="preserve">│   ├── nodeview_building.py</w:t>
      </w:r>
      <w:r>
        <w:br/>
      </w:r>
      <w:r>
        <w:rPr>
          <w:rStyle w:val="VerbatimChar"/>
        </w:rPr>
        <w:t xml:space="preserve">│   └── nodeview_controller.py</w:t>
      </w:r>
    </w:p>
    <w:p>
      <w:r>
        <w:pict>
          <v:rect style="width:0;height:1.5pt" o:hralign="center" o:hrstd="t" o:hr="t"/>
        </w:pict>
      </w:r>
    </w:p>
    <w:bookmarkEnd w:id="21"/>
    <w:bookmarkStart w:id="26" w:name="architecture-summary"/>
    <w:p>
      <w:pPr>
        <w:pStyle w:val="Heading2"/>
      </w:pPr>
      <w:r>
        <w:t xml:space="preserve">Architecture Summary</w:t>
      </w:r>
    </w:p>
    <w:bookmarkStart w:id="22" w:name="heat-loss-subsystem"/>
    <w:p>
      <w:pPr>
        <w:pStyle w:val="Heading3"/>
      </w:pPr>
      <w:r>
        <w:t xml:space="preserve">1. Heat-Loss Subsystem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Room elements</w:t>
      </w:r>
      <w:r>
        <w:t xml:space="preserve"> </w:t>
      </w:r>
      <w:r>
        <w:t xml:space="preserve">are composed of multiple</w:t>
      </w:r>
      <w:r>
        <w:t xml:space="preserve"> </w:t>
      </w:r>
      <w:r>
        <w:rPr>
          <w:rStyle w:val="VerbatimChar"/>
        </w:rPr>
        <w:t xml:space="preserve">Construction</w:t>
      </w:r>
      <w:r>
        <w:t xml:space="preserve"> </w:t>
      </w:r>
      <w:r>
        <w:t xml:space="preserve">layers.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Windows</w:t>
      </w:r>
      <w:r>
        <w:t xml:space="preserve"> </w:t>
      </w:r>
      <w:r>
        <w:t xml:space="preserve">support multi-layer glazing systems.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Heat-loss calculation</w:t>
      </w:r>
      <w:r>
        <w:t xml:space="preserve">: U-value × area × ΔT.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Infiltration modelling</w:t>
      </w:r>
      <w:r>
        <w:t xml:space="preserve">: ACH-based, includes user-defined settings.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Serialization</w:t>
      </w:r>
      <w:r>
        <w:t xml:space="preserve">: handled by</w:t>
      </w:r>
      <w:r>
        <w:t xml:space="preserve"> </w:t>
      </w:r>
      <w:r>
        <w:rPr>
          <w:rStyle w:val="VerbatimChar"/>
        </w:rPr>
        <w:t xml:space="preserve">heatloss_json.py</w:t>
      </w:r>
      <w:r>
        <w:t xml:space="preserve">.</w:t>
      </w:r>
    </w:p>
    <w:bookmarkEnd w:id="22"/>
    <w:bookmarkStart w:id="23" w:name="hydronic-subsystem"/>
    <w:p>
      <w:pPr>
        <w:pStyle w:val="Heading3"/>
      </w:pPr>
      <w:r>
        <w:t xml:space="preserve">2. Hydronic Subsystem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Nodes</w:t>
      </w:r>
      <w:r>
        <w:t xml:space="preserve">: connection points in hydraulic topology.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Pipes</w:t>
      </w:r>
      <w:r>
        <w:t xml:space="preserve">: length, diameter, roughness, loss coefficient.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Emitters</w:t>
      </w:r>
      <w:r>
        <w:t xml:space="preserve">: radiators, UFH loops, etc.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Circuits</w:t>
      </w:r>
      <w:r>
        <w:t xml:space="preserve">: ordered sets of pipes + emitters.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Balancing</w:t>
      </w:r>
      <w:r>
        <w:t xml:space="preserve">: auto-calculates valve ΔP to equalize circuits.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Pump sizing</w:t>
      </w:r>
      <w:r>
        <w:t xml:space="preserve">: determines design head, flow, and power.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Commissioning output</w:t>
      </w:r>
      <w:r>
        <w:t xml:space="preserve">: text + CSV reports.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Serialization</w:t>
      </w:r>
      <w:r>
        <w:t xml:space="preserve">: full network reconstruction via</w:t>
      </w:r>
      <w:r>
        <w:t xml:space="preserve"> </w:t>
      </w:r>
      <w:r>
        <w:rPr>
          <w:rStyle w:val="VerbatimChar"/>
        </w:rPr>
        <w:t xml:space="preserve">network_serialization.py</w:t>
      </w:r>
      <w:r>
        <w:t xml:space="preserve">.</w:t>
      </w:r>
    </w:p>
    <w:bookmarkEnd w:id="23"/>
    <w:bookmarkStart w:id="24" w:name="project-saveload"/>
    <w:p>
      <w:pPr>
        <w:pStyle w:val="Heading3"/>
      </w:pPr>
      <w:r>
        <w:t xml:space="preserve">3. Project Save/Load</w:t>
      </w:r>
    </w:p>
    <w:p>
      <w:pPr>
        <w:pStyle w:val="Compact"/>
        <w:numPr>
          <w:ilvl w:val="0"/>
          <w:numId w:val="1003"/>
        </w:numPr>
      </w:pPr>
      <w:r>
        <w:t xml:space="preserve">Stored as unified JSON with keys:</w:t>
      </w:r>
    </w:p>
    <w:p>
      <w:pPr>
        <w:pStyle w:val="SourceCode"/>
      </w:pPr>
      <w:r>
        <w:rPr>
          <w:rStyle w:val="VerbatimChar"/>
        </w:rPr>
        <w:t xml:space="preserve">project = {</w:t>
      </w:r>
      <w:r>
        <w:br/>
      </w:r>
      <w:r>
        <w:rPr>
          <w:rStyle w:val="VerbatimChar"/>
        </w:rPr>
        <w:t xml:space="preserve">  "metadata": {},</w:t>
      </w:r>
      <w:r>
        <w:br/>
      </w:r>
      <w:r>
        <w:rPr>
          <w:rStyle w:val="VerbatimChar"/>
        </w:rPr>
        <w:t xml:space="preserve">  "building": { ... },</w:t>
      </w:r>
      <w:r>
        <w:br/>
      </w:r>
      <w:r>
        <w:rPr>
          <w:rStyle w:val="VerbatimChar"/>
        </w:rPr>
        <w:t xml:space="preserve">  "hydronics": { ... }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04"/>
        </w:numPr>
      </w:pPr>
      <w:r>
        <w:t xml:space="preserve">Used by GUI (File → Save / Open).</w:t>
      </w:r>
    </w:p>
    <w:bookmarkEnd w:id="24"/>
    <w:bookmarkStart w:id="25" w:name="gui-architecture"/>
    <w:p>
      <w:pPr>
        <w:pStyle w:val="Heading3"/>
      </w:pPr>
      <w:r>
        <w:t xml:space="preserve">4. GUI Architecture</w:t>
      </w:r>
    </w:p>
    <w:p>
      <w:pPr>
        <w:pStyle w:val="Compact"/>
        <w:numPr>
          <w:ilvl w:val="0"/>
          <w:numId w:val="1005"/>
        </w:numPr>
      </w:pPr>
      <w:r>
        <w:t xml:space="preserve">Built using</w:t>
      </w:r>
      <w:r>
        <w:t xml:space="preserve"> </w:t>
      </w:r>
      <w:r>
        <w:rPr>
          <w:b/>
          <w:bCs/>
        </w:rPr>
        <w:t xml:space="preserve">PySide6 (Qt)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Main window:</w:t>
      </w:r>
      <w:r>
        <w:t xml:space="preserve"> </w:t>
      </w:r>
      <w:r>
        <w:rPr>
          <w:rStyle w:val="VerbatimChar"/>
        </w:rPr>
        <w:t xml:space="preserve">gui_gooee_main.py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Uses</w:t>
      </w:r>
      <w:r>
        <w:t xml:space="preserve"> </w:t>
      </w:r>
      <w:r>
        <w:rPr>
          <w:b/>
          <w:bCs/>
        </w:rPr>
        <w:t xml:space="preserve">QTabWidget</w:t>
      </w:r>
      <w:r>
        <w:t xml:space="preserve"> </w:t>
      </w:r>
      <w:r>
        <w:t xml:space="preserve">for toolkit integration.</w:t>
      </w:r>
    </w:p>
    <w:p>
      <w:pPr>
        <w:pStyle w:val="Compact"/>
        <w:numPr>
          <w:ilvl w:val="0"/>
          <w:numId w:val="1005"/>
        </w:numPr>
      </w:pPr>
      <w:r>
        <w:t xml:space="preserve">Editors are embedded widgets with signals returned to the main controller.</w:t>
      </w:r>
    </w:p>
    <w:p>
      <w:pPr>
        <w:pStyle w:val="Compact"/>
        <w:numPr>
          <w:ilvl w:val="0"/>
          <w:numId w:val="1005"/>
        </w:numPr>
      </w:pPr>
      <w:r>
        <w:t xml:space="preserve">NodeView handles tree selection → editor updates.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serialization-format-overview"/>
    <w:p>
      <w:pPr>
        <w:pStyle w:val="Heading2"/>
      </w:pPr>
      <w:r>
        <w:t xml:space="preserve">Serialization Format Overview</w:t>
      </w:r>
    </w:p>
    <w:bookmarkStart w:id="27" w:name="heat-loss-structure"/>
    <w:p>
      <w:pPr>
        <w:pStyle w:val="Heading3"/>
      </w:pPr>
      <w:r>
        <w:t xml:space="preserve">Heat-Loss Structure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"levels":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"Ground Floor",</w:t>
      </w:r>
      <w:r>
        <w:br/>
      </w:r>
      <w:r>
        <w:rPr>
          <w:rStyle w:val="VerbatimChar"/>
        </w:rPr>
        <w:t xml:space="preserve">      "rooms": [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"name": "Living Room",</w:t>
      </w:r>
      <w:r>
        <w:br/>
      </w:r>
      <w:r>
        <w:rPr>
          <w:rStyle w:val="VerbatimChar"/>
        </w:rPr>
        <w:t xml:space="preserve">          "elements": [...],</w:t>
      </w:r>
      <w:r>
        <w:br/>
      </w:r>
      <w:r>
        <w:rPr>
          <w:rStyle w:val="VerbatimChar"/>
        </w:rPr>
        <w:t xml:space="preserve">          "windows": [...]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27"/>
    <w:bookmarkStart w:id="28" w:name="hydronic-network-structure"/>
    <w:p>
      <w:pPr>
        <w:pStyle w:val="Heading3"/>
      </w:pPr>
      <w:r>
        <w:t xml:space="preserve">Hydronic Network Structure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"nodes": { id: {"label": "..."}, ... },</w:t>
      </w:r>
      <w:r>
        <w:br/>
      </w:r>
      <w:r>
        <w:rPr>
          <w:rStyle w:val="VerbatimChar"/>
        </w:rPr>
        <w:t xml:space="preserve">  "pipes": { id: {...}, ... },</w:t>
      </w:r>
      <w:r>
        <w:br/>
      </w:r>
      <w:r>
        <w:rPr>
          <w:rStyle w:val="VerbatimChar"/>
        </w:rPr>
        <w:t xml:space="preserve">  "emitters": { id: {...}, ... },</w:t>
      </w:r>
      <w:r>
        <w:br/>
      </w:r>
      <w:r>
        <w:rPr>
          <w:rStyle w:val="VerbatimChar"/>
        </w:rPr>
        <w:t xml:space="preserve">  "circuits": { id: {"pipe_ids": [...], "emitter_ids": [...]}}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oding-standards"/>
    <w:p>
      <w:pPr>
        <w:pStyle w:val="Heading2"/>
      </w:pPr>
      <w:r>
        <w:t xml:space="preserve">Coding Standards</w:t>
      </w:r>
    </w:p>
    <w:p>
      <w:pPr>
        <w:pStyle w:val="Compact"/>
        <w:numPr>
          <w:ilvl w:val="0"/>
          <w:numId w:val="1006"/>
        </w:numPr>
      </w:pPr>
      <w:r>
        <w:t xml:space="preserve">All modules use</w:t>
      </w:r>
      <w:r>
        <w:t xml:space="preserve"> </w:t>
      </w:r>
      <w:r>
        <w:rPr>
          <w:b/>
          <w:bCs/>
        </w:rPr>
        <w:t xml:space="preserve">PEP8</w:t>
      </w:r>
      <w:r>
        <w:t xml:space="preserve"> </w:t>
      </w:r>
      <w:r>
        <w:t xml:space="preserve">(within reason for engineering math).</w:t>
      </w:r>
    </w:p>
    <w:p>
      <w:pPr>
        <w:pStyle w:val="Compact"/>
        <w:numPr>
          <w:ilvl w:val="0"/>
          <w:numId w:val="1006"/>
        </w:numPr>
      </w:pPr>
      <w:r>
        <w:t xml:space="preserve">Classes use dataclasses where suitable.</w:t>
      </w:r>
    </w:p>
    <w:p>
      <w:pPr>
        <w:pStyle w:val="Compact"/>
        <w:numPr>
          <w:ilvl w:val="0"/>
          <w:numId w:val="1006"/>
        </w:numPr>
      </w:pPr>
      <w:r>
        <w:t xml:space="preserve">GUI uses clear MVC pattern: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Model</w:t>
      </w:r>
      <w:r>
        <w:t xml:space="preserve">: core/heatloss, core/hydronics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View</w:t>
      </w:r>
      <w:r>
        <w:t xml:space="preserve">: editors, tables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Controller</w:t>
      </w:r>
      <w:r>
        <w:t xml:space="preserve">:</w:t>
      </w:r>
      <w:r>
        <w:t xml:space="preserve"> </w:t>
      </w:r>
      <w:r>
        <w:rPr>
          <w:rStyle w:val="VerbatimChar"/>
        </w:rPr>
        <w:t xml:space="preserve">nodeview_controller.py</w:t>
      </w:r>
    </w:p>
    <w:p>
      <w:pPr>
        <w:pStyle w:val="Compact"/>
        <w:numPr>
          <w:ilvl w:val="0"/>
          <w:numId w:val="1006"/>
        </w:numPr>
      </w:pPr>
      <w:r>
        <w:t xml:space="preserve">Serialization is always bi-directional: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*_to_dict()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*_from_dict()</w:t>
      </w:r>
    </w:p>
    <w:p>
      <w:r>
        <w:pict>
          <v:rect style="width:0;height:1.5pt" o:hralign="center" o:hrstd="t" o:hr="t"/>
        </w:pict>
      </w:r>
    </w:p>
    <w:bookmarkEnd w:id="30"/>
    <w:bookmarkStart w:id="35" w:name="extensibility-guidance"/>
    <w:p>
      <w:pPr>
        <w:pStyle w:val="Heading2"/>
      </w:pPr>
      <w:r>
        <w:t xml:space="preserve">Extensibility Guidance</w:t>
      </w:r>
    </w:p>
    <w:bookmarkStart w:id="31" w:name="adding-new-heat-loss-types"/>
    <w:p>
      <w:pPr>
        <w:pStyle w:val="Heading3"/>
      </w:pPr>
      <w:r>
        <w:t xml:space="preserve">Adding New Heat-Loss Types</w:t>
      </w:r>
    </w:p>
    <w:p>
      <w:pPr>
        <w:pStyle w:val="Compact"/>
        <w:numPr>
          <w:ilvl w:val="0"/>
          <w:numId w:val="1009"/>
        </w:numPr>
      </w:pPr>
      <w:r>
        <w:t xml:space="preserve">Create new class extending base element.</w:t>
      </w:r>
    </w:p>
    <w:p>
      <w:pPr>
        <w:pStyle w:val="Compact"/>
        <w:numPr>
          <w:ilvl w:val="0"/>
          <w:numId w:val="1009"/>
        </w:numPr>
      </w:pPr>
      <w:r>
        <w:t xml:space="preserve">Add to</w:t>
      </w:r>
      <w:r>
        <w:t xml:space="preserve"> </w:t>
      </w:r>
      <w:r>
        <w:rPr>
          <w:rStyle w:val="VerbatimChar"/>
        </w:rPr>
        <w:t xml:space="preserve">heatloss_elements.py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Extend GUI editor or presets as required.</w:t>
      </w:r>
    </w:p>
    <w:p>
      <w:pPr>
        <w:pStyle w:val="Compact"/>
        <w:numPr>
          <w:ilvl w:val="0"/>
          <w:numId w:val="1009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heatloss_json.py</w:t>
      </w:r>
      <w:r>
        <w:t xml:space="preserve"> </w:t>
      </w:r>
      <w:r>
        <w:t xml:space="preserve">to serialize new type.</w:t>
      </w:r>
    </w:p>
    <w:bookmarkEnd w:id="31"/>
    <w:bookmarkStart w:id="32" w:name="adding-new-emitters-hydronic-components"/>
    <w:p>
      <w:pPr>
        <w:pStyle w:val="Heading3"/>
      </w:pPr>
      <w:r>
        <w:t xml:space="preserve">Adding New Emitters / Hydronic Components</w:t>
      </w:r>
    </w:p>
    <w:p>
      <w:pPr>
        <w:pStyle w:val="Compact"/>
        <w:numPr>
          <w:ilvl w:val="0"/>
          <w:numId w:val="1010"/>
        </w:numPr>
      </w:pPr>
      <w:r>
        <w:t xml:space="preserve">Define new Emitter class.</w:t>
      </w:r>
    </w:p>
    <w:p>
      <w:pPr>
        <w:pStyle w:val="Compact"/>
        <w:numPr>
          <w:ilvl w:val="0"/>
          <w:numId w:val="1010"/>
        </w:numPr>
      </w:pPr>
      <w:r>
        <w:t xml:space="preserve">Add to</w:t>
      </w:r>
      <w:r>
        <w:t xml:space="preserve"> </w:t>
      </w:r>
      <w:r>
        <w:rPr>
          <w:rStyle w:val="VerbatimChar"/>
        </w:rPr>
        <w:t xml:space="preserve">emitter_model.py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emitter_to_dict()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emitter_from_dict()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GUI path if needed.</w:t>
      </w:r>
    </w:p>
    <w:bookmarkEnd w:id="32"/>
    <w:bookmarkStart w:id="33" w:name="adding-new-reports"/>
    <w:p>
      <w:pPr>
        <w:pStyle w:val="Heading3"/>
      </w:pPr>
      <w:r>
        <w:t xml:space="preserve">Adding New Reports</w:t>
      </w:r>
    </w:p>
    <w:p>
      <w:pPr>
        <w:pStyle w:val="Compact"/>
        <w:numPr>
          <w:ilvl w:val="0"/>
          <w:numId w:val="1011"/>
        </w:numPr>
      </w:pPr>
      <w:r>
        <w:t xml:space="preserve">Add function to</w:t>
      </w:r>
      <w:r>
        <w:t xml:space="preserve"> </w:t>
      </w:r>
      <w:r>
        <w:rPr>
          <w:rStyle w:val="VerbatimChar"/>
        </w:rPr>
        <w:t xml:space="preserve">commissioning_report.py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Optional: attach to a new GUI tab.</w:t>
      </w:r>
    </w:p>
    <w:bookmarkEnd w:id="33"/>
    <w:bookmarkStart w:id="34" w:name="adding-new-project-sections"/>
    <w:p>
      <w:pPr>
        <w:pStyle w:val="Heading3"/>
      </w:pPr>
      <w:r>
        <w:t xml:space="preserve">Adding New Project Sections</w:t>
      </w:r>
    </w:p>
    <w:p>
      <w:pPr>
        <w:pStyle w:val="Compact"/>
        <w:numPr>
          <w:ilvl w:val="0"/>
          <w:numId w:val="1012"/>
        </w:numPr>
      </w:pPr>
      <w:r>
        <w:t xml:space="preserve">Modify</w:t>
      </w:r>
      <w:r>
        <w:t xml:space="preserve"> </w:t>
      </w:r>
      <w:r>
        <w:rPr>
          <w:rStyle w:val="VerbatimChar"/>
        </w:rPr>
        <w:t xml:space="preserve">project_io.py</w:t>
      </w:r>
      <w:r>
        <w:t xml:space="preserve"> </w:t>
      </w:r>
      <w:r>
        <w:t xml:space="preserve">to include new subsystem.</w:t>
      </w:r>
    </w:p>
    <w:p>
      <w:pPr>
        <w:pStyle w:val="Compact"/>
        <w:numPr>
          <w:ilvl w:val="0"/>
          <w:numId w:val="1012"/>
        </w:numPr>
      </w:pPr>
      <w:r>
        <w:t xml:space="preserve">Update main window load/save handlers.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developer-workflow"/>
    <w:p>
      <w:pPr>
        <w:pStyle w:val="Heading2"/>
      </w:pPr>
      <w:r>
        <w:t xml:space="preserve">Developer Workflow</w:t>
      </w:r>
    </w:p>
    <w:p>
      <w:pPr>
        <w:pStyle w:val="Compact"/>
        <w:numPr>
          <w:ilvl w:val="0"/>
          <w:numId w:val="1013"/>
        </w:numPr>
      </w:pPr>
      <w:r>
        <w:t xml:space="preserve">Create or open project.</w:t>
      </w:r>
    </w:p>
    <w:p>
      <w:pPr>
        <w:pStyle w:val="Compact"/>
        <w:numPr>
          <w:ilvl w:val="0"/>
          <w:numId w:val="1013"/>
        </w:numPr>
      </w:pPr>
      <w:r>
        <w:t xml:space="preserve">Build heat-loss structure.</w:t>
      </w:r>
    </w:p>
    <w:p>
      <w:pPr>
        <w:pStyle w:val="Compact"/>
        <w:numPr>
          <w:ilvl w:val="0"/>
          <w:numId w:val="1013"/>
        </w:numPr>
      </w:pPr>
      <w:r>
        <w:t xml:space="preserve">Build hydronic circuits.</w:t>
      </w:r>
    </w:p>
    <w:p>
      <w:pPr>
        <w:pStyle w:val="Compact"/>
        <w:numPr>
          <w:ilvl w:val="0"/>
          <w:numId w:val="1013"/>
        </w:numPr>
      </w:pPr>
      <w:r>
        <w:t xml:space="preserve">Balance circuits and choose pump.</w:t>
      </w:r>
    </w:p>
    <w:p>
      <w:pPr>
        <w:pStyle w:val="Compact"/>
        <w:numPr>
          <w:ilvl w:val="0"/>
          <w:numId w:val="1013"/>
        </w:numPr>
      </w:pPr>
      <w:r>
        <w:t xml:space="preserve">Generate commissioning report.</w:t>
      </w:r>
    </w:p>
    <w:p>
      <w:pPr>
        <w:pStyle w:val="Compact"/>
        <w:numPr>
          <w:ilvl w:val="0"/>
          <w:numId w:val="1013"/>
        </w:numPr>
      </w:pPr>
      <w:r>
        <w:t xml:space="preserve">Save project for later.</w:t>
      </w:r>
    </w:p>
    <w:p>
      <w:r>
        <w:pict>
          <v:rect style="width:0;height:1.5pt" o:hralign="center" o:hrstd="t" o:hr="t"/>
        </w:pict>
      </w:r>
    </w:p>
    <w:bookmarkEnd w:id="36"/>
    <w:bookmarkStart w:id="37" w:name="future-roadmap"/>
    <w:p>
      <w:pPr>
        <w:pStyle w:val="Heading2"/>
      </w:pPr>
      <w:r>
        <w:t xml:space="preserve">Future Roadmap</w:t>
      </w:r>
    </w:p>
    <w:p>
      <w:pPr>
        <w:pStyle w:val="Compact"/>
        <w:numPr>
          <w:ilvl w:val="0"/>
          <w:numId w:val="1014"/>
        </w:numPr>
      </w:pPr>
      <w:r>
        <w:t xml:space="preserve">DXF export for layouts.</w:t>
      </w:r>
    </w:p>
    <w:p>
      <w:pPr>
        <w:pStyle w:val="Compact"/>
        <w:numPr>
          <w:ilvl w:val="0"/>
          <w:numId w:val="1014"/>
        </w:numPr>
      </w:pPr>
      <w:r>
        <w:t xml:space="preserve">NodeView2 graphical hydronics diagram.</w:t>
      </w:r>
    </w:p>
    <w:p>
      <w:pPr>
        <w:pStyle w:val="Compact"/>
        <w:numPr>
          <w:ilvl w:val="0"/>
          <w:numId w:val="1014"/>
        </w:numPr>
      </w:pPr>
      <w:r>
        <w:t xml:space="preserve">Air-side modules (fans, ducts, AHU).</w:t>
      </w:r>
    </w:p>
    <w:p>
      <w:pPr>
        <w:pStyle w:val="Compact"/>
        <w:numPr>
          <w:ilvl w:val="0"/>
          <w:numId w:val="1014"/>
        </w:numPr>
      </w:pPr>
      <w:r>
        <w:t xml:space="preserve">Renewable systems (heat pumps, solar thermal).</w:t>
      </w:r>
    </w:p>
    <w:p>
      <w:pPr>
        <w:pStyle w:val="Compact"/>
        <w:numPr>
          <w:ilvl w:val="0"/>
          <w:numId w:val="1014"/>
        </w:numPr>
      </w:pPr>
      <w:r>
        <w:t xml:space="preserve">Full PDF export (reportlab).</w:t>
      </w:r>
    </w:p>
    <w:p>
      <w:pPr>
        <w:pStyle w:val="Compact"/>
        <w:numPr>
          <w:ilvl w:val="0"/>
          <w:numId w:val="1014"/>
        </w:numPr>
      </w:pPr>
      <w:r>
        <w:t xml:space="preserve">Theme engine (dark/light modes).</w:t>
      </w:r>
    </w:p>
    <w:p>
      <w:pPr>
        <w:pStyle w:val="Compact"/>
        <w:numPr>
          <w:ilvl w:val="0"/>
          <w:numId w:val="1014"/>
        </w:numPr>
      </w:pPr>
      <w:r>
        <w:t xml:space="preserve">Plugin architecture.</w:t>
      </w:r>
    </w:p>
    <w:p>
      <w:r>
        <w:pict>
          <v:rect style="width:0;height:1.5pt" o:hralign="center" o:hrstd="t" o:hr="t"/>
        </w:pict>
      </w:r>
    </w:p>
    <w:bookmarkEnd w:id="37"/>
    <w:bookmarkStart w:id="38" w:name="developer-contact-notes"/>
    <w:p>
      <w:pPr>
        <w:pStyle w:val="Heading2"/>
      </w:pPr>
      <w:r>
        <w:t xml:space="preserve">Developer Contact Notes</w:t>
      </w:r>
    </w:p>
    <w:p>
      <w:pPr>
        <w:pStyle w:val="FirstParagraph"/>
      </w:pPr>
      <w:r>
        <w:t xml:space="preserve">This document is intended for internal development and contributors. An operator-facing guide should be written separately (README_USER.md).</w:t>
      </w:r>
    </w:p>
    <w:p>
      <w:pPr>
        <w:pStyle w:val="BodyText"/>
      </w:pPr>
      <w:r>
        <w:t xml:space="preserve">End of file.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2025-11-19T05:46:18Z</dcterms:created>
  <dcterms:modified xsi:type="dcterms:W3CDTF">2025-11-19T05:46:18Z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