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“Annotating single-cell data on a laptop”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S1–S4 and Supplementary Table S1–S3.</w:t>
      </w:r>
    </w:p>
    <w:bookmarkStart w:id="2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broad pass scores 0.12 exact on the shown cells and recovers +0.22 through the ontology —</w:t>
      </w:r>
      <w:r>
        <w:t xml:space="preserve"> </w:t>
      </w:r>
      <w:r>
        <w:t xml:space="preserve">its mistakes are the right lineage at the wrong depth (hepatocyte → midzonal or</w:t>
      </w:r>
      <w:r>
        <w:t xml:space="preserve"> </w:t>
      </w:r>
      <w:r>
        <w:t xml:space="preserve">centrilobular hepatocyte; NK cell → hepatic pit cell, the Cell Ontology term for a liver NK</w:t>
      </w:r>
      <w:r>
        <w:t xml:space="preserve"> </w:t>
      </w:r>
      <w:r>
        <w:t xml:space="preserve">cell). The focused pass is 0.63 exact, +0.05.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split. Mean pairwise Spearman 0.65;</w:t>
      </w:r>
      <w:r>
        <w:t xml:space="preserve"> </w:t>
      </w:r>
      <w:r>
        <w:t xml:space="preserve">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split. Mean pairwise Spearman 0.66;</w:t>
      </w:r>
      <w:r>
        <w:t xml:space="preserve"> </w:t>
      </w:r>
      <w:r>
        <w:t xml:space="preserve">median best-minus-worst 0.43 — the widest disagreement of the three splits.</w:t>
      </w:r>
    </w:p>
    <w:bookmarkEnd w:id="21"/>
    <w:bookmarkStart w:id="22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2026-08-10T02:27:53Z</dcterms:created>
  <dcterms:modified xsi:type="dcterms:W3CDTF">2026-08-10T02:27:53Z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