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(S5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S3),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_ondata.png" id="58" name="Picture"/>
                    <pic:cNvPicPr>
                      <a:picLocks noChangeArrowheads="1" noChangeAspect="1"/>
                    </pic:cNvPicPr>
                  </pic:nvPicPr>
                  <pic:blipFill>
                    <a:blip r:embed="rId56"/>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Centre:</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centre:</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(S9, and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w:t>
      </w:r>
      <w:r>
        <w:t xml:space="preserve">(S11,</w:t>
      </w:r>
      <w:r>
        <w:t xml:space="preserve"> </w:t>
      </w:r>
      <w:r>
        <w:t xml:space="preserve">S12).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w:t>
      </w:r>
      <w:r>
        <w:t xml:space="preserve">(S14, S15):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the case for reporting both panels rather than picking</w:t>
      </w:r>
      <w:r>
        <w:t xml:space="preserve"> </w:t>
      </w:r>
      <w:r>
        <w:t xml:space="preserve">one.</w:t>
      </w:r>
    </w:p>
    <w:p>
      <w:pPr>
        <w:pStyle w:val="BodyText"/>
      </w:pPr>
      <w:r>
        <w:rPr>
          <w:rStyle w:val="VerbatimChar"/>
        </w:rPr>
        <w:t xml:space="preserve">logistic_regression</w:t>
      </w:r>
      <w:r>
        <w:t xml:space="preserve"> </w:t>
      </w:r>
      <w:r>
        <w:t xml:space="preserve">is worth noting separately: it 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S1–S5 — confusion matrices</w:t>
      </w:r>
      <w:r>
        <w:t xml:space="preserve"> </w:t>
      </w:r>
      <w:r>
        <w:t xml:space="preserve">with ontology-equivalent errors outlined, the abstain trade-off, and per-class recall across</w:t>
      </w:r>
      <w:r>
        <w:t xml:space="preserve"> </w:t>
      </w:r>
      <w:r>
        <w:t xml:space="preserve">eleven methods on three splits — and Tables S1–S3, the method and dataset descriptions and</w:t>
      </w:r>
      <w:r>
        <w:t xml:space="preserve"> </w:t>
      </w:r>
      <w:r>
        <w:t xml:space="preserve">per-dataset accuracy.</w:t>
      </w:r>
    </w:p>
    <w:bookmarkEnd w:id="80"/>
    <w:bookmarkStart w:id="8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2026-08-09T02:22:57Z</dcterms:created>
  <dcterms:modified xsi:type="dcterms:W3CDTF">2026-08-09T02:22:57Z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