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93misl1487668768207" w:id="1"/>
      <w:bookmarkEnd w:id="1"/>
      <w:r>
        <w:rPr>
          <w:rFonts w:ascii="Arial" w:hAnsi="Arial" w:cs="Arial" w:eastAsia="Arial"/>
          <w:b w:val="true"/>
          <w:color w:val="777777"/>
          <w:sz w:val="20"/>
          <w:highlight w:val="white"/>
        </w:rPr>
        <w:t>注意:该文档只针对以下eclipse版本，如图</w:t>
      </w:r>
    </w:p>
    <w:p>
      <w:pPr/>
      <w:bookmarkStart w:name="13hglf1487668792469" w:id="2"/>
      <w:bookmarkEnd w:id="2"/>
      <w:r>
        <w:drawing>
          <wp:inline distT="0" distR="0" distB="0" distL="0">
            <wp:extent cx="4305300" cy="2876550"/>
            <wp:docPr id="0" name="Drawing 0" descr="267_452x30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67_452x30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62ienx1487668792469" w:id="3"/>
      <w:bookmarkEnd w:id="3"/>
    </w:p>
    <w:p>
      <w:pPr>
        <w:spacing w:line="246" w:lineRule="auto"/>
      </w:pPr>
      <w:bookmarkStart w:name="22ikfd1487668792469" w:id="4"/>
      <w:bookmarkEnd w:id="4"/>
      <w:r>
        <w:rPr>
          <w:rFonts w:ascii="Arial" w:hAnsi="Arial" w:cs="Arial" w:eastAsia="Arial"/>
          <w:color w:val="777777"/>
          <w:sz w:val="20"/>
          <w:highlight w:val="white"/>
        </w:rPr>
        <w:t>一.创建maven工程</w:t>
      </w:r>
    </w:p>
    <w:p>
      <w:pPr>
        <w:numPr>
          <w:ilvl w:val="0"/>
          <w:numId w:val="1"/>
        </w:numPr>
        <w:spacing w:line="246" w:lineRule="auto"/>
      </w:pPr>
      <w:bookmarkStart w:name="16rmoa1487668792469" w:id="5"/>
      <w:bookmarkEnd w:id="5"/>
      <w:r>
        <w:rPr>
          <w:rFonts w:ascii="Arial" w:hAnsi="Arial" w:cs="Arial" w:eastAsia="Arial"/>
          <w:color w:val="777777"/>
          <w:sz w:val="20"/>
          <w:highlight w:val="white"/>
        </w:rPr>
        <w:t>在eclipse的菜单栏选择File-&gt;New-&gt;Other-&gt;Maven-&gt;Maven Project</w:t>
      </w:r>
    </w:p>
    <w:p>
      <w:pPr>
        <w:numPr>
          <w:ilvl w:val="0"/>
          <w:numId w:val="1"/>
        </w:numPr>
        <w:spacing w:line="246" w:lineRule="auto"/>
      </w:pPr>
      <w:bookmarkStart w:name="8pazj1487668792469" w:id="6"/>
      <w:bookmarkEnd w:id="6"/>
      <w:r>
        <w:rPr>
          <w:rFonts w:ascii="Arial" w:hAnsi="Arial" w:cs="Arial" w:eastAsia="Arial"/>
          <w:color w:val="777777"/>
          <w:sz w:val="20"/>
          <w:highlight w:val="white"/>
        </w:rPr>
        <w:t>下一步后选择Create a simple project(skip archetype selection),如图</w:t>
      </w:r>
    </w:p>
    <w:p>
      <w:pPr/>
      <w:bookmarkStart w:name="76nzjj1487668792469" w:id="7"/>
      <w:bookmarkEnd w:id="7"/>
      <w:r>
        <w:drawing>
          <wp:inline distT="0" distR="0" distB="0" distL="0">
            <wp:extent cx="5267325" cy="4700075"/>
            <wp:docPr id="1" name="Drawing 1" descr="t_1_650x58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_1_650x58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6" w:lineRule="auto"/>
      </w:pPr>
      <w:bookmarkStart w:name="60ngko1487668792469" w:id="8"/>
      <w:bookmarkEnd w:id="8"/>
      <w:r>
        <w:rPr>
          <w:rFonts w:ascii="Arial" w:hAnsi="Arial" w:cs="Arial" w:eastAsia="Arial"/>
          <w:color w:val="777777"/>
          <w:sz w:val="20"/>
          <w:highlight w:val="white"/>
        </w:rPr>
        <w:t>下一步后输入Group Id,Archive Id,Packaging后点击Finish,如图</w:t>
      </w:r>
    </w:p>
    <w:p>
      <w:pPr/>
      <w:bookmarkStart w:name="74ksci1487668792469" w:id="9"/>
      <w:bookmarkEnd w:id="9"/>
      <w:r>
        <w:drawing>
          <wp:inline distT="0" distR="0" distB="0" distL="0">
            <wp:extent cx="5267325" cy="4716282"/>
            <wp:docPr id="2" name="Drawing 2" descr="t_2_650x58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_2_650x582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6" w:lineRule="auto"/>
      </w:pPr>
      <w:bookmarkStart w:name="66xzhe1487668792469" w:id="10"/>
      <w:bookmarkEnd w:id="10"/>
      <w:r>
        <w:rPr>
          <w:rFonts w:ascii="Arial" w:hAnsi="Arial" w:cs="Arial" w:eastAsia="Arial"/>
          <w:color w:val="777777"/>
          <w:sz w:val="20"/>
          <w:highlight w:val="white"/>
        </w:rPr>
        <w:t>创建成功后的文件目录，如图</w:t>
      </w:r>
    </w:p>
    <w:p>
      <w:pPr/>
      <w:bookmarkStart w:name="9dilq1487668792469" w:id="11"/>
      <w:bookmarkEnd w:id="11"/>
      <w:r>
        <w:drawing>
          <wp:inline distT="0" distR="0" distB="0" distL="0">
            <wp:extent cx="2400300" cy="3905250"/>
            <wp:docPr id="3" name="Drawing 3" descr="t_3_252x41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_3_252x41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36fizl1487668792469" w:id="12"/>
      <w:bookmarkEnd w:id="12"/>
      <w:r>
        <w:rPr>
          <w:rFonts w:ascii="Arial" w:hAnsi="Arial" w:cs="Arial" w:eastAsia="Arial"/>
          <w:color w:val="777777"/>
          <w:sz w:val="20"/>
          <w:highlight w:val="white"/>
        </w:rPr>
        <w:t>二.转换为java的Dynamic Web Project</w:t>
      </w:r>
    </w:p>
    <w:p>
      <w:pPr>
        <w:numPr>
          <w:ilvl w:val="0"/>
          <w:numId w:val="2"/>
        </w:numPr>
        <w:spacing w:line="246" w:lineRule="auto"/>
      </w:pPr>
      <w:bookmarkStart w:name="4vdyv1487668792469" w:id="13"/>
      <w:bookmarkEnd w:id="13"/>
      <w:r>
        <w:rPr>
          <w:rFonts w:ascii="Arial" w:hAnsi="Arial" w:cs="Arial" w:eastAsia="Arial"/>
          <w:color w:val="777777"/>
          <w:sz w:val="20"/>
          <w:highlight w:val="white"/>
        </w:rPr>
        <w:t>右键点击Project的名称，选择Properties</w:t>
      </w:r>
    </w:p>
    <w:p>
      <w:pPr>
        <w:numPr>
          <w:ilvl w:val="0"/>
          <w:numId w:val="2"/>
        </w:numPr>
        <w:spacing w:line="246" w:lineRule="auto"/>
      </w:pPr>
      <w:bookmarkStart w:name="40zobp1487668792469" w:id="14"/>
      <w:bookmarkEnd w:id="14"/>
      <w:r>
        <w:rPr>
          <w:rFonts w:ascii="Arial" w:hAnsi="Arial" w:cs="Arial" w:eastAsia="Arial"/>
          <w:color w:val="777777"/>
          <w:sz w:val="20"/>
          <w:highlight w:val="white"/>
        </w:rPr>
        <w:t>选择Project Facets-&gt;Convert to Faceted from...，如图</w:t>
      </w:r>
    </w:p>
    <w:p>
      <w:pPr/>
      <w:bookmarkStart w:name="33lnzd1487668792469" w:id="15"/>
      <w:bookmarkEnd w:id="15"/>
      <w:r>
        <w:drawing>
          <wp:inline distT="0" distR="0" distB="0" distL="0">
            <wp:extent cx="5267325" cy="4680203"/>
            <wp:docPr id="4" name="Drawing 4" descr="t_1_628x55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_1_628x558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6" w:lineRule="auto"/>
      </w:pPr>
      <w:bookmarkStart w:name="70nwjb1487668792469" w:id="16"/>
      <w:bookmarkEnd w:id="16"/>
      <w:r>
        <w:rPr>
          <w:rFonts w:ascii="Arial" w:hAnsi="Arial" w:cs="Arial" w:eastAsia="Arial"/>
          <w:color w:val="777777"/>
          <w:sz w:val="20"/>
          <w:highlight w:val="white"/>
        </w:rPr>
        <w:t>选择Dynamic Web Module,Version为2.5(3.0版本我没测试过是否可行),选择Java，Version为1.6，并点击Further configuration available...如图</w:t>
      </w:r>
    </w:p>
    <w:p>
      <w:pPr/>
      <w:bookmarkStart w:name="90jicu1487668792469" w:id="17"/>
      <w:bookmarkEnd w:id="17"/>
      <w:r>
        <w:drawing>
          <wp:inline distT="0" distR="0" distB="0" distL="0">
            <wp:extent cx="5267325" cy="3192809"/>
            <wp:docPr id="5" name="Drawing 5" descr="t_2_650x39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_2_650x394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6" w:lineRule="auto"/>
      </w:pPr>
      <w:bookmarkStart w:name="64qgdk1487668792469" w:id="18"/>
      <w:bookmarkEnd w:id="18"/>
      <w:r>
        <w:rPr>
          <w:rFonts w:ascii="Arial" w:hAnsi="Arial" w:cs="Arial" w:eastAsia="Arial"/>
          <w:color w:val="777777"/>
          <w:sz w:val="20"/>
          <w:highlight w:val="white"/>
        </w:rPr>
        <w:t>修改Content directory为	，点击OK,如图</w:t>
      </w:r>
    </w:p>
    <w:p>
      <w:pPr/>
      <w:bookmarkStart w:name="39btlh1487668792469" w:id="19"/>
      <w:bookmarkEnd w:id="19"/>
      <w:r>
        <w:drawing>
          <wp:inline distT="0" distR="0" distB="0" distL="0">
            <wp:extent cx="4940300" cy="4177320"/>
            <wp:docPr id="6" name="Drawing 6" descr="t_3_518x43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_3_518x438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17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6" w:lineRule="auto"/>
      </w:pPr>
      <w:bookmarkStart w:name="0ckgr1487668792469" w:id="20"/>
      <w:bookmarkEnd w:id="20"/>
      <w:r>
        <w:rPr>
          <w:rFonts w:ascii="Arial" w:hAnsi="Arial" w:cs="Arial" w:eastAsia="Arial"/>
          <w:color w:val="777777"/>
          <w:sz w:val="20"/>
          <w:highlight w:val="white"/>
        </w:rPr>
        <w:t>最后点击Properties for showcase的OK完成转换，最后的目录结构,如图</w:t>
      </w:r>
    </w:p>
    <w:p>
      <w:pPr/>
      <w:bookmarkStart w:name="28pxgj1487668792469" w:id="21"/>
      <w:bookmarkEnd w:id="21"/>
      <w:r>
        <w:drawing>
          <wp:inline distT="0" distR="0" distB="0" distL="0">
            <wp:extent cx="2527300" cy="5550523"/>
            <wp:docPr id="7" name="Drawing 7" descr="t_4_265x58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_4_265x582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5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46umoq1487668792469" w:id="22"/>
      <w:bookmarkEnd w:id="22"/>
      <w:r>
        <w:rPr>
          <w:rFonts w:ascii="Arial" w:hAnsi="Arial" w:cs="Arial" w:eastAsia="Arial"/>
          <w:color w:val="777777"/>
          <w:sz w:val="20"/>
          <w:highlight w:val="white"/>
        </w:rPr>
        <w:t>三.修改Java Build Path</w:t>
      </w:r>
    </w:p>
    <w:p>
      <w:pPr>
        <w:numPr>
          <w:ilvl w:val="0"/>
          <w:numId w:val="3"/>
        </w:numPr>
        <w:spacing w:line="246" w:lineRule="auto"/>
      </w:pPr>
      <w:bookmarkStart w:name="10uzoz1487668792469" w:id="23"/>
      <w:bookmarkEnd w:id="23"/>
      <w:r>
        <w:rPr>
          <w:rFonts w:ascii="Arial" w:hAnsi="Arial" w:cs="Arial" w:eastAsia="Arial"/>
          <w:color w:val="777777"/>
          <w:sz w:val="20"/>
          <w:highlight w:val="white"/>
        </w:rPr>
        <w:t>右键点击Project的名称，选择Properties</w:t>
      </w:r>
    </w:p>
    <w:p>
      <w:pPr>
        <w:numPr>
          <w:ilvl w:val="0"/>
          <w:numId w:val="3"/>
        </w:numPr>
        <w:spacing w:line="246" w:lineRule="auto"/>
      </w:pPr>
      <w:bookmarkStart w:name="54xqdz1487668792469" w:id="24"/>
      <w:bookmarkEnd w:id="24"/>
      <w:r>
        <w:rPr>
          <w:rFonts w:ascii="Arial" w:hAnsi="Arial" w:cs="Arial" w:eastAsia="Arial"/>
          <w:color w:val="777777"/>
          <w:sz w:val="20"/>
          <w:highlight w:val="white"/>
        </w:rPr>
        <w:t>选择Java Build Path,将JRE 1.5版本Remove掉，然后点击Add Library，如图</w:t>
      </w:r>
    </w:p>
    <w:p>
      <w:pPr/>
      <w:bookmarkStart w:name="41itmm1487668792469" w:id="25"/>
      <w:bookmarkEnd w:id="25"/>
      <w:r>
        <w:drawing>
          <wp:inline distT="0" distR="0" distB="0" distL="0">
            <wp:extent cx="5267325" cy="3679024"/>
            <wp:docPr id="8" name="Drawing 8" descr="n_1_650x45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_1_650x454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6" w:lineRule="auto"/>
      </w:pPr>
      <w:bookmarkStart w:name="16acog1487668792469" w:id="26"/>
      <w:bookmarkEnd w:id="26"/>
      <w:r>
        <w:rPr>
          <w:rFonts w:ascii="Arial" w:hAnsi="Arial" w:cs="Arial" w:eastAsia="Arial"/>
          <w:color w:val="777777"/>
          <w:sz w:val="20"/>
          <w:highlight w:val="white"/>
        </w:rPr>
        <w:t>选择JRE System Library，点击Next，如图	</w:t>
      </w:r>
    </w:p>
    <w:p>
      <w:pPr/>
      <w:bookmarkStart w:name="75xouo1487668792469" w:id="27"/>
      <w:bookmarkEnd w:id="27"/>
      <w:r>
        <w:drawing>
          <wp:inline distT="0" distR="0" distB="0" distL="0">
            <wp:extent cx="5267325" cy="3938338"/>
            <wp:docPr id="9" name="Drawing 9" descr="n_2_650x486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_2_650x486.jpe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6" w:lineRule="auto"/>
      </w:pPr>
      <w:bookmarkStart w:name="41rbto1487668792469" w:id="28"/>
      <w:bookmarkEnd w:id="28"/>
      <w:r>
        <w:rPr>
          <w:rFonts w:ascii="Arial" w:hAnsi="Arial" w:cs="Arial" w:eastAsia="Arial"/>
          <w:color w:val="777777"/>
          <w:sz w:val="20"/>
          <w:highlight w:val="white"/>
        </w:rPr>
        <w:t>选择你设置的jdk6版本，点击Finish，如图</w:t>
      </w:r>
    </w:p>
    <w:p>
      <w:pPr/>
      <w:bookmarkStart w:name="90fgup1487668792469" w:id="29"/>
      <w:bookmarkEnd w:id="29"/>
      <w:r>
        <w:drawing>
          <wp:inline distT="0" distR="0" distB="0" distL="0">
            <wp:extent cx="4940300" cy="4978376"/>
            <wp:docPr id="10" name="Drawing 10" descr="n_3_519x52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_3_519x523.jpe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9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6" w:lineRule="auto"/>
      </w:pPr>
      <w:bookmarkStart w:name="27qefq1487668792469" w:id="30"/>
      <w:bookmarkEnd w:id="30"/>
      <w:r>
        <w:rPr>
          <w:rFonts w:ascii="Arial" w:hAnsi="Arial" w:cs="Arial" w:eastAsia="Arial"/>
          <w:color w:val="777777"/>
          <w:sz w:val="20"/>
          <w:highlight w:val="white"/>
        </w:rPr>
        <w:t>最后点击OK，完成设置，如图</w:t>
      </w:r>
    </w:p>
    <w:p>
      <w:pPr/>
      <w:bookmarkStart w:name="62hips1487668792469" w:id="31"/>
      <w:bookmarkEnd w:id="31"/>
      <w:r>
        <w:drawing>
          <wp:inline distT="0" distR="0" distB="0" distL="0">
            <wp:extent cx="5267325" cy="3038841"/>
            <wp:docPr id="11" name="Drawing 11" descr="n_4_650x37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_4_650x375.jpe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72wtmn1487668792469" w:id="32"/>
      <w:bookmarkEnd w:id="32"/>
      <w:r>
        <w:rPr>
          <w:rFonts w:ascii="Arial" w:hAnsi="Arial" w:cs="Arial" w:eastAsia="Arial"/>
          <w:color w:val="777777"/>
          <w:sz w:val="20"/>
          <w:highlight w:val="white"/>
        </w:rPr>
        <w:t>四.修改Java Compile</w:t>
      </w:r>
    </w:p>
    <w:p>
      <w:pPr>
        <w:numPr>
          <w:ilvl w:val="0"/>
          <w:numId w:val="4"/>
        </w:numPr>
        <w:spacing w:line="246" w:lineRule="auto"/>
      </w:pPr>
      <w:bookmarkStart w:name="27wilr1487668792469" w:id="33"/>
      <w:bookmarkEnd w:id="33"/>
      <w:r>
        <w:rPr>
          <w:rFonts w:ascii="Arial" w:hAnsi="Arial" w:cs="Arial" w:eastAsia="Arial"/>
          <w:color w:val="777777"/>
          <w:sz w:val="20"/>
          <w:highlight w:val="white"/>
        </w:rPr>
        <w:t>右键点击Project的名称，选择Properties</w:t>
      </w:r>
    </w:p>
    <w:p>
      <w:pPr>
        <w:numPr>
          <w:ilvl w:val="0"/>
          <w:numId w:val="4"/>
        </w:numPr>
        <w:spacing w:line="246" w:lineRule="auto"/>
      </w:pPr>
      <w:bookmarkStart w:name="3fgcs1487668792469" w:id="34"/>
      <w:bookmarkEnd w:id="34"/>
      <w:r>
        <w:rPr>
          <w:rFonts w:ascii="Arial" w:hAnsi="Arial" w:cs="Arial" w:eastAsia="Arial"/>
          <w:color w:val="777777"/>
          <w:sz w:val="20"/>
          <w:highlight w:val="white"/>
        </w:rPr>
        <w:t>选择Java Compiler，并选择Compiler compliance level为1.6,如图</w:t>
      </w:r>
    </w:p>
    <w:p>
      <w:pPr/>
      <w:bookmarkStart w:name="86anum1487668792469" w:id="35"/>
      <w:bookmarkEnd w:id="35"/>
      <w:r>
        <w:drawing>
          <wp:inline distT="0" distR="0" distB="0" distL="0">
            <wp:extent cx="5267325" cy="5137668"/>
            <wp:docPr id="12" name="Drawing 12" descr="ler_650x634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r_650x634.jpe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6rhqs1487668792469" w:id="36"/>
      <w:bookmarkEnd w:id="36"/>
      <w:r>
        <w:rPr>
          <w:rFonts w:ascii="Arial" w:hAnsi="Arial" w:cs="Arial" w:eastAsia="Arial"/>
          <w:color w:val="777777"/>
          <w:sz w:val="20"/>
          <w:highlight w:val="white"/>
        </w:rPr>
        <w:t>五.修改Deployment Assembly</w:t>
      </w:r>
    </w:p>
    <w:p>
      <w:pPr>
        <w:numPr>
          <w:ilvl w:val="0"/>
          <w:numId w:val="5"/>
        </w:numPr>
        <w:spacing w:line="246" w:lineRule="auto"/>
      </w:pPr>
      <w:bookmarkStart w:name="56udil1487668792469" w:id="37"/>
      <w:bookmarkEnd w:id="37"/>
      <w:r>
        <w:rPr>
          <w:rFonts w:ascii="Arial" w:hAnsi="Arial" w:cs="Arial" w:eastAsia="Arial"/>
          <w:color w:val="777777"/>
          <w:sz w:val="20"/>
          <w:highlight w:val="white"/>
        </w:rPr>
        <w:t>右键点击Project的名称，选择Properties</w:t>
      </w:r>
    </w:p>
    <w:p>
      <w:pPr>
        <w:numPr>
          <w:ilvl w:val="0"/>
          <w:numId w:val="5"/>
        </w:numPr>
        <w:spacing w:line="246" w:lineRule="auto"/>
      </w:pPr>
      <w:bookmarkStart w:name="41piyw1487668792469" w:id="38"/>
      <w:bookmarkEnd w:id="38"/>
      <w:r>
        <w:rPr>
          <w:rFonts w:ascii="Arial" w:hAnsi="Arial" w:cs="Arial" w:eastAsia="Arial"/>
          <w:color w:val="777777"/>
          <w:sz w:val="20"/>
          <w:highlight w:val="white"/>
        </w:rPr>
        <w:t>选择Deployment Assembly，并点击Add，如图</w:t>
      </w:r>
    </w:p>
    <w:p>
      <w:pPr/>
      <w:bookmarkStart w:name="97aquh1487668792469" w:id="39"/>
      <w:bookmarkEnd w:id="39"/>
      <w:r>
        <w:drawing>
          <wp:inline distT="0" distR="0" distB="0" distL="0">
            <wp:extent cx="5267325" cy="3038841"/>
            <wp:docPr id="13" name="Drawing 13" descr="y_1_650x375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_1_650x375.jpe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6" w:lineRule="auto"/>
      </w:pPr>
      <w:bookmarkStart w:name="84lpgn1487668792469" w:id="40"/>
      <w:bookmarkEnd w:id="40"/>
      <w:r>
        <w:rPr>
          <w:rFonts w:ascii="Arial" w:hAnsi="Arial" w:cs="Arial" w:eastAsia="Arial"/>
          <w:color w:val="777777"/>
          <w:sz w:val="20"/>
          <w:highlight w:val="white"/>
        </w:rPr>
        <w:t>选择Java Build Path Entries，点击Next，如图</w:t>
      </w:r>
    </w:p>
    <w:p>
      <w:pPr/>
      <w:bookmarkStart w:name="45flma1487668792469" w:id="41"/>
      <w:bookmarkEnd w:id="41"/>
      <w:r>
        <w:drawing>
          <wp:inline distT="0" distR="0" distB="0" distL="0">
            <wp:extent cx="5067300" cy="4019550"/>
            <wp:docPr id="14" name="Drawing 14" descr="y_2_532x42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_2_532x422.jpe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6" w:lineRule="auto"/>
      </w:pPr>
      <w:bookmarkStart w:name="91yztb1487668792469" w:id="42"/>
      <w:bookmarkEnd w:id="42"/>
      <w:r>
        <w:rPr>
          <w:rFonts w:ascii="Arial" w:hAnsi="Arial" w:cs="Arial" w:eastAsia="Arial"/>
          <w:color w:val="777777"/>
          <w:sz w:val="20"/>
          <w:highlight w:val="white"/>
        </w:rPr>
        <w:t>选择Maven Dependencies，点击Finish，如图</w:t>
      </w:r>
    </w:p>
    <w:p>
      <w:pPr/>
      <w:bookmarkStart w:name="66yaou1487668792469" w:id="43"/>
      <w:bookmarkEnd w:id="43"/>
      <w:r>
        <w:drawing>
          <wp:inline distT="0" distR="0" distB="0" distL="0">
            <wp:extent cx="5016500" cy="4112198"/>
            <wp:docPr id="15" name="Drawing 15" descr="y_3_527x43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_3_527x432.jpe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46" w:lineRule="auto"/>
      </w:pPr>
      <w:bookmarkStart w:name="41jono1487668792469" w:id="44"/>
      <w:bookmarkEnd w:id="44"/>
      <w:r>
        <w:rPr>
          <w:rFonts w:ascii="Arial" w:hAnsi="Arial" w:cs="Arial" w:eastAsia="Arial"/>
          <w:color w:val="777777"/>
          <w:sz w:val="20"/>
          <w:highlight w:val="white"/>
        </w:rPr>
        <w:t>最好点击OK，完成设置，如图</w:t>
      </w:r>
    </w:p>
    <w:p>
      <w:pPr/>
      <w:bookmarkStart w:name="41gqyi1487668792469" w:id="45"/>
      <w:bookmarkEnd w:id="45"/>
      <w:r>
        <w:drawing>
          <wp:inline distT="0" distR="0" distB="0" distL="0">
            <wp:extent cx="5267325" cy="4432657"/>
            <wp:docPr id="16" name="Drawing 16" descr="y_4_650x54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_4_650x547.jpe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26nfcn1487668792469" w:id="46"/>
      <w:bookmarkEnd w:id="46"/>
      <w:r>
        <w:rPr>
          <w:rFonts w:ascii="Arial" w:hAnsi="Arial" w:cs="Arial" w:eastAsia="Arial"/>
          <w:color w:val="777777"/>
          <w:sz w:val="20"/>
          <w:highlight w:val="white"/>
        </w:rPr>
        <w:t>六.设置Server Apache Tomcat</w:t>
      </w:r>
    </w:p>
    <w:p>
      <w:pPr>
        <w:numPr>
          <w:ilvl w:val="0"/>
          <w:numId w:val="6"/>
        </w:numPr>
        <w:spacing w:line="246" w:lineRule="auto"/>
      </w:pPr>
      <w:bookmarkStart w:name="11dtnu1487668792469" w:id="47"/>
      <w:bookmarkEnd w:id="47"/>
      <w:r>
        <w:rPr>
          <w:rFonts w:ascii="Arial" w:hAnsi="Arial" w:cs="Arial" w:eastAsia="Arial"/>
          <w:color w:val="777777"/>
          <w:sz w:val="20"/>
          <w:highlight w:val="white"/>
        </w:rPr>
        <w:t>菜单栏选择Window-&gt;Show View-&gt;Servers</w:t>
      </w:r>
    </w:p>
    <w:p>
      <w:pPr>
        <w:numPr>
          <w:ilvl w:val="0"/>
          <w:numId w:val="6"/>
        </w:numPr>
        <w:spacing w:line="246" w:lineRule="auto"/>
      </w:pPr>
      <w:bookmarkStart w:name="19cxhy1487668792469" w:id="48"/>
      <w:bookmarkEnd w:id="48"/>
      <w:r>
        <w:rPr>
          <w:rFonts w:ascii="Arial" w:hAnsi="Arial" w:cs="Arial" w:eastAsia="Arial"/>
          <w:color w:val="777777"/>
          <w:sz w:val="20"/>
          <w:highlight w:val="white"/>
        </w:rPr>
        <w:t>点击new server wizard，如图</w:t>
      </w:r>
    </w:p>
    <w:p>
      <w:pPr/>
      <w:bookmarkStart w:name="1nopo1487668792469" w:id="49"/>
      <w:bookmarkEnd w:id="49"/>
      <w:r>
        <w:drawing>
          <wp:inline distT="0" distR="0" distB="0" distL="0">
            <wp:extent cx="5267325" cy="988636"/>
            <wp:docPr id="17" name="Drawing 17" descr="t_1_650x12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_1_650x122.jpe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73tucy1487668792469" w:id="50"/>
      <w:bookmarkEnd w:id="50"/>
      <w:r>
        <w:rPr>
          <w:rFonts w:ascii="Arial" w:hAnsi="Arial" w:cs="Arial" w:eastAsia="Arial"/>
          <w:color w:val="777777"/>
          <w:sz w:val="20"/>
          <w:highlight w:val="white"/>
        </w:rPr>
        <w:t>选择Tomcat v6.0 Server，点击Next，如图</w:t>
      </w:r>
    </w:p>
    <w:p>
      <w:pPr/>
      <w:bookmarkStart w:name="8hoil1487668792469" w:id="51"/>
      <w:bookmarkEnd w:id="51"/>
      <w:r>
        <w:drawing>
          <wp:inline distT="0" distR="0" distB="0" distL="0">
            <wp:extent cx="5041900" cy="5690008"/>
            <wp:docPr id="18" name="Drawing 18" descr="t_2_529x59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_2_529x597.jpe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6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18ozwe1487668792469" w:id="52"/>
      <w:bookmarkEnd w:id="52"/>
      <w:r>
        <w:rPr>
          <w:rFonts w:ascii="Arial" w:hAnsi="Arial" w:cs="Arial" w:eastAsia="Arial"/>
          <w:color w:val="777777"/>
          <w:sz w:val="20"/>
          <w:highlight w:val="white"/>
        </w:rPr>
        <w:t>选择Browse，选择正确的Apache Tomcat的安装目录，然后点击Next，如图</w:t>
      </w:r>
    </w:p>
    <w:p>
      <w:pPr/>
      <w:bookmarkStart w:name="61mero1487668792469" w:id="53"/>
      <w:bookmarkEnd w:id="53"/>
      <w:r>
        <w:drawing>
          <wp:inline distT="0" distR="0" distB="0" distL="0">
            <wp:extent cx="5267325" cy="5540243"/>
            <wp:docPr id="19" name="Drawing 19" descr="t_3_579x60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_3_579x609.jpe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86qirp1487668792469" w:id="54"/>
      <w:bookmarkEnd w:id="54"/>
      <w:r>
        <w:rPr>
          <w:rFonts w:ascii="Arial" w:hAnsi="Arial" w:cs="Arial" w:eastAsia="Arial"/>
          <w:color w:val="777777"/>
          <w:sz w:val="20"/>
          <w:highlight w:val="white"/>
        </w:rPr>
        <w:t>选择要部署的项目如showcase，然后点击Add，点击Finish，如图</w:t>
      </w:r>
    </w:p>
    <w:p>
      <w:pPr/>
      <w:bookmarkStart w:name="98otty1487668792469" w:id="55"/>
      <w:bookmarkEnd w:id="55"/>
      <w:r>
        <w:drawing>
          <wp:inline distT="0" distR="0" distB="0" distL="0">
            <wp:extent cx="5041900" cy="5690008"/>
            <wp:docPr id="20" name="Drawing 20" descr="t_4_529x59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_4_529x597.jpe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6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92oird1487668792469" w:id="56"/>
      <w:bookmarkEnd w:id="56"/>
      <w:r>
        <w:rPr>
          <w:rFonts w:ascii="Arial" w:hAnsi="Arial" w:cs="Arial" w:eastAsia="Arial"/>
          <w:color w:val="777777"/>
          <w:sz w:val="20"/>
          <w:highlight w:val="white"/>
        </w:rPr>
        <w:t>xxx</w:t>
      </w:r>
    </w:p>
    <w:p>
      <w:pPr>
        <w:spacing w:line="246" w:lineRule="auto"/>
      </w:pPr>
      <w:bookmarkStart w:name="4ocbw1487668792469" w:id="57"/>
      <w:bookmarkEnd w:id="57"/>
      <w:r>
        <w:rPr>
          <w:rFonts w:ascii="Arial" w:hAnsi="Arial" w:cs="Arial" w:eastAsia="Arial"/>
          <w:color w:val="777777"/>
          <w:sz w:val="20"/>
          <w:highlight w:val="white"/>
        </w:rPr>
        <w:t>注意：</w:t>
      </w:r>
    </w:p>
    <w:p>
      <w:pPr>
        <w:spacing w:line="246" w:lineRule="auto"/>
      </w:pPr>
      <w:bookmarkStart w:name="3mlya1487668792469" w:id="58"/>
      <w:bookmarkEnd w:id="58"/>
      <w:r>
        <w:rPr>
          <w:rFonts w:ascii="Arial" w:hAnsi="Arial" w:cs="Arial" w:eastAsia="Arial"/>
          <w:color w:val="777777"/>
          <w:sz w:val="20"/>
          <w:highlight w:val="white"/>
        </w:rPr>
        <w:t>在Add and Remove的时候提示这个：Tomcat version 6.0 only supports J2EE 1.2, 1.3, 1.4, and Java EE 5 Web modules</w:t>
      </w:r>
    </w:p>
    <w:p>
      <w:pPr/>
      <w:bookmarkStart w:name="38ivur1487668792469" w:id="59"/>
      <w:bookmarkEnd w:id="59"/>
      <w:r>
        <w:drawing>
          <wp:inline distT="0" distR="0" distB="0" distL="0">
            <wp:extent cx="5267325" cy="3322467"/>
            <wp:docPr id="21" name="Drawing 21" descr="168_650x41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68_650x410.jpe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oidn1487668792469" w:id="60"/>
      <w:bookmarkEnd w:id="60"/>
      <w:r>
        <w:drawing>
          <wp:inline distT="0" distR="0" distB="0" distL="0">
            <wp:extent cx="5267325" cy="1970510"/>
            <wp:docPr id="22" name="Drawing 22" descr="512_556x20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12_556x208.jpe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meqv1487668792469" w:id="61"/>
      <w:bookmarkEnd w:id="61"/>
      <w:r>
        <w:drawing>
          <wp:inline distT="0" distR="0" distB="0" distL="0">
            <wp:extent cx="4559300" cy="1640585"/>
            <wp:docPr id="23" name="Drawing 23" descr="446_478x17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46_478x172.jpe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3zuru1487668792469" w:id="62"/>
      <w:bookmarkEnd w:id="62"/>
      <w:r>
        <w:rPr>
          <w:rFonts w:ascii="Arial" w:hAnsi="Arial" w:cs="Arial" w:eastAsia="Arial"/>
          <w:color w:val="777777"/>
          <w:sz w:val="20"/>
          <w:highlight w:val="white"/>
        </w:rPr>
        <w:t>完成设置后的项目如图</w:t>
      </w:r>
    </w:p>
    <w:p>
      <w:pPr/>
      <w:bookmarkStart w:name="15tycv1487668792469" w:id="63"/>
      <w:bookmarkEnd w:id="63"/>
      <w:r>
        <w:drawing>
          <wp:inline distT="0" distR="0" distB="0" distL="0">
            <wp:extent cx="5267325" cy="2244691"/>
            <wp:docPr id="24" name="Drawing 24" descr="t_5_650x27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_5_650x277.jpe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87xsqk1487668792469" w:id="64"/>
      <w:bookmarkEnd w:id="64"/>
      <w:r>
        <w:rPr>
          <w:rFonts w:ascii="Arial" w:hAnsi="Arial" w:cs="Arial" w:eastAsia="Arial"/>
          <w:color w:val="777777"/>
          <w:sz w:val="20"/>
          <w:highlight w:val="white"/>
        </w:rPr>
        <w:t>在Servers View上双击Tomat v6.0 Server at localhost[Stopped Republish]，如图</w:t>
      </w:r>
    </w:p>
    <w:p>
      <w:pPr/>
      <w:bookmarkStart w:name="36bllx1487668792469" w:id="65"/>
      <w:bookmarkEnd w:id="65"/>
      <w:r>
        <w:drawing>
          <wp:inline distT="0" distR="0" distB="0" distL="0">
            <wp:extent cx="5267325" cy="3914028"/>
            <wp:docPr id="25" name="Drawing 25" descr="t_6_650x48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_6_650x483.jpe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6nmda1487668792469" w:id="66"/>
      <w:bookmarkEnd w:id="66"/>
      <w:r>
        <w:rPr>
          <w:rFonts w:ascii="Arial" w:hAnsi="Arial" w:cs="Arial" w:eastAsia="Arial"/>
          <w:color w:val="777777"/>
          <w:sz w:val="20"/>
          <w:highlight w:val="white"/>
        </w:rPr>
        <w:t>修改项目的部署目录为Tomcat installtion目录，如图</w:t>
      </w:r>
    </w:p>
    <w:p>
      <w:pPr/>
      <w:bookmarkStart w:name="13skdr1487668792469" w:id="67"/>
      <w:bookmarkEnd w:id="67"/>
      <w:r>
        <w:drawing>
          <wp:inline distT="0" distR="0" distB="0" distL="0">
            <wp:extent cx="5267325" cy="3832992"/>
            <wp:docPr id="26" name="Drawing 26" descr="t_7_650x47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_7_650x473.jpe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20phks1487668792469" w:id="68"/>
      <w:bookmarkEnd w:id="68"/>
      <w:r>
        <w:rPr>
          <w:rFonts w:ascii="Arial" w:hAnsi="Arial" w:cs="Arial" w:eastAsia="Arial"/>
          <w:color w:val="777777"/>
          <w:sz w:val="20"/>
          <w:highlight w:val="white"/>
        </w:rPr>
        <w:t>修改项目的访问路径，即去掉比如http://localhost/showcase/目录中的showcase，如图</w:t>
      </w:r>
    </w:p>
    <w:p>
      <w:pPr/>
      <w:bookmarkStart w:name="68sbcn1487668792469" w:id="69"/>
      <w:bookmarkEnd w:id="69"/>
      <w:r>
        <w:drawing>
          <wp:inline distT="0" distR="0" distB="0" distL="0">
            <wp:extent cx="5267325" cy="3784371"/>
            <wp:docPr id="27" name="Drawing 27" descr="t_8_650x46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_8_650x467.jpe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80bhgo1487668792469" w:id="70"/>
      <w:bookmarkEnd w:id="70"/>
      <w:r>
        <w:rPr>
          <w:rFonts w:ascii="Arial" w:hAnsi="Arial" w:cs="Arial" w:eastAsia="Arial"/>
          <w:color w:val="777777"/>
          <w:sz w:val="20"/>
          <w:highlight w:val="white"/>
        </w:rPr>
        <w:t>关掉Auto reloading enabled，这样不用每次修改文件就自动部署，如图</w:t>
      </w:r>
    </w:p>
    <w:p>
      <w:pPr/>
      <w:bookmarkStart w:name="1ozqk1487668792469" w:id="71"/>
      <w:bookmarkEnd w:id="71"/>
      <w:r>
        <w:drawing>
          <wp:inline distT="0" distR="0" distB="0" distL="0">
            <wp:extent cx="3162300" cy="1876425"/>
            <wp:docPr id="28" name="Drawing 28" descr="t_9_332x197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_9_332x197.jpe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69xwwv1487668792469" w:id="72"/>
      <w:bookmarkEnd w:id="72"/>
      <w:r>
        <w:rPr>
          <w:rFonts w:ascii="Arial" w:hAnsi="Arial" w:cs="Arial" w:eastAsia="Arial"/>
          <w:color w:val="777777"/>
          <w:sz w:val="20"/>
          <w:highlight w:val="white"/>
        </w:rPr>
        <w:t>右键点击Tocmat v6.0 Server at localhost[Stopped Republish]，点击Clean即可完成web project的部署，如图</w:t>
      </w:r>
    </w:p>
    <w:p>
      <w:pPr/>
      <w:bookmarkStart w:name="5mlrh1487668792469" w:id="73"/>
      <w:bookmarkEnd w:id="73"/>
      <w:r>
        <w:drawing>
          <wp:inline distT="0" distR="0" distB="0" distL="0">
            <wp:extent cx="5267325" cy="2252794"/>
            <wp:docPr id="29" name="Drawing 29" descr="_10_650x278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_10_650x278.jpe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46" w:lineRule="auto"/>
      </w:pPr>
      <w:bookmarkStart w:name="45uhdj1487668792469" w:id="74"/>
      <w:bookmarkEnd w:id="74"/>
      <w:r>
        <w:rPr>
          <w:rFonts w:ascii="Arial" w:hAnsi="Arial" w:cs="Arial" w:eastAsia="Arial"/>
          <w:color w:val="777777"/>
          <w:sz w:val="20"/>
          <w:highlight w:val="white"/>
        </w:rPr>
        <w:t>最后在Tomcat的目录部署成功，如图</w:t>
      </w:r>
    </w:p>
    <w:p>
      <w:pPr/>
      <w:bookmarkStart w:name="90hxhd1487668792469" w:id="75"/>
      <w:bookmarkEnd w:id="75"/>
      <w:r>
        <w:drawing>
          <wp:inline distT="0" distR="0" distB="0" distL="0">
            <wp:extent cx="5267325" cy="1961066"/>
            <wp:docPr id="30" name="Drawing 30" descr="_11_650x24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_11_650x242.jpe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</w:pPr>
      <w:bookmarkStart w:name="76zwad1487668792469" w:id="76"/>
      <w:bookmarkEnd w:id="76"/>
      <w:r>
        <w:rPr>
          <w:rFonts w:ascii="Arial" w:hAnsi="Arial" w:cs="Arial" w:eastAsia="Arial"/>
          <w:color w:val="777777"/>
          <w:sz w:val="20"/>
          <w:highlight w:val="white"/>
        </w:rPr>
        <w:t>七.在Apache Tomcat中运行项目</w:t>
      </w:r>
    </w:p>
    <w:p>
      <w:pPr>
        <w:numPr>
          <w:ilvl w:val="0"/>
          <w:numId w:val="7"/>
        </w:numPr>
        <w:spacing w:line="246" w:lineRule="auto"/>
      </w:pPr>
      <w:bookmarkStart w:name="93dcaf1487668792469" w:id="77"/>
      <w:bookmarkEnd w:id="77"/>
      <w:r>
        <w:rPr>
          <w:rFonts w:ascii="Arial" w:hAnsi="Arial" w:cs="Arial" w:eastAsia="Arial"/>
          <w:color w:val="777777"/>
          <w:sz w:val="20"/>
          <w:highlight w:val="white"/>
        </w:rPr>
        <w:t>选择Debug可以调试该项目，选择Run可以运行该项目，如图</w:t>
      </w:r>
    </w:p>
    <w:p>
      <w:pPr/>
      <w:bookmarkStart w:name="24pdgq1487668792469" w:id="78"/>
      <w:bookmarkEnd w:id="78"/>
      <w:r>
        <w:drawing>
          <wp:inline distT="0" distR="0" distB="0" distL="0">
            <wp:extent cx="5267325" cy="1045361"/>
            <wp:docPr id="31" name="Drawing 31" descr="cat_650x129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t_650x129.jpe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71rcmo1487668792537" w:id="79"/>
      <w:bookmarkEnd w:id="7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jpeg" Type="http://schemas.openxmlformats.org/officeDocument/2006/relationships/image"/>
<Relationship Id="rId11" Target="media/image8.jpeg" Type="http://schemas.openxmlformats.org/officeDocument/2006/relationships/image"/>
<Relationship Id="rId12" Target="media/image9.jpeg" Type="http://schemas.openxmlformats.org/officeDocument/2006/relationships/image"/>
<Relationship Id="rId13" Target="media/image10.jpeg" Type="http://schemas.openxmlformats.org/officeDocument/2006/relationships/image"/>
<Relationship Id="rId14" Target="media/image11.jpeg" Type="http://schemas.openxmlformats.org/officeDocument/2006/relationships/image"/>
<Relationship Id="rId15" Target="media/image12.jpeg" Type="http://schemas.openxmlformats.org/officeDocument/2006/relationships/image"/>
<Relationship Id="rId16" Target="media/image13.jpeg" Type="http://schemas.openxmlformats.org/officeDocument/2006/relationships/image"/>
<Relationship Id="rId17" Target="media/image14.jpeg" Type="http://schemas.openxmlformats.org/officeDocument/2006/relationships/image"/>
<Relationship Id="rId18" Target="media/image15.jpeg" Type="http://schemas.openxmlformats.org/officeDocument/2006/relationships/image"/>
<Relationship Id="rId19" Target="media/image16.jpeg" Type="http://schemas.openxmlformats.org/officeDocument/2006/relationships/image"/>
<Relationship Id="rId2" Target="styles.xml" Type="http://schemas.openxmlformats.org/officeDocument/2006/relationships/styles"/>
<Relationship Id="rId20" Target="media/image17.jpeg" Type="http://schemas.openxmlformats.org/officeDocument/2006/relationships/image"/>
<Relationship Id="rId21" Target="media/image18.jpeg" Type="http://schemas.openxmlformats.org/officeDocument/2006/relationships/image"/>
<Relationship Id="rId22" Target="media/image19.jpeg" Type="http://schemas.openxmlformats.org/officeDocument/2006/relationships/image"/>
<Relationship Id="rId23" Target="media/image20.jpeg" Type="http://schemas.openxmlformats.org/officeDocument/2006/relationships/image"/>
<Relationship Id="rId24" Target="media/image21.jpeg" Type="http://schemas.openxmlformats.org/officeDocument/2006/relationships/image"/>
<Relationship Id="rId25" Target="media/image22.jpeg" Type="http://schemas.openxmlformats.org/officeDocument/2006/relationships/image"/>
<Relationship Id="rId26" Target="media/image23.jpeg" Type="http://schemas.openxmlformats.org/officeDocument/2006/relationships/image"/>
<Relationship Id="rId27" Target="media/image24.jpeg" Type="http://schemas.openxmlformats.org/officeDocument/2006/relationships/image"/>
<Relationship Id="rId28" Target="media/image25.jpeg" Type="http://schemas.openxmlformats.org/officeDocument/2006/relationships/image"/>
<Relationship Id="rId29" Target="media/image26.jpeg" Type="http://schemas.openxmlformats.org/officeDocument/2006/relationships/image"/>
<Relationship Id="rId3" Target="media/image1.jpeg" Type="http://schemas.openxmlformats.org/officeDocument/2006/relationships/image"/>
<Relationship Id="rId30" Target="media/image27.jpeg" Type="http://schemas.openxmlformats.org/officeDocument/2006/relationships/image"/>
<Relationship Id="rId31" Target="media/image28.jpeg" Type="http://schemas.openxmlformats.org/officeDocument/2006/relationships/image"/>
<Relationship Id="rId32" Target="media/image29.jpeg" Type="http://schemas.openxmlformats.org/officeDocument/2006/relationships/image"/>
<Relationship Id="rId33" Target="media/image30.jpeg" Type="http://schemas.openxmlformats.org/officeDocument/2006/relationships/image"/>
<Relationship Id="rId34" Target="media/image31.jpeg" Type="http://schemas.openxmlformats.org/officeDocument/2006/relationships/image"/>
<Relationship Id="rId35" Target="media/image32.jpeg" Type="http://schemas.openxmlformats.org/officeDocument/2006/relationships/image"/>
<Relationship Id="rId4" Target="numbering.xml" Type="http://schemas.openxmlformats.org/officeDocument/2006/relationships/numbering"/>
<Relationship Id="rId5" Target="media/image2.jpeg" Type="http://schemas.openxmlformats.org/officeDocument/2006/relationships/image"/>
<Relationship Id="rId6" Target="media/image3.jpeg" Type="http://schemas.openxmlformats.org/officeDocument/2006/relationships/image"/>
<Relationship Id="rId7" Target="media/image4.jpeg" Type="http://schemas.openxmlformats.org/officeDocument/2006/relationships/image"/>
<Relationship Id="rId8" Target="media/image5.jpeg" Type="http://schemas.openxmlformats.org/officeDocument/2006/relationships/image"/>
<Relationship Id="rId9" Target="media/image6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2018-07-27T06:24:43Z</dcterms:created>
  <dc:creator>Apache POI</dc:creator>
</cp:coreProperties>
</file>