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r w:rsidR="00E564F3">
        <w:rPr>
          <w:rFonts w:ascii="Times New Roman" w:hAnsi="Times New Roman" w:cs="Times New Roman"/>
        </w:rPr>
        <w:t>replication</w:t>
      </w:r>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60F241CD"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a. </w:t>
      </w:r>
      <w:r w:rsidR="00732393">
        <w:rPr>
          <w:rFonts w:ascii="Times New Roman" w:hAnsi="Times New Roman" w:cs="Times New Roman"/>
          <w:i/>
          <w:iCs/>
        </w:rPr>
        <w:t>S</w:t>
      </w:r>
      <w:r w:rsidRPr="00223AD2">
        <w:rPr>
          <w:rFonts w:ascii="Times New Roman" w:hAnsi="Times New Roman" w:cs="Times New Roman"/>
          <w:i/>
          <w:iCs/>
        </w:rPr>
        <w:t>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CE027"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b. </w:t>
      </w:r>
      <w:r w:rsidR="00732393">
        <w:rPr>
          <w:rFonts w:ascii="Times New Roman" w:hAnsi="Times New Roman" w:cs="Times New Roman"/>
          <w:i/>
          <w:iCs/>
        </w:rPr>
        <w:t>Weather</w:t>
      </w:r>
      <w:r w:rsidRPr="00223AD2">
        <w:rPr>
          <w:rFonts w:ascii="Times New Roman" w:hAnsi="Times New Roman" w:cs="Times New Roman"/>
          <w:i/>
          <w:iCs/>
        </w:rPr>
        <w:t xml:space="preserve">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6BC33852"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c. </w:t>
      </w:r>
      <w:r w:rsidR="00732393">
        <w:rPr>
          <w:rFonts w:ascii="Times New Roman" w:hAnsi="Times New Roman" w:cs="Times New Roman"/>
          <w:i/>
          <w:iCs/>
        </w:rPr>
        <w:t>P</w:t>
      </w:r>
      <w:r w:rsidRPr="00223AD2">
        <w:rPr>
          <w:rFonts w:ascii="Times New Roman" w:hAnsi="Times New Roman" w:cs="Times New Roman"/>
          <w:i/>
          <w:iCs/>
        </w:rPr>
        <w:t>opulation mapping</w:t>
      </w:r>
    </w:p>
    <w:p w14:paraId="7627476E" w14:textId="36C94AE1" w:rsidR="00D41AC6" w:rsidRPr="00223AD2" w:rsidRDefault="00C27D9B">
      <w:pPr>
        <w:rPr>
          <w:rFonts w:ascii="Times New Roman" w:hAnsi="Times New Roman" w:cs="Times New Roman"/>
        </w:rPr>
      </w:pPr>
      <w:r w:rsidRPr="00223AD2">
        <w:rPr>
          <w:rFonts w:ascii="Times New Roman" w:hAnsi="Times New Roman" w:cs="Times New Roman"/>
          <w:i/>
          <w:iCs/>
        </w:rPr>
        <w:tab/>
      </w:r>
      <w:r w:rsidR="0010146B" w:rsidRPr="00223AD2">
        <w:rPr>
          <w:rFonts w:ascii="Times New Roman" w:hAnsi="Times New Roman" w:cs="Times New Roman"/>
        </w:rPr>
        <w:t xml:space="preserve">In order to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w:t>
      </w:r>
      <w:r w:rsidR="00732393">
        <w:rPr>
          <w:rFonts w:ascii="Times New Roman" w:hAnsi="Times New Roman" w:cs="Times New Roman"/>
        </w:rPr>
        <w:t xml:space="preserve">This occurred on 6/15/2020 for CC, 6/17/2020 for BT, 6/16/2020 for GM, and 6/18/2020 for HM. </w:t>
      </w:r>
      <w:r w:rsidR="0019125E">
        <w:rPr>
          <w:rFonts w:ascii="Times New Roman" w:hAnsi="Times New Roman" w:cs="Times New Roman"/>
        </w:rPr>
        <w:t>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146E789A" w:rsidR="00190EE3" w:rsidRPr="00223AD2" w:rsidRDefault="00190EE3">
      <w:pPr>
        <w:rPr>
          <w:rFonts w:ascii="Times New Roman" w:hAnsi="Times New Roman" w:cs="Times New Roman"/>
          <w:i/>
          <w:iCs/>
        </w:rPr>
      </w:pPr>
      <w:r w:rsidRPr="00223AD2">
        <w:rPr>
          <w:rFonts w:ascii="Times New Roman" w:hAnsi="Times New Roman" w:cs="Times New Roman"/>
          <w:i/>
          <w:iCs/>
        </w:rPr>
        <w:t>d.</w:t>
      </w:r>
      <w:r w:rsidR="00732393">
        <w:rPr>
          <w:rFonts w:ascii="Times New Roman" w:hAnsi="Times New Roman" w:cs="Times New Roman"/>
          <w:i/>
          <w:iCs/>
        </w:rPr>
        <w:t xml:space="preserve"> E</w:t>
      </w:r>
      <w:r w:rsidRPr="00223AD2">
        <w:rPr>
          <w:rFonts w:ascii="Times New Roman" w:hAnsi="Times New Roman" w:cs="Times New Roman"/>
          <w:i/>
          <w:iCs/>
        </w:rPr>
        <w:t xml:space="preserve">pidemiological </w:t>
      </w:r>
      <w:r w:rsidR="00722C1A">
        <w:rPr>
          <w:rFonts w:ascii="Times New Roman" w:hAnsi="Times New Roman" w:cs="Times New Roman"/>
          <w:i/>
          <w:iCs/>
        </w:rPr>
        <w:t>surveys</w:t>
      </w:r>
    </w:p>
    <w:p w14:paraId="23B7B1A1" w14:textId="4E45128C"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7ED43BDD"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e. </w:t>
      </w:r>
      <w:r w:rsidR="00732393">
        <w:rPr>
          <w:rFonts w:ascii="Times New Roman" w:hAnsi="Times New Roman" w:cs="Times New Roman"/>
          <w:i/>
          <w:iCs/>
        </w:rPr>
        <w:t>D</w:t>
      </w:r>
      <w:r w:rsidRPr="00223AD2">
        <w:rPr>
          <w:rFonts w:ascii="Times New Roman" w:hAnsi="Times New Roman" w:cs="Times New Roman"/>
          <w:i/>
          <w:iCs/>
        </w:rPr>
        <w:t>iseased focal plants</w:t>
      </w:r>
    </w:p>
    <w:p w14:paraId="10C0E32A" w14:textId="55CD75CB"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 xml:space="preserve">esignation to newly diseased plants </w:t>
      </w:r>
      <w:r w:rsidR="005B2BE7">
        <w:rPr>
          <w:rFonts w:ascii="Times New Roman" w:hAnsi="Times New Roman" w:cs="Times New Roman"/>
        </w:rPr>
        <w:t xml:space="preserve">(except </w:t>
      </w:r>
      <w:r w:rsidR="000C49C7">
        <w:rPr>
          <w:rFonts w:ascii="Times New Roman" w:hAnsi="Times New Roman" w:cs="Times New Roman"/>
        </w:rPr>
        <w:t>in some cases</w:t>
      </w:r>
      <w:r w:rsidR="009A6782">
        <w:rPr>
          <w:rFonts w:ascii="Times New Roman" w:hAnsi="Times New Roman" w:cs="Times New Roman"/>
        </w:rPr>
        <w:t>,</w:t>
      </w:r>
      <w:r w:rsidR="000C49C7">
        <w:rPr>
          <w:rFonts w:ascii="Times New Roman" w:hAnsi="Times New Roman" w:cs="Times New Roman"/>
        </w:rPr>
        <w:t xml:space="preserve"> </w:t>
      </w:r>
      <w:r w:rsidR="005B2BE7">
        <w:rPr>
          <w:rFonts w:ascii="Times New Roman" w:hAnsi="Times New Roman" w:cs="Times New Roman"/>
        </w:rPr>
        <w:t xml:space="preserve">diseased plants with height </w:t>
      </w:r>
      <w:r w:rsidR="009A6782">
        <w:rPr>
          <w:rFonts w:ascii="Times New Roman" w:hAnsi="Times New Roman" w:cs="Times New Roman"/>
        </w:rPr>
        <w:t xml:space="preserve">of </w:t>
      </w:r>
      <w:r w:rsidR="005B2BE7">
        <w:rPr>
          <w:rFonts w:ascii="Times New Roman" w:hAnsi="Times New Roman" w:cs="Times New Roman"/>
        </w:rPr>
        <w:t>approximately 5cm</w:t>
      </w:r>
      <w:r w:rsidR="009A6782">
        <w:rPr>
          <w:rFonts w:ascii="Times New Roman" w:hAnsi="Times New Roman" w:cs="Times New Roman"/>
        </w:rPr>
        <w:t xml:space="preserve"> or less, as these plants were too delicate to be manipulated</w:t>
      </w:r>
      <w:r w:rsidR="005B2BE7">
        <w:rPr>
          <w:rFonts w:ascii="Times New Roman" w:hAnsi="Times New Roman" w:cs="Times New Roman"/>
        </w:rPr>
        <w:t xml:space="preserve">) </w:t>
      </w:r>
      <w:r w:rsidR="008C7C1D" w:rsidRPr="00223AD2">
        <w:rPr>
          <w:rFonts w:ascii="Times New Roman" w:hAnsi="Times New Roman" w:cs="Times New Roman"/>
        </w:rPr>
        <w:t xml:space="preserve">until we obtained </w:t>
      </w:r>
      <w:r w:rsidR="000C49C7">
        <w:rPr>
          <w:rFonts w:ascii="Times New Roman" w:hAnsi="Times New Roman" w:cs="Times New Roman"/>
        </w:rPr>
        <w:t>at least</w:t>
      </w:r>
      <w:r w:rsidR="008C7C1D" w:rsidRPr="00223AD2">
        <w:rPr>
          <w:rFonts w:ascii="Times New Roman" w:hAnsi="Times New Roman" w:cs="Times New Roman"/>
        </w:rPr>
        <w:t xml:space="preserve"> 25 infected focal diseased plants per site</w:t>
      </w:r>
      <w:r w:rsidR="00EC7BF6" w:rsidRPr="00223AD2">
        <w:rPr>
          <w:rFonts w:ascii="Times New Roman" w:hAnsi="Times New Roman" w:cs="Times New Roman"/>
        </w:rPr>
        <w:t xml:space="preserve">. </w:t>
      </w:r>
      <w:r w:rsidR="001E2BD6">
        <w:rPr>
          <w:rFonts w:ascii="Times New Roman" w:hAnsi="Times New Roman" w:cs="Times New Roman"/>
        </w:rPr>
        <w:t>This occurred on</w:t>
      </w:r>
      <w:r w:rsidR="000C49C7">
        <w:rPr>
          <w:rFonts w:ascii="Times New Roman" w:hAnsi="Times New Roman" w:cs="Times New Roman"/>
        </w:rPr>
        <w:t xml:space="preserve"> 7/20/2020 at CC, on 7/1/2020 at BT,  and on 7/9/2020 at GM and HM.</w:t>
      </w:r>
      <w:r w:rsidR="001E2BD6">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xml:space="preserve">. To enable the size of individual pustules to be tracked across observations, each measured pustules in each </w:t>
      </w:r>
      <w:r w:rsidR="00E87ADC" w:rsidRPr="00223AD2">
        <w:rPr>
          <w:rFonts w:ascii="Times New Roman" w:hAnsi="Times New Roman" w:cs="Times New Roman"/>
        </w:rPr>
        <w:lastRenderedPageBreak/>
        <w:t>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lastRenderedPageBreak/>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matched descriptions in the literature (</w:t>
      </w:r>
      <w:r w:rsidR="004B11BD" w:rsidRPr="00225FF8">
        <w:rPr>
          <w:rFonts w:ascii="Times New Roman" w:hAnsi="Times New Roman" w:cs="Times New Roman"/>
          <w:highlight w:val="yellow"/>
        </w:rPr>
        <w:t>refs</w:t>
      </w:r>
      <w:r w:rsidR="004B11BD" w:rsidRPr="00223AD2">
        <w:rPr>
          <w:rFonts w:ascii="Times New Roman" w:hAnsi="Times New Roman" w:cs="Times New Roman"/>
        </w:rPr>
        <w:t xml:space="preserve">).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33F81D36"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87101D">
        <w:rPr>
          <w:rFonts w:ascii="Times New Roman" w:hAnsi="Times New Roman" w:cs="Times New Roman"/>
        </w:rPr>
        <w:t>variables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w:t>
      </w:r>
      <w:r w:rsidR="00173CC2">
        <w:rPr>
          <w:rFonts w:ascii="Times New Roman" w:hAnsi="Times New Roman" w:cs="Times New Roman"/>
        </w:rPr>
        <w:lastRenderedPageBreak/>
        <w:t xml:space="preserve">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05B22E74" w:rsidR="00FD3BD7" w:rsidRPr="005F674C"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 xml:space="preserve">I k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e>
              <m:e>
                <m:r>
                  <w:rPr>
                    <w:rFonts w:ascii="Cambria Math" w:hAnsi="Cambria Math" w:cs="Times New Roman"/>
                  </w:rPr>
                  <m:t>for X&gt;0</m:t>
                </m:r>
              </m:e>
            </m:mr>
            <m:mr>
              <m:e>
                <m:r>
                  <w:rPr>
                    <w:rFonts w:ascii="Cambria Math" w:hAnsi="Cambria Math" w:cs="Times New Roman"/>
                  </w:rPr>
                  <m:t>0</m:t>
                </m:r>
              </m:e>
              <m:e>
                <m:r>
                  <w:rPr>
                    <w:rFonts w:ascii="Cambria Math" w:hAnsi="Cambria Math" w:cs="Times New Roman"/>
                  </w:rPr>
                  <m:t>for X≤0</m:t>
                </m:r>
              </m:e>
            </m:mr>
          </m:m>
        </m:oMath>
      </m:oMathPara>
    </w:p>
    <w:p w14:paraId="587EECF8" w14:textId="77777777" w:rsidR="002F5856" w:rsidRPr="00FD3BD7" w:rsidRDefault="002F5856">
      <w:pPr>
        <w:rPr>
          <w:rFonts w:ascii="Times New Roman" w:hAnsi="Times New Roman" w:cs="Times New Roman"/>
        </w:rPr>
      </w:pPr>
    </w:p>
    <w:p w14:paraId="3356CAB0" w14:textId="296A5D76" w:rsidR="0078451C" w:rsidRDefault="002F5856" w:rsidP="00893A17">
      <w:pPr>
        <w:rPr>
          <w:rFonts w:ascii="Times New Roman" w:eastAsiaTheme="minorEastAsia"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w:t>
      </w:r>
      <w:r w:rsidR="00225FF8">
        <w:rPr>
          <w:rFonts w:ascii="Times New Roman" w:eastAsiaTheme="minorEastAsia" w:hAnsi="Times New Roman" w:cs="Times New Roman"/>
        </w:rPr>
        <w:t xml:space="preserve">the infection intensity of the source plant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a constant relating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to </w:t>
      </w:r>
      <w:r w:rsidR="00850B05">
        <w:rPr>
          <w:rFonts w:ascii="Times New Roman" w:eastAsiaTheme="minorEastAsia" w:hAnsi="Times New Roman" w:cs="Times New Roman"/>
        </w:rPr>
        <w:t xml:space="preserve">the </w:t>
      </w:r>
      <w:r w:rsidR="00BF4721">
        <w:rPr>
          <w:rFonts w:ascii="Times New Roman" w:eastAsiaTheme="minorEastAsia" w:hAnsi="Times New Roman" w:cs="Times New Roman"/>
        </w:rPr>
        <w:t xml:space="preserve">source concentration of spores </w:t>
      </w:r>
      <m:oMath>
        <m:r>
          <w:rPr>
            <w:rFonts w:ascii="Cambria Math" w:eastAsiaTheme="minorEastAsia" w:hAnsi="Cambria Math" w:cs="Times New Roman"/>
          </w:rPr>
          <m:t>(k)</m:t>
        </m:r>
      </m:oMath>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 xml:space="preserve">The coordinate system has the source at the origin, the X-axis parallel to the wind direction (with </w:t>
      </w:r>
      <w:r w:rsidR="00017642">
        <w:rPr>
          <w:rFonts w:ascii="Times New Roman" w:eastAsiaTheme="minorEastAsia" w:hAnsi="Times New Roman" w:cs="Times New Roman"/>
        </w:rPr>
        <w:lastRenderedPageBreak/>
        <w:t>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plum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w:t>
      </w:r>
      <w:r w:rsidR="00620EE7">
        <w:rPr>
          <w:rFonts w:ascii="Times New Roman" w:eastAsiaTheme="minorEastAsia" w:hAnsi="Times New Roman" w:cs="Times New Roman"/>
        </w:rPr>
        <w:t>(</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620EE7">
        <w:rPr>
          <w:rFonts w:ascii="Times New Roman" w:eastAsiaTheme="minorEastAsia" w:hAnsi="Times New Roman" w:cs="Times New Roman"/>
        </w:rPr>
        <w:t xml:space="preserve">) </w:t>
      </w:r>
      <w:r w:rsidR="00E23040">
        <w:rPr>
          <w:rFonts w:ascii="Times New Roman" w:eastAsiaTheme="minorEastAsia" w:hAnsi="Times New Roman" w:cs="Times New Roman"/>
        </w:rPr>
        <w:t>i</w:t>
      </w:r>
      <w:r w:rsidR="00620EE7">
        <w:rPr>
          <w:rFonts w:ascii="Times New Roman" w:eastAsiaTheme="minorEastAsia" w:hAnsi="Times New Roman" w:cs="Times New Roman"/>
        </w:rPr>
        <w:t>n</w:t>
      </w:r>
      <w:r w:rsidR="00E23040">
        <w:rPr>
          <w:rFonts w:ascii="Times New Roman" w:eastAsiaTheme="minorEastAsia" w:hAnsi="Times New Roman" w:cs="Times New Roman"/>
        </w:rPr>
        <w:t xml:space="preserve"> the horizontal and vertical 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r w:rsidR="005F674C">
        <w:rPr>
          <w:rFonts w:ascii="Times New Roman" w:eastAsiaTheme="minorEastAsia" w:hAnsi="Times New Roman" w:cs="Times New Roman"/>
        </w:rPr>
        <w:t xml:space="preserve">Following </w:t>
      </w:r>
      <w:r w:rsidR="005F674C" w:rsidRPr="00A76C29">
        <w:rPr>
          <w:rFonts w:ascii="Times New Roman" w:eastAsiaTheme="minorEastAsia" w:hAnsi="Times New Roman" w:cs="Times New Roman"/>
          <w:highlight w:val="yellow"/>
        </w:rPr>
        <w:t xml:space="preserve">Levine and </w:t>
      </w:r>
      <w:proofErr w:type="spellStart"/>
      <w:r w:rsidR="005F674C" w:rsidRPr="00A76C29">
        <w:rPr>
          <w:rFonts w:ascii="Times New Roman" w:eastAsiaTheme="minorEastAsia" w:hAnsi="Times New Roman" w:cs="Times New Roman"/>
          <w:highlight w:val="yellow"/>
        </w:rPr>
        <w:t>Okubu</w:t>
      </w:r>
      <w:proofErr w:type="spellEnd"/>
      <w:r w:rsidR="005F674C">
        <w:rPr>
          <w:rFonts w:ascii="Times New Roman" w:eastAsiaTheme="minorEastAsia" w:hAnsi="Times New Roman" w:cs="Times New Roman"/>
        </w:rPr>
        <w:t xml:space="preserve">, we calculate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5F674C">
        <w:rPr>
          <w:rFonts w:ascii="Times New Roman" w:eastAsiaTheme="minorEastAsia" w:hAnsi="Times New Roman" w:cs="Times New Roman"/>
        </w:rPr>
        <w:t xml:space="preserve"> as</w:t>
      </w:r>
      <w:r w:rsidR="00A76C29">
        <w:rPr>
          <w:rFonts w:ascii="Times New Roman" w:eastAsiaTheme="minorEastAsia" w:hAnsi="Times New Roman" w:cs="Times New Roman"/>
        </w:rPr>
        <w:t xml:space="preserve"> a function of a diffusion coefficient, </w:t>
      </w:r>
      <m:oMath>
        <m:r>
          <w:rPr>
            <w:rFonts w:ascii="Cambria Math" w:eastAsiaTheme="minorEastAsia" w:hAnsi="Cambria Math" w:cs="Times New Roman"/>
          </w:rPr>
          <m:t>A</m:t>
        </m:r>
      </m:oMath>
      <w:r w:rsidR="00A76C29">
        <w:rPr>
          <w:rFonts w:ascii="Times New Roman" w:eastAsiaTheme="minorEastAsia" w:hAnsi="Times New Roman" w:cs="Times New Roman"/>
        </w:rPr>
        <w:t xml:space="preserve">, assuming and that the variance in spore distribution increases linearly with time. We also assume that </w:t>
      </w:r>
      <w:r w:rsidR="00A76C29">
        <w:rPr>
          <w:rFonts w:ascii="Times New Roman" w:eastAsiaTheme="minorEastAsia" w:hAnsi="Times New Roman" w:cs="Times New Roman"/>
        </w:rPr>
        <w:t>spores diffuse along the Y and Z axes at equal rates</w:t>
      </w:r>
      <w:r w:rsidR="0043741B">
        <w:rPr>
          <w:rFonts w:ascii="Times New Roman" w:eastAsiaTheme="minorEastAsia" w:hAnsi="Times New Roman" w:cs="Times New Roman"/>
        </w:rPr>
        <w:t>.</w:t>
      </w:r>
    </w:p>
    <w:p w14:paraId="76EA37B6" w14:textId="07477ECD" w:rsidR="00A76C29" w:rsidRPr="002F5856" w:rsidRDefault="00A76C29" w:rsidP="00A76C29">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2A</m:t>
              </m:r>
              <m:r>
                <w:rPr>
                  <w:rFonts w:ascii="Cambria Math" w:eastAsiaTheme="minorEastAsia" w:hAnsi="Cambria Math" w:cs="Times New Roman"/>
                </w:rPr>
                <m:t>X</m:t>
              </m:r>
            </m:num>
            <m:den>
              <m:r>
                <w:rPr>
                  <w:rFonts w:ascii="Cambria Math" w:eastAsiaTheme="minorEastAsia" w:hAnsi="Cambria Math" w:cs="Times New Roman"/>
                </w:rPr>
                <m:t>s</m:t>
              </m:r>
            </m:den>
          </m:f>
        </m:oMath>
      </m:oMathPara>
    </w:p>
    <w:p w14:paraId="5D8CA030" w14:textId="24C3FAC3" w:rsidR="00A76C29" w:rsidRDefault="00A76C29" w:rsidP="00893A17">
      <w:pPr>
        <w:rPr>
          <w:rFonts w:ascii="Times New Roman" w:eastAsiaTheme="minorEastAsia" w:hAnsi="Times New Roman" w:cs="Times New Roman"/>
        </w:rPr>
      </w:pPr>
    </w:p>
    <w:p w14:paraId="3BB02A92" w14:textId="404F300C" w:rsidR="00225FF8" w:rsidRDefault="00225FF8" w:rsidP="00893A17">
      <w:pPr>
        <w:rPr>
          <w:rFonts w:ascii="Times New Roman" w:eastAsiaTheme="minorEastAsia" w:hAnsi="Times New Roman" w:cs="Times New Roman"/>
        </w:rPr>
      </w:pPr>
      <w:r>
        <w:rPr>
          <w:rFonts w:ascii="Times New Roman" w:eastAsiaTheme="minorEastAsia" w:hAnsi="Times New Roman" w:cs="Times New Roman"/>
        </w:rPr>
        <w:tab/>
        <w:t xml:space="preserve">We fit the parameters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σ</m:t>
        </m:r>
      </m:oMath>
      <w:r>
        <w:rPr>
          <w:rFonts w:ascii="Times New Roman" w:eastAsiaTheme="minorEastAsia" w:hAnsi="Times New Roman" w:cs="Times New Roman"/>
        </w:rPr>
        <w:t xml:space="preserve"> using spore deposition data we collected from spore traps arranged around diseased focal plants. For each spore trap, we estimated spore deposition using the tilted gaussian plume model. </w:t>
      </w:r>
      <w:r w:rsidR="00B03242">
        <w:rPr>
          <w:rFonts w:ascii="Times New Roman" w:eastAsiaTheme="minorEastAsia" w:hAnsi="Times New Roman" w:cs="Times New Roman"/>
        </w:rPr>
        <w:t>In this estimation, w</w:t>
      </w:r>
      <w:r>
        <w:rPr>
          <w:rFonts w:ascii="Times New Roman" w:eastAsiaTheme="minorEastAsia" w:hAnsi="Times New Roman" w:cs="Times New Roman"/>
        </w:rPr>
        <w:t>e assumed that spores were only deposited from the associated diseased focal plant</w:t>
      </w:r>
      <w:r w:rsidR="00B03242">
        <w:rPr>
          <w:rFonts w:ascii="Times New Roman" w:eastAsiaTheme="minorEastAsia" w:hAnsi="Times New Roman" w:cs="Times New Roman"/>
        </w:rPr>
        <w:t xml:space="preserve">, and that spore deposition occurred between noon on the day of deployment and ceased at noon two days post-deployment as the spore traps lost their adhesive properties and became saturated with dust. As wind speed and direction were recorded every five minutes, we </w:t>
      </w:r>
      <w:r w:rsidR="0043741B">
        <w:rPr>
          <w:rFonts w:ascii="Times New Roman" w:eastAsiaTheme="minorEastAsia" w:hAnsi="Times New Roman" w:cs="Times New Roman"/>
        </w:rPr>
        <w:t>calculated total spo</w:t>
      </w:r>
      <w:r w:rsidR="00B03242">
        <w:rPr>
          <w:rFonts w:ascii="Times New Roman" w:eastAsiaTheme="minorEastAsia" w:hAnsi="Times New Roman" w:cs="Times New Roman"/>
        </w:rPr>
        <w:t xml:space="preserve">re deposition </w:t>
      </w:r>
      <w:r w:rsidR="0043741B">
        <w:rPr>
          <w:rFonts w:ascii="Times New Roman" w:eastAsiaTheme="minorEastAsia" w:hAnsi="Times New Roman" w:cs="Times New Roman"/>
        </w:rPr>
        <w:t>as the sum of estimated deposition across</w:t>
      </w:r>
      <w:r w:rsidR="00B03242">
        <w:rPr>
          <w:rFonts w:ascii="Times New Roman" w:eastAsiaTheme="minorEastAsia" w:hAnsi="Times New Roman" w:cs="Times New Roman"/>
        </w:rPr>
        <w:t xml:space="preserve"> five minute </w:t>
      </w:r>
      <w:r w:rsidR="0043741B">
        <w:rPr>
          <w:rFonts w:ascii="Times New Roman" w:eastAsiaTheme="minorEastAsia" w:hAnsi="Times New Roman" w:cs="Times New Roman"/>
        </w:rPr>
        <w:t>time windows</w:t>
      </w:r>
      <w:r w:rsidR="006232E5">
        <w:rPr>
          <w:rFonts w:ascii="Times New Roman" w:eastAsiaTheme="minorEastAsia" w:hAnsi="Times New Roman" w:cs="Times New Roman"/>
        </w:rPr>
        <w:t>. In each individual estimate, we</w:t>
      </w:r>
      <w:r w:rsidR="00B03242">
        <w:rPr>
          <w:rFonts w:ascii="Times New Roman" w:eastAsiaTheme="minorEastAsia" w:hAnsi="Times New Roman" w:cs="Times New Roman"/>
        </w:rPr>
        <w:t xml:space="preserve"> </w:t>
      </w:r>
      <w:r w:rsidR="006232E5">
        <w:rPr>
          <w:rFonts w:ascii="Times New Roman" w:eastAsiaTheme="minorEastAsia" w:hAnsi="Times New Roman" w:cs="Times New Roman"/>
        </w:rPr>
        <w:t xml:space="preserve">set </w:t>
      </w:r>
      <m:oMath>
        <m:r>
          <w:rPr>
            <w:rFonts w:ascii="Cambria Math" w:eastAsiaTheme="minorEastAsia" w:hAnsi="Cambria Math" w:cs="Times New Roman"/>
          </w:rPr>
          <m:t>s</m:t>
        </m:r>
      </m:oMath>
      <w:r w:rsidR="006232E5">
        <w:rPr>
          <w:rFonts w:ascii="Times New Roman" w:eastAsiaTheme="minorEastAsia" w:hAnsi="Times New Roman" w:cs="Times New Roman"/>
        </w:rPr>
        <w:t xml:space="preserve"> equal to wind speed and calculated </w:t>
      </w:r>
      <m:oMath>
        <m:r>
          <w:rPr>
            <w:rFonts w:ascii="Cambria Math" w:eastAsiaTheme="minorEastAsia" w:hAnsi="Cambria Math" w:cs="Times New Roman"/>
          </w:rPr>
          <m:t>X</m:t>
        </m:r>
      </m:oMath>
      <w:r w:rsidR="006232E5">
        <w:rPr>
          <w:rFonts w:ascii="Times New Roman" w:eastAsiaTheme="minorEastAsia" w:hAnsi="Times New Roman" w:cs="Times New Roman"/>
        </w:rPr>
        <w:t xml:space="preserve"> and </w:t>
      </w:r>
      <m:oMath>
        <m:r>
          <w:rPr>
            <w:rFonts w:ascii="Cambria Math" w:eastAsiaTheme="minorEastAsia" w:hAnsi="Cambria Math" w:cs="Times New Roman"/>
          </w:rPr>
          <m:t>Y</m:t>
        </m:r>
      </m:oMath>
      <w:r w:rsidR="006232E5">
        <w:rPr>
          <w:rFonts w:ascii="Times New Roman" w:eastAsiaTheme="minorEastAsia" w:hAnsi="Times New Roman" w:cs="Times New Roman"/>
        </w:rPr>
        <w:t xml:space="preserve"> from wind direction and the location of the spore trap relative to the focal diseased plant (see Supplementary Information). </w:t>
      </w:r>
      <w:r w:rsidR="00072629">
        <w:rPr>
          <w:rFonts w:ascii="Times New Roman" w:eastAsiaTheme="minorEastAsia" w:hAnsi="Times New Roman" w:cs="Times New Roman"/>
        </w:rPr>
        <w:t xml:space="preserve">We set </w:t>
      </w:r>
      <m:oMath>
        <m:r>
          <w:rPr>
            <w:rFonts w:ascii="Cambria Math" w:eastAsiaTheme="minorEastAsia" w:hAnsi="Cambria Math" w:cs="Times New Roman"/>
          </w:rPr>
          <m:t>I</m:t>
        </m:r>
      </m:oMath>
      <w:r w:rsidR="00072629">
        <w:rPr>
          <w:rFonts w:ascii="Times New Roman" w:eastAsiaTheme="minorEastAsia" w:hAnsi="Times New Roman" w:cs="Times New Roman"/>
        </w:rPr>
        <w:t xml:space="preserve"> equal to the infection intensity of the source diseased focal plant </w:t>
      </w:r>
      <w:r w:rsidR="00766080">
        <w:rPr>
          <w:rFonts w:ascii="Times New Roman" w:eastAsiaTheme="minorEastAsia" w:hAnsi="Times New Roman" w:cs="Times New Roman"/>
        </w:rPr>
        <w:t xml:space="preserve">on the day of spore trap deployment </w:t>
      </w:r>
      <w:r w:rsidR="00072629">
        <w:rPr>
          <w:rFonts w:ascii="Times New Roman" w:eastAsiaTheme="minorEastAsia" w:hAnsi="Times New Roman" w:cs="Times New Roman"/>
        </w:rPr>
        <w:t xml:space="preserve">and </w:t>
      </w:r>
      <m:oMath>
        <m:r>
          <w:rPr>
            <w:rFonts w:ascii="Cambria Math" w:eastAsiaTheme="minorEastAsia" w:hAnsi="Cambria Math" w:cs="Times New Roman"/>
          </w:rPr>
          <m:t>H</m:t>
        </m:r>
      </m:oMath>
      <w:r w:rsidR="00072629">
        <w:rPr>
          <w:rFonts w:ascii="Times New Roman" w:eastAsiaTheme="minorEastAsia" w:hAnsi="Times New Roman" w:cs="Times New Roman"/>
        </w:rPr>
        <w:t xml:space="preserve"> equal to half of the maximum height of the source diseased focal plant</w:t>
      </w:r>
      <w:r w:rsidR="00766080">
        <w:rPr>
          <w:rFonts w:ascii="Times New Roman" w:eastAsiaTheme="minorEastAsia" w:hAnsi="Times New Roman" w:cs="Times New Roman"/>
        </w:rPr>
        <w:t xml:space="preserve"> at the day of spore trap deployment</w:t>
      </w:r>
      <w:r w:rsidR="00072629">
        <w:rPr>
          <w:rFonts w:ascii="Times New Roman" w:eastAsiaTheme="minorEastAsia" w:hAnsi="Times New Roman" w:cs="Times New Roman"/>
        </w:rPr>
        <w:t xml:space="preserve">. </w:t>
      </w:r>
      <w:r w:rsidR="006232E5">
        <w:rPr>
          <w:rFonts w:ascii="Times New Roman" w:eastAsiaTheme="minorEastAsia" w:hAnsi="Times New Roman" w:cs="Times New Roman"/>
        </w:rPr>
        <w:t>We</w:t>
      </w:r>
      <w:r w:rsidR="00B03242">
        <w:rPr>
          <w:rFonts w:ascii="Times New Roman" w:eastAsiaTheme="minorEastAsia" w:hAnsi="Times New Roman" w:cs="Times New Roman"/>
        </w:rPr>
        <w:t xml:space="preserve"> took the sum of </w:t>
      </w:r>
      <w:r w:rsidR="006232E5">
        <w:rPr>
          <w:rFonts w:ascii="Times New Roman" w:eastAsiaTheme="minorEastAsia" w:hAnsi="Times New Roman" w:cs="Times New Roman"/>
        </w:rPr>
        <w:t>all</w:t>
      </w:r>
      <w:r w:rsidR="00B03242">
        <w:rPr>
          <w:rFonts w:ascii="Times New Roman" w:eastAsiaTheme="minorEastAsia" w:hAnsi="Times New Roman" w:cs="Times New Roman"/>
        </w:rPr>
        <w:t xml:space="preserve"> estimates as predicted spore deposition</w:t>
      </w:r>
      <w:r w:rsidR="006232E5">
        <w:rPr>
          <w:rFonts w:ascii="Times New Roman" w:eastAsiaTheme="minorEastAsia" w:hAnsi="Times New Roman" w:cs="Times New Roman"/>
        </w:rPr>
        <w:t xml:space="preserve"> for a given spore trap</w:t>
      </w:r>
      <w:r w:rsidR="00B03242">
        <w:rPr>
          <w:rFonts w:ascii="Times New Roman" w:eastAsiaTheme="minorEastAsia" w:hAnsi="Times New Roman" w:cs="Times New Roman"/>
        </w:rPr>
        <w:t xml:space="preserve">. </w:t>
      </w:r>
      <w:r w:rsidR="00347C50">
        <w:rPr>
          <w:rFonts w:ascii="Times New Roman" w:eastAsiaTheme="minorEastAsia" w:hAnsi="Times New Roman" w:cs="Times New Roman"/>
        </w:rPr>
        <w:t xml:space="preserve">We fit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347C50">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347C50">
        <w:rPr>
          <w:rFonts w:ascii="Times New Roman" w:eastAsiaTheme="minorEastAsia" w:hAnsi="Times New Roman" w:cs="Times New Roman"/>
        </w:rPr>
        <w:t xml:space="preserve"> by minimizing the sum of squared differences between observed spore deposition and model predictions.</w:t>
      </w:r>
    </w:p>
    <w:p w14:paraId="7DFC7FF9" w14:textId="77777777" w:rsidR="00F721F5" w:rsidRDefault="00F721F5">
      <w:pPr>
        <w:rPr>
          <w:rFonts w:ascii="Times New Roman" w:eastAsiaTheme="minorEastAsia" w:hAnsi="Times New Roman" w:cs="Times New Roman"/>
        </w:rPr>
      </w:pPr>
    </w:p>
    <w:p w14:paraId="6DE6FE9A" w14:textId="0266F04E" w:rsidR="00872750" w:rsidRDefault="00303009">
      <w:pPr>
        <w:rPr>
          <w:rFonts w:ascii="Times New Roman" w:hAnsi="Times New Roman" w:cs="Times New Roman"/>
          <w:i/>
          <w:iCs/>
        </w:rPr>
      </w:pPr>
      <w:r>
        <w:rPr>
          <w:rFonts w:ascii="Times New Roman" w:hAnsi="Times New Roman" w:cs="Times New Roman"/>
          <w:i/>
          <w:iCs/>
        </w:rPr>
        <w:t xml:space="preserve">f. </w:t>
      </w:r>
      <w:r w:rsidR="00872750">
        <w:rPr>
          <w:rFonts w:ascii="Times New Roman" w:hAnsi="Times New Roman" w:cs="Times New Roman"/>
          <w:i/>
          <w:iCs/>
        </w:rPr>
        <w:t>Transmission</w:t>
      </w:r>
    </w:p>
    <w:p w14:paraId="41CD1D0E" w14:textId="3C546DB6" w:rsidR="00632C75" w:rsidRDefault="00872750" w:rsidP="00722C1A">
      <w:pPr>
        <w:rPr>
          <w:rFonts w:ascii="Times New Roman" w:hAnsi="Times New Roman" w:cs="Times New Roman"/>
        </w:rPr>
      </w:pPr>
      <w:r>
        <w:rPr>
          <w:rFonts w:ascii="Times New Roman" w:hAnsi="Times New Roman" w:cs="Times New Roman"/>
        </w:rPr>
        <w:t>Using the fitted tilted gaussian plume model, we next sought to connect patterns of spore dispersal to transmission</w:t>
      </w:r>
      <w:r w:rsidR="00942A5D">
        <w:rPr>
          <w:rFonts w:ascii="Times New Roman" w:hAnsi="Times New Roman" w:cs="Times New Roman"/>
        </w:rPr>
        <w:t xml:space="preserve">. The first step in this process was to </w:t>
      </w:r>
      <w:r w:rsidR="004547E1">
        <w:rPr>
          <w:rFonts w:ascii="Times New Roman" w:hAnsi="Times New Roman" w:cs="Times New Roman"/>
        </w:rPr>
        <w:t xml:space="preserve">align data on the spatiotemporal spread of disease with </w:t>
      </w:r>
      <w:r w:rsidR="00942A5D">
        <w:rPr>
          <w:rFonts w:ascii="Times New Roman" w:hAnsi="Times New Roman" w:cs="Times New Roman"/>
        </w:rPr>
        <w:t>the location</w:t>
      </w:r>
      <w:r w:rsidR="004547E1">
        <w:rPr>
          <w:rFonts w:ascii="Times New Roman" w:hAnsi="Times New Roman" w:cs="Times New Roman"/>
        </w:rPr>
        <w:t xml:space="preserve">s </w:t>
      </w:r>
      <w:r w:rsidR="00942A5D">
        <w:rPr>
          <w:rFonts w:ascii="Times New Roman" w:hAnsi="Times New Roman" w:cs="Times New Roman"/>
        </w:rPr>
        <w:t>of all healthy and infected plants within each transect</w:t>
      </w:r>
      <w:r w:rsidR="004547E1">
        <w:rPr>
          <w:rFonts w:ascii="Times New Roman" w:hAnsi="Times New Roman" w:cs="Times New Roman"/>
        </w:rPr>
        <w:t xml:space="preserve"> so that the relative locations of all healthy and diseased plants could be determined</w:t>
      </w:r>
      <w:r w:rsidR="00D72256">
        <w:rPr>
          <w:rFonts w:ascii="Times New Roman" w:hAnsi="Times New Roman" w:cs="Times New Roman"/>
        </w:rPr>
        <w:t xml:space="preserve"> (see ‘plant location alignment’ in supplementary information)</w:t>
      </w:r>
      <w:r w:rsidR="004547E1">
        <w:rPr>
          <w:rFonts w:ascii="Times New Roman" w:hAnsi="Times New Roman" w:cs="Times New Roman"/>
        </w:rPr>
        <w:t xml:space="preserve">. </w:t>
      </w:r>
      <w:r w:rsidR="005D39D5">
        <w:rPr>
          <w:rFonts w:ascii="Times New Roman" w:hAnsi="Times New Roman" w:cs="Times New Roman"/>
        </w:rPr>
        <w:t xml:space="preserve">We limited the scope of this and all subsequent steps in this section to the </w:t>
      </w:r>
      <w:r w:rsidR="00AC772A">
        <w:rPr>
          <w:rFonts w:ascii="Times New Roman" w:hAnsi="Times New Roman" w:cs="Times New Roman"/>
        </w:rPr>
        <w:t>periods</w:t>
      </w:r>
      <w:r w:rsidR="005D39D5">
        <w:rPr>
          <w:rFonts w:ascii="Times New Roman" w:hAnsi="Times New Roman" w:cs="Times New Roman"/>
        </w:rPr>
        <w:t xml:space="preserve"> </w:t>
      </w:r>
      <w:r w:rsidR="00AC772A">
        <w:rPr>
          <w:rFonts w:ascii="Times New Roman" w:hAnsi="Times New Roman" w:cs="Times New Roman"/>
        </w:rPr>
        <w:t xml:space="preserve">for each transect </w:t>
      </w:r>
      <w:r w:rsidR="005D39D5">
        <w:rPr>
          <w:rFonts w:ascii="Times New Roman" w:hAnsi="Times New Roman" w:cs="Times New Roman"/>
        </w:rPr>
        <w:t xml:space="preserve">in which all </w:t>
      </w:r>
      <w:r w:rsidR="00AC772A">
        <w:rPr>
          <w:rFonts w:ascii="Times New Roman" w:hAnsi="Times New Roman" w:cs="Times New Roman"/>
        </w:rPr>
        <w:t>infected</w:t>
      </w:r>
      <w:r w:rsidR="005D39D5">
        <w:rPr>
          <w:rFonts w:ascii="Times New Roman" w:hAnsi="Times New Roman" w:cs="Times New Roman"/>
        </w:rPr>
        <w:t xml:space="preserve"> plants (that were not seedlings) </w:t>
      </w:r>
      <w:r w:rsidR="00AC772A">
        <w:rPr>
          <w:rFonts w:ascii="Times New Roman" w:hAnsi="Times New Roman" w:cs="Times New Roman"/>
        </w:rPr>
        <w:t xml:space="preserve">were tracked as diseased focal plants. </w:t>
      </w:r>
      <w:r w:rsidR="005D39D5">
        <w:rPr>
          <w:rFonts w:ascii="Times New Roman" w:hAnsi="Times New Roman" w:cs="Times New Roman"/>
        </w:rPr>
        <w:t xml:space="preserve">Next, we built a dataset </w:t>
      </w:r>
      <w:r w:rsidR="00632C75">
        <w:rPr>
          <w:rFonts w:ascii="Times New Roman" w:hAnsi="Times New Roman" w:cs="Times New Roman"/>
        </w:rPr>
        <w:t xml:space="preserve">(‘corrected plant height data’) </w:t>
      </w:r>
      <w:r w:rsidR="005D39D5">
        <w:rPr>
          <w:rFonts w:ascii="Times New Roman" w:hAnsi="Times New Roman" w:cs="Times New Roman"/>
        </w:rPr>
        <w:t xml:space="preserve">describing the height of all plants </w:t>
      </w:r>
      <w:r w:rsidR="00AC772A">
        <w:rPr>
          <w:rFonts w:ascii="Times New Roman" w:hAnsi="Times New Roman" w:cs="Times New Roman"/>
        </w:rPr>
        <w:t>on the dates of epidemiological surveys. We used measurements where they existed, and fore or hindcasted height from previous or future measurements where they did not (see ‘plant height dataset building’ in supplementary information).</w:t>
      </w:r>
    </w:p>
    <w:p w14:paraId="74F2F06E" w14:textId="3E06ECE8" w:rsidR="00AA2C4E" w:rsidRPr="00AF1C23" w:rsidRDefault="00722C1A" w:rsidP="00AF1C23">
      <w:pPr>
        <w:ind w:firstLine="720"/>
        <w:rPr>
          <w:rFonts w:ascii="Times New Roman" w:hAnsi="Times New Roman" w:cs="Times New Roman"/>
        </w:rPr>
      </w:pPr>
      <w:r>
        <w:rPr>
          <w:rFonts w:ascii="Times New Roman" w:hAnsi="Times New Roman" w:cs="Times New Roman"/>
        </w:rPr>
        <w:t xml:space="preserve">After </w:t>
      </w:r>
      <w:r w:rsidR="00632C75">
        <w:rPr>
          <w:rFonts w:ascii="Times New Roman" w:hAnsi="Times New Roman" w:cs="Times New Roman"/>
        </w:rPr>
        <w:t>completing</w:t>
      </w:r>
      <w:r>
        <w:rPr>
          <w:rFonts w:ascii="Times New Roman" w:hAnsi="Times New Roman" w:cs="Times New Roman"/>
        </w:rPr>
        <w:t xml:space="preserve"> th</w:t>
      </w:r>
      <w:r w:rsidR="005D39D5">
        <w:rPr>
          <w:rFonts w:ascii="Times New Roman" w:hAnsi="Times New Roman" w:cs="Times New Roman"/>
        </w:rPr>
        <w:t>ese steps</w:t>
      </w:r>
      <w:r>
        <w:rPr>
          <w:rFonts w:ascii="Times New Roman" w:hAnsi="Times New Roman" w:cs="Times New Roman"/>
        </w:rPr>
        <w:t xml:space="preserve">, we next built a data set </w:t>
      </w:r>
      <w:r w:rsidR="0087101D">
        <w:rPr>
          <w:rFonts w:ascii="Times New Roman" w:hAnsi="Times New Roman" w:cs="Times New Roman"/>
        </w:rPr>
        <w:t>connecting</w:t>
      </w:r>
      <w:r>
        <w:rPr>
          <w:rFonts w:ascii="Times New Roman" w:hAnsi="Times New Roman" w:cs="Times New Roman"/>
        </w:rPr>
        <w:t xml:space="preserve"> </w:t>
      </w:r>
      <w:r w:rsidR="0087101D">
        <w:rPr>
          <w:rFonts w:ascii="Times New Roman" w:hAnsi="Times New Roman" w:cs="Times New Roman"/>
        </w:rPr>
        <w:t xml:space="preserve">weather conditions, </w:t>
      </w:r>
      <w:r w:rsidR="00766080">
        <w:rPr>
          <w:rFonts w:ascii="Times New Roman" w:hAnsi="Times New Roman" w:cs="Times New Roman"/>
        </w:rPr>
        <w:t xml:space="preserve">predicted </w:t>
      </w:r>
      <w:r>
        <w:rPr>
          <w:rFonts w:ascii="Times New Roman" w:hAnsi="Times New Roman" w:cs="Times New Roman"/>
        </w:rPr>
        <w:t xml:space="preserve">spore </w:t>
      </w:r>
      <w:r w:rsidR="0087101D">
        <w:rPr>
          <w:rFonts w:ascii="Times New Roman" w:hAnsi="Times New Roman" w:cs="Times New Roman"/>
        </w:rPr>
        <w:t>deposition</w:t>
      </w:r>
      <w:r>
        <w:rPr>
          <w:rFonts w:ascii="Times New Roman" w:hAnsi="Times New Roman" w:cs="Times New Roman"/>
        </w:rPr>
        <w:t xml:space="preserve">, </w:t>
      </w:r>
      <w:r w:rsidR="0087101D">
        <w:rPr>
          <w:rFonts w:ascii="Times New Roman" w:hAnsi="Times New Roman" w:cs="Times New Roman"/>
        </w:rPr>
        <w:t>and infection occurrence</w:t>
      </w:r>
      <w:r w:rsidR="00B2787E">
        <w:rPr>
          <w:rFonts w:ascii="Times New Roman" w:hAnsi="Times New Roman" w:cs="Times New Roman"/>
        </w:rPr>
        <w:t xml:space="preserve"> across the time windows between each epidemiological survey. </w:t>
      </w:r>
      <w:r w:rsidR="008E0E18">
        <w:rPr>
          <w:rFonts w:ascii="Times New Roman" w:hAnsi="Times New Roman" w:cs="Times New Roman"/>
        </w:rPr>
        <w:t xml:space="preserve">We included separate entries for </w:t>
      </w:r>
      <w:r w:rsidR="00B2787E">
        <w:rPr>
          <w:rFonts w:ascii="Times New Roman" w:hAnsi="Times New Roman" w:cs="Times New Roman"/>
        </w:rPr>
        <w:t>each</w:t>
      </w:r>
      <w:r w:rsidR="008E0E18">
        <w:rPr>
          <w:rFonts w:ascii="Times New Roman" w:hAnsi="Times New Roman" w:cs="Times New Roman"/>
        </w:rPr>
        <w:t xml:space="preserve"> healthy plant</w:t>
      </w:r>
      <w:r w:rsidR="00B2787E">
        <w:rPr>
          <w:rFonts w:ascii="Times New Roman" w:hAnsi="Times New Roman" w:cs="Times New Roman"/>
        </w:rPr>
        <w:t xml:space="preserve"> during each time window</w:t>
      </w:r>
      <w:r w:rsidR="008E0E18">
        <w:rPr>
          <w:rFonts w:ascii="Times New Roman" w:hAnsi="Times New Roman" w:cs="Times New Roman"/>
        </w:rPr>
        <w:t>. We extracted the same weather variables as described in ‘</w:t>
      </w:r>
      <w:r w:rsidR="008E0E18">
        <w:rPr>
          <w:rFonts w:ascii="Times New Roman" w:hAnsi="Times New Roman" w:cs="Times New Roman"/>
          <w:i/>
          <w:iCs/>
        </w:rPr>
        <w:t>Plant growth and within-host disease spread</w:t>
      </w:r>
      <w:r w:rsidR="008E0E18">
        <w:rPr>
          <w:rFonts w:ascii="Times New Roman" w:hAnsi="Times New Roman" w:cs="Times New Roman"/>
          <w:i/>
          <w:iCs/>
        </w:rPr>
        <w:t xml:space="preserve">’, </w:t>
      </w:r>
      <w:r w:rsidR="008E0E18">
        <w:rPr>
          <w:rFonts w:ascii="Times New Roman" w:hAnsi="Times New Roman" w:cs="Times New Roman"/>
        </w:rPr>
        <w:t xml:space="preserve">using noon on the date of one epidemiological survey as the </w:t>
      </w:r>
      <w:r w:rsidR="005923D8">
        <w:rPr>
          <w:rFonts w:ascii="Times New Roman" w:hAnsi="Times New Roman" w:cs="Times New Roman"/>
        </w:rPr>
        <w:t>beginning</w:t>
      </w:r>
      <w:r w:rsidR="008E0E18">
        <w:rPr>
          <w:rFonts w:ascii="Times New Roman" w:hAnsi="Times New Roman" w:cs="Times New Roman"/>
        </w:rPr>
        <w:t xml:space="preserve"> of the </w:t>
      </w:r>
      <w:r w:rsidR="005923D8">
        <w:rPr>
          <w:rFonts w:ascii="Times New Roman" w:hAnsi="Times New Roman" w:cs="Times New Roman"/>
        </w:rPr>
        <w:t>time window</w:t>
      </w:r>
      <w:r w:rsidR="008E0E18">
        <w:rPr>
          <w:rFonts w:ascii="Times New Roman" w:hAnsi="Times New Roman" w:cs="Times New Roman"/>
        </w:rPr>
        <w:t xml:space="preserve">, and noon on the date of the next epidemiological survey as the end </w:t>
      </w:r>
      <w:r w:rsidR="005923D8">
        <w:rPr>
          <w:rFonts w:ascii="Times New Roman" w:hAnsi="Times New Roman" w:cs="Times New Roman"/>
        </w:rPr>
        <w:t>of the time window</w:t>
      </w:r>
      <w:r w:rsidR="008E0E18">
        <w:rPr>
          <w:rFonts w:ascii="Times New Roman" w:hAnsi="Times New Roman" w:cs="Times New Roman"/>
        </w:rPr>
        <w:t>.</w:t>
      </w:r>
      <w:r w:rsidR="00AF1C23">
        <w:rPr>
          <w:rFonts w:ascii="Times New Roman" w:hAnsi="Times New Roman" w:cs="Times New Roman"/>
        </w:rPr>
        <w:t xml:space="preserve"> </w:t>
      </w:r>
      <w:r w:rsidR="00AF1C23">
        <w:rPr>
          <w:rFonts w:ascii="Times New Roman" w:hAnsi="Times New Roman" w:cs="Times New Roman"/>
        </w:rPr>
        <w:t xml:space="preserve">We determined that a plant became infected if a plant with identical coordinates (after </w:t>
      </w:r>
      <w:r w:rsidR="00AF1C23">
        <w:rPr>
          <w:rFonts w:ascii="Times New Roman" w:hAnsi="Times New Roman" w:cs="Times New Roman"/>
        </w:rPr>
        <w:lastRenderedPageBreak/>
        <w:t>data alignment) was recorded as newly infected in the epidemiological survey that took place at the end of the observation period.</w:t>
      </w:r>
      <w:r w:rsidR="008E0E18">
        <w:rPr>
          <w:rFonts w:ascii="Times New Roman" w:hAnsi="Times New Roman" w:cs="Times New Roman"/>
        </w:rPr>
        <w:t xml:space="preserve"> </w:t>
      </w:r>
      <w:r w:rsidR="00B2787E">
        <w:rPr>
          <w:rFonts w:ascii="Times New Roman" w:hAnsi="Times New Roman" w:cs="Times New Roman"/>
        </w:rPr>
        <w:t xml:space="preserve">Total spore deposition </w:t>
      </w:r>
      <w:r w:rsidR="00C77CAD">
        <w:rPr>
          <w:rFonts w:ascii="Times New Roman" w:hAnsi="Times New Roman" w:cs="Times New Roman"/>
        </w:rPr>
        <w:t xml:space="preserve">for each healthy plant </w:t>
      </w:r>
      <w:r w:rsidR="00B2787E">
        <w:rPr>
          <w:rFonts w:ascii="Times New Roman" w:hAnsi="Times New Roman" w:cs="Times New Roman"/>
        </w:rPr>
        <w:t xml:space="preserve">was calculated for </w:t>
      </w:r>
      <w:r w:rsidR="00C77CAD">
        <w:rPr>
          <w:rFonts w:ascii="Times New Roman" w:hAnsi="Times New Roman" w:cs="Times New Roman"/>
        </w:rPr>
        <w:t xml:space="preserve">as the sum of predicted </w:t>
      </w:r>
      <w:r w:rsidR="00B2787E">
        <w:rPr>
          <w:rFonts w:ascii="Times New Roman" w:hAnsi="Times New Roman" w:cs="Times New Roman"/>
        </w:rPr>
        <w:t xml:space="preserve">spore deposition </w:t>
      </w:r>
      <w:r w:rsidR="00C77CAD">
        <w:rPr>
          <w:rFonts w:ascii="Times New Roman" w:hAnsi="Times New Roman" w:cs="Times New Roman"/>
        </w:rPr>
        <w:t xml:space="preserve">originating </w:t>
      </w:r>
      <w:r w:rsidR="00B2787E">
        <w:rPr>
          <w:rFonts w:ascii="Times New Roman" w:hAnsi="Times New Roman" w:cs="Times New Roman"/>
        </w:rPr>
        <w:t>from each of the plants in the same transect that was infected at the beginning of the time window.</w:t>
      </w:r>
      <w:r w:rsidR="00C77CAD">
        <w:rPr>
          <w:rFonts w:ascii="Times New Roman" w:hAnsi="Times New Roman" w:cs="Times New Roman"/>
        </w:rPr>
        <w:t xml:space="preserve"> To predict the spore deposition </w:t>
      </w:r>
      <w:r w:rsidR="005923D8">
        <w:rPr>
          <w:rFonts w:ascii="Times New Roman" w:hAnsi="Times New Roman" w:cs="Times New Roman"/>
        </w:rPr>
        <w:t xml:space="preserve">experienced by a </w:t>
      </w:r>
      <w:r w:rsidR="00C77CAD">
        <w:rPr>
          <w:rFonts w:ascii="Times New Roman" w:hAnsi="Times New Roman" w:cs="Times New Roman"/>
        </w:rPr>
        <w:t xml:space="preserve">healthy plant </w:t>
      </w:r>
      <w:r w:rsidR="00AA2C4E">
        <w:rPr>
          <w:rFonts w:ascii="Times New Roman" w:hAnsi="Times New Roman" w:cs="Times New Roman"/>
        </w:rPr>
        <w:t>that originated</w:t>
      </w:r>
      <w:r w:rsidR="00C77CAD">
        <w:rPr>
          <w:rFonts w:ascii="Times New Roman" w:hAnsi="Times New Roman" w:cs="Times New Roman"/>
        </w:rPr>
        <w:t xml:space="preserve"> from a</w:t>
      </w:r>
      <w:r w:rsidR="00AA2C4E">
        <w:rPr>
          <w:rFonts w:ascii="Times New Roman" w:hAnsi="Times New Roman" w:cs="Times New Roman"/>
        </w:rPr>
        <w:t xml:space="preserve">n </w:t>
      </w:r>
      <w:r w:rsidR="00C77CAD">
        <w:rPr>
          <w:rFonts w:ascii="Times New Roman" w:hAnsi="Times New Roman" w:cs="Times New Roman"/>
        </w:rPr>
        <w:t>individual diseased plant</w:t>
      </w:r>
      <w:r w:rsidR="005923D8">
        <w:rPr>
          <w:rFonts w:ascii="Times New Roman" w:hAnsi="Times New Roman" w:cs="Times New Roman"/>
        </w:rPr>
        <w:t>, we</w:t>
      </w:r>
      <w:r w:rsidR="00C77CAD">
        <w:rPr>
          <w:rFonts w:ascii="Times New Roman" w:hAnsi="Times New Roman" w:cs="Times New Roman"/>
        </w:rPr>
        <w:t xml:space="preserve"> used the </w:t>
      </w:r>
      <w:r w:rsidR="00C77CAD">
        <w:rPr>
          <w:rFonts w:ascii="Times New Roman" w:hAnsi="Times New Roman" w:cs="Times New Roman"/>
        </w:rPr>
        <w:t>tilted gaussian plume model</w:t>
      </w:r>
      <m:oMath>
        <m:r>
          <w:rPr>
            <w:rFonts w:ascii="Cambria Math" w:eastAsiaTheme="minorEastAsia" w:hAnsi="Cambria Math" w:cs="Times New Roman"/>
          </w:rPr>
          <m:t>.</m:t>
        </m:r>
      </m:oMath>
      <w:r w:rsidR="005923D8">
        <w:rPr>
          <w:rFonts w:ascii="Times New Roman" w:eastAsiaTheme="minorEastAsia" w:hAnsi="Times New Roman" w:cs="Times New Roman"/>
        </w:rPr>
        <w:t xml:space="preserve"> </w:t>
      </w:r>
      <w:r w:rsidR="00AA2C4E">
        <w:rPr>
          <w:rFonts w:ascii="Times New Roman" w:eastAsiaTheme="minorEastAsia" w:hAnsi="Times New Roman" w:cs="Times New Roman"/>
        </w:rPr>
        <w:t xml:space="preserve">We extracted the height of the diseased plant at the beginning of the time </w:t>
      </w:r>
      <w:r w:rsidR="00320C4E">
        <w:rPr>
          <w:rFonts w:ascii="Times New Roman" w:eastAsiaTheme="minorEastAsia" w:hAnsi="Times New Roman" w:cs="Times New Roman"/>
        </w:rPr>
        <w:t>window and</w:t>
      </w:r>
      <w:r w:rsidR="00AA2C4E">
        <w:rPr>
          <w:rFonts w:ascii="Times New Roman" w:eastAsiaTheme="minorEastAsia" w:hAnsi="Times New Roman" w:cs="Times New Roman"/>
        </w:rPr>
        <w:t xml:space="preserve"> set </w:t>
      </w:r>
      <m:oMath>
        <m:r>
          <w:rPr>
            <w:rFonts w:ascii="Cambria Math" w:eastAsiaTheme="minorEastAsia" w:hAnsi="Cambria Math" w:cs="Times New Roman"/>
          </w:rPr>
          <m:t>H</m:t>
        </m:r>
      </m:oMath>
      <w:r w:rsidR="00AA2C4E">
        <w:rPr>
          <w:rFonts w:ascii="Times New Roman" w:eastAsiaTheme="minorEastAsia" w:hAnsi="Times New Roman" w:cs="Times New Roman"/>
        </w:rPr>
        <w:t xml:space="preserve"> to half of this value. Likewise, we extracted the infection intensity of the </w:t>
      </w:r>
      <w:r w:rsidR="00660930">
        <w:rPr>
          <w:rFonts w:ascii="Times New Roman" w:eastAsiaTheme="minorEastAsia" w:hAnsi="Times New Roman" w:cs="Times New Roman"/>
        </w:rPr>
        <w:t>diseased</w:t>
      </w:r>
      <w:r w:rsidR="00AA2C4E">
        <w:rPr>
          <w:rFonts w:ascii="Times New Roman" w:eastAsiaTheme="minorEastAsia" w:hAnsi="Times New Roman" w:cs="Times New Roman"/>
        </w:rPr>
        <w:t xml:space="preserve"> plant at the beginning of the time window, and set I equal to this value. </w:t>
      </w:r>
      <w:r w:rsidR="005A7539">
        <w:rPr>
          <w:rFonts w:ascii="Times New Roman" w:eastAsiaTheme="minorEastAsia" w:hAnsi="Times New Roman" w:cs="Times New Roman"/>
        </w:rPr>
        <w:t>For diseased seedlings that were not tracked as diseased focal plants, we set I=0.1</w:t>
      </w:r>
      <w:r w:rsidR="00320C4E">
        <w:rPr>
          <w:rFonts w:ascii="Times New Roman" w:eastAsiaTheme="minorEastAsia" w:hAnsi="Times New Roman" w:cs="Times New Roman"/>
        </w:rPr>
        <w:t>,</w:t>
      </w:r>
      <w:r w:rsidR="005A7539">
        <w:rPr>
          <w:rFonts w:ascii="Times New Roman" w:eastAsiaTheme="minorEastAsia" w:hAnsi="Times New Roman" w:cs="Times New Roman"/>
        </w:rPr>
        <w:t xml:space="preserve"> as </w:t>
      </w:r>
      <w:r w:rsidR="009A6782">
        <w:rPr>
          <w:rFonts w:ascii="Times New Roman" w:eastAsiaTheme="minorEastAsia" w:hAnsi="Times New Roman" w:cs="Times New Roman"/>
        </w:rPr>
        <w:t xml:space="preserve">most were observed to be lightly infected. There were 14 instances of missing infection intensity data for </w:t>
      </w:r>
      <w:r w:rsidR="00777FA2">
        <w:rPr>
          <w:rFonts w:ascii="Times New Roman" w:eastAsiaTheme="minorEastAsia" w:hAnsi="Times New Roman" w:cs="Times New Roman"/>
        </w:rPr>
        <w:t xml:space="preserve">a </w:t>
      </w:r>
      <w:r w:rsidR="009A6782">
        <w:rPr>
          <w:rFonts w:ascii="Times New Roman" w:eastAsiaTheme="minorEastAsia" w:hAnsi="Times New Roman" w:cs="Times New Roman"/>
        </w:rPr>
        <w:t>diseased focal plant</w:t>
      </w:r>
      <w:r w:rsidR="00777FA2">
        <w:rPr>
          <w:rFonts w:ascii="Times New Roman" w:eastAsiaTheme="minorEastAsia" w:hAnsi="Times New Roman" w:cs="Times New Roman"/>
        </w:rPr>
        <w:t xml:space="preserve"> on a certain date</w:t>
      </w:r>
      <w:r w:rsidR="009A6782">
        <w:rPr>
          <w:rFonts w:ascii="Times New Roman" w:eastAsiaTheme="minorEastAsia" w:hAnsi="Times New Roman" w:cs="Times New Roman"/>
        </w:rPr>
        <w:t>. In these cases</w:t>
      </w:r>
      <w:r w:rsidR="00777FA2">
        <w:rPr>
          <w:rFonts w:ascii="Times New Roman" w:eastAsiaTheme="minorEastAsia" w:hAnsi="Times New Roman" w:cs="Times New Roman"/>
        </w:rPr>
        <w:t>,</w:t>
      </w:r>
      <w:r w:rsidR="009A6782">
        <w:rPr>
          <w:rFonts w:ascii="Times New Roman" w:eastAsiaTheme="minorEastAsia" w:hAnsi="Times New Roman" w:cs="Times New Roman"/>
        </w:rPr>
        <w:t xml:space="preserve"> we fore or hindcasted infection intensity </w:t>
      </w:r>
      <w:r w:rsidR="00777FA2">
        <w:rPr>
          <w:rFonts w:ascii="Times New Roman" w:eastAsiaTheme="minorEastAsia" w:hAnsi="Times New Roman" w:cs="Times New Roman"/>
        </w:rPr>
        <w:t>for that plant using the generalized additive model of infection intensity progression fit in ‘</w:t>
      </w:r>
      <w:r w:rsidR="00777FA2">
        <w:rPr>
          <w:rFonts w:ascii="Times New Roman" w:hAnsi="Times New Roman" w:cs="Times New Roman"/>
          <w:i/>
          <w:iCs/>
        </w:rPr>
        <w:t>Plant growth and within-host disease spread</w:t>
      </w:r>
      <w:r w:rsidR="00777FA2">
        <w:rPr>
          <w:rFonts w:ascii="Times New Roman" w:hAnsi="Times New Roman" w:cs="Times New Roman"/>
          <w:i/>
          <w:iCs/>
        </w:rPr>
        <w:t xml:space="preserve">’, </w:t>
      </w:r>
      <w:r w:rsidR="00777FA2">
        <w:rPr>
          <w:rFonts w:ascii="Times New Roman" w:hAnsi="Times New Roman" w:cs="Times New Roman"/>
        </w:rPr>
        <w:t xml:space="preserve">the closest observation of infection intensity for that plant, and the weather data spanning the </w:t>
      </w:r>
      <w:proofErr w:type="gramStart"/>
      <w:r w:rsidR="00320C4E">
        <w:rPr>
          <w:rFonts w:ascii="Times New Roman" w:hAnsi="Times New Roman" w:cs="Times New Roman"/>
        </w:rPr>
        <w:t>time period</w:t>
      </w:r>
      <w:proofErr w:type="gramEnd"/>
      <w:r w:rsidR="00777FA2">
        <w:rPr>
          <w:rFonts w:ascii="Times New Roman" w:hAnsi="Times New Roman" w:cs="Times New Roman"/>
        </w:rPr>
        <w:t xml:space="preserve"> from the missing observation to the closest measurement.</w:t>
      </w:r>
      <w:r w:rsidR="00777FA2">
        <w:rPr>
          <w:rFonts w:ascii="Times New Roman" w:eastAsiaTheme="minorEastAsia" w:hAnsi="Times New Roman" w:cs="Times New Roman"/>
        </w:rPr>
        <w:t xml:space="preserve"> </w:t>
      </w:r>
      <w:r w:rsidR="00AF1C23">
        <w:rPr>
          <w:rFonts w:ascii="Times New Roman" w:eastAsiaTheme="minorEastAsia" w:hAnsi="Times New Roman" w:cs="Times New Roman"/>
        </w:rPr>
        <w:t xml:space="preserve">We set the values of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AF1C2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AF1C23">
        <w:rPr>
          <w:rFonts w:ascii="Times New Roman" w:eastAsiaTheme="minorEastAsia" w:hAnsi="Times New Roman" w:cs="Times New Roman"/>
        </w:rPr>
        <w:t xml:space="preserve"> to those fit in the </w:t>
      </w:r>
      <w:r w:rsidR="00AF1C23">
        <w:rPr>
          <w:rFonts w:ascii="Times New Roman" w:eastAsiaTheme="minorEastAsia" w:hAnsi="Times New Roman" w:cs="Times New Roman"/>
          <w:i/>
          <w:iCs/>
        </w:rPr>
        <w:t xml:space="preserve">‘spore deposition’ </w:t>
      </w:r>
      <w:r w:rsidR="00AF1C23">
        <w:rPr>
          <w:rFonts w:ascii="Times New Roman" w:eastAsiaTheme="minorEastAsia" w:hAnsi="Times New Roman" w:cs="Times New Roman"/>
        </w:rPr>
        <w:t xml:space="preserve">section above. </w:t>
      </w:r>
      <w:r w:rsidR="00AA2C4E">
        <w:rPr>
          <w:rFonts w:ascii="Times New Roman" w:eastAsiaTheme="minorEastAsia" w:hAnsi="Times New Roman" w:cs="Times New Roman"/>
        </w:rPr>
        <w:t xml:space="preserve">As wind speed and direction were recorded every five minutes, </w:t>
      </w:r>
      <w:r w:rsidR="00DE1131">
        <w:rPr>
          <w:rFonts w:ascii="Times New Roman" w:hAnsi="Times New Roman" w:cs="Times New Roman"/>
        </w:rPr>
        <w:t xml:space="preserve">we </w:t>
      </w:r>
      <w:r w:rsidR="00AA2C4E">
        <w:rPr>
          <w:rFonts w:ascii="Times New Roman" w:hAnsi="Times New Roman" w:cs="Times New Roman"/>
        </w:rPr>
        <w:t>summed</w:t>
      </w:r>
      <w:r w:rsidR="00DE1131">
        <w:rPr>
          <w:rFonts w:ascii="Times New Roman" w:hAnsi="Times New Roman" w:cs="Times New Roman"/>
        </w:rPr>
        <w:t xml:space="preserve"> spore </w:t>
      </w:r>
      <w:r w:rsidR="00AA2C4E">
        <w:rPr>
          <w:rFonts w:ascii="Times New Roman" w:hAnsi="Times New Roman" w:cs="Times New Roman"/>
        </w:rPr>
        <w:t xml:space="preserve">deposition </w:t>
      </w:r>
      <w:r w:rsidR="00DE1131">
        <w:rPr>
          <w:rFonts w:ascii="Times New Roman" w:hAnsi="Times New Roman" w:cs="Times New Roman"/>
        </w:rPr>
        <w:t>over</w:t>
      </w:r>
      <w:r w:rsidR="008E0E18">
        <w:rPr>
          <w:rFonts w:ascii="Times New Roman" w:hAnsi="Times New Roman" w:cs="Times New Roman"/>
        </w:rPr>
        <w:t xml:space="preserve"> five minutes</w:t>
      </w:r>
      <w:r w:rsidR="00DE1131">
        <w:rPr>
          <w:rFonts w:ascii="Times New Roman" w:hAnsi="Times New Roman" w:cs="Times New Roman"/>
        </w:rPr>
        <w:t xml:space="preserve"> windows that matched the resolution of the wind speed and direction data</w:t>
      </w:r>
      <w:r w:rsidR="00AF1C23">
        <w:rPr>
          <w:rFonts w:ascii="Times New Roman" w:hAnsi="Times New Roman" w:cs="Times New Roman"/>
        </w:rPr>
        <w:t>. For each of these windows, we</w:t>
      </w:r>
      <w:r w:rsidR="00E20230">
        <w:rPr>
          <w:rFonts w:ascii="Times New Roman" w:hAnsi="Times New Roman" w:cs="Times New Roman"/>
        </w:rPr>
        <w:t xml:space="preserve"> predicted spore deposition after setting the values of X and Y based on</w:t>
      </w:r>
      <w:r w:rsidR="00AF1C23">
        <w:rPr>
          <w:rFonts w:ascii="Times New Roman" w:hAnsi="Times New Roman" w:cs="Times New Roman"/>
        </w:rPr>
        <w:t xml:space="preserve"> the</w:t>
      </w:r>
      <w:r w:rsidR="00AA2C4E">
        <w:rPr>
          <w:rFonts w:ascii="Times New Roman" w:hAnsi="Times New Roman" w:cs="Times New Roman"/>
        </w:rPr>
        <w:t xml:space="preserve"> relative location of the healthy and diseased plants </w:t>
      </w:r>
      <w:r w:rsidR="00E20230">
        <w:rPr>
          <w:rFonts w:ascii="Times New Roman" w:hAnsi="Times New Roman" w:cs="Times New Roman"/>
        </w:rPr>
        <w:t>and the direction of the wind</w:t>
      </w:r>
      <w:r w:rsidR="00AA2C4E">
        <w:rPr>
          <w:rFonts w:ascii="Times New Roman" w:eastAsiaTheme="minorEastAsia" w:hAnsi="Times New Roman" w:cs="Times New Roman"/>
        </w:rPr>
        <w:t xml:space="preserve"> (see ‘</w:t>
      </w:r>
      <w:r w:rsidR="00AA2C4E" w:rsidRPr="00AA2C4E">
        <w:rPr>
          <w:rFonts w:ascii="Times New Roman" w:eastAsiaTheme="minorEastAsia" w:hAnsi="Times New Roman" w:cs="Times New Roman"/>
          <w:i/>
          <w:iCs/>
        </w:rPr>
        <w:t xml:space="preserve">Calculating values of </w:t>
      </w:r>
      <m:oMath>
        <m:r>
          <w:rPr>
            <w:rFonts w:ascii="Cambria Math" w:eastAsiaTheme="minorEastAsia" w:hAnsi="Cambria Math" w:cs="Times New Roman"/>
          </w:rPr>
          <m:t>X</m:t>
        </m:r>
      </m:oMath>
      <w:r w:rsidR="00AA2C4E" w:rsidRPr="00AA2C4E">
        <w:rPr>
          <w:rFonts w:ascii="Times New Roman" w:eastAsiaTheme="minorEastAsia" w:hAnsi="Times New Roman" w:cs="Times New Roman"/>
          <w:i/>
          <w:iCs/>
        </w:rPr>
        <w:t xml:space="preserve"> and </w:t>
      </w:r>
      <m:oMath>
        <m:r>
          <w:rPr>
            <w:rFonts w:ascii="Cambria Math" w:eastAsiaTheme="minorEastAsia" w:hAnsi="Cambria Math" w:cs="Times New Roman"/>
          </w:rPr>
          <m:t>Y</m:t>
        </m:r>
      </m:oMath>
      <w:r w:rsidR="00AA2C4E" w:rsidRPr="00AA2C4E">
        <w:rPr>
          <w:rFonts w:ascii="Times New Roman" w:eastAsiaTheme="minorEastAsia" w:hAnsi="Times New Roman" w:cs="Times New Roman"/>
          <w:i/>
          <w:iCs/>
        </w:rPr>
        <w:t xml:space="preserve"> in the tilted gaussian plume models</w:t>
      </w:r>
      <w:r w:rsidR="00AA2C4E">
        <w:rPr>
          <w:rFonts w:ascii="Times New Roman" w:eastAsiaTheme="minorEastAsia" w:hAnsi="Times New Roman" w:cs="Times New Roman"/>
          <w:i/>
          <w:iCs/>
        </w:rPr>
        <w:t xml:space="preserve">’ </w:t>
      </w:r>
      <w:r w:rsidR="00AA2C4E">
        <w:rPr>
          <w:rFonts w:ascii="Times New Roman" w:eastAsiaTheme="minorEastAsia" w:hAnsi="Times New Roman" w:cs="Times New Roman"/>
        </w:rPr>
        <w:t>in the Supplementary Information</w:t>
      </w:r>
      <w:r w:rsidR="00E20230">
        <w:rPr>
          <w:rFonts w:ascii="Times New Roman" w:eastAsiaTheme="minorEastAsia" w:hAnsi="Times New Roman" w:cs="Times New Roman"/>
        </w:rPr>
        <w:t>)</w:t>
      </w:r>
      <w:r w:rsidR="00AF1C23">
        <w:rPr>
          <w:rFonts w:ascii="Times New Roman" w:eastAsiaTheme="minorEastAsia" w:hAnsi="Times New Roman" w:cs="Times New Roman"/>
        </w:rPr>
        <w:t>.</w:t>
      </w:r>
    </w:p>
    <w:p w14:paraId="7BC53252" w14:textId="47E13B84" w:rsidR="00BC5710" w:rsidRDefault="003875C8" w:rsidP="00BC5710">
      <w:pPr>
        <w:ind w:firstLine="720"/>
        <w:rPr>
          <w:rFonts w:ascii="Times New Roman" w:hAnsi="Times New Roman" w:cs="Times New Roman"/>
        </w:rPr>
      </w:pPr>
      <w:r>
        <w:rPr>
          <w:rFonts w:ascii="Times New Roman" w:hAnsi="Times New Roman" w:cs="Times New Roman"/>
        </w:rPr>
        <w:t xml:space="preserve">Using this data set, we modeled infection outcome in a generalized </w:t>
      </w:r>
      <w:r w:rsidR="003306A8">
        <w:rPr>
          <w:rFonts w:ascii="Times New Roman" w:hAnsi="Times New Roman" w:cs="Times New Roman"/>
        </w:rPr>
        <w:t>additive</w:t>
      </w:r>
      <w:r>
        <w:rPr>
          <w:rFonts w:ascii="Times New Roman" w:hAnsi="Times New Roman" w:cs="Times New Roman"/>
        </w:rPr>
        <w:t xml:space="preserve"> model framework. </w:t>
      </w:r>
      <w:r w:rsidR="003306A8">
        <w:rPr>
          <w:rFonts w:ascii="Times New Roman" w:hAnsi="Times New Roman" w:cs="Times New Roman"/>
        </w:rPr>
        <w:t xml:space="preserve">We assumed a binomial response </w:t>
      </w:r>
      <w:r w:rsidR="003306A8">
        <w:rPr>
          <w:rFonts w:ascii="Times New Roman" w:hAnsi="Times New Roman" w:cs="Times New Roman"/>
        </w:rPr>
        <w:t>distribution, coding the outcome of an infection as 1 and the outcome of no infection as 0</w:t>
      </w:r>
      <w:r w:rsidR="003306A8">
        <w:rPr>
          <w:rFonts w:ascii="Times New Roman" w:hAnsi="Times New Roman" w:cs="Times New Roman"/>
        </w:rPr>
        <w:t xml:space="preserve">. </w:t>
      </w:r>
      <w:r w:rsidR="00E96A4A">
        <w:rPr>
          <w:rFonts w:ascii="Times New Roman" w:hAnsi="Times New Roman" w:cs="Times New Roman"/>
        </w:rPr>
        <w:t>To</w:t>
      </w:r>
      <w:r w:rsidR="003306A8">
        <w:rPr>
          <w:rFonts w:ascii="Times New Roman" w:hAnsi="Times New Roman" w:cs="Times New Roman"/>
        </w:rPr>
        <w:t xml:space="preserve"> account for variation in the</w:t>
      </w:r>
      <w:r w:rsidR="003306A8">
        <w:rPr>
          <w:rFonts w:ascii="Times New Roman" w:hAnsi="Times New Roman" w:cs="Times New Roman"/>
        </w:rPr>
        <w:t xml:space="preserve"> duration of</w:t>
      </w:r>
      <w:r w:rsidR="003306A8">
        <w:rPr>
          <w:rFonts w:ascii="Times New Roman" w:hAnsi="Times New Roman" w:cs="Times New Roman"/>
        </w:rPr>
        <w:t xml:space="preserve"> observation period</w:t>
      </w:r>
      <w:r w:rsidR="00A86A22">
        <w:rPr>
          <w:rFonts w:ascii="Times New Roman" w:hAnsi="Times New Roman" w:cs="Times New Roman"/>
        </w:rPr>
        <w:t xml:space="preserve">, </w:t>
      </w:r>
      <w:r w:rsidR="003306A8">
        <w:rPr>
          <w:rFonts w:ascii="Times New Roman" w:hAnsi="Times New Roman" w:cs="Times New Roman"/>
        </w:rPr>
        <w:t xml:space="preserve">we used a complementary log-log link function, and included the log </w:t>
      </w:r>
      <w:r w:rsidR="003306A8">
        <w:rPr>
          <w:rFonts w:ascii="Times New Roman" w:hAnsi="Times New Roman" w:cs="Times New Roman"/>
        </w:rPr>
        <w:t>time</w:t>
      </w:r>
      <w:r w:rsidR="003306A8">
        <w:rPr>
          <w:rFonts w:ascii="Times New Roman" w:hAnsi="Times New Roman" w:cs="Times New Roman"/>
        </w:rPr>
        <w:t xml:space="preserve"> as an offset in the model (</w:t>
      </w:r>
      <w:r w:rsidR="003306A8" w:rsidRPr="003306A8">
        <w:rPr>
          <w:rFonts w:ascii="Times New Roman" w:hAnsi="Times New Roman" w:cs="Times New Roman"/>
          <w:highlight w:val="yellow"/>
        </w:rPr>
        <w:t>source</w:t>
      </w:r>
      <w:r w:rsidR="003306A8">
        <w:rPr>
          <w:rFonts w:ascii="Times New Roman" w:hAnsi="Times New Roman" w:cs="Times New Roman"/>
        </w:rPr>
        <w:t xml:space="preserve">). </w:t>
      </w:r>
      <w:r>
        <w:rPr>
          <w:rFonts w:ascii="Times New Roman" w:hAnsi="Times New Roman" w:cs="Times New Roman"/>
        </w:rPr>
        <w:t>We included smooth terms for all weather variables as predictors, along with smooth terms study site and plant identity</w:t>
      </w:r>
      <w:r w:rsidRPr="003875C8">
        <w:rPr>
          <w:rFonts w:ascii="Times New Roman" w:hAnsi="Times New Roman" w:cs="Times New Roman"/>
        </w:rPr>
        <w:t xml:space="preserve"> </w:t>
      </w:r>
      <w:r>
        <w:rPr>
          <w:rFonts w:ascii="Times New Roman" w:hAnsi="Times New Roman" w:cs="Times New Roman"/>
        </w:rPr>
        <w:t>as random effects (accomplished by setting bs=”re” in the s() function in mgcv).</w:t>
      </w:r>
      <w:r>
        <w:rPr>
          <w:rFonts w:ascii="Times New Roman" w:hAnsi="Times New Roman" w:cs="Times New Roman"/>
        </w:rPr>
        <w:t xml:space="preserve"> To infer the connection between spore deposition and infection, we also included a full tensor smooth product between total spore deposition and maximum plant height. Height was included as a factor in this tensor for two reasons. First, we calculated spore deposition for a point, </w:t>
      </w:r>
      <w:proofErr w:type="gramStart"/>
      <w:r>
        <w:rPr>
          <w:rFonts w:ascii="Times New Roman" w:hAnsi="Times New Roman" w:cs="Times New Roman"/>
        </w:rPr>
        <w:t>but in reality, the</w:t>
      </w:r>
      <w:proofErr w:type="gramEnd"/>
      <w:r>
        <w:rPr>
          <w:rFonts w:ascii="Times New Roman" w:hAnsi="Times New Roman" w:cs="Times New Roman"/>
        </w:rPr>
        <w:t xml:space="preserve"> spore deposition experienced by a plant depends on the size of the ‘target’ that it presents</w:t>
      </w:r>
      <w:r w:rsidR="00BC5710">
        <w:rPr>
          <w:rFonts w:ascii="Times New Roman" w:hAnsi="Times New Roman" w:cs="Times New Roman"/>
        </w:rPr>
        <w:t xml:space="preserve">. As such, </w:t>
      </w:r>
      <w:r>
        <w:rPr>
          <w:rFonts w:ascii="Times New Roman" w:hAnsi="Times New Roman" w:cs="Times New Roman"/>
        </w:rPr>
        <w:t xml:space="preserve">larger plants </w:t>
      </w:r>
      <w:r w:rsidR="00BC5710">
        <w:rPr>
          <w:rFonts w:ascii="Times New Roman" w:hAnsi="Times New Roman" w:cs="Times New Roman"/>
        </w:rPr>
        <w:t xml:space="preserve">are </w:t>
      </w:r>
      <w:r>
        <w:rPr>
          <w:rFonts w:ascii="Times New Roman" w:hAnsi="Times New Roman" w:cs="Times New Roman"/>
        </w:rPr>
        <w:t xml:space="preserve">presumably </w:t>
      </w:r>
      <w:r w:rsidR="00BC5710">
        <w:rPr>
          <w:rFonts w:ascii="Times New Roman" w:hAnsi="Times New Roman" w:cs="Times New Roman"/>
        </w:rPr>
        <w:t>challenged by a greater number of spores than a smaller plant for the same level of predicted spore deposition. Secondly, plant size may be correlated with quantitative resistance (</w:t>
      </w:r>
      <w:r w:rsidR="00BC5710" w:rsidRPr="00BC5710">
        <w:rPr>
          <w:rFonts w:ascii="Times New Roman" w:hAnsi="Times New Roman" w:cs="Times New Roman"/>
          <w:highlight w:val="yellow"/>
        </w:rPr>
        <w:t>source</w:t>
      </w:r>
      <w:r w:rsidR="00BC5710">
        <w:rPr>
          <w:rFonts w:ascii="Times New Roman" w:hAnsi="Times New Roman" w:cs="Times New Roman"/>
        </w:rPr>
        <w:t>). As before, w</w:t>
      </w:r>
      <w:r w:rsidR="00BC5710">
        <w:rPr>
          <w:rFonts w:ascii="Times New Roman" w:hAnsi="Times New Roman" w:cs="Times New Roman"/>
        </w:rPr>
        <w:t xml:space="preserve">e fit </w:t>
      </w:r>
      <w:r w:rsidR="00BC5710">
        <w:rPr>
          <w:rFonts w:ascii="Times New Roman" w:hAnsi="Times New Roman" w:cs="Times New Roman"/>
        </w:rPr>
        <w:t>this</w:t>
      </w:r>
      <w:r w:rsidR="00BC5710">
        <w:rPr>
          <w:rFonts w:ascii="Times New Roman" w:hAnsi="Times New Roman" w:cs="Times New Roman"/>
        </w:rPr>
        <w:t xml:space="preserve"> model</w:t>
      </w:r>
      <w:r w:rsidR="001C271F">
        <w:rPr>
          <w:rFonts w:ascii="Times New Roman" w:hAnsi="Times New Roman" w:cs="Times New Roman"/>
        </w:rPr>
        <w:t xml:space="preserve"> </w:t>
      </w:r>
      <w:r w:rsidR="00BC5710">
        <w:rPr>
          <w:rFonts w:ascii="Times New Roman" w:hAnsi="Times New Roman" w:cs="Times New Roman"/>
        </w:rPr>
        <w:t xml:space="preserve">using the gam() function in the mgcv R package and the restricted maximum likelihood parameter estimation </w:t>
      </w:r>
      <w:proofErr w:type="gramStart"/>
      <w:r w:rsidR="00BC5710">
        <w:rPr>
          <w:rFonts w:ascii="Times New Roman" w:hAnsi="Times New Roman" w:cs="Times New Roman"/>
        </w:rPr>
        <w:t>method</w:t>
      </w:r>
      <w:r w:rsidR="001C271F">
        <w:rPr>
          <w:rFonts w:ascii="Times New Roman" w:hAnsi="Times New Roman" w:cs="Times New Roman"/>
        </w:rPr>
        <w:t>, and</w:t>
      </w:r>
      <w:proofErr w:type="gramEnd"/>
      <w:r w:rsidR="00BC5710">
        <w:rPr>
          <w:rFonts w:ascii="Times New Roman" w:hAnsi="Times New Roman" w:cs="Times New Roman"/>
        </w:rPr>
        <w:t xml:space="preserve"> implement</w:t>
      </w:r>
      <w:r w:rsidR="001C271F">
        <w:rPr>
          <w:rFonts w:ascii="Times New Roman" w:hAnsi="Times New Roman" w:cs="Times New Roman"/>
        </w:rPr>
        <w:t xml:space="preserve">ed </w:t>
      </w:r>
      <w:r w:rsidR="00BC5710">
        <w:rPr>
          <w:rFonts w:ascii="Times New Roman" w:hAnsi="Times New Roman" w:cs="Times New Roman"/>
        </w:rPr>
        <w:t>variable selection so that insignificant predictor terms would be effectively removed from the modes</w:t>
      </w:r>
      <w:r w:rsidR="001C271F">
        <w:rPr>
          <w:rFonts w:ascii="Times New Roman" w:hAnsi="Times New Roman" w:cs="Times New Roman"/>
        </w:rPr>
        <w:t xml:space="preserve"> via</w:t>
      </w:r>
      <w:r w:rsidR="00BC5710">
        <w:rPr>
          <w:rFonts w:ascii="Times New Roman" w:hAnsi="Times New Roman" w:cs="Times New Roman"/>
        </w:rPr>
        <w:t xml:space="preserve"> the double penalty approach</w:t>
      </w:r>
      <w:r w:rsidR="001C271F">
        <w:rPr>
          <w:rFonts w:ascii="Times New Roman" w:hAnsi="Times New Roman" w:cs="Times New Roman"/>
        </w:rPr>
        <w:t>.</w:t>
      </w:r>
    </w:p>
    <w:p w14:paraId="27D2777D" w14:textId="57287617" w:rsidR="003875C8" w:rsidRPr="008E0E18" w:rsidRDefault="003875C8" w:rsidP="00722C1A">
      <w:pPr>
        <w:rPr>
          <w:rFonts w:ascii="Times New Roman" w:hAnsi="Times New Roman" w:cs="Times New Roman"/>
        </w:rPr>
      </w:pPr>
    </w:p>
    <w:p w14:paraId="794C7C8B" w14:textId="77777777" w:rsidR="00D72256" w:rsidRDefault="00D72256">
      <w:pPr>
        <w:rPr>
          <w:rFonts w:ascii="Times New Roman" w:hAnsi="Times New Roman" w:cs="Times New Roman"/>
        </w:rPr>
      </w:pPr>
    </w:p>
    <w:p w14:paraId="7BF398F3" w14:textId="7E5D8249" w:rsidR="00CA4D1D" w:rsidRDefault="00CA4D1D">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lastRenderedPageBreak/>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7"/>
      <w:r w:rsidR="0092392F">
        <w:rPr>
          <w:rFonts w:ascii="Times New Roman" w:eastAsiaTheme="minorEastAsia" w:hAnsi="Times New Roman" w:cs="Times New Roman"/>
        </w:rPr>
        <w:t xml:space="preserve">(ref) </w:t>
      </w:r>
      <w:commentRangeEnd w:id="7"/>
      <w:r w:rsidR="0092392F">
        <w:rPr>
          <w:rStyle w:val="CommentReference"/>
        </w:rPr>
        <w:commentReference w:id="7"/>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34A8CF72" w:rsidR="00E82433" w:rsidRPr="006232E5" w:rsidRDefault="00E82433">
      <w:pPr>
        <w:rPr>
          <w:rFonts w:ascii="Times New Roman" w:eastAsiaTheme="minorEastAsia" w:hAnsi="Times New Roman" w:cs="Times New Roman"/>
          <w:u w:val="single"/>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4B2B2540" w:rsidR="00F56AE1" w:rsidRDefault="00F56AE1">
      <w:pPr>
        <w:rPr>
          <w:rFonts w:ascii="Times New Roman" w:hAnsi="Times New Roman" w:cs="Times New Roman"/>
        </w:rPr>
      </w:pPr>
    </w:p>
    <w:p w14:paraId="5140E41D" w14:textId="4C4736FB" w:rsidR="000A4D5A" w:rsidRDefault="000A4D5A">
      <w:pPr>
        <w:rPr>
          <w:rFonts w:ascii="Times New Roman" w:eastAsiaTheme="minorEastAsia" w:hAnsi="Times New Roman" w:cs="Times New Roman"/>
          <w:u w:val="single"/>
        </w:rPr>
      </w:pPr>
      <w:r>
        <w:rPr>
          <w:rFonts w:ascii="Times New Roman" w:eastAsiaTheme="minorEastAsia" w:hAnsi="Times New Roman" w:cs="Times New Roman"/>
          <w:u w:val="single"/>
        </w:rPr>
        <w:t xml:space="preserve">Calculating values of </w:t>
      </w:r>
      <m:oMath>
        <m:r>
          <w:rPr>
            <w:rFonts w:ascii="Cambria Math" w:eastAsiaTheme="minorEastAsia" w:hAnsi="Cambria Math" w:cs="Times New Roman"/>
            <w:u w:val="single"/>
          </w:rPr>
          <m:t>X</m:t>
        </m:r>
      </m:oMath>
      <w:r>
        <w:rPr>
          <w:rFonts w:ascii="Times New Roman" w:eastAsiaTheme="minorEastAsia" w:hAnsi="Times New Roman" w:cs="Times New Roman"/>
          <w:u w:val="single"/>
        </w:rPr>
        <w:t xml:space="preserve"> and </w:t>
      </w:r>
      <m:oMath>
        <m:r>
          <w:rPr>
            <w:rFonts w:ascii="Cambria Math" w:eastAsiaTheme="minorEastAsia" w:hAnsi="Cambria Math" w:cs="Times New Roman"/>
            <w:u w:val="single"/>
          </w:rPr>
          <m:t>Y</m:t>
        </m:r>
      </m:oMath>
      <w:r>
        <w:rPr>
          <w:rFonts w:ascii="Times New Roman" w:eastAsiaTheme="minorEastAsia" w:hAnsi="Times New Roman" w:cs="Times New Roman"/>
          <w:u w:val="single"/>
        </w:rPr>
        <w:t xml:space="preserve"> in the tilted gaussian plume models</w:t>
      </w:r>
    </w:p>
    <w:p w14:paraId="63151386" w14:textId="77777777" w:rsidR="000A4D5A" w:rsidRDefault="000A4D5A">
      <w:pPr>
        <w:rPr>
          <w:rFonts w:ascii="Times New Roman" w:hAnsi="Times New Roman" w:cs="Times New Roman"/>
        </w:rPr>
      </w:pPr>
    </w:p>
    <w:p w14:paraId="3AEA6FC3" w14:textId="2A1A99DF" w:rsidR="006232E5" w:rsidRDefault="000A4D5A"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To estimate spore deposition using the tilted gaussian plume model it is necessary to </w:t>
      </w:r>
      <w:r w:rsidR="006232E5">
        <w:rPr>
          <w:rFonts w:ascii="Times New Roman" w:eastAsiaTheme="minorEastAsia" w:hAnsi="Times New Roman" w:cs="Times New Roman"/>
        </w:rPr>
        <w:t xml:space="preserve">find </w:t>
      </w:r>
      <w:r>
        <w:rPr>
          <w:rFonts w:ascii="Times New Roman" w:eastAsiaTheme="minorEastAsia" w:hAnsi="Times New Roman" w:cs="Times New Roman"/>
        </w:rPr>
        <w:t xml:space="preserve">the values of </w:t>
      </w:r>
      <w:r w:rsidR="006232E5">
        <w:rPr>
          <w:rFonts w:ascii="Times New Roman" w:eastAsiaTheme="minorEastAsia" w:hAnsi="Times New Roman" w:cs="Times New Roman"/>
        </w:rPr>
        <w:t>X and Y from wind direction and the coordinates of the source</w:t>
      </w:r>
      <w:r>
        <w:rPr>
          <w:rFonts w:ascii="Times New Roman" w:eastAsiaTheme="minorEastAsia" w:hAnsi="Times New Roman" w:cs="Times New Roman"/>
        </w:rPr>
        <w:t xml:space="preserve"> plant</w:t>
      </w:r>
      <w:r w:rsidR="006232E5">
        <w:rPr>
          <w:rFonts w:ascii="Times New Roman" w:eastAsiaTheme="minorEastAsia" w:hAnsi="Times New Roman" w:cs="Times New Roman"/>
        </w:rPr>
        <w:t xml:space="preserve"> and target</w:t>
      </w:r>
      <w:r>
        <w:rPr>
          <w:rFonts w:ascii="Times New Roman" w:eastAsiaTheme="minorEastAsia" w:hAnsi="Times New Roman" w:cs="Times New Roman"/>
        </w:rPr>
        <w:t xml:space="preserve"> within the transect</w:t>
      </w:r>
      <w:r w:rsidR="006232E5">
        <w:rPr>
          <w:rFonts w:ascii="Times New Roman" w:eastAsiaTheme="minorEastAsia" w:hAnsi="Times New Roman" w:cs="Times New Roman"/>
        </w:rPr>
        <w:t>. Figure X gives a visual representation of this problem. This is accomplished as follows:</w:t>
      </w:r>
    </w:p>
    <w:p w14:paraId="4ECE50B3" w14:textId="77777777" w:rsidR="006232E5" w:rsidRDefault="006232E5"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First, we define a coordinate system such that the corners of the transect are located at </w:t>
      </w:r>
      <m:oMath>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0,20</m:t>
            </m:r>
          </m:e>
        </m:d>
        <m:r>
          <w:rPr>
            <w:rFonts w:ascii="Cambria Math" w:eastAsiaTheme="minorEastAsia" w:hAnsi="Cambria Math" w:cs="Times New Roman"/>
          </w:rPr>
          <m:t>,(10,20)</m:t>
        </m:r>
      </m:oMath>
      <w:r>
        <w:rPr>
          <w:rFonts w:ascii="Times New Roman" w:eastAsiaTheme="minorEastAsia" w:hAnsi="Times New Roman" w:cs="Times New Roman"/>
        </w:rPr>
        <w:t>. In the raw wind data, a wind direction (</w:t>
      </w:r>
      <m:oMath>
        <m:r>
          <w:rPr>
            <w:rFonts w:ascii="Cambria Math" w:eastAsiaTheme="minorEastAsia" w:hAnsi="Cambria Math" w:cs="Times New Roman"/>
          </w:rPr>
          <m:t>θ</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corresponded to true north. We applied a site specific correction so that a corrected wind direction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would point in the same direction as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ascii="Times New Roman" w:eastAsiaTheme="minorEastAsia" w:hAnsi="Times New Roman" w:cs="Times New Roman"/>
        </w:rPr>
        <w:t>:</w:t>
      </w:r>
    </w:p>
    <w:p w14:paraId="5BFABA18"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332</m:t>
                    </m:r>
                  </m:e>
                  <m:sup>
                    <m:r>
                      <w:rPr>
                        <w:rFonts w:ascii="Cambria Math" w:eastAsia="Cambria Math" w:hAnsi="Cambria Math" w:cs="Cambria Math"/>
                      </w:rPr>
                      <m:t>∘</m:t>
                    </m:r>
                  </m:sup>
                </m:sSup>
              </m:e>
              <m:e>
                <m:r>
                  <w:rPr>
                    <w:rFonts w:ascii="Cambria Math" w:eastAsiaTheme="minorEastAsia" w:hAnsi="Cambria Math" w:cs="Times New Roman"/>
                  </w:rPr>
                  <m:t>for site CC</m:t>
                </m: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75</m:t>
                    </m:r>
                  </m:e>
                  <m:sup>
                    <m:r>
                      <w:rPr>
                        <w:rFonts w:ascii="Cambria Math" w:eastAsia="Cambria Math" w:hAnsi="Cambria Math" w:cs="Cambria Math"/>
                      </w:rPr>
                      <m:t>∘</m:t>
                    </m:r>
                  </m:sup>
                </m:sSup>
              </m:e>
              <m:e>
                <m:r>
                  <w:rPr>
                    <w:rFonts w:ascii="Cambria Math" w:eastAsiaTheme="minorEastAsia" w:hAnsi="Cambria Math" w:cs="Times New Roman"/>
                  </w:rPr>
                  <m:t>for site BT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309</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GM</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40</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HM</m:t>
                </m:r>
              </m:e>
            </m:mr>
          </m:m>
        </m:oMath>
      </m:oMathPara>
    </w:p>
    <w:p w14:paraId="3CC2071B" w14:textId="598DCC83"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lastRenderedPageBreak/>
        <w:t xml:space="preserve">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be the coordinates of the source plant and target respectively. Using the direction of the wind, we can define a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such that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points in the direction of the wind:</w:t>
      </w:r>
    </w:p>
    <w:p w14:paraId="7A976F39"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1E92C470"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7F86B15C" w14:textId="7E67A9A4"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For convenience, we name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w:t>
      </w:r>
      <m:oMath>
        <m:r>
          <w:rPr>
            <w:rFonts w:ascii="Cambria Math" w:eastAsiaTheme="minorEastAsia" w:hAnsi="Cambria Math" w:cs="Times New Roman"/>
          </w:rPr>
          <m:t>W</m:t>
        </m:r>
      </m:oMath>
      <w:r>
        <w:rPr>
          <w:rFonts w:ascii="Times New Roman" w:eastAsiaTheme="minorEastAsia" w:hAnsi="Times New Roman" w:cs="Times New Roman"/>
        </w:rPr>
        <w:t xml:space="preserve">. We wish to find the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on </w:t>
      </w:r>
      <m:oMath>
        <m:r>
          <w:rPr>
            <w:rFonts w:ascii="Cambria Math" w:eastAsiaTheme="minorEastAsia" w:hAnsi="Cambria Math" w:cs="Times New Roman"/>
          </w:rPr>
          <m:t>W</m:t>
        </m:r>
      </m:oMath>
      <w:r>
        <w:rPr>
          <w:rFonts w:ascii="Times New Roman" w:eastAsiaTheme="minorEastAsia" w:hAnsi="Times New Roman" w:cs="Times New Roman"/>
        </w:rPr>
        <w:t xml:space="preserve"> that is closest to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0A4D5A">
        <w:rPr>
          <w:rFonts w:ascii="Times New Roman" w:eastAsiaTheme="minorEastAsia" w:hAnsi="Times New Roman" w:cs="Times New Roman"/>
        </w:rPr>
        <w:t xml:space="preserve">, so that </w:t>
      </w:r>
      <w:r w:rsidR="00C26809">
        <w:rPr>
          <w:rFonts w:ascii="Times New Roman" w:eastAsiaTheme="minorEastAsia" w:hAnsi="Times New Roman" w:cs="Times New Roman"/>
        </w:rPr>
        <w:t xml:space="preserve">X can be calculated as the component of the vector running from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 xml:space="preserve">to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along W and Y can be calculated of the component of this vector orthogonal to W.</w:t>
      </w:r>
      <w:r>
        <w:rPr>
          <w:rFonts w:ascii="Times New Roman" w:eastAsiaTheme="minorEastAsia" w:hAnsi="Times New Roman" w:cs="Times New Roman"/>
        </w:rPr>
        <w:t xml:space="preserve"> The coordinates of points on W can be written as</w:t>
      </w:r>
    </w:p>
    <w:p w14:paraId="6D4F0ADC" w14:textId="77777777" w:rsidR="006232E5" w:rsidRDefault="006232E5" w:rsidP="006232E5">
      <w:pPr>
        <w:jc w:val="cente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c ,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c</m:t>
        </m:r>
      </m:oMath>
      <w:r>
        <w:rPr>
          <w:rFonts w:ascii="Times New Roman" w:eastAsiaTheme="minorEastAsia" w:hAnsi="Times New Roman" w:cs="Times New Roman"/>
        </w:rPr>
        <w:t>)</w:t>
      </w:r>
    </w:p>
    <w:p w14:paraId="0C607E41"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c</m:t>
        </m:r>
      </m:oMath>
      <w:r>
        <w:rPr>
          <w:rFonts w:ascii="Times New Roman" w:eastAsiaTheme="minorEastAsia" w:hAnsi="Times New Roman" w:cs="Times New Roman"/>
        </w:rPr>
        <w:t xml:space="preserve"> is a scalar. We can define </w:t>
      </w:r>
      <m:oMath>
        <m:r>
          <w:rPr>
            <w:rFonts w:ascii="Cambria Math" w:eastAsiaTheme="minorEastAsia" w:hAnsi="Cambria Math" w:cs="Times New Roman"/>
          </w:rPr>
          <m:t>D</m:t>
        </m:r>
      </m:oMath>
      <w:r>
        <w:rPr>
          <w:rFonts w:ascii="Times New Roman" w:eastAsiaTheme="minorEastAsia" w:hAnsi="Times New Roman" w:cs="Times New Roman"/>
        </w:rPr>
        <w:t xml:space="preserve">, the squared distance between a point on W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Pr>
          <w:rFonts w:ascii="Times New Roman" w:eastAsiaTheme="minorEastAsia" w:hAnsi="Times New Roman" w:cs="Times New Roman"/>
        </w:rPr>
        <w:t xml:space="preserve">, as a function of </w:t>
      </w:r>
      <m:oMath>
        <m:r>
          <w:rPr>
            <w:rFonts w:ascii="Cambria Math" w:eastAsiaTheme="minorEastAsia" w:hAnsi="Cambria Math" w:cs="Times New Roman"/>
          </w:rPr>
          <m:t>c</m:t>
        </m:r>
      </m:oMath>
      <w:r>
        <w:rPr>
          <w:rFonts w:ascii="Times New Roman" w:eastAsiaTheme="minorEastAsia" w:hAnsi="Times New Roman" w:cs="Times New Roman"/>
        </w:rPr>
        <w:t>:</w:t>
      </w:r>
    </w:p>
    <w:p w14:paraId="6CD83F7B" w14:textId="77777777" w:rsidR="006232E5" w:rsidRPr="00C360C5" w:rsidRDefault="006232E5" w:rsidP="006232E5">
      <w:pPr>
        <w:pStyle w:val="NoSpacing"/>
        <w:rPr>
          <w:rFonts w:ascii="Times New Roman" w:eastAsiaTheme="minorEastAsia" w:hAnsi="Times New Roman"/>
        </w:rPr>
      </w:pPr>
      <m:oMathPara>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oMath>
      </m:oMathPara>
    </w:p>
    <w:p w14:paraId="3F08308B" w14:textId="39980648"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w:t>
      </w:r>
      <w:r w:rsidR="000A4D5A">
        <w:rPr>
          <w:rFonts w:ascii="Times New Roman" w:eastAsiaTheme="minorEastAsia" w:hAnsi="Times New Roman"/>
        </w:rPr>
        <w:t>d</w:t>
      </w:r>
      <w:r>
        <w:rPr>
          <w:rFonts w:ascii="Times New Roman" w:eastAsiaTheme="minorEastAsia" w:hAnsi="Times New Roman"/>
        </w:rPr>
        <w:t xml:space="preserve">eriving </w:t>
      </w:r>
      <m:oMath>
        <m:r>
          <w:rPr>
            <w:rFonts w:ascii="Cambria Math" w:eastAsiaTheme="minorEastAsia" w:hAnsi="Cambria Math"/>
          </w:rPr>
          <m:t>D(c</m:t>
        </m:r>
        <m:r>
          <w:rPr>
            <w:rFonts w:ascii="Cambria Math" w:eastAsiaTheme="minorEastAsia" w:hAnsi="Cambria Math"/>
          </w:rPr>
          <m:t>)</m:t>
        </m:r>
      </m:oMath>
      <w:r>
        <w:rPr>
          <w:rFonts w:ascii="Times New Roman" w:eastAsiaTheme="minorEastAsia" w:hAnsi="Times New Roman"/>
        </w:rPr>
        <w:t>:</w:t>
      </w:r>
    </w:p>
    <w:p w14:paraId="383B1CD6" w14:textId="77777777" w:rsidR="006232E5" w:rsidRPr="00AF425F" w:rsidRDefault="006232E5" w:rsidP="006232E5">
      <w:pPr>
        <w:pStyle w:val="NoSpacing"/>
        <w:rPr>
          <w:rFonts w:ascii="Times New Roman" w:eastAsiaTheme="minorEastAsia" w:hAnsi="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4ECE1D80" w14:textId="24D102A4"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setting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rPr>
          <w:rFonts w:ascii="Times New Roman" w:eastAsiaTheme="minorEastAsia" w:hAnsi="Times New Roman"/>
        </w:rPr>
        <w:t xml:space="preserve"> and solving</w:t>
      </w:r>
      <w:r w:rsidR="000A4D5A">
        <w:rPr>
          <w:rFonts w:ascii="Times New Roman" w:eastAsiaTheme="minorEastAsia" w:hAnsi="Times New Roman"/>
        </w:rPr>
        <w:t>:</w:t>
      </w:r>
    </w:p>
    <w:p w14:paraId="544E9695" w14:textId="77777777" w:rsidR="006232E5" w:rsidRDefault="006232E5" w:rsidP="006232E5">
      <w:pPr>
        <w:pStyle w:val="NoSpacing"/>
        <w:rPr>
          <w:rFonts w:ascii="Times New Roman" w:hAnsi="Times New Roman"/>
        </w:rPr>
      </w:pPr>
      <m:oMathPara>
        <m:oMath>
          <m:r>
            <w:rPr>
              <w:rFonts w:ascii="Cambria Math" w:hAnsi="Cambria Math"/>
            </w:rPr>
            <m:t>c=</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oMath>
      </m:oMathPara>
    </w:p>
    <w:p w14:paraId="65F3BF39"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We can then use this value of </w:t>
      </w:r>
      <m:oMath>
        <m:r>
          <w:rPr>
            <w:rFonts w:ascii="Cambria Math" w:eastAsiaTheme="minorEastAsia" w:hAnsi="Cambria Math" w:cs="Times New Roman"/>
          </w:rPr>
          <m:t>c</m:t>
        </m:r>
      </m:oMath>
      <w:r>
        <w:rPr>
          <w:rFonts w:ascii="Times New Roman" w:eastAsiaTheme="minorEastAsia" w:hAnsi="Times New Roman" w:cs="Times New Roman"/>
        </w:rPr>
        <w:t xml:space="preserve"> to const</w:t>
      </w:r>
      <w:proofErr w:type="spellStart"/>
      <w:r>
        <w:rPr>
          <w:rFonts w:ascii="Times New Roman" w:eastAsiaTheme="minorEastAsia" w:hAnsi="Times New Roman" w:cs="Times New Roman"/>
        </w:rPr>
        <w:t>ruct</w:t>
      </w:r>
      <w:proofErr w:type="spellEnd"/>
      <w:r>
        <w:rPr>
          <w:rFonts w:ascii="Times New Roman" w:eastAsiaTheme="minorEastAsia" w:hAnsi="Times New Roman" w:cs="Times New Roman"/>
        </w:rPr>
        <w:t xml:space="preserve"> the following equations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oMath>
      <w:r>
        <w:rPr>
          <w:rFonts w:ascii="Times New Roman" w:eastAsiaTheme="minorEastAsia" w:hAnsi="Times New Roman" w:cs="Times New Roman"/>
        </w:rPr>
        <w:t>:</w:t>
      </w:r>
    </w:p>
    <w:p w14:paraId="52FBD987"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22D4F87F"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5F4DDB8E"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The absolute values of X and Y can then be solved for as:</w:t>
      </w:r>
    </w:p>
    <w:p w14:paraId="48ECB200" w14:textId="77777777" w:rsidR="006232E5" w:rsidRPr="00A8113E"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3B75748E" w14:textId="77777777" w:rsidR="006232E5"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24053B29" w14:textId="77777777" w:rsidR="006232E5" w:rsidRDefault="006232E5" w:rsidP="006232E5">
      <w:pPr>
        <w:rPr>
          <w:rFonts w:ascii="Times New Roman" w:eastAsiaTheme="minorEastAsia" w:hAnsi="Times New Roman" w:cs="Times New Roman"/>
        </w:rPr>
      </w:pPr>
    </w:p>
    <w:p w14:paraId="77BB69FC" w14:textId="378CA72B"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Because the shape of the spore distribution predicted by the tilted gaussian plume model is always symmetrical, we can set </w:t>
      </w:r>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w:r>
        <w:rPr>
          <w:rFonts w:ascii="Times New Roman" w:eastAsiaTheme="minorEastAsia" w:hAnsi="Times New Roman" w:cs="Times New Roman"/>
        </w:rPr>
        <w:t xml:space="preserve">. However, spore deposition only occurs for </w:t>
      </w:r>
      <m:oMath>
        <m:r>
          <w:rPr>
            <w:rFonts w:ascii="Cambria Math" w:eastAsiaTheme="minorEastAsia" w:hAnsi="Cambria Math" w:cs="Times New Roman"/>
          </w:rPr>
          <m:t>X&gt;0</m:t>
        </m:r>
      </m:oMath>
      <w:r>
        <w:rPr>
          <w:rFonts w:ascii="Times New Roman" w:eastAsiaTheme="minorEastAsia" w:hAnsi="Times New Roman" w:cs="Times New Roman"/>
        </w:rPr>
        <w:t xml:space="preserve">, and as such it is necessary to determine the sign of </w:t>
      </w:r>
      <m:oMath>
        <m:r>
          <w:rPr>
            <w:rFonts w:ascii="Cambria Math" w:eastAsiaTheme="minorEastAsia" w:hAnsi="Cambria Math" w:cs="Times New Roman"/>
          </w:rPr>
          <m:t>X</m:t>
        </m:r>
      </m:oMath>
      <w:r>
        <w:rPr>
          <w:rFonts w:ascii="Times New Roman" w:eastAsiaTheme="minorEastAsia" w:hAnsi="Times New Roman" w:cs="Times New Roman"/>
        </w:rPr>
        <w:t xml:space="preserve">. We take advantage of the fact that the points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e>
        </m:d>
      </m:oMath>
      <w:r>
        <w:rPr>
          <w:rFonts w:ascii="Times New Roman" w:eastAsiaTheme="minorEastAsia" w:hAnsi="Times New Roman" w:cs="Times New Roman"/>
        </w:rPr>
        <w:t xml:space="preserve"> all fall on </w:t>
      </w:r>
      <w:r w:rsidR="000A4D5A">
        <w:rPr>
          <w:rFonts w:ascii="Times New Roman" w:eastAsiaTheme="minorEastAsia" w:hAnsi="Times New Roman" w:cs="Times New Roman"/>
        </w:rPr>
        <w:t>W</w:t>
      </w:r>
      <w:r>
        <w:rPr>
          <w:rFonts w:ascii="Times New Roman" w:eastAsiaTheme="minorEastAsia" w:hAnsi="Times New Roman" w:cs="Times New Roman"/>
        </w:rPr>
        <w:t xml:space="preserve">, and use the following set of rules to determine the sign of </w:t>
      </w:r>
      <m:oMath>
        <m:r>
          <w:rPr>
            <w:rFonts w:ascii="Cambria Math" w:eastAsiaTheme="minorEastAsia" w:hAnsi="Cambria Math" w:cs="Times New Roman"/>
          </w:rPr>
          <m:t>X</m:t>
        </m:r>
      </m:oMath>
      <w:r>
        <w:rPr>
          <w:rFonts w:ascii="Times New Roman" w:eastAsiaTheme="minorEastAsia" w:hAnsi="Times New Roman" w:cs="Times New Roman"/>
        </w:rPr>
        <w:t>:</w:t>
      </w:r>
    </w:p>
    <w:p w14:paraId="6BDDDD6F"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ctrlPr>
                  <w:rPr>
                    <w:rFonts w:ascii="Cambria Math" w:eastAsia="Cambria Math" w:hAnsi="Cambria Math" w:cs="Cambria Math"/>
                    <w:i/>
                  </w:rPr>
                </m:ctrlPr>
              </m:e>
              <m:e>
                <m:m>
                  <m:mPr>
                    <m:mcs>
                      <m:mc>
                        <m:mcPr>
                          <m:count m:val="1"/>
                          <m:mcJc m:val="center"/>
                        </m:mcPr>
                      </m:mc>
                    </m:mcs>
                    <m:ctrlPr>
                      <w:rPr>
                        <w:rFonts w:ascii="Cambria Math" w:eastAsia="Cambria Math" w:hAnsi="Cambria Math" w:cs="Cambria Math"/>
                        <w:i/>
                      </w:rPr>
                    </m:ctrlPr>
                  </m:mP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&gt;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&lt;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
              </m:e>
            </m:mr>
          </m:m>
        </m:oMath>
      </m:oMathPara>
    </w:p>
    <w:p w14:paraId="71BB564B" w14:textId="0E33FDD7" w:rsidR="006232E5" w:rsidRDefault="006232E5">
      <w:pPr>
        <w:rPr>
          <w:rFonts w:ascii="Times New Roman" w:hAnsi="Times New Roman" w:cs="Times New Roman"/>
        </w:rPr>
      </w:pPr>
    </w:p>
    <w:p w14:paraId="7B9DD1CE" w14:textId="53215881" w:rsidR="00D72256" w:rsidRDefault="00D72256">
      <w:pPr>
        <w:rPr>
          <w:rFonts w:ascii="Times New Roman" w:hAnsi="Times New Roman" w:cs="Times New Roman"/>
          <w:u w:val="single"/>
        </w:rPr>
      </w:pPr>
      <w:r>
        <w:rPr>
          <w:rFonts w:ascii="Times New Roman" w:hAnsi="Times New Roman" w:cs="Times New Roman"/>
          <w:u w:val="single"/>
        </w:rPr>
        <w:t>Plant location alignment</w:t>
      </w:r>
    </w:p>
    <w:p w14:paraId="47B8BA3A" w14:textId="07A83C05" w:rsidR="00D72256" w:rsidRDefault="00D72256" w:rsidP="00D72256">
      <w:pPr>
        <w:rPr>
          <w:rFonts w:ascii="Times New Roman" w:hAnsi="Times New Roman" w:cs="Times New Roman"/>
        </w:rPr>
      </w:pPr>
      <w:r>
        <w:rPr>
          <w:rFonts w:ascii="Times New Roman" w:hAnsi="Times New Roman" w:cs="Times New Roman"/>
        </w:rPr>
        <w:t xml:space="preserve">We </w:t>
      </w:r>
      <w:r w:rsidR="007F2FE0">
        <w:rPr>
          <w:rFonts w:ascii="Times New Roman" w:hAnsi="Times New Roman" w:cs="Times New Roman"/>
        </w:rPr>
        <w:t xml:space="preserve">corrected the coordinates of newly infected plants </w:t>
      </w:r>
      <w:r w:rsidR="007F2FE0">
        <w:rPr>
          <w:rFonts w:ascii="Times New Roman" w:hAnsi="Times New Roman" w:cs="Times New Roman"/>
        </w:rPr>
        <w:t xml:space="preserve">(recorded in ‘epidemiological surveillance’) </w:t>
      </w:r>
      <w:r w:rsidR="007F2FE0">
        <w:rPr>
          <w:rFonts w:ascii="Times New Roman" w:hAnsi="Times New Roman" w:cs="Times New Roman"/>
        </w:rPr>
        <w:t xml:space="preserve">so that they could be precisely location matched to previously uninfected plants (whose locations were recorded in ‘population mapping’). </w:t>
      </w:r>
      <w:r>
        <w:rPr>
          <w:rFonts w:ascii="Times New Roman" w:hAnsi="Times New Roman" w:cs="Times New Roman"/>
        </w:rPr>
        <w:t xml:space="preserve">We expected slight differences between coordinates recorded during ‘epidemiological surveillance’ and ‘population mapping’ due to measurement error. Many newly infected plants were marked with plant tags, either </w:t>
      </w:r>
      <w:r>
        <w:rPr>
          <w:rFonts w:ascii="Times New Roman" w:hAnsi="Times New Roman" w:cs="Times New Roman"/>
        </w:rPr>
        <w:lastRenderedPageBreak/>
        <w:t xml:space="preserve">because they were healthy focal plants, or because they were being tracked as a part of a concurrent demography study. We updated the coordinates of newly infected tagged plants to match those recorded for those same plants during ‘population mapping’. For newly infected untagged plants, this precise matching process was not possible. Instead, we </w:t>
      </w:r>
      <w:r w:rsidR="007F2FE0">
        <w:rPr>
          <w:rFonts w:ascii="Times New Roman" w:hAnsi="Times New Roman" w:cs="Times New Roman"/>
        </w:rPr>
        <w:t>matched these plants to</w:t>
      </w:r>
      <w:r>
        <w:rPr>
          <w:rFonts w:ascii="Times New Roman" w:hAnsi="Times New Roman" w:cs="Times New Roman"/>
        </w:rPr>
        <w:t xml:space="preserve"> the closest untagged</w:t>
      </w:r>
      <w:r w:rsidR="007F2FE0">
        <w:rPr>
          <w:rFonts w:ascii="Times New Roman" w:hAnsi="Times New Roman" w:cs="Times New Roman"/>
        </w:rPr>
        <w:t xml:space="preserve">, </w:t>
      </w:r>
      <w:r>
        <w:rPr>
          <w:rFonts w:ascii="Times New Roman" w:hAnsi="Times New Roman" w:cs="Times New Roman"/>
        </w:rPr>
        <w:t>previously uninfected</w:t>
      </w:r>
      <w:r w:rsidR="007F2FE0">
        <w:rPr>
          <w:rFonts w:ascii="Times New Roman" w:hAnsi="Times New Roman" w:cs="Times New Roman"/>
        </w:rPr>
        <w:t>,</w:t>
      </w:r>
      <w:r>
        <w:rPr>
          <w:rFonts w:ascii="Times New Roman" w:hAnsi="Times New Roman" w:cs="Times New Roman"/>
        </w:rPr>
        <w:t xml:space="preserve"> and unmatched plant within 25cm</w:t>
      </w:r>
      <w:r w:rsidR="007F2FE0">
        <w:rPr>
          <w:rFonts w:ascii="Times New Roman" w:hAnsi="Times New Roman" w:cs="Times New Roman"/>
        </w:rPr>
        <w:t xml:space="preserve">, and updated their coordinates accordingly. </w:t>
      </w:r>
      <w:r>
        <w:rPr>
          <w:rFonts w:ascii="Times New Roman" w:hAnsi="Times New Roman" w:cs="Times New Roman"/>
        </w:rPr>
        <w:t xml:space="preserve">If </w:t>
      </w:r>
      <w:r w:rsidR="007F2FE0">
        <w:rPr>
          <w:rFonts w:ascii="Times New Roman" w:hAnsi="Times New Roman" w:cs="Times New Roman"/>
        </w:rPr>
        <w:t>the newly infected plant was not able to be matched</w:t>
      </w:r>
      <w:r>
        <w:rPr>
          <w:rFonts w:ascii="Times New Roman" w:hAnsi="Times New Roman" w:cs="Times New Roman"/>
        </w:rPr>
        <w:t xml:space="preserve">, then we did not correct </w:t>
      </w:r>
      <w:r w:rsidR="007F2FE0">
        <w:rPr>
          <w:rFonts w:ascii="Times New Roman" w:hAnsi="Times New Roman" w:cs="Times New Roman"/>
        </w:rPr>
        <w:t>its</w:t>
      </w:r>
      <w:r>
        <w:rPr>
          <w:rFonts w:ascii="Times New Roman" w:hAnsi="Times New Roman" w:cs="Times New Roman"/>
        </w:rPr>
        <w:t xml:space="preserve"> coordinates, but rather retroactively added a healthy plant with those same coordinates to the plant location dataset generated via ‘population mapping</w:t>
      </w:r>
      <w:r w:rsidR="007F2FE0">
        <w:rPr>
          <w:rFonts w:ascii="Times New Roman" w:hAnsi="Times New Roman" w:cs="Times New Roman"/>
        </w:rPr>
        <w:t xml:space="preserve">’. </w:t>
      </w:r>
      <w:r w:rsidR="00DB7A6B">
        <w:rPr>
          <w:rFonts w:ascii="Times New Roman" w:hAnsi="Times New Roman" w:cs="Times New Roman"/>
        </w:rPr>
        <w:t xml:space="preserve">We added these records so that all infected plants would appear in data used to validate the epidemiological model, but we excluded these added records from our statical analysis in the </w:t>
      </w:r>
      <w:r w:rsidR="00DB7A6B">
        <w:rPr>
          <w:rFonts w:ascii="Times New Roman" w:hAnsi="Times New Roman" w:cs="Times New Roman"/>
          <w:i/>
          <w:iCs/>
        </w:rPr>
        <w:t xml:space="preserve">‘Transmission’ </w:t>
      </w:r>
      <w:r w:rsidR="00DB7A6B">
        <w:rPr>
          <w:rFonts w:ascii="Times New Roman" w:hAnsi="Times New Roman" w:cs="Times New Roman"/>
        </w:rPr>
        <w:t>section t</w:t>
      </w:r>
      <w:r w:rsidR="00E96A4A">
        <w:rPr>
          <w:rFonts w:ascii="Times New Roman" w:hAnsi="Times New Roman" w:cs="Times New Roman"/>
        </w:rPr>
        <w:t>o avoid biasing our dataset towards infection events</w:t>
      </w:r>
      <w:r w:rsidR="00DB7A6B">
        <w:rPr>
          <w:rFonts w:ascii="Times New Roman" w:hAnsi="Times New Roman" w:cs="Times New Roman"/>
        </w:rPr>
        <w:t>.</w:t>
      </w:r>
    </w:p>
    <w:p w14:paraId="414D2607" w14:textId="4E4C3BDA" w:rsidR="00D72256" w:rsidRDefault="00D72256">
      <w:pPr>
        <w:rPr>
          <w:rFonts w:ascii="Times New Roman" w:hAnsi="Times New Roman" w:cs="Times New Roman"/>
          <w:u w:val="single"/>
        </w:rPr>
      </w:pPr>
    </w:p>
    <w:p w14:paraId="5DA0FF0C" w14:textId="5D361595" w:rsidR="00E96A4A" w:rsidRPr="00E96A4A" w:rsidRDefault="00E96A4A">
      <w:pPr>
        <w:rPr>
          <w:rFonts w:ascii="Times New Roman" w:hAnsi="Times New Roman" w:cs="Times New Roman"/>
          <w:u w:val="single"/>
        </w:rPr>
      </w:pPr>
      <w:commentRangeStart w:id="8"/>
      <w:r w:rsidRPr="00E96A4A">
        <w:rPr>
          <w:rFonts w:ascii="Times New Roman" w:hAnsi="Times New Roman" w:cs="Times New Roman"/>
          <w:u w:val="single"/>
        </w:rPr>
        <w:t>C</w:t>
      </w:r>
      <w:r w:rsidRPr="00E96A4A">
        <w:rPr>
          <w:rFonts w:ascii="Times New Roman" w:hAnsi="Times New Roman" w:cs="Times New Roman"/>
          <w:u w:val="single"/>
        </w:rPr>
        <w:t>orrected plant height data</w:t>
      </w:r>
      <w:commentRangeEnd w:id="8"/>
      <w:r>
        <w:rPr>
          <w:rStyle w:val="CommentReference"/>
        </w:rPr>
        <w:commentReference w:id="8"/>
      </w:r>
    </w:p>
    <w:sectPr w:rsidR="00E96A4A" w:rsidRPr="00E96A4A"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 w:id="8" w:author="Ian F. Miller" w:date="2021-12-20T15:45:00Z" w:initials="IFM">
    <w:p w14:paraId="7EE6D449" w14:textId="0AC72774" w:rsidR="00E96A4A" w:rsidRDefault="00E96A4A">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3639EAC8" w15:done="0"/>
  <w15:commentEx w15:paraId="7EE6D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54C225" w16cex:dateUtc="2021-12-03T21:19:00Z"/>
  <w16cex:commentExtensible w16cex:durableId="256B23A9" w16cex:dateUtc="2021-12-20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3639EAC8" w16cid:durableId="2554C225"/>
  <w16cid:commentId w16cid:paraId="7EE6D449" w16cid:durableId="256B23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72629"/>
    <w:rsid w:val="0008412D"/>
    <w:rsid w:val="000A4D5A"/>
    <w:rsid w:val="000C49C7"/>
    <w:rsid w:val="000D1782"/>
    <w:rsid w:val="000E575D"/>
    <w:rsid w:val="000F562D"/>
    <w:rsid w:val="000F7768"/>
    <w:rsid w:val="0010146B"/>
    <w:rsid w:val="001506A1"/>
    <w:rsid w:val="00167FDF"/>
    <w:rsid w:val="00173CC2"/>
    <w:rsid w:val="00175F57"/>
    <w:rsid w:val="00181A66"/>
    <w:rsid w:val="00190EE3"/>
    <w:rsid w:val="0019125E"/>
    <w:rsid w:val="0019233D"/>
    <w:rsid w:val="00192A08"/>
    <w:rsid w:val="00193AD8"/>
    <w:rsid w:val="001C271F"/>
    <w:rsid w:val="001E1371"/>
    <w:rsid w:val="001E2BD6"/>
    <w:rsid w:val="001E3D0D"/>
    <w:rsid w:val="00223AD2"/>
    <w:rsid w:val="00224DA4"/>
    <w:rsid w:val="00225FF8"/>
    <w:rsid w:val="00226EA9"/>
    <w:rsid w:val="00227957"/>
    <w:rsid w:val="002730CA"/>
    <w:rsid w:val="002770E4"/>
    <w:rsid w:val="002837E2"/>
    <w:rsid w:val="00297629"/>
    <w:rsid w:val="002A0344"/>
    <w:rsid w:val="002B097F"/>
    <w:rsid w:val="002C0ACF"/>
    <w:rsid w:val="002E3E55"/>
    <w:rsid w:val="002F5856"/>
    <w:rsid w:val="00303009"/>
    <w:rsid w:val="00320C4E"/>
    <w:rsid w:val="003306A8"/>
    <w:rsid w:val="00347C50"/>
    <w:rsid w:val="00380C3E"/>
    <w:rsid w:val="003875C8"/>
    <w:rsid w:val="003A21BF"/>
    <w:rsid w:val="003E5507"/>
    <w:rsid w:val="003E6FB2"/>
    <w:rsid w:val="0040793D"/>
    <w:rsid w:val="004116F4"/>
    <w:rsid w:val="0043741B"/>
    <w:rsid w:val="004547E1"/>
    <w:rsid w:val="00490299"/>
    <w:rsid w:val="004903F6"/>
    <w:rsid w:val="004A31EA"/>
    <w:rsid w:val="004B11BD"/>
    <w:rsid w:val="004B1BE6"/>
    <w:rsid w:val="0054348F"/>
    <w:rsid w:val="00560851"/>
    <w:rsid w:val="00561702"/>
    <w:rsid w:val="00582274"/>
    <w:rsid w:val="005923D8"/>
    <w:rsid w:val="005A7539"/>
    <w:rsid w:val="005B2BE7"/>
    <w:rsid w:val="005B2D4A"/>
    <w:rsid w:val="005B359A"/>
    <w:rsid w:val="005C4CA5"/>
    <w:rsid w:val="005D39D5"/>
    <w:rsid w:val="005E4EF0"/>
    <w:rsid w:val="005E7B85"/>
    <w:rsid w:val="005F674C"/>
    <w:rsid w:val="006200B1"/>
    <w:rsid w:val="00620EE7"/>
    <w:rsid w:val="00621965"/>
    <w:rsid w:val="006232E5"/>
    <w:rsid w:val="00632C75"/>
    <w:rsid w:val="00635772"/>
    <w:rsid w:val="0064430B"/>
    <w:rsid w:val="006465BD"/>
    <w:rsid w:val="0065699A"/>
    <w:rsid w:val="00660930"/>
    <w:rsid w:val="00690957"/>
    <w:rsid w:val="006B1AAE"/>
    <w:rsid w:val="006B3FF3"/>
    <w:rsid w:val="006C3FDF"/>
    <w:rsid w:val="006D543E"/>
    <w:rsid w:val="006E7716"/>
    <w:rsid w:val="006F0AE3"/>
    <w:rsid w:val="00701194"/>
    <w:rsid w:val="00705B5C"/>
    <w:rsid w:val="0071106E"/>
    <w:rsid w:val="0072050A"/>
    <w:rsid w:val="00722C1A"/>
    <w:rsid w:val="00732393"/>
    <w:rsid w:val="007402DC"/>
    <w:rsid w:val="00755CA8"/>
    <w:rsid w:val="00766080"/>
    <w:rsid w:val="00777589"/>
    <w:rsid w:val="00777FA2"/>
    <w:rsid w:val="0078451C"/>
    <w:rsid w:val="007C2967"/>
    <w:rsid w:val="007D7F28"/>
    <w:rsid w:val="007E230B"/>
    <w:rsid w:val="007E2F24"/>
    <w:rsid w:val="007F08E0"/>
    <w:rsid w:val="007F2FE0"/>
    <w:rsid w:val="007F6925"/>
    <w:rsid w:val="008142F1"/>
    <w:rsid w:val="00814B14"/>
    <w:rsid w:val="00821D8F"/>
    <w:rsid w:val="00824AE5"/>
    <w:rsid w:val="008425CA"/>
    <w:rsid w:val="008468BF"/>
    <w:rsid w:val="00846A1A"/>
    <w:rsid w:val="00850B05"/>
    <w:rsid w:val="00851EE8"/>
    <w:rsid w:val="00852922"/>
    <w:rsid w:val="00860274"/>
    <w:rsid w:val="00861CF0"/>
    <w:rsid w:val="0087101D"/>
    <w:rsid w:val="00872750"/>
    <w:rsid w:val="00891305"/>
    <w:rsid w:val="00893A17"/>
    <w:rsid w:val="008953B7"/>
    <w:rsid w:val="008C41B8"/>
    <w:rsid w:val="008C7C1D"/>
    <w:rsid w:val="008E0722"/>
    <w:rsid w:val="008E0E18"/>
    <w:rsid w:val="008F0BCC"/>
    <w:rsid w:val="0091065A"/>
    <w:rsid w:val="00914479"/>
    <w:rsid w:val="009176B1"/>
    <w:rsid w:val="0092392F"/>
    <w:rsid w:val="00942A5D"/>
    <w:rsid w:val="00956D03"/>
    <w:rsid w:val="00965FEB"/>
    <w:rsid w:val="0096721C"/>
    <w:rsid w:val="0097235F"/>
    <w:rsid w:val="00985E8F"/>
    <w:rsid w:val="00996317"/>
    <w:rsid w:val="009A6782"/>
    <w:rsid w:val="009C0007"/>
    <w:rsid w:val="009C3D14"/>
    <w:rsid w:val="009D367B"/>
    <w:rsid w:val="009E464E"/>
    <w:rsid w:val="009F2965"/>
    <w:rsid w:val="009F33B0"/>
    <w:rsid w:val="00A16251"/>
    <w:rsid w:val="00A2326E"/>
    <w:rsid w:val="00A30531"/>
    <w:rsid w:val="00A65ECA"/>
    <w:rsid w:val="00A76C29"/>
    <w:rsid w:val="00A8113E"/>
    <w:rsid w:val="00A867CB"/>
    <w:rsid w:val="00A86A22"/>
    <w:rsid w:val="00A87BCE"/>
    <w:rsid w:val="00A91C9D"/>
    <w:rsid w:val="00AA2C4E"/>
    <w:rsid w:val="00AC772A"/>
    <w:rsid w:val="00AF0EF1"/>
    <w:rsid w:val="00AF1C23"/>
    <w:rsid w:val="00AF425F"/>
    <w:rsid w:val="00B03242"/>
    <w:rsid w:val="00B17FFA"/>
    <w:rsid w:val="00B2444B"/>
    <w:rsid w:val="00B26418"/>
    <w:rsid w:val="00B2787E"/>
    <w:rsid w:val="00B3292C"/>
    <w:rsid w:val="00B4438F"/>
    <w:rsid w:val="00B515BC"/>
    <w:rsid w:val="00B5480C"/>
    <w:rsid w:val="00B570EC"/>
    <w:rsid w:val="00B86D62"/>
    <w:rsid w:val="00B95AB8"/>
    <w:rsid w:val="00BC5710"/>
    <w:rsid w:val="00BE7471"/>
    <w:rsid w:val="00BF0C50"/>
    <w:rsid w:val="00BF4721"/>
    <w:rsid w:val="00BF5E4C"/>
    <w:rsid w:val="00C11565"/>
    <w:rsid w:val="00C2128E"/>
    <w:rsid w:val="00C26809"/>
    <w:rsid w:val="00C27D9B"/>
    <w:rsid w:val="00C34D55"/>
    <w:rsid w:val="00C360C5"/>
    <w:rsid w:val="00C64C91"/>
    <w:rsid w:val="00C65F00"/>
    <w:rsid w:val="00C77CAD"/>
    <w:rsid w:val="00C875F3"/>
    <w:rsid w:val="00C91397"/>
    <w:rsid w:val="00CA4D1D"/>
    <w:rsid w:val="00CB3A47"/>
    <w:rsid w:val="00CB5458"/>
    <w:rsid w:val="00CE604A"/>
    <w:rsid w:val="00CF1F50"/>
    <w:rsid w:val="00D30C23"/>
    <w:rsid w:val="00D41AC6"/>
    <w:rsid w:val="00D64BE3"/>
    <w:rsid w:val="00D7176D"/>
    <w:rsid w:val="00D72256"/>
    <w:rsid w:val="00DB7A6B"/>
    <w:rsid w:val="00DD53B8"/>
    <w:rsid w:val="00DD580D"/>
    <w:rsid w:val="00DD5BEF"/>
    <w:rsid w:val="00DE1131"/>
    <w:rsid w:val="00DE15B3"/>
    <w:rsid w:val="00DF628D"/>
    <w:rsid w:val="00E0110A"/>
    <w:rsid w:val="00E04A11"/>
    <w:rsid w:val="00E20230"/>
    <w:rsid w:val="00E22DD8"/>
    <w:rsid w:val="00E23040"/>
    <w:rsid w:val="00E26C76"/>
    <w:rsid w:val="00E564F3"/>
    <w:rsid w:val="00E7492C"/>
    <w:rsid w:val="00E82433"/>
    <w:rsid w:val="00E87ADC"/>
    <w:rsid w:val="00E924DC"/>
    <w:rsid w:val="00E96A4A"/>
    <w:rsid w:val="00EA44DF"/>
    <w:rsid w:val="00EA792C"/>
    <w:rsid w:val="00EB581C"/>
    <w:rsid w:val="00EC7BF6"/>
    <w:rsid w:val="00EE0F52"/>
    <w:rsid w:val="00EF52C9"/>
    <w:rsid w:val="00F05F04"/>
    <w:rsid w:val="00F25732"/>
    <w:rsid w:val="00F25C92"/>
    <w:rsid w:val="00F30EFD"/>
    <w:rsid w:val="00F456EE"/>
    <w:rsid w:val="00F56AE1"/>
    <w:rsid w:val="00F721F5"/>
    <w:rsid w:val="00F72C54"/>
    <w:rsid w:val="00F74C97"/>
    <w:rsid w:val="00F94F52"/>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 w:type="paragraph" w:styleId="NoSpacing">
    <w:name w:val="No Spacing"/>
    <w:uiPriority w:val="1"/>
    <w:qFormat/>
    <w:rsid w:val="006C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3298-CF76-874E-B03E-0B1FE89F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6151</Words>
  <Characters>35063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60</cp:revision>
  <dcterms:created xsi:type="dcterms:W3CDTF">2021-11-29T17:38:00Z</dcterms:created>
  <dcterms:modified xsi:type="dcterms:W3CDTF">2021-12-21T23:23:00Z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