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AAA34" w14:textId="77777777" w:rsidR="009C75D5" w:rsidRDefault="002773F1" w:rsidP="002773F1">
      <w:pPr>
        <w:rPr>
          <w:rFonts w:ascii="Segoe UI" w:hAnsi="Segoe UI" w:cs="Segoe UI"/>
          <w:color w:val="201F1E"/>
        </w:rPr>
      </w:pPr>
      <w:r w:rsidRPr="002773F1">
        <w:rPr>
          <w:rFonts w:ascii="Segoe UI" w:hAnsi="Segoe UI" w:cs="Segoe UI"/>
          <w:b/>
          <w:bCs/>
          <w:color w:val="201F1E"/>
          <w:shd w:val="clear" w:color="auto" w:fill="FFFFFF"/>
          <w:lang w:val="en-US"/>
        </w:rPr>
        <w:t>Editor</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 xml:space="preserve">Thank you for submitting your research to </w:t>
      </w:r>
      <w:proofErr w:type="spellStart"/>
      <w:r>
        <w:rPr>
          <w:rFonts w:ascii="Segoe UI" w:hAnsi="Segoe UI" w:cs="Segoe UI"/>
          <w:color w:val="201F1E"/>
          <w:shd w:val="clear" w:color="auto" w:fill="FFFFFF"/>
        </w:rPr>
        <w:t>Behavior</w:t>
      </w:r>
      <w:proofErr w:type="spellEnd"/>
      <w:r>
        <w:rPr>
          <w:rFonts w:ascii="Segoe UI" w:hAnsi="Segoe UI" w:cs="Segoe UI"/>
          <w:color w:val="201F1E"/>
          <w:shd w:val="clear" w:color="auto" w:fill="FFFFFF"/>
        </w:rPr>
        <w:t xml:space="preserve"> Research Methods.</w:t>
      </w:r>
      <w:r>
        <w:rPr>
          <w:rFonts w:ascii="Segoe UI" w:hAnsi="Segoe UI" w:cs="Segoe UI"/>
          <w:color w:val="201F1E"/>
          <w:lang w:val="en-US"/>
        </w:rPr>
        <w:t xml:space="preserve"> </w:t>
      </w:r>
      <w:r>
        <w:rPr>
          <w:rFonts w:ascii="Segoe UI" w:hAnsi="Segoe UI" w:cs="Segoe UI"/>
          <w:color w:val="201F1E"/>
          <w:shd w:val="clear" w:color="auto" w:fill="FFFFFF"/>
        </w:rPr>
        <w:t>Our referees have now considered your paper (see their comments at the bottom of this letter). As you can see, the reviewers find your submission worthwhile but would like to see minor to medium revisions made to your manuscript before it can be published. This agrees with my own reading. Therefore, I invite you to revise your manuscript. Please note that my invitation is no guarantee of eventual acceptance. (My own feelings would be pro-mixed models, but I can see the analysis going either way).</w:t>
      </w:r>
    </w:p>
    <w:p w14:paraId="271BD677" w14:textId="4C9965D3" w:rsidR="002773F1" w:rsidRDefault="002773F1" w:rsidP="002773F1">
      <w:pPr>
        <w:rPr>
          <w:rFonts w:ascii="Segoe UI" w:hAnsi="Segoe UI" w:cs="Segoe UI"/>
          <w:color w:val="201F1E"/>
          <w:shd w:val="clear" w:color="auto" w:fill="FFFFFF"/>
          <w:lang w:val="en-US"/>
        </w:rPr>
      </w:pPr>
      <w:r w:rsidRPr="002773F1">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C75D5">
        <w:rPr>
          <w:rFonts w:ascii="Segoe UI" w:hAnsi="Segoe UI" w:cs="Segoe UI"/>
          <w:color w:val="201F1E"/>
          <w:shd w:val="clear" w:color="auto" w:fill="FFFFFF"/>
          <w:lang w:val="en-US"/>
        </w:rPr>
        <w:t xml:space="preserve"> We thank both the Editors and Reviewers 1-2 for their constructive and kind comments. Based on this feedback, we have revised the paper. Specifically, in line with Reviewer 1’s request, we have included additional content </w:t>
      </w:r>
      <w:r w:rsidR="00BA5757">
        <w:rPr>
          <w:rFonts w:ascii="Segoe UI" w:hAnsi="Segoe UI" w:cs="Segoe UI"/>
          <w:color w:val="201F1E"/>
          <w:shd w:val="clear" w:color="auto" w:fill="FFFFFF"/>
          <w:lang w:val="en-US"/>
        </w:rPr>
        <w:t xml:space="preserve">discussing </w:t>
      </w:r>
      <w:r w:rsidR="009C75D5">
        <w:rPr>
          <w:rFonts w:ascii="Segoe UI" w:hAnsi="Segoe UI" w:cs="Segoe UI"/>
          <w:color w:val="201F1E"/>
          <w:shd w:val="clear" w:color="auto" w:fill="FFFFFF"/>
          <w:lang w:val="en-US"/>
        </w:rPr>
        <w:t xml:space="preserve">what </w:t>
      </w:r>
      <w:r w:rsidR="00BA5757">
        <w:rPr>
          <w:rFonts w:ascii="Segoe UI" w:hAnsi="Segoe UI" w:cs="Segoe UI"/>
          <w:color w:val="201F1E"/>
          <w:shd w:val="clear" w:color="auto" w:fill="FFFFFF"/>
          <w:lang w:val="en-US"/>
        </w:rPr>
        <w:t xml:space="preserve">might be </w:t>
      </w:r>
      <w:r w:rsidR="009C75D5">
        <w:rPr>
          <w:rFonts w:ascii="Segoe UI" w:hAnsi="Segoe UI" w:cs="Segoe UI"/>
          <w:color w:val="201F1E"/>
          <w:shd w:val="clear" w:color="auto" w:fill="FFFFFF"/>
          <w:lang w:val="en-US"/>
        </w:rPr>
        <w:t xml:space="preserve">happening during a typical AMP trial, as well as </w:t>
      </w:r>
      <w:r w:rsidR="00BA5757">
        <w:rPr>
          <w:rFonts w:ascii="Segoe UI" w:hAnsi="Segoe UI" w:cs="Segoe UI"/>
          <w:color w:val="201F1E"/>
          <w:shd w:val="clear" w:color="auto" w:fill="FFFFFF"/>
          <w:lang w:val="en-US"/>
        </w:rPr>
        <w:t xml:space="preserve">the need for greater precision on </w:t>
      </w:r>
      <w:r w:rsidR="009C75D5">
        <w:rPr>
          <w:rFonts w:ascii="Segoe UI" w:hAnsi="Segoe UI" w:cs="Segoe UI"/>
          <w:color w:val="201F1E"/>
          <w:shd w:val="clear" w:color="auto" w:fill="FFFFFF"/>
          <w:lang w:val="en-US"/>
        </w:rPr>
        <w:t xml:space="preserve">concepts such as (un)awareness and intentionality. We also provide more methodological detail in the manuscript itself </w:t>
      </w:r>
      <w:r w:rsidR="00BA5757">
        <w:rPr>
          <w:rFonts w:ascii="Segoe UI" w:hAnsi="Segoe UI" w:cs="Segoe UI"/>
          <w:color w:val="201F1E"/>
          <w:shd w:val="clear" w:color="auto" w:fill="FFFFFF"/>
          <w:lang w:val="en-US"/>
        </w:rPr>
        <w:t xml:space="preserve">as well as </w:t>
      </w:r>
      <w:r w:rsidR="009C75D5">
        <w:rPr>
          <w:rFonts w:ascii="Segoe UI" w:hAnsi="Segoe UI" w:cs="Segoe UI"/>
          <w:color w:val="201F1E"/>
          <w:shd w:val="clear" w:color="auto" w:fill="FFFFFF"/>
          <w:lang w:val="en-US"/>
        </w:rPr>
        <w:t xml:space="preserve">simple correlations and descriptive statistics. With respect to Reviewer 2, we respond to the use (and appropriateness) of mixed models in our paper, </w:t>
      </w:r>
      <w:r w:rsidR="00145F3C">
        <w:rPr>
          <w:rFonts w:ascii="Segoe UI" w:hAnsi="Segoe UI" w:cs="Segoe UI"/>
          <w:color w:val="201F1E"/>
          <w:shd w:val="clear" w:color="auto" w:fill="FFFFFF"/>
          <w:lang w:val="en-US"/>
        </w:rPr>
        <w:t xml:space="preserve">as well as the request to include descriptive statistics. Overall, these suggestions have further improved our paper and we thank </w:t>
      </w:r>
      <w:r w:rsidR="00BA5757">
        <w:rPr>
          <w:rFonts w:ascii="Segoe UI" w:hAnsi="Segoe UI" w:cs="Segoe UI"/>
          <w:color w:val="201F1E"/>
          <w:shd w:val="clear" w:color="auto" w:fill="FFFFFF"/>
          <w:lang w:val="en-US"/>
        </w:rPr>
        <w:t>both R</w:t>
      </w:r>
      <w:r w:rsidR="00145F3C">
        <w:rPr>
          <w:rFonts w:ascii="Segoe UI" w:hAnsi="Segoe UI" w:cs="Segoe UI"/>
          <w:color w:val="201F1E"/>
          <w:shd w:val="clear" w:color="auto" w:fill="FFFFFF"/>
          <w:lang w:val="en-US"/>
        </w:rPr>
        <w:t>eviewer’s for their time</w:t>
      </w:r>
      <w:r w:rsidR="00BA5757">
        <w:rPr>
          <w:rFonts w:ascii="Segoe UI" w:hAnsi="Segoe UI" w:cs="Segoe UI"/>
          <w:color w:val="201F1E"/>
          <w:shd w:val="clear" w:color="auto" w:fill="FFFFFF"/>
          <w:lang w:val="en-US"/>
        </w:rPr>
        <w:t xml:space="preserve"> </w:t>
      </w:r>
      <w:r w:rsidR="00145F3C">
        <w:rPr>
          <w:rFonts w:ascii="Segoe UI" w:hAnsi="Segoe UI" w:cs="Segoe UI"/>
          <w:color w:val="201F1E"/>
          <w:shd w:val="clear" w:color="auto" w:fill="FFFFFF"/>
          <w:lang w:val="en-US"/>
        </w:rPr>
        <w:t xml:space="preserve">and effort. </w:t>
      </w:r>
    </w:p>
    <w:p w14:paraId="5F9F1CBA" w14:textId="77777777" w:rsidR="002773F1" w:rsidRDefault="002773F1" w:rsidP="002773F1">
      <w:pPr>
        <w:rPr>
          <w:rFonts w:ascii="Segoe UI" w:hAnsi="Segoe UI" w:cs="Segoe UI"/>
          <w:color w:val="201F1E"/>
          <w:shd w:val="clear" w:color="auto" w:fill="FFFFFF"/>
        </w:rPr>
      </w:pPr>
      <w:r w:rsidRPr="002773F1">
        <w:rPr>
          <w:rFonts w:ascii="Segoe UI" w:hAnsi="Segoe UI" w:cs="Segoe UI"/>
          <w:b/>
          <w:bCs/>
          <w:color w:val="201F1E"/>
          <w:shd w:val="clear" w:color="auto" w:fill="FFFFFF"/>
        </w:rPr>
        <w:t>Reviewer</w:t>
      </w:r>
      <w:r w:rsidRPr="002773F1">
        <w:rPr>
          <w:rFonts w:ascii="Segoe UI" w:hAnsi="Segoe UI" w:cs="Segoe UI"/>
          <w:b/>
          <w:bCs/>
          <w:color w:val="201F1E"/>
          <w:shd w:val="clear" w:color="auto" w:fill="FFFFFF"/>
          <w:lang w:val="en-US"/>
        </w:rPr>
        <w:t xml:space="preserve"> </w:t>
      </w:r>
      <w:r w:rsidRPr="002773F1">
        <w:rPr>
          <w:rFonts w:ascii="Segoe UI" w:hAnsi="Segoe UI" w:cs="Segoe UI"/>
          <w:b/>
          <w:bCs/>
          <w:color w:val="201F1E"/>
          <w:shd w:val="clear" w:color="auto" w:fill="FFFFFF"/>
        </w:rPr>
        <w:t>1</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 xml:space="preserve">Thank you for the opportunity to review this paper. The research question is interesting and important, and the justification for the work was laid out clearly (with one exception, </w:t>
      </w:r>
      <w:r w:rsidRPr="002773F1">
        <w:rPr>
          <w:rFonts w:ascii="Segoe UI" w:hAnsi="Segoe UI" w:cs="Segoe UI"/>
          <w:i/>
          <w:iCs/>
          <w:color w:val="201F1E"/>
          <w:shd w:val="clear" w:color="auto" w:fill="FFFFFF"/>
        </w:rPr>
        <w:t>see below</w:t>
      </w:r>
      <w:r>
        <w:rPr>
          <w:rFonts w:ascii="Segoe UI" w:hAnsi="Segoe UI" w:cs="Segoe UI"/>
          <w:color w:val="201F1E"/>
          <w:shd w:val="clear" w:color="auto" w:fill="FFFFFF"/>
        </w:rPr>
        <w:t>). Overall, I’m highly enthusiastic about this manuscript.</w:t>
      </w:r>
    </w:p>
    <w:p w14:paraId="0663CDCA" w14:textId="77777777" w:rsidR="00BA5757" w:rsidRDefault="002773F1" w:rsidP="002773F1">
      <w:pPr>
        <w:rPr>
          <w:rFonts w:ascii="Segoe UI" w:hAnsi="Segoe UI" w:cs="Segoe UI"/>
          <w:color w:val="201F1E"/>
          <w:lang w:val="en-US"/>
        </w:rPr>
      </w:pPr>
      <w:r w:rsidRPr="00A97873">
        <w:rPr>
          <w:rFonts w:ascii="Segoe UI" w:hAnsi="Segoe UI" w:cs="Segoe UI"/>
          <w:b/>
          <w:bCs/>
          <w:color w:val="201F1E"/>
          <w:shd w:val="clear" w:color="auto" w:fill="FFFFFF"/>
          <w:lang w:val="en-US"/>
        </w:rPr>
        <w:t>Authors</w:t>
      </w:r>
      <w:r w:rsidRPr="00A97873">
        <w:rPr>
          <w:rFonts w:ascii="Segoe UI" w:hAnsi="Segoe UI" w:cs="Segoe UI"/>
          <w:color w:val="201F1E"/>
          <w:shd w:val="clear" w:color="auto" w:fill="FFFFFF"/>
          <w:lang w:val="en-US"/>
        </w:rPr>
        <w:t>:</w:t>
      </w:r>
      <w:r w:rsidR="009A16C1" w:rsidRPr="00A97873">
        <w:rPr>
          <w:rFonts w:ascii="Segoe UI" w:hAnsi="Segoe UI" w:cs="Segoe UI"/>
          <w:color w:val="201F1E"/>
          <w:shd w:val="clear" w:color="auto" w:fill="FFFFFF"/>
          <w:lang w:val="en-US"/>
        </w:rPr>
        <w:t xml:space="preserve"> We thank Reviewer 1 for </w:t>
      </w:r>
      <w:r w:rsidR="00BA5757">
        <w:rPr>
          <w:rFonts w:ascii="Segoe UI" w:hAnsi="Segoe UI" w:cs="Segoe UI"/>
          <w:color w:val="201F1E"/>
          <w:shd w:val="clear" w:color="auto" w:fill="FFFFFF"/>
          <w:lang w:val="en-US"/>
        </w:rPr>
        <w:t xml:space="preserve">her </w:t>
      </w:r>
      <w:r w:rsidR="009A16C1" w:rsidRPr="00A97873">
        <w:rPr>
          <w:rFonts w:ascii="Segoe UI" w:hAnsi="Segoe UI" w:cs="Segoe UI"/>
          <w:color w:val="201F1E"/>
          <w:shd w:val="clear" w:color="auto" w:fill="FFFFFF"/>
          <w:lang w:val="en-US"/>
        </w:rPr>
        <w:t xml:space="preserve">kind words and constructive comments. </w:t>
      </w:r>
    </w:p>
    <w:p w14:paraId="779CFED0" w14:textId="51174FF8" w:rsidR="00A97873" w:rsidRDefault="002773F1" w:rsidP="002773F1">
      <w:pPr>
        <w:rPr>
          <w:rFonts w:ascii="Segoe UI" w:hAnsi="Segoe UI" w:cs="Segoe UI"/>
          <w:color w:val="201F1E"/>
        </w:rPr>
      </w:pPr>
      <w:r w:rsidRPr="00A97873">
        <w:rPr>
          <w:rFonts w:ascii="Segoe UI" w:hAnsi="Segoe UI" w:cs="Segoe UI"/>
          <w:b/>
          <w:bCs/>
          <w:color w:val="201F1E"/>
          <w:shd w:val="clear" w:color="auto" w:fill="FFFFFF"/>
          <w:lang w:val="en-US"/>
        </w:rPr>
        <w:t>Reviewer 1</w:t>
      </w:r>
      <w:r w:rsidRPr="00A97873">
        <w:rPr>
          <w:rFonts w:ascii="Segoe UI" w:hAnsi="Segoe UI" w:cs="Segoe UI"/>
          <w:color w:val="201F1E"/>
          <w:shd w:val="clear" w:color="auto" w:fill="FFFFFF"/>
          <w:lang w:val="en-US"/>
        </w:rPr>
        <w:t xml:space="preserve">: </w:t>
      </w:r>
      <w:r w:rsidRPr="00A97873">
        <w:rPr>
          <w:rFonts w:ascii="Segoe UI" w:hAnsi="Segoe UI" w:cs="Segoe UI"/>
          <w:color w:val="201F1E"/>
          <w:shd w:val="clear" w:color="auto" w:fill="FFFFFF"/>
        </w:rPr>
        <w:t>There are two (maybe three) substantial issues that I would like to see addressed more thoroughly, but I recognize that no paper can exhaustively address all concerns and see merit in the paper being published despite these limitations</w:t>
      </w:r>
      <w:r w:rsidRPr="00A97873">
        <w:rPr>
          <w:rFonts w:ascii="Segoe UI" w:hAnsi="Segoe UI" w:cs="Segoe UI"/>
          <w:color w:val="201F1E"/>
          <w:shd w:val="clear" w:color="auto" w:fill="FFFFFF"/>
          <w:lang w:val="en-US"/>
        </w:rPr>
        <w:t xml:space="preserve"> - </w:t>
      </w:r>
      <w:r w:rsidRPr="00A97873">
        <w:rPr>
          <w:rFonts w:ascii="Segoe UI" w:hAnsi="Segoe UI" w:cs="Segoe UI"/>
          <w:color w:val="201F1E"/>
          <w:shd w:val="clear" w:color="auto" w:fill="FFFFFF"/>
        </w:rPr>
        <w:t>if they can at least be discussed in greater detail.</w:t>
      </w:r>
    </w:p>
    <w:p w14:paraId="64C0A1A1" w14:textId="6990EB3A" w:rsidR="002773F1" w:rsidRDefault="002773F1" w:rsidP="002773F1">
      <w:pPr>
        <w:rPr>
          <w:rFonts w:ascii="Segoe UI" w:hAnsi="Segoe UI" w:cs="Segoe UI"/>
          <w:color w:val="201F1E"/>
          <w:shd w:val="clear" w:color="auto" w:fill="FFFFFF"/>
        </w:rPr>
      </w:pPr>
      <w:r w:rsidRPr="00A97873">
        <w:rPr>
          <w:rFonts w:ascii="Segoe UI" w:hAnsi="Segoe UI" w:cs="Segoe UI"/>
          <w:color w:val="201F1E"/>
          <w:shd w:val="clear" w:color="auto" w:fill="FFFFFF"/>
        </w:rPr>
        <w:t>First, despite the authors’ strong effort, I am not convinced that “typical” performance on an AMP is necessarily comparable to one where they stop and respond to questions after each trial.</w:t>
      </w:r>
      <w:r>
        <w:rPr>
          <w:rFonts w:ascii="Segoe UI" w:hAnsi="Segoe UI" w:cs="Segoe UI"/>
          <w:color w:val="201F1E"/>
          <w:shd w:val="clear" w:color="auto" w:fill="FFFFFF"/>
        </w:rPr>
        <w:t xml:space="preserve"> There’s the possibility that responding to the items may make them self-conscious about their performance, and attune them to possibilities (e.g., rating the prime) that they might not have spontaneously attempted on their own, and also the possibility that stopping after each trial reduces a “flow” state where participants begin to respond quickly, habitually, and with a gut reaction. I appreciate the attempts to address this concern, but I’m not convinced it was entirely successful.</w:t>
      </w:r>
    </w:p>
    <w:p w14:paraId="5DDD2C8F" w14:textId="11947780" w:rsidR="009A16C1" w:rsidRDefault="002773F1" w:rsidP="002773F1">
      <w:pPr>
        <w:rPr>
          <w:rFonts w:ascii="Segoe UI" w:hAnsi="Segoe UI" w:cs="Segoe UI"/>
          <w:color w:val="201F1E"/>
          <w:shd w:val="clear" w:color="auto" w:fill="FFFFFF"/>
          <w:lang w:val="en-US"/>
        </w:rPr>
      </w:pPr>
      <w:r w:rsidRPr="002773F1">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A16C1">
        <w:rPr>
          <w:rFonts w:ascii="Segoe UI" w:hAnsi="Segoe UI" w:cs="Segoe UI"/>
          <w:color w:val="201F1E"/>
          <w:shd w:val="clear" w:color="auto" w:fill="FFFFFF"/>
          <w:lang w:val="en-US"/>
        </w:rPr>
        <w:t xml:space="preserve"> We </w:t>
      </w:r>
      <w:r w:rsidR="00740E04">
        <w:rPr>
          <w:rFonts w:ascii="Segoe UI" w:hAnsi="Segoe UI" w:cs="Segoe UI"/>
          <w:color w:val="201F1E"/>
          <w:shd w:val="clear" w:color="auto" w:fill="FFFFFF"/>
          <w:lang w:val="en-US"/>
        </w:rPr>
        <w:t xml:space="preserve">appreciate </w:t>
      </w:r>
      <w:r w:rsidR="009A16C1">
        <w:rPr>
          <w:rFonts w:ascii="Segoe UI" w:hAnsi="Segoe UI" w:cs="Segoe UI"/>
          <w:color w:val="201F1E"/>
          <w:shd w:val="clear" w:color="auto" w:fill="FFFFFF"/>
          <w:lang w:val="en-US"/>
        </w:rPr>
        <w:t xml:space="preserve">the Reviewer’s point here. It may be that during a </w:t>
      </w:r>
      <w:r w:rsidR="00740E04">
        <w:rPr>
          <w:rFonts w:ascii="Segoe UI" w:hAnsi="Segoe UI" w:cs="Segoe UI"/>
          <w:color w:val="201F1E"/>
          <w:shd w:val="clear" w:color="auto" w:fill="FFFFFF"/>
          <w:lang w:val="en-US"/>
        </w:rPr>
        <w:t xml:space="preserve">standard </w:t>
      </w:r>
      <w:r w:rsidR="009A16C1">
        <w:rPr>
          <w:rFonts w:ascii="Segoe UI" w:hAnsi="Segoe UI" w:cs="Segoe UI"/>
          <w:color w:val="201F1E"/>
          <w:shd w:val="clear" w:color="auto" w:fill="FFFFFF"/>
          <w:lang w:val="en-US"/>
        </w:rPr>
        <w:t xml:space="preserve">AMP, participants don’t necessarily pause after each and every prime-target presentation, reflect on what they just saw, and then use this information to inform every individual target evaluation that they make. </w:t>
      </w:r>
      <w:r w:rsidR="00740E04">
        <w:rPr>
          <w:rFonts w:ascii="Segoe UI" w:hAnsi="Segoe UI" w:cs="Segoe UI"/>
          <w:color w:val="201F1E"/>
          <w:shd w:val="clear" w:color="auto" w:fill="FFFFFF"/>
          <w:lang w:val="en-US"/>
        </w:rPr>
        <w:t>Nevertheless</w:t>
      </w:r>
      <w:r w:rsidR="009A16C1">
        <w:rPr>
          <w:rFonts w:ascii="Segoe UI" w:hAnsi="Segoe UI" w:cs="Segoe UI"/>
          <w:color w:val="201F1E"/>
          <w:shd w:val="clear" w:color="auto" w:fill="FFFFFF"/>
          <w:lang w:val="en-US"/>
        </w:rPr>
        <w:t xml:space="preserve">, </w:t>
      </w:r>
      <w:r w:rsidR="004C1E7F">
        <w:rPr>
          <w:rFonts w:ascii="Segoe UI" w:hAnsi="Segoe UI" w:cs="Segoe UI"/>
          <w:color w:val="201F1E"/>
          <w:shd w:val="clear" w:color="auto" w:fill="FFFFFF"/>
          <w:lang w:val="en-US"/>
        </w:rPr>
        <w:t xml:space="preserve">our work does show that there are </w:t>
      </w:r>
      <w:r w:rsidR="009A16C1" w:rsidRPr="004C1E7F">
        <w:rPr>
          <w:rFonts w:ascii="Segoe UI" w:hAnsi="Segoe UI" w:cs="Segoe UI"/>
          <w:i/>
          <w:iCs/>
          <w:color w:val="201F1E"/>
          <w:shd w:val="clear" w:color="auto" w:fill="FFFFFF"/>
          <w:lang w:val="en-US"/>
        </w:rPr>
        <w:t>deep</w:t>
      </w:r>
      <w:r w:rsidR="009A16C1">
        <w:rPr>
          <w:rFonts w:ascii="Segoe UI" w:hAnsi="Segoe UI" w:cs="Segoe UI"/>
          <w:color w:val="201F1E"/>
          <w:shd w:val="clear" w:color="auto" w:fill="FFFFFF"/>
          <w:lang w:val="en-US"/>
        </w:rPr>
        <w:t xml:space="preserve"> connections between </w:t>
      </w:r>
      <w:r w:rsidR="004C1E7F">
        <w:rPr>
          <w:rFonts w:ascii="Segoe UI" w:hAnsi="Segoe UI" w:cs="Segoe UI"/>
          <w:color w:val="201F1E"/>
          <w:shd w:val="clear" w:color="auto" w:fill="FFFFFF"/>
          <w:lang w:val="en-US"/>
        </w:rPr>
        <w:t xml:space="preserve">what is happening in the </w:t>
      </w:r>
      <w:r w:rsidR="00A8567C">
        <w:rPr>
          <w:rFonts w:ascii="Segoe UI" w:hAnsi="Segoe UI" w:cs="Segoe UI"/>
          <w:color w:val="201F1E"/>
          <w:shd w:val="clear" w:color="auto" w:fill="FFFFFF"/>
          <w:lang w:val="en-US"/>
        </w:rPr>
        <w:t xml:space="preserve">IA-AMP and </w:t>
      </w:r>
      <w:r w:rsidR="004C1E7F">
        <w:rPr>
          <w:rFonts w:ascii="Segoe UI" w:hAnsi="Segoe UI" w:cs="Segoe UI"/>
          <w:color w:val="201F1E"/>
          <w:shd w:val="clear" w:color="auto" w:fill="FFFFFF"/>
          <w:lang w:val="en-US"/>
        </w:rPr>
        <w:t xml:space="preserve">what is happening in a </w:t>
      </w:r>
      <w:r w:rsidR="00740E04">
        <w:rPr>
          <w:rFonts w:ascii="Segoe UI" w:hAnsi="Segoe UI" w:cs="Segoe UI"/>
          <w:color w:val="201F1E"/>
          <w:shd w:val="clear" w:color="auto" w:fill="FFFFFF"/>
          <w:lang w:val="en-US"/>
        </w:rPr>
        <w:t xml:space="preserve">standard </w:t>
      </w:r>
      <w:r w:rsidR="00A8567C">
        <w:rPr>
          <w:rFonts w:ascii="Segoe UI" w:hAnsi="Segoe UI" w:cs="Segoe UI"/>
          <w:color w:val="201F1E"/>
          <w:shd w:val="clear" w:color="auto" w:fill="FFFFFF"/>
          <w:lang w:val="en-US"/>
        </w:rPr>
        <w:t>AMP</w:t>
      </w:r>
      <w:r w:rsidR="004C1E7F">
        <w:rPr>
          <w:rFonts w:ascii="Segoe UI" w:hAnsi="Segoe UI" w:cs="Segoe UI"/>
          <w:color w:val="201F1E"/>
          <w:shd w:val="clear" w:color="auto" w:fill="FFFFFF"/>
          <w:lang w:val="en-US"/>
        </w:rPr>
        <w:t xml:space="preserve">. </w:t>
      </w:r>
      <w:r w:rsidR="004B73CC">
        <w:rPr>
          <w:rFonts w:ascii="Segoe UI" w:hAnsi="Segoe UI" w:cs="Segoe UI"/>
          <w:color w:val="201F1E"/>
          <w:shd w:val="clear" w:color="auto" w:fill="FFFFFF"/>
          <w:lang w:val="en-US"/>
        </w:rPr>
        <w:t>As we repeatedly show</w:t>
      </w:r>
      <w:r w:rsidR="004C1E7F">
        <w:rPr>
          <w:rFonts w:ascii="Segoe UI" w:hAnsi="Segoe UI" w:cs="Segoe UI"/>
          <w:color w:val="201F1E"/>
          <w:shd w:val="clear" w:color="auto" w:fill="FFFFFF"/>
          <w:lang w:val="en-US"/>
        </w:rPr>
        <w:t xml:space="preserve">, performance on the IA-AMP predicts the magnitude of standard AMPs that either come before or after it, both within and between different attitude domains. </w:t>
      </w:r>
      <w:r w:rsidR="004B73CC">
        <w:rPr>
          <w:rFonts w:ascii="Segoe UI" w:hAnsi="Segoe UI" w:cs="Segoe UI"/>
          <w:color w:val="201F1E"/>
          <w:shd w:val="clear" w:color="auto" w:fill="FFFFFF"/>
          <w:lang w:val="en-US"/>
        </w:rPr>
        <w:t>T</w:t>
      </w:r>
      <w:r w:rsidR="004C1E7F">
        <w:rPr>
          <w:rFonts w:ascii="Segoe UI" w:hAnsi="Segoe UI" w:cs="Segoe UI"/>
          <w:color w:val="201F1E"/>
          <w:shd w:val="clear" w:color="auto" w:fill="FFFFFF"/>
          <w:lang w:val="en-US"/>
        </w:rPr>
        <w:t xml:space="preserve">his occurs when the standard AMP is modified to reduce or resolve this issue, and when influence awareness is measured in different prospective and retrospective manners. </w:t>
      </w:r>
    </w:p>
    <w:p w14:paraId="49DA9C11" w14:textId="32CAF4F3" w:rsidR="002E21DA" w:rsidRPr="004E12E3" w:rsidRDefault="002E21DA"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lastRenderedPageBreak/>
        <w:t xml:space="preserve">We can see multiple possibilities that could explain this relationship between IA-AMP and standard AMP. </w:t>
      </w:r>
      <w:r w:rsidR="001E2FBC">
        <w:rPr>
          <w:rFonts w:ascii="Segoe UI" w:hAnsi="Segoe UI" w:cs="Segoe UI"/>
          <w:color w:val="201F1E"/>
          <w:shd w:val="clear" w:color="auto" w:fill="FFFFFF"/>
          <w:lang w:val="en-US"/>
        </w:rPr>
        <w:t xml:space="preserve">It </w:t>
      </w:r>
      <w:r>
        <w:rPr>
          <w:rFonts w:ascii="Segoe UI" w:hAnsi="Segoe UI" w:cs="Segoe UI"/>
          <w:color w:val="201F1E"/>
          <w:shd w:val="clear" w:color="auto" w:fill="FFFFFF"/>
          <w:lang w:val="en-US"/>
        </w:rPr>
        <w:t xml:space="preserve">may be that participants don’t stop and reflect on every trial during a standard AMP. But </w:t>
      </w:r>
      <w:r w:rsidR="00A02BC0">
        <w:rPr>
          <w:rFonts w:ascii="Segoe UI" w:hAnsi="Segoe UI" w:cs="Segoe UI"/>
          <w:color w:val="201F1E"/>
          <w:shd w:val="clear" w:color="auto" w:fill="FFFFFF"/>
          <w:lang w:val="en-US"/>
        </w:rPr>
        <w:t xml:space="preserve">it could be that they </w:t>
      </w:r>
      <w:r>
        <w:rPr>
          <w:rFonts w:ascii="Segoe UI" w:hAnsi="Segoe UI" w:cs="Segoe UI"/>
          <w:color w:val="201F1E"/>
          <w:shd w:val="clear" w:color="auto" w:fill="FFFFFF"/>
          <w:lang w:val="en-US"/>
        </w:rPr>
        <w:t xml:space="preserve">stop and reflect on </w:t>
      </w:r>
      <w:r w:rsidRPr="002E21DA">
        <w:rPr>
          <w:rFonts w:ascii="Segoe UI" w:hAnsi="Segoe UI" w:cs="Segoe UI"/>
          <w:i/>
          <w:iCs/>
          <w:color w:val="201F1E"/>
          <w:shd w:val="clear" w:color="auto" w:fill="FFFFFF"/>
          <w:lang w:val="en-US"/>
        </w:rPr>
        <w:t>multiple</w:t>
      </w:r>
      <w:r>
        <w:rPr>
          <w:rFonts w:ascii="Segoe UI" w:hAnsi="Segoe UI" w:cs="Segoe UI"/>
          <w:color w:val="201F1E"/>
          <w:shd w:val="clear" w:color="auto" w:fill="FFFFFF"/>
          <w:lang w:val="en-US"/>
        </w:rPr>
        <w:t xml:space="preserve"> trials, and this awareness of the prime’s influence grows as one completes the task. </w:t>
      </w:r>
      <w:r w:rsidR="00A02BC0">
        <w:rPr>
          <w:rFonts w:ascii="Segoe UI" w:hAnsi="Segoe UI" w:cs="Segoe UI"/>
          <w:color w:val="201F1E"/>
          <w:shd w:val="clear" w:color="auto" w:fill="FFFFFF"/>
          <w:lang w:val="en-US"/>
        </w:rPr>
        <w:t>Alternatively, i</w:t>
      </w:r>
      <w:r>
        <w:rPr>
          <w:rFonts w:ascii="Segoe UI" w:hAnsi="Segoe UI" w:cs="Segoe UI"/>
          <w:color w:val="201F1E"/>
          <w:shd w:val="clear" w:color="auto" w:fill="FFFFFF"/>
          <w:lang w:val="en-US"/>
        </w:rPr>
        <w:t xml:space="preserve">t may be that reflecting on a single </w:t>
      </w:r>
      <w:r w:rsidR="001E2FBC">
        <w:rPr>
          <w:rFonts w:ascii="Segoe UI" w:hAnsi="Segoe UI" w:cs="Segoe UI"/>
          <w:color w:val="201F1E"/>
          <w:shd w:val="clear" w:color="auto" w:fill="FFFFFF"/>
          <w:lang w:val="en-US"/>
        </w:rPr>
        <w:t xml:space="preserve">or few </w:t>
      </w:r>
      <w:r>
        <w:rPr>
          <w:rFonts w:ascii="Segoe UI" w:hAnsi="Segoe UI" w:cs="Segoe UI"/>
          <w:color w:val="201F1E"/>
          <w:shd w:val="clear" w:color="auto" w:fill="FFFFFF"/>
          <w:lang w:val="en-US"/>
        </w:rPr>
        <w:t>trial</w:t>
      </w:r>
      <w:r w:rsidR="001E2FBC">
        <w:rPr>
          <w:rFonts w:ascii="Segoe UI" w:hAnsi="Segoe UI" w:cs="Segoe UI"/>
          <w:color w:val="201F1E"/>
          <w:shd w:val="clear" w:color="auto" w:fill="FFFFFF"/>
          <w:lang w:val="en-US"/>
        </w:rPr>
        <w:t>(s)</w:t>
      </w:r>
      <w:r>
        <w:rPr>
          <w:rFonts w:ascii="Segoe UI" w:hAnsi="Segoe UI" w:cs="Segoe UI"/>
          <w:color w:val="201F1E"/>
          <w:shd w:val="clear" w:color="auto" w:fill="FFFFFF"/>
          <w:lang w:val="en-US"/>
        </w:rPr>
        <w:t xml:space="preserve"> early on in the task may lead them to generate inferences that influence their subsequent performance </w:t>
      </w:r>
      <w:r w:rsidR="00A02BC0">
        <w:rPr>
          <w:rFonts w:ascii="Segoe UI" w:hAnsi="Segoe UI" w:cs="Segoe UI"/>
          <w:color w:val="201F1E"/>
          <w:shd w:val="clear" w:color="auto" w:fill="FFFFFF"/>
          <w:lang w:val="en-US"/>
        </w:rPr>
        <w:t xml:space="preserve">on the task </w:t>
      </w:r>
      <w:r>
        <w:rPr>
          <w:rFonts w:ascii="Segoe UI" w:hAnsi="Segoe UI" w:cs="Segoe UI"/>
          <w:color w:val="201F1E"/>
          <w:shd w:val="clear" w:color="auto" w:fill="FFFFFF"/>
          <w:lang w:val="en-US"/>
        </w:rPr>
        <w:t xml:space="preserve">(e.g., “Certain primes </w:t>
      </w:r>
      <w:r w:rsidR="00A02BC0">
        <w:rPr>
          <w:rFonts w:ascii="Segoe UI" w:hAnsi="Segoe UI" w:cs="Segoe UI"/>
          <w:color w:val="201F1E"/>
          <w:shd w:val="clear" w:color="auto" w:fill="FFFFFF"/>
          <w:lang w:val="en-US"/>
        </w:rPr>
        <w:t xml:space="preserve">keep </w:t>
      </w:r>
      <w:r>
        <w:rPr>
          <w:rFonts w:ascii="Segoe UI" w:hAnsi="Segoe UI" w:cs="Segoe UI"/>
          <w:color w:val="201F1E"/>
          <w:shd w:val="clear" w:color="auto" w:fill="FFFFFF"/>
          <w:lang w:val="en-US"/>
        </w:rPr>
        <w:t>influenc</w:t>
      </w:r>
      <w:r w:rsidR="00A02BC0">
        <w:rPr>
          <w:rFonts w:ascii="Segoe UI" w:hAnsi="Segoe UI" w:cs="Segoe UI"/>
          <w:color w:val="201F1E"/>
          <w:shd w:val="clear" w:color="auto" w:fill="FFFFFF"/>
          <w:lang w:val="en-US"/>
        </w:rPr>
        <w:t>ing</w:t>
      </w:r>
      <w:r>
        <w:rPr>
          <w:rFonts w:ascii="Segoe UI" w:hAnsi="Segoe UI" w:cs="Segoe UI"/>
          <w:color w:val="201F1E"/>
          <w:shd w:val="clear" w:color="auto" w:fill="FFFFFF"/>
          <w:lang w:val="en-US"/>
        </w:rPr>
        <w:t xml:space="preserve"> how I respond…”</w:t>
      </w:r>
      <w:r w:rsidR="00A02BC0">
        <w:rPr>
          <w:rFonts w:ascii="Segoe UI" w:hAnsi="Segoe UI" w:cs="Segoe UI"/>
          <w:color w:val="201F1E"/>
          <w:shd w:val="clear" w:color="auto" w:fill="FFFFFF"/>
          <w:lang w:val="en-US"/>
        </w:rPr>
        <w:t xml:space="preserve"> or “Certain stimuli [primes] keep flashing up on screen…maybe I’m supposed to respond to them in a particular way…”</w:t>
      </w:r>
      <w:r>
        <w:rPr>
          <w:rFonts w:ascii="Segoe UI" w:hAnsi="Segoe UI" w:cs="Segoe UI"/>
          <w:color w:val="201F1E"/>
          <w:shd w:val="clear" w:color="auto" w:fill="FFFFFF"/>
          <w:lang w:val="en-US"/>
        </w:rPr>
        <w:t>)</w:t>
      </w:r>
      <w:r w:rsidR="00A02BC0">
        <w:rPr>
          <w:rFonts w:ascii="Segoe UI" w:hAnsi="Segoe UI" w:cs="Segoe UI"/>
          <w:color w:val="201F1E"/>
          <w:shd w:val="clear" w:color="auto" w:fill="FFFFFF"/>
          <w:lang w:val="en-US"/>
        </w:rPr>
        <w:t xml:space="preserve">. In other words, as the Reviewer suggests, it’s certainly possible </w:t>
      </w:r>
      <w:r w:rsidR="00A02BC0">
        <w:rPr>
          <w:rFonts w:ascii="Segoe UI" w:hAnsi="Segoe UI" w:cs="Segoe UI"/>
          <w:color w:val="201F1E"/>
          <w:shd w:val="clear" w:color="auto" w:fill="FFFFFF"/>
        </w:rPr>
        <w:t xml:space="preserve">that responding to the </w:t>
      </w:r>
      <w:r w:rsidR="00A02BC0">
        <w:rPr>
          <w:rFonts w:ascii="Segoe UI" w:hAnsi="Segoe UI" w:cs="Segoe UI"/>
          <w:color w:val="201F1E"/>
          <w:shd w:val="clear" w:color="auto" w:fill="FFFFFF"/>
          <w:lang w:val="en-US"/>
        </w:rPr>
        <w:t xml:space="preserve">targets than follow primes </w:t>
      </w:r>
      <w:r w:rsidR="00A02BC0">
        <w:rPr>
          <w:rFonts w:ascii="Segoe UI" w:hAnsi="Segoe UI" w:cs="Segoe UI"/>
          <w:color w:val="201F1E"/>
          <w:shd w:val="clear" w:color="auto" w:fill="FFFFFF"/>
        </w:rPr>
        <w:t xml:space="preserve">may make </w:t>
      </w:r>
      <w:r w:rsidR="00A02BC0">
        <w:rPr>
          <w:rFonts w:ascii="Segoe UI" w:hAnsi="Segoe UI" w:cs="Segoe UI"/>
          <w:color w:val="201F1E"/>
          <w:shd w:val="clear" w:color="auto" w:fill="FFFFFF"/>
          <w:lang w:val="en-US"/>
        </w:rPr>
        <w:t xml:space="preserve">people </w:t>
      </w:r>
      <w:r w:rsidR="00A02BC0">
        <w:rPr>
          <w:rFonts w:ascii="Segoe UI" w:hAnsi="Segoe UI" w:cs="Segoe UI"/>
          <w:color w:val="201F1E"/>
          <w:shd w:val="clear" w:color="auto" w:fill="FFFFFF"/>
        </w:rPr>
        <w:t xml:space="preserve">conscious about their performance, and attune them to </w:t>
      </w:r>
      <w:r w:rsidR="004E12E3">
        <w:rPr>
          <w:rFonts w:ascii="Segoe UI" w:hAnsi="Segoe UI" w:cs="Segoe UI"/>
          <w:color w:val="201F1E"/>
          <w:shd w:val="clear" w:color="auto" w:fill="FFFFFF"/>
          <w:lang w:val="en-US"/>
        </w:rPr>
        <w:t xml:space="preserve">possible explanations for that performance, </w:t>
      </w:r>
      <w:r w:rsidR="004B73CC">
        <w:rPr>
          <w:rFonts w:ascii="Segoe UI" w:hAnsi="Segoe UI" w:cs="Segoe UI"/>
          <w:color w:val="201F1E"/>
          <w:shd w:val="clear" w:color="auto" w:fill="FFFFFF"/>
          <w:lang w:val="en-US"/>
        </w:rPr>
        <w:t xml:space="preserve">a process that </w:t>
      </w:r>
      <w:r w:rsidR="004E12E3">
        <w:rPr>
          <w:rFonts w:ascii="Segoe UI" w:hAnsi="Segoe UI" w:cs="Segoe UI"/>
          <w:color w:val="201F1E"/>
          <w:shd w:val="clear" w:color="auto" w:fill="FFFFFF"/>
          <w:lang w:val="en-US"/>
        </w:rPr>
        <w:t>influence</w:t>
      </w:r>
      <w:r w:rsidR="004B73CC">
        <w:rPr>
          <w:rFonts w:ascii="Segoe UI" w:hAnsi="Segoe UI" w:cs="Segoe UI"/>
          <w:color w:val="201F1E"/>
          <w:shd w:val="clear" w:color="auto" w:fill="FFFFFF"/>
          <w:lang w:val="en-US"/>
        </w:rPr>
        <w:t>s</w:t>
      </w:r>
      <w:r w:rsidR="004E12E3">
        <w:rPr>
          <w:rFonts w:ascii="Segoe UI" w:hAnsi="Segoe UI" w:cs="Segoe UI"/>
          <w:color w:val="201F1E"/>
          <w:shd w:val="clear" w:color="auto" w:fill="FFFFFF"/>
          <w:lang w:val="en-US"/>
        </w:rPr>
        <w:t xml:space="preserve"> </w:t>
      </w:r>
      <w:r w:rsidR="004B73CC">
        <w:rPr>
          <w:rFonts w:ascii="Segoe UI" w:hAnsi="Segoe UI" w:cs="Segoe UI"/>
          <w:color w:val="201F1E"/>
          <w:shd w:val="clear" w:color="auto" w:fill="FFFFFF"/>
          <w:lang w:val="en-US"/>
        </w:rPr>
        <w:t xml:space="preserve">how they </w:t>
      </w:r>
      <w:r w:rsidR="001E2FBC">
        <w:rPr>
          <w:rFonts w:ascii="Segoe UI" w:hAnsi="Segoe UI" w:cs="Segoe UI"/>
          <w:color w:val="201F1E"/>
          <w:shd w:val="clear" w:color="auto" w:fill="FFFFFF"/>
          <w:lang w:val="en-US"/>
        </w:rPr>
        <w:t xml:space="preserve">subsequently </w:t>
      </w:r>
      <w:r w:rsidR="004B73CC">
        <w:rPr>
          <w:rFonts w:ascii="Segoe UI" w:hAnsi="Segoe UI" w:cs="Segoe UI"/>
          <w:color w:val="201F1E"/>
          <w:shd w:val="clear" w:color="auto" w:fill="FFFFFF"/>
          <w:lang w:val="en-US"/>
        </w:rPr>
        <w:t>respond</w:t>
      </w:r>
      <w:r w:rsidR="004E12E3">
        <w:rPr>
          <w:rFonts w:ascii="Segoe UI" w:hAnsi="Segoe UI" w:cs="Segoe UI"/>
          <w:color w:val="201F1E"/>
          <w:shd w:val="clear" w:color="auto" w:fill="FFFFFF"/>
          <w:lang w:val="en-US"/>
        </w:rPr>
        <w:t>.</w:t>
      </w:r>
    </w:p>
    <w:p w14:paraId="0116AEA1" w14:textId="0D64B424" w:rsidR="00740E04" w:rsidRDefault="00A02BC0"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In-line with the Reviewer’s suggestions, we have added new content to the General Discussion that elaborates on the various possibilities that may help explain why there is a deep connection between performance on the IA-AMP and standard AMP</w:t>
      </w:r>
      <w:r w:rsidR="004B73CC">
        <w:rPr>
          <w:rFonts w:ascii="Segoe UI" w:hAnsi="Segoe UI" w:cs="Segoe UI"/>
          <w:color w:val="201F1E"/>
          <w:shd w:val="clear" w:color="auto" w:fill="FFFFFF"/>
          <w:lang w:val="en-US"/>
        </w:rPr>
        <w:t>, and what might be happening during the standard AMP itself</w:t>
      </w:r>
      <w:r>
        <w:rPr>
          <w:rFonts w:ascii="Segoe UI" w:hAnsi="Segoe UI" w:cs="Segoe UI"/>
          <w:color w:val="201F1E"/>
          <w:shd w:val="clear" w:color="auto" w:fill="FFFFFF"/>
          <w:lang w:val="en-US"/>
        </w:rPr>
        <w:t xml:space="preserve"> (see changes on p.</w:t>
      </w:r>
      <w:r w:rsidR="00875EC3">
        <w:rPr>
          <w:rFonts w:ascii="Segoe UI" w:hAnsi="Segoe UI" w:cs="Segoe UI"/>
          <w:color w:val="201F1E"/>
          <w:shd w:val="clear" w:color="auto" w:fill="FFFFFF"/>
          <w:lang w:val="en-US"/>
        </w:rPr>
        <w:t>68</w:t>
      </w:r>
      <w:r w:rsidR="00E85639">
        <w:rPr>
          <w:rFonts w:ascii="Segoe UI" w:hAnsi="Segoe UI" w:cs="Segoe UI"/>
          <w:color w:val="201F1E"/>
          <w:shd w:val="clear" w:color="auto" w:fill="FFFFFF"/>
          <w:lang w:val="en-US"/>
        </w:rPr>
        <w:t xml:space="preserve"> in </w:t>
      </w:r>
      <w:r w:rsidR="00E85639" w:rsidRPr="00E85639">
        <w:rPr>
          <w:rFonts w:ascii="Segoe UI" w:hAnsi="Segoe UI" w:cs="Segoe UI"/>
          <w:b/>
          <w:bCs/>
          <w:color w:val="4472C4" w:themeColor="accent1"/>
          <w:shd w:val="clear" w:color="auto" w:fill="FFFFFF"/>
          <w:lang w:val="en-US"/>
        </w:rPr>
        <w:t>blue</w:t>
      </w:r>
      <w:r>
        <w:rPr>
          <w:rFonts w:ascii="Segoe UI" w:hAnsi="Segoe UI" w:cs="Segoe UI"/>
          <w:color w:val="201F1E"/>
          <w:shd w:val="clear" w:color="auto" w:fill="FFFFFF"/>
          <w:lang w:val="en-US"/>
        </w:rPr>
        <w:t xml:space="preserve">). </w:t>
      </w:r>
    </w:p>
    <w:p w14:paraId="579F77A1" w14:textId="35DE144D" w:rsidR="00740E04" w:rsidRDefault="00A02BC0"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w:t>
      </w:r>
      <w:r w:rsidR="004E12E3">
        <w:rPr>
          <w:rFonts w:ascii="Segoe UI" w:hAnsi="Segoe UI" w:cs="Segoe UI"/>
          <w:color w:val="201F1E"/>
          <w:shd w:val="clear" w:color="auto" w:fill="FFFFFF"/>
          <w:lang w:val="en-US"/>
        </w:rPr>
        <w:t xml:space="preserve"> </w:t>
      </w:r>
      <w:r w:rsidR="00875EC3" w:rsidRPr="00875EC3">
        <w:rPr>
          <w:rFonts w:ascii="Segoe UI" w:hAnsi="Segoe UI" w:cs="Segoe UI"/>
          <w:i/>
          <w:iCs/>
          <w:color w:val="201F1E"/>
          <w:shd w:val="clear" w:color="auto" w:fill="FFFFFF"/>
          <w:lang w:val="en-US"/>
        </w:rPr>
        <w:t>Our findings highlight a deep connection between performance on the IA-AMP and standard AMP. The fact that performance on the IA-AMP predicts the magnitude of standard AMPs that either come before or after it, both within and between different attitude domains, and when influence awareness is measured in different prospective and retrospective manners indicates that what holds in the former likely plays out in the latter. But this raises the question – how does influence awareness play out in standard AMPs? Is it that participants pause after each and every prime-target presentation, reflect on what they just saw, and then use this information to inform every individual target evaluation that they make? This seems unlikely to us given that trial latencies (while not critical to the effect or the task) are typically short. One alternative is that people don’t stop and reflect on every standard AMP trial but do stop and reflect on multiple trials, and this awareness of the prime’s influence grows as one completes the task. Yet another alternative is that stopping and reflecting on a single trial early on in the task may lead people to generate inferences that influence how they subsequently perform (e.g., “Certain primes keep influencing how I respond…” or “Certain stimuli [primes] keep flashing up on screen…maybe I’m supposed to respond to them in a particular way…”). In other words, as one Reviewer suggested, responding to the targets than follow primes may make people self-conscious about their performance, and attune them to possible explanations for that performance, that subsequently influence it. In short, future research could examine how influence awareness actually plays out within the standard AMP. This would not only provide useful information about the task itself, but also about influence awareness as a process.</w:t>
      </w:r>
      <w:r>
        <w:rPr>
          <w:rFonts w:ascii="Segoe UI" w:hAnsi="Segoe UI" w:cs="Segoe UI"/>
          <w:color w:val="201F1E"/>
          <w:shd w:val="clear" w:color="auto" w:fill="FFFFFF"/>
          <w:lang w:val="en-US"/>
        </w:rPr>
        <w:t>”</w:t>
      </w:r>
    </w:p>
    <w:p w14:paraId="7CFD6914" w14:textId="77777777" w:rsidR="00BC6584" w:rsidRDefault="002773F1" w:rsidP="002773F1">
      <w:pPr>
        <w:rPr>
          <w:rFonts w:ascii="Segoe UI" w:hAnsi="Segoe UI" w:cs="Segoe UI"/>
          <w:color w:val="201F1E"/>
          <w:shd w:val="clear" w:color="auto" w:fill="FFFFFF"/>
        </w:rPr>
      </w:pPr>
      <w:r w:rsidRPr="002773F1">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 xml:space="preserve">My second major concern has two (related) parts. To start, too much methodological detail was relegated to supplementary </w:t>
      </w:r>
      <w:r w:rsidRPr="00E85639">
        <w:rPr>
          <w:rFonts w:ascii="Segoe UI" w:hAnsi="Segoe UI" w:cs="Segoe UI"/>
          <w:shd w:val="clear" w:color="auto" w:fill="FFFFFF"/>
        </w:rPr>
        <w:t xml:space="preserve">materials. I had to really go searching to figure out what participants actually responded to in these tasks. This hunt is even more difficult in the latter studies where the methods say something like measures are “identical to Study 2” but then you go back to Study 2 and find a directive to go to the supplement. Then, when I got to the supplement, it was really difficult to figure out what is going on. </w:t>
      </w:r>
    </w:p>
    <w:p w14:paraId="6183F30F" w14:textId="613C05CE" w:rsidR="00BC6584" w:rsidRDefault="00BC6584" w:rsidP="002773F1">
      <w:pPr>
        <w:rPr>
          <w:rFonts w:ascii="Segoe UI" w:hAnsi="Segoe UI" w:cs="Segoe UI"/>
          <w:color w:val="201F1E"/>
          <w:shd w:val="clear" w:color="auto" w:fill="FFFFFF"/>
          <w:lang w:val="en-US"/>
        </w:rPr>
      </w:pPr>
      <w:r w:rsidRPr="00BC6584">
        <w:rPr>
          <w:rFonts w:ascii="Segoe UI" w:hAnsi="Segoe UI" w:cs="Segoe UI"/>
          <w:b/>
          <w:bCs/>
          <w:color w:val="201F1E"/>
          <w:shd w:val="clear" w:color="auto" w:fill="FFFFFF"/>
          <w:lang w:val="en-US"/>
        </w:rPr>
        <w:lastRenderedPageBreak/>
        <w:t>Authors</w:t>
      </w:r>
      <w:r>
        <w:rPr>
          <w:rFonts w:ascii="Segoe UI" w:hAnsi="Segoe UI" w:cs="Segoe UI"/>
          <w:color w:val="201F1E"/>
          <w:shd w:val="clear" w:color="auto" w:fill="FFFFFF"/>
          <w:lang w:val="en-US"/>
        </w:rPr>
        <w:t xml:space="preserve">: In line with Reviewer 1’s suggestions, we have </w:t>
      </w:r>
      <w:r w:rsidR="004B73CC">
        <w:rPr>
          <w:rFonts w:ascii="Segoe UI" w:hAnsi="Segoe UI" w:cs="Segoe UI"/>
          <w:color w:val="201F1E"/>
          <w:shd w:val="clear" w:color="auto" w:fill="FFFFFF"/>
          <w:lang w:val="en-US"/>
        </w:rPr>
        <w:t xml:space="preserve">now </w:t>
      </w:r>
      <w:r>
        <w:rPr>
          <w:rFonts w:ascii="Segoe UI" w:hAnsi="Segoe UI" w:cs="Segoe UI"/>
          <w:color w:val="201F1E"/>
          <w:shd w:val="clear" w:color="auto" w:fill="FFFFFF"/>
          <w:lang w:val="en-US"/>
        </w:rPr>
        <w:t xml:space="preserve">revised the manuscript to provide </w:t>
      </w:r>
      <w:r w:rsidR="009126F2">
        <w:rPr>
          <w:rFonts w:ascii="Segoe UI" w:hAnsi="Segoe UI" w:cs="Segoe UI"/>
          <w:color w:val="201F1E"/>
          <w:shd w:val="clear" w:color="auto" w:fill="FFFFFF"/>
          <w:lang w:val="en-US"/>
        </w:rPr>
        <w:t xml:space="preserve">better </w:t>
      </w:r>
      <w:r w:rsidR="00495CAE">
        <w:rPr>
          <w:rFonts w:ascii="Segoe UI" w:hAnsi="Segoe UI" w:cs="Segoe UI"/>
          <w:color w:val="201F1E"/>
          <w:shd w:val="clear" w:color="auto" w:fill="FFFFFF"/>
          <w:lang w:val="en-US"/>
        </w:rPr>
        <w:t xml:space="preserve">clarity </w:t>
      </w:r>
      <w:r w:rsidR="009126F2">
        <w:rPr>
          <w:rFonts w:ascii="Segoe UI" w:hAnsi="Segoe UI" w:cs="Segoe UI"/>
          <w:color w:val="201F1E"/>
          <w:shd w:val="clear" w:color="auto" w:fill="FFFFFF"/>
          <w:lang w:val="en-US"/>
        </w:rPr>
        <w:t xml:space="preserve">around </w:t>
      </w:r>
      <w:r w:rsidR="00495CAE">
        <w:rPr>
          <w:rFonts w:ascii="Segoe UI" w:hAnsi="Segoe UI" w:cs="Segoe UI"/>
          <w:color w:val="201F1E"/>
          <w:shd w:val="clear" w:color="auto" w:fill="FFFFFF"/>
          <w:lang w:val="en-US"/>
        </w:rPr>
        <w:t xml:space="preserve">our </w:t>
      </w:r>
      <w:r w:rsidR="00E85639">
        <w:rPr>
          <w:rFonts w:ascii="Segoe UI" w:hAnsi="Segoe UI" w:cs="Segoe UI"/>
          <w:color w:val="201F1E"/>
          <w:shd w:val="clear" w:color="auto" w:fill="FFFFFF"/>
          <w:lang w:val="en-US"/>
        </w:rPr>
        <w:t xml:space="preserve">various </w:t>
      </w:r>
      <w:r>
        <w:rPr>
          <w:rFonts w:ascii="Segoe UI" w:hAnsi="Segoe UI" w:cs="Segoe UI"/>
          <w:color w:val="201F1E"/>
          <w:shd w:val="clear" w:color="auto" w:fill="FFFFFF"/>
          <w:lang w:val="en-US"/>
        </w:rPr>
        <w:t>method</w:t>
      </w:r>
      <w:r w:rsidR="00E85639">
        <w:rPr>
          <w:rFonts w:ascii="Segoe UI" w:hAnsi="Segoe UI" w:cs="Segoe UI"/>
          <w:color w:val="201F1E"/>
          <w:shd w:val="clear" w:color="auto" w:fill="FFFFFF"/>
          <w:lang w:val="en-US"/>
        </w:rPr>
        <w:t>s and designs</w:t>
      </w:r>
      <w:r w:rsidR="00495CAE">
        <w:rPr>
          <w:rFonts w:ascii="Segoe UI" w:hAnsi="Segoe UI" w:cs="Segoe UI"/>
          <w:color w:val="201F1E"/>
          <w:shd w:val="clear" w:color="auto" w:fill="FFFFFF"/>
          <w:lang w:val="en-US"/>
        </w:rPr>
        <w:t xml:space="preserve"> </w:t>
      </w:r>
      <w:r>
        <w:rPr>
          <w:rFonts w:ascii="Segoe UI" w:hAnsi="Segoe UI" w:cs="Segoe UI"/>
          <w:color w:val="201F1E"/>
          <w:shd w:val="clear" w:color="auto" w:fill="FFFFFF"/>
          <w:lang w:val="en-US"/>
        </w:rPr>
        <w:t xml:space="preserve">(see changes </w:t>
      </w:r>
      <w:r w:rsidR="00E85639">
        <w:rPr>
          <w:rFonts w:ascii="Segoe UI" w:hAnsi="Segoe UI" w:cs="Segoe UI"/>
          <w:color w:val="201F1E"/>
          <w:shd w:val="clear" w:color="auto" w:fill="FFFFFF"/>
          <w:lang w:val="en-US"/>
        </w:rPr>
        <w:t xml:space="preserve">to the </w:t>
      </w:r>
      <w:r w:rsidR="004B73CC">
        <w:rPr>
          <w:rFonts w:ascii="Segoe UI" w:hAnsi="Segoe UI" w:cs="Segoe UI"/>
          <w:color w:val="201F1E"/>
          <w:shd w:val="clear" w:color="auto" w:fill="FFFFFF"/>
          <w:lang w:val="en-US"/>
        </w:rPr>
        <w:t xml:space="preserve">various </w:t>
      </w:r>
      <w:r w:rsidR="00E85639">
        <w:rPr>
          <w:rFonts w:ascii="Segoe UI" w:hAnsi="Segoe UI" w:cs="Segoe UI"/>
          <w:color w:val="201F1E"/>
          <w:shd w:val="clear" w:color="auto" w:fill="FFFFFF"/>
          <w:lang w:val="en-US"/>
        </w:rPr>
        <w:t xml:space="preserve">Procedure sections throughout the manuscript in </w:t>
      </w:r>
      <w:r w:rsidR="00E85639" w:rsidRPr="00E85639">
        <w:rPr>
          <w:rFonts w:ascii="Segoe UI" w:hAnsi="Segoe UI" w:cs="Segoe UI"/>
          <w:b/>
          <w:bCs/>
          <w:color w:val="0070C0"/>
          <w:shd w:val="clear" w:color="auto" w:fill="FFFFFF"/>
          <w:lang w:val="en-US"/>
        </w:rPr>
        <w:t>blue</w:t>
      </w:r>
      <w:r>
        <w:rPr>
          <w:rFonts w:ascii="Segoe UI" w:hAnsi="Segoe UI" w:cs="Segoe UI"/>
          <w:color w:val="201F1E"/>
          <w:shd w:val="clear" w:color="auto" w:fill="FFFFFF"/>
          <w:lang w:val="en-US"/>
        </w:rPr>
        <w:t xml:space="preserve">). </w:t>
      </w:r>
    </w:p>
    <w:p w14:paraId="3394C174" w14:textId="32BC1C5A" w:rsidR="00E85639" w:rsidRDefault="00E85639" w:rsidP="002773F1">
      <w:pPr>
        <w:rPr>
          <w:rFonts w:ascii="Segoe UI" w:hAnsi="Segoe UI" w:cs="Segoe UI"/>
          <w:color w:val="201F1E"/>
          <w:shd w:val="clear" w:color="auto" w:fill="FFFFFF"/>
        </w:rPr>
      </w:pPr>
      <w:r w:rsidRPr="00E85639">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It also seems like the analysis deviates from the pre-reg (or maybe the study itself does?). I found a pre-registration document that includes four items:</w:t>
      </w:r>
      <w:r>
        <w:rPr>
          <w:rFonts w:ascii="Segoe UI" w:hAnsi="Segoe UI" w:cs="Segoe UI"/>
          <w:color w:val="201F1E"/>
          <w:lang w:val="en-US"/>
        </w:rPr>
        <w:t xml:space="preserve"> </w:t>
      </w:r>
      <w:r w:rsidR="002773F1" w:rsidRPr="00E85639">
        <w:rPr>
          <w:rFonts w:ascii="Segoe UI" w:hAnsi="Segoe UI" w:cs="Segoe UI"/>
          <w:i/>
          <w:iCs/>
          <w:color w:val="201F1E"/>
          <w:shd w:val="clear" w:color="auto" w:fill="FFFFFF"/>
        </w:rPr>
        <w:t>Influence awareness</w:t>
      </w:r>
      <w:r w:rsidR="002773F1">
        <w:rPr>
          <w:rFonts w:ascii="Segoe UI" w:hAnsi="Segoe UI" w:cs="Segoe UI"/>
          <w:color w:val="201F1E"/>
          <w:shd w:val="clear" w:color="auto" w:fill="FFFFFF"/>
        </w:rPr>
        <w:t xml:space="preserve">: On how many trials was a </w:t>
      </w:r>
      <w:proofErr w:type="spellStart"/>
      <w:r w:rsidR="002773F1">
        <w:rPr>
          <w:rFonts w:ascii="Segoe UI" w:hAnsi="Segoe UI" w:cs="Segoe UI"/>
          <w:color w:val="201F1E"/>
          <w:shd w:val="clear" w:color="auto" w:fill="FFFFFF"/>
        </w:rPr>
        <w:t>valenced</w:t>
      </w:r>
      <w:proofErr w:type="spellEnd"/>
      <w:r w:rsidR="002773F1">
        <w:rPr>
          <w:rFonts w:ascii="Segoe UI" w:hAnsi="Segoe UI" w:cs="Segoe UI"/>
          <w:color w:val="201F1E"/>
          <w:shd w:val="clear" w:color="auto" w:fill="FFFFFF"/>
        </w:rPr>
        <w:t xml:space="preserve"> picture presented before the Chinese character? It is important that you are honest here.”</w:t>
      </w:r>
      <w:r>
        <w:rPr>
          <w:rFonts w:ascii="Segoe UI" w:hAnsi="Segoe UI" w:cs="Segoe UI"/>
          <w:color w:val="201F1E"/>
          <w:lang w:val="en-US"/>
        </w:rPr>
        <w:t xml:space="preserve"> </w:t>
      </w:r>
      <w:r w:rsidR="002773F1" w:rsidRPr="00E85639">
        <w:rPr>
          <w:rFonts w:ascii="Segoe UI" w:hAnsi="Segoe UI" w:cs="Segoe UI"/>
          <w:i/>
          <w:iCs/>
          <w:color w:val="201F1E"/>
          <w:shd w:val="clear" w:color="auto" w:fill="FFFFFF"/>
        </w:rPr>
        <w:t>General influence</w:t>
      </w:r>
      <w:r w:rsidR="002773F1">
        <w:rPr>
          <w:rFonts w:ascii="Segoe UI" w:hAnsi="Segoe UI" w:cs="Segoe UI"/>
          <w:color w:val="201F1E"/>
          <w:shd w:val="clear" w:color="auto" w:fill="FFFFFF"/>
        </w:rPr>
        <w:t>: To what extent were your ratings of the Chinese symbols influenced by the pictures that appeared immediately before those symbols?”</w:t>
      </w:r>
      <w:r>
        <w:rPr>
          <w:rFonts w:ascii="Segoe UI" w:hAnsi="Segoe UI" w:cs="Segoe UI"/>
          <w:color w:val="201F1E"/>
          <w:shd w:val="clear" w:color="auto" w:fill="FFFFFF"/>
          <w:lang w:val="en-US"/>
        </w:rPr>
        <w:t xml:space="preserve"> </w:t>
      </w:r>
      <w:r w:rsidR="002773F1" w:rsidRPr="00E85639">
        <w:rPr>
          <w:rFonts w:ascii="Segoe UI" w:hAnsi="Segoe UI" w:cs="Segoe UI"/>
          <w:i/>
          <w:iCs/>
          <w:color w:val="201F1E"/>
          <w:shd w:val="clear" w:color="auto" w:fill="FFFFFF"/>
        </w:rPr>
        <w:t>Intentional influence</w:t>
      </w:r>
      <w:r w:rsidR="002773F1">
        <w:rPr>
          <w:rFonts w:ascii="Segoe UI" w:hAnsi="Segoe UI" w:cs="Segoe UI"/>
          <w:color w:val="201F1E"/>
          <w:shd w:val="clear" w:color="auto" w:fill="FFFFFF"/>
        </w:rPr>
        <w:t>: How often did you intentionally base your rating of the Chinese symbol on the image that immediately appeared before it?</w:t>
      </w:r>
      <w:r>
        <w:rPr>
          <w:rFonts w:ascii="Segoe UI" w:hAnsi="Segoe UI" w:cs="Segoe UI"/>
          <w:color w:val="201F1E"/>
          <w:lang w:val="en-US"/>
        </w:rPr>
        <w:t xml:space="preserve"> </w:t>
      </w:r>
      <w:r w:rsidR="002773F1" w:rsidRPr="00E85639">
        <w:rPr>
          <w:rFonts w:ascii="Segoe UI" w:hAnsi="Segoe UI" w:cs="Segoe UI"/>
          <w:i/>
          <w:iCs/>
          <w:color w:val="201F1E"/>
          <w:shd w:val="clear" w:color="auto" w:fill="FFFFFF"/>
        </w:rPr>
        <w:t>Unintentional influence</w:t>
      </w:r>
      <w:r w:rsidR="002773F1">
        <w:rPr>
          <w:rFonts w:ascii="Segoe UI" w:hAnsi="Segoe UI" w:cs="Segoe UI"/>
          <w:color w:val="201F1E"/>
          <w:shd w:val="clear" w:color="auto" w:fill="FFFFFF"/>
        </w:rPr>
        <w:t>: How often do you think that your rating of the Chinese symbol was unintentionally influenced by the pictures that appeared immediately before those symbols?</w:t>
      </w:r>
      <w:r w:rsidR="004B73CC">
        <w:rPr>
          <w:rFonts w:ascii="Segoe UI" w:hAnsi="Segoe UI" w:cs="Segoe UI"/>
          <w:color w:val="201F1E"/>
          <w:lang w:val="en-US"/>
        </w:rPr>
        <w:t xml:space="preserve"> </w:t>
      </w:r>
      <w:r w:rsidR="002773F1">
        <w:rPr>
          <w:rFonts w:ascii="Segoe UI" w:hAnsi="Segoe UI" w:cs="Segoe UI"/>
          <w:color w:val="201F1E"/>
          <w:shd w:val="clear" w:color="auto" w:fill="FFFFFF"/>
        </w:rPr>
        <w:t>The manuscript says that the “general influence” item is the only one pre-registered and the others are exploratory, but I am not seeing that anywhere in the actual pre-registration document.</w:t>
      </w:r>
    </w:p>
    <w:p w14:paraId="64E5D8DB" w14:textId="2F23D037" w:rsidR="004B73CC" w:rsidRDefault="00E85639" w:rsidP="002773F1">
      <w:pPr>
        <w:rPr>
          <w:rFonts w:ascii="Segoe UI" w:hAnsi="Segoe UI" w:cs="Segoe UI"/>
          <w:color w:val="201F1E"/>
          <w:shd w:val="clear" w:color="auto" w:fill="FFFFFF"/>
          <w:lang w:val="en-US"/>
        </w:rPr>
      </w:pPr>
      <w:r w:rsidRPr="00E85639">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 xml:space="preserve">: we thank the Reviewer for highlighting this for us. </w:t>
      </w:r>
      <w:r w:rsidR="004B73CC">
        <w:rPr>
          <w:rFonts w:ascii="Segoe UI" w:hAnsi="Segoe UI" w:cs="Segoe UI"/>
          <w:color w:val="201F1E"/>
          <w:shd w:val="clear" w:color="auto" w:fill="FFFFFF"/>
          <w:lang w:val="en-US"/>
        </w:rPr>
        <w:t>And our apologies for any confusion here. This is entirely to do with our lack of precision in the pre-registration document.</w:t>
      </w:r>
    </w:p>
    <w:p w14:paraId="0BF7A1D4" w14:textId="703B4958" w:rsidR="001E2FBC" w:rsidRDefault="001E2FBC"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First, in line with the previous comment, we make it clear in the procedure sections that self-report measures were taken at the end of our studies. In many cases these assessed for influence awareness, general influence, intentional influence, and unintentional influence. </w:t>
      </w:r>
    </w:p>
    <w:p w14:paraId="06324344" w14:textId="432A1C9E" w:rsidR="009126F2" w:rsidRDefault="001E2FBC"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Second, </w:t>
      </w:r>
      <w:r w:rsidR="009126F2">
        <w:rPr>
          <w:rFonts w:ascii="Segoe UI" w:hAnsi="Segoe UI" w:cs="Segoe UI"/>
          <w:color w:val="201F1E"/>
          <w:shd w:val="clear" w:color="auto" w:fill="FFFFFF"/>
          <w:lang w:val="en-US"/>
        </w:rPr>
        <w:t>in Experiment 2</w:t>
      </w:r>
      <w:r>
        <w:rPr>
          <w:rFonts w:ascii="Segoe UI" w:hAnsi="Segoe UI" w:cs="Segoe UI"/>
          <w:color w:val="201F1E"/>
          <w:shd w:val="clear" w:color="auto" w:fill="FFFFFF"/>
          <w:lang w:val="en-US"/>
        </w:rPr>
        <w:t xml:space="preserve">, </w:t>
      </w:r>
      <w:r w:rsidR="00E85639">
        <w:rPr>
          <w:rFonts w:ascii="Segoe UI" w:hAnsi="Segoe UI" w:cs="Segoe UI"/>
          <w:color w:val="201F1E"/>
          <w:shd w:val="clear" w:color="auto" w:fill="FFFFFF"/>
          <w:lang w:val="en-US"/>
        </w:rPr>
        <w:t xml:space="preserve">we pre-registered an interest in analyzing </w:t>
      </w:r>
      <w:r>
        <w:rPr>
          <w:rFonts w:ascii="Segoe UI" w:hAnsi="Segoe UI" w:cs="Segoe UI"/>
          <w:color w:val="201F1E"/>
          <w:shd w:val="clear" w:color="auto" w:fill="FFFFFF"/>
          <w:lang w:val="en-US"/>
        </w:rPr>
        <w:t>one of these self-reported measures</w:t>
      </w:r>
      <w:r w:rsidR="00E85639">
        <w:rPr>
          <w:rFonts w:ascii="Segoe UI" w:hAnsi="Segoe UI" w:cs="Segoe UI"/>
          <w:color w:val="201F1E"/>
          <w:shd w:val="clear" w:color="auto" w:fill="FFFFFF"/>
          <w:lang w:val="en-US"/>
        </w:rPr>
        <w:t xml:space="preserve">. </w:t>
      </w:r>
      <w:r w:rsidR="00F42F29">
        <w:rPr>
          <w:rFonts w:ascii="Segoe UI" w:hAnsi="Segoe UI" w:cs="Segoe UI"/>
          <w:color w:val="201F1E"/>
          <w:shd w:val="clear" w:color="auto" w:fill="FFFFFF"/>
          <w:lang w:val="en-US"/>
        </w:rPr>
        <w:t>Confusingly, we refer</w:t>
      </w:r>
      <w:r>
        <w:rPr>
          <w:rFonts w:ascii="Segoe UI" w:hAnsi="Segoe UI" w:cs="Segoe UI"/>
          <w:color w:val="201F1E"/>
          <w:shd w:val="clear" w:color="auto" w:fill="FFFFFF"/>
          <w:lang w:val="en-US"/>
        </w:rPr>
        <w:t>red</w:t>
      </w:r>
      <w:r w:rsidR="00F42F29">
        <w:rPr>
          <w:rFonts w:ascii="Segoe UI" w:hAnsi="Segoe UI" w:cs="Segoe UI"/>
          <w:color w:val="201F1E"/>
          <w:shd w:val="clear" w:color="auto" w:fill="FFFFFF"/>
          <w:lang w:val="en-US"/>
        </w:rPr>
        <w:t xml:space="preserve"> to </w:t>
      </w:r>
      <w:r w:rsidR="009126F2">
        <w:rPr>
          <w:rFonts w:ascii="Segoe UI" w:hAnsi="Segoe UI" w:cs="Segoe UI"/>
          <w:color w:val="201F1E"/>
          <w:shd w:val="clear" w:color="auto" w:fill="FFFFFF"/>
          <w:lang w:val="en-US"/>
        </w:rPr>
        <w:t xml:space="preserve">this </w:t>
      </w:r>
      <w:r w:rsidR="00E85639">
        <w:rPr>
          <w:rFonts w:ascii="Segoe UI" w:hAnsi="Segoe UI" w:cs="Segoe UI"/>
          <w:color w:val="201F1E"/>
          <w:shd w:val="clear" w:color="auto" w:fill="FFFFFF"/>
          <w:lang w:val="en-US"/>
        </w:rPr>
        <w:t>as “General influence” in the pre-registration document</w:t>
      </w:r>
      <w:r>
        <w:rPr>
          <w:rFonts w:ascii="Segoe UI" w:hAnsi="Segoe UI" w:cs="Segoe UI"/>
          <w:color w:val="201F1E"/>
          <w:shd w:val="clear" w:color="auto" w:fill="FFFFFF"/>
          <w:lang w:val="en-US"/>
        </w:rPr>
        <w:t xml:space="preserve"> and </w:t>
      </w:r>
      <w:r w:rsidR="00F42F29">
        <w:rPr>
          <w:rFonts w:ascii="Segoe UI" w:hAnsi="Segoe UI" w:cs="Segoe UI"/>
          <w:color w:val="201F1E"/>
          <w:shd w:val="clear" w:color="auto" w:fill="FFFFFF"/>
          <w:lang w:val="en-US"/>
        </w:rPr>
        <w:t xml:space="preserve">as an “offline measure of influence” in </w:t>
      </w:r>
      <w:r w:rsidR="004B73CC">
        <w:rPr>
          <w:rFonts w:ascii="Segoe UI" w:hAnsi="Segoe UI" w:cs="Segoe UI"/>
          <w:color w:val="201F1E"/>
          <w:shd w:val="clear" w:color="auto" w:fill="FFFFFF"/>
          <w:lang w:val="en-US"/>
        </w:rPr>
        <w:t xml:space="preserve">the </w:t>
      </w:r>
      <w:r w:rsidR="00F42F29">
        <w:rPr>
          <w:rFonts w:ascii="Segoe UI" w:hAnsi="Segoe UI" w:cs="Segoe UI"/>
          <w:color w:val="201F1E"/>
          <w:shd w:val="clear" w:color="auto" w:fill="FFFFFF"/>
          <w:lang w:val="en-US"/>
        </w:rPr>
        <w:t>analysis section</w:t>
      </w:r>
      <w:r w:rsidR="005239FA">
        <w:rPr>
          <w:rFonts w:ascii="Segoe UI" w:hAnsi="Segoe UI" w:cs="Segoe UI"/>
          <w:color w:val="201F1E"/>
          <w:shd w:val="clear" w:color="auto" w:fill="FFFFFF"/>
          <w:lang w:val="en-US"/>
        </w:rPr>
        <w:t xml:space="preserve"> </w:t>
      </w:r>
      <w:r w:rsidR="004B73CC">
        <w:rPr>
          <w:rFonts w:ascii="Segoe UI" w:hAnsi="Segoe UI" w:cs="Segoe UI"/>
          <w:color w:val="201F1E"/>
          <w:shd w:val="clear" w:color="auto" w:fill="FFFFFF"/>
          <w:lang w:val="en-US"/>
        </w:rPr>
        <w:t xml:space="preserve">of that same document </w:t>
      </w:r>
      <w:r w:rsidR="005239FA">
        <w:rPr>
          <w:rFonts w:ascii="Segoe UI" w:hAnsi="Segoe UI" w:cs="Segoe UI"/>
          <w:color w:val="201F1E"/>
          <w:shd w:val="clear" w:color="auto" w:fill="FFFFFF"/>
          <w:lang w:val="en-US"/>
        </w:rPr>
        <w:t>(see Hypothesis 3 in the pre-reg document for Experiment 2)</w:t>
      </w:r>
      <w:r w:rsidR="00F42F29">
        <w:rPr>
          <w:rFonts w:ascii="Segoe UI" w:hAnsi="Segoe UI" w:cs="Segoe UI"/>
          <w:color w:val="201F1E"/>
          <w:shd w:val="clear" w:color="auto" w:fill="FFFFFF"/>
          <w:lang w:val="en-US"/>
        </w:rPr>
        <w:t xml:space="preserve">. </w:t>
      </w:r>
    </w:p>
    <w:p w14:paraId="270841CA" w14:textId="3B56AD4B" w:rsidR="00E85639" w:rsidRDefault="001E2FBC"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Put simply</w:t>
      </w:r>
      <w:r w:rsidR="009126F2">
        <w:rPr>
          <w:rFonts w:ascii="Segoe UI" w:hAnsi="Segoe UI" w:cs="Segoe UI"/>
          <w:color w:val="201F1E"/>
          <w:shd w:val="clear" w:color="auto" w:fill="FFFFFF"/>
          <w:lang w:val="en-US"/>
        </w:rPr>
        <w:t xml:space="preserve">, we did pre-register an interest in whether the </w:t>
      </w:r>
      <w:r w:rsidR="004B73CC">
        <w:rPr>
          <w:rFonts w:ascii="Segoe UI" w:hAnsi="Segoe UI" w:cs="Segoe UI"/>
          <w:color w:val="201F1E"/>
          <w:shd w:val="clear" w:color="auto" w:fill="FFFFFF"/>
          <w:lang w:val="en-US"/>
        </w:rPr>
        <w:t xml:space="preserve">post-hoc self-reported </w:t>
      </w:r>
      <w:r w:rsidR="009126F2">
        <w:rPr>
          <w:rFonts w:ascii="Segoe UI" w:hAnsi="Segoe UI" w:cs="Segoe UI"/>
          <w:color w:val="201F1E"/>
          <w:shd w:val="clear" w:color="auto" w:fill="FFFFFF"/>
          <w:lang w:val="en-US"/>
        </w:rPr>
        <w:t xml:space="preserve">awareness </w:t>
      </w:r>
      <w:r w:rsidR="009126F2">
        <w:rPr>
          <w:rFonts w:ascii="Segoe UI" w:hAnsi="Segoe UI" w:cs="Segoe UI"/>
          <w:color w:val="201F1E"/>
          <w:shd w:val="clear" w:color="auto" w:fill="FFFFFF"/>
          <w:lang w:val="en-US"/>
        </w:rPr>
        <w:t xml:space="preserve">measure (i.e., </w:t>
      </w:r>
      <w:r>
        <w:rPr>
          <w:rFonts w:ascii="Segoe UI" w:hAnsi="Segoe UI" w:cs="Segoe UI"/>
          <w:color w:val="201F1E"/>
          <w:shd w:val="clear" w:color="auto" w:fill="FFFFFF"/>
          <w:lang w:val="en-US"/>
        </w:rPr>
        <w:t xml:space="preserve">what we labelled as </w:t>
      </w:r>
      <w:r w:rsidR="009126F2">
        <w:rPr>
          <w:rFonts w:ascii="Segoe UI" w:hAnsi="Segoe UI" w:cs="Segoe UI"/>
          <w:color w:val="201F1E"/>
          <w:shd w:val="clear" w:color="auto" w:fill="FFFFFF"/>
          <w:lang w:val="en-US"/>
        </w:rPr>
        <w:t>“General Influence”) correlated with the trial-by-trial (online) measure of influence awareness</w:t>
      </w:r>
      <w:r w:rsidR="004B73CC">
        <w:rPr>
          <w:rFonts w:ascii="Segoe UI" w:hAnsi="Segoe UI" w:cs="Segoe UI"/>
          <w:color w:val="201F1E"/>
          <w:shd w:val="clear" w:color="auto" w:fill="FFFFFF"/>
          <w:lang w:val="en-US"/>
        </w:rPr>
        <w:t xml:space="preserve"> we obtained from the IA-AMP</w:t>
      </w:r>
      <w:r w:rsidR="009126F2">
        <w:rPr>
          <w:rFonts w:ascii="Segoe UI" w:hAnsi="Segoe UI" w:cs="Segoe UI"/>
          <w:color w:val="201F1E"/>
          <w:shd w:val="clear" w:color="auto" w:fill="FFFFFF"/>
          <w:lang w:val="en-US"/>
        </w:rPr>
        <w:t xml:space="preserve">. But we did a bad job at articulating this in the pre-registration document. </w:t>
      </w:r>
      <w:r w:rsidR="004B73CC">
        <w:rPr>
          <w:rFonts w:ascii="Segoe UI" w:hAnsi="Segoe UI" w:cs="Segoe UI"/>
          <w:color w:val="201F1E"/>
          <w:shd w:val="clear" w:color="auto" w:fill="FFFFFF"/>
          <w:lang w:val="en-US"/>
        </w:rPr>
        <w:t>W</w:t>
      </w:r>
      <w:r w:rsidR="009126F2">
        <w:rPr>
          <w:rFonts w:ascii="Segoe UI" w:hAnsi="Segoe UI" w:cs="Segoe UI"/>
          <w:color w:val="201F1E"/>
          <w:shd w:val="clear" w:color="auto" w:fill="FFFFFF"/>
          <w:lang w:val="en-US"/>
        </w:rPr>
        <w:t xml:space="preserve">e have added a short footnote to the manuscript to clarify this point for readers (see footnote </w:t>
      </w:r>
      <w:r w:rsidR="004C5A13">
        <w:rPr>
          <w:rFonts w:ascii="Segoe UI" w:hAnsi="Segoe UI" w:cs="Segoe UI"/>
          <w:color w:val="201F1E"/>
          <w:shd w:val="clear" w:color="auto" w:fill="FFFFFF"/>
          <w:lang w:val="en-US"/>
        </w:rPr>
        <w:t>7</w:t>
      </w:r>
      <w:r w:rsidR="009126F2">
        <w:rPr>
          <w:rFonts w:ascii="Segoe UI" w:hAnsi="Segoe UI" w:cs="Segoe UI"/>
          <w:color w:val="201F1E"/>
          <w:shd w:val="clear" w:color="auto" w:fill="FFFFFF"/>
          <w:lang w:val="en-US"/>
        </w:rPr>
        <w:t xml:space="preserve"> on p.</w:t>
      </w:r>
      <w:r w:rsidR="00875EC3">
        <w:rPr>
          <w:rFonts w:ascii="Segoe UI" w:hAnsi="Segoe UI" w:cs="Segoe UI"/>
          <w:color w:val="201F1E"/>
          <w:shd w:val="clear" w:color="auto" w:fill="FFFFFF"/>
          <w:lang w:val="en-US"/>
        </w:rPr>
        <w:t>22</w:t>
      </w:r>
      <w:r w:rsidR="009126F2">
        <w:rPr>
          <w:rFonts w:ascii="Segoe UI" w:hAnsi="Segoe UI" w:cs="Segoe UI"/>
          <w:color w:val="201F1E"/>
          <w:shd w:val="clear" w:color="auto" w:fill="FFFFFF"/>
          <w:lang w:val="en-US"/>
        </w:rPr>
        <w:t xml:space="preserve"> in </w:t>
      </w:r>
      <w:r w:rsidR="009126F2" w:rsidRPr="009126F2">
        <w:rPr>
          <w:rFonts w:ascii="Segoe UI" w:hAnsi="Segoe UI" w:cs="Segoe UI"/>
          <w:b/>
          <w:bCs/>
          <w:color w:val="4472C4" w:themeColor="accent1"/>
          <w:shd w:val="clear" w:color="auto" w:fill="FFFFFF"/>
          <w:lang w:val="en-US"/>
        </w:rPr>
        <w:t>blue</w:t>
      </w:r>
      <w:r w:rsidR="009126F2">
        <w:rPr>
          <w:rFonts w:ascii="Segoe UI" w:hAnsi="Segoe UI" w:cs="Segoe UI"/>
          <w:color w:val="201F1E"/>
          <w:shd w:val="clear" w:color="auto" w:fill="FFFFFF"/>
          <w:lang w:val="en-US"/>
        </w:rPr>
        <w:t xml:space="preserve">). </w:t>
      </w:r>
    </w:p>
    <w:p w14:paraId="4BB8488C" w14:textId="3F8994AA" w:rsidR="00875EC3" w:rsidRDefault="00875EC3"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w:t>
      </w:r>
      <w:r w:rsidRPr="00875EC3">
        <w:rPr>
          <w:rFonts w:ascii="Segoe UI" w:hAnsi="Segoe UI" w:cs="Segoe UI"/>
          <w:i/>
          <w:iCs/>
          <w:color w:val="201F1E"/>
          <w:shd w:val="clear" w:color="auto" w:fill="FFFFFF"/>
          <w:lang w:val="en-US"/>
        </w:rPr>
        <w:t xml:space="preserve">Note that in the interest of clarity we referred to this self-reported measure of awareness as </w:t>
      </w:r>
      <w:r>
        <w:rPr>
          <w:rFonts w:ascii="Segoe UI" w:hAnsi="Segoe UI" w:cs="Segoe UI"/>
          <w:i/>
          <w:iCs/>
          <w:color w:val="201F1E"/>
          <w:shd w:val="clear" w:color="auto" w:fill="FFFFFF"/>
          <w:lang w:val="en-US"/>
        </w:rPr>
        <w:t>‘</w:t>
      </w:r>
      <w:r w:rsidRPr="00875EC3">
        <w:rPr>
          <w:rFonts w:ascii="Segoe UI" w:hAnsi="Segoe UI" w:cs="Segoe UI"/>
          <w:i/>
          <w:iCs/>
          <w:color w:val="201F1E"/>
          <w:shd w:val="clear" w:color="auto" w:fill="FFFFFF"/>
          <w:lang w:val="en-US"/>
        </w:rPr>
        <w:t>General Influence</w:t>
      </w:r>
      <w:r>
        <w:rPr>
          <w:rFonts w:ascii="Segoe UI" w:hAnsi="Segoe UI" w:cs="Segoe UI"/>
          <w:i/>
          <w:iCs/>
          <w:color w:val="201F1E"/>
          <w:shd w:val="clear" w:color="auto" w:fill="FFFFFF"/>
          <w:lang w:val="en-US"/>
        </w:rPr>
        <w:t>’</w:t>
      </w:r>
      <w:r w:rsidRPr="00875EC3">
        <w:rPr>
          <w:rFonts w:ascii="Segoe UI" w:hAnsi="Segoe UI" w:cs="Segoe UI"/>
          <w:i/>
          <w:iCs/>
          <w:color w:val="201F1E"/>
          <w:shd w:val="clear" w:color="auto" w:fill="FFFFFF"/>
          <w:lang w:val="en-US"/>
        </w:rPr>
        <w:t xml:space="preserve"> in our pre-registration document and as an offline measure of awareness in the analytic section of that same document</w:t>
      </w:r>
      <w:r w:rsidRPr="00875EC3">
        <w:rPr>
          <w:rFonts w:ascii="Segoe UI" w:hAnsi="Segoe UI" w:cs="Segoe UI"/>
          <w:color w:val="201F1E"/>
          <w:shd w:val="clear" w:color="auto" w:fill="FFFFFF"/>
          <w:lang w:val="en-US"/>
        </w:rPr>
        <w:t>.</w:t>
      </w:r>
      <w:r>
        <w:rPr>
          <w:rFonts w:ascii="Segoe UI" w:hAnsi="Segoe UI" w:cs="Segoe UI"/>
          <w:color w:val="201F1E"/>
          <w:shd w:val="clear" w:color="auto" w:fill="FFFFFF"/>
          <w:lang w:val="en-US"/>
        </w:rPr>
        <w:t>”</w:t>
      </w:r>
    </w:p>
    <w:p w14:paraId="4A30F39B" w14:textId="604D9132" w:rsidR="002773F1" w:rsidRDefault="009126F2" w:rsidP="002773F1">
      <w:pPr>
        <w:rPr>
          <w:rFonts w:ascii="Segoe UI" w:hAnsi="Segoe UI" w:cs="Segoe UI"/>
          <w:color w:val="201F1E"/>
          <w:shd w:val="clear" w:color="auto" w:fill="FFFFFF"/>
        </w:rPr>
      </w:pPr>
      <w:r w:rsidRPr="009126F2">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 xml:space="preserve">To be clear, I am not trying for some kind of “gotcha”! It wasn’t my intention to compare the method to the pre-reg, and it’s possible that I missed something when I did. My reason for digging around to figure out what items participants actually responded to (which I still do not fully understand), </w:t>
      </w:r>
      <w:r w:rsidR="002773F1" w:rsidRPr="00CC7C71">
        <w:rPr>
          <w:rFonts w:ascii="Segoe UI" w:hAnsi="Segoe UI" w:cs="Segoe UI"/>
          <w:color w:val="201F1E"/>
          <w:shd w:val="clear" w:color="auto" w:fill="FFFFFF"/>
        </w:rPr>
        <w:t>is that “awareness” and “intentionality” are entirely muddled, both conceptually and methodologically, throughout this paper.</w:t>
      </w:r>
      <w:r w:rsidR="002773F1">
        <w:rPr>
          <w:rFonts w:ascii="Segoe UI" w:hAnsi="Segoe UI" w:cs="Segoe UI"/>
          <w:color w:val="201F1E"/>
          <w:shd w:val="clear" w:color="auto" w:fill="FFFFFF"/>
        </w:rPr>
        <w:t xml:space="preserve"> The authors seem to prefer the interpretation that the “to what extent where your ratings influenced” item gets at awareness, which it might, but this is not a clean interpretation because the questions do not </w:t>
      </w:r>
      <w:r w:rsidR="002773F1">
        <w:rPr>
          <w:rFonts w:ascii="Segoe UI" w:hAnsi="Segoe UI" w:cs="Segoe UI"/>
          <w:color w:val="201F1E"/>
          <w:shd w:val="clear" w:color="auto" w:fill="FFFFFF"/>
        </w:rPr>
        <w:lastRenderedPageBreak/>
        <w:t>seem to be asked in a way that allows disambiguation (or they are but the full results for those items that could help with interpretation are not presented to us).</w:t>
      </w:r>
    </w:p>
    <w:p w14:paraId="7E80651A" w14:textId="79FD0095" w:rsidR="009A204F" w:rsidRDefault="002773F1" w:rsidP="002773F1">
      <w:pPr>
        <w:rPr>
          <w:rFonts w:ascii="Segoe UI" w:hAnsi="Segoe UI" w:cs="Segoe UI"/>
          <w:color w:val="201F1E"/>
          <w:shd w:val="clear" w:color="auto" w:fill="FFFFFF"/>
          <w:lang w:val="en-US"/>
        </w:rPr>
      </w:pPr>
      <w:r w:rsidRPr="002773F1">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We agree with Reviewer 1</w:t>
      </w:r>
      <w:r w:rsidR="00B66A7B">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r w:rsidR="00B66A7B">
        <w:rPr>
          <w:rFonts w:ascii="Segoe UI" w:hAnsi="Segoe UI" w:cs="Segoe UI"/>
          <w:color w:val="201F1E"/>
          <w:shd w:val="clear" w:color="auto" w:fill="FFFFFF"/>
          <w:lang w:val="en-US"/>
        </w:rPr>
        <w:t>A</w:t>
      </w:r>
      <w:r w:rsidR="00CC7C71">
        <w:rPr>
          <w:rFonts w:ascii="Segoe UI" w:hAnsi="Segoe UI" w:cs="Segoe UI"/>
          <w:color w:val="201F1E"/>
          <w:shd w:val="clear" w:color="auto" w:fill="FFFFFF"/>
          <w:lang w:val="en-US"/>
        </w:rPr>
        <w:t>wareness” and “intentionality” are not clearly delineated concepts</w:t>
      </w:r>
      <w:r w:rsidR="00426455">
        <w:rPr>
          <w:rFonts w:ascii="Segoe UI" w:hAnsi="Segoe UI" w:cs="Segoe UI"/>
          <w:color w:val="201F1E"/>
          <w:shd w:val="clear" w:color="auto" w:fill="FFFFFF"/>
          <w:lang w:val="en-US"/>
        </w:rPr>
        <w:t xml:space="preserve"> and this </w:t>
      </w:r>
      <w:r w:rsidR="00B66A7B">
        <w:rPr>
          <w:rFonts w:ascii="Segoe UI" w:hAnsi="Segoe UI" w:cs="Segoe UI"/>
          <w:color w:val="201F1E"/>
          <w:shd w:val="clear" w:color="auto" w:fill="FFFFFF"/>
          <w:lang w:val="en-US"/>
        </w:rPr>
        <w:t xml:space="preserve">is a </w:t>
      </w:r>
      <w:r w:rsidR="009E7545">
        <w:rPr>
          <w:rFonts w:ascii="Segoe UI" w:hAnsi="Segoe UI" w:cs="Segoe UI"/>
          <w:color w:val="201F1E"/>
          <w:shd w:val="clear" w:color="auto" w:fill="FFFFFF"/>
          <w:lang w:val="en-US"/>
        </w:rPr>
        <w:t xml:space="preserve">systemic </w:t>
      </w:r>
      <w:r w:rsidR="004B73CC">
        <w:rPr>
          <w:rFonts w:ascii="Segoe UI" w:hAnsi="Segoe UI" w:cs="Segoe UI"/>
          <w:color w:val="201F1E"/>
          <w:shd w:val="clear" w:color="auto" w:fill="FFFFFF"/>
          <w:lang w:val="en-US"/>
        </w:rPr>
        <w:t xml:space="preserve">and ongoing </w:t>
      </w:r>
      <w:r w:rsidR="00C37454">
        <w:rPr>
          <w:rFonts w:ascii="Segoe UI" w:hAnsi="Segoe UI" w:cs="Segoe UI"/>
          <w:color w:val="201F1E"/>
          <w:shd w:val="clear" w:color="auto" w:fill="FFFFFF"/>
          <w:lang w:val="en-US"/>
        </w:rPr>
        <w:t xml:space="preserve">issue </w:t>
      </w:r>
      <w:r w:rsidR="00B66A7B">
        <w:rPr>
          <w:rFonts w:ascii="Segoe UI" w:hAnsi="Segoe UI" w:cs="Segoe UI"/>
          <w:color w:val="201F1E"/>
          <w:shd w:val="clear" w:color="auto" w:fill="FFFFFF"/>
          <w:lang w:val="en-US"/>
        </w:rPr>
        <w:t xml:space="preserve">for </w:t>
      </w:r>
      <w:r w:rsidR="00C37454">
        <w:rPr>
          <w:rFonts w:ascii="Segoe UI" w:hAnsi="Segoe UI" w:cs="Segoe UI"/>
          <w:color w:val="201F1E"/>
          <w:shd w:val="clear" w:color="auto" w:fill="FFFFFF"/>
          <w:lang w:val="en-US"/>
        </w:rPr>
        <w:t xml:space="preserve">the field of implicit cognition as a whole: </w:t>
      </w:r>
      <w:r w:rsidR="00CC7C71">
        <w:rPr>
          <w:rFonts w:ascii="Segoe UI" w:hAnsi="Segoe UI" w:cs="Segoe UI"/>
          <w:color w:val="201F1E"/>
          <w:shd w:val="clear" w:color="auto" w:fill="FFFFFF"/>
          <w:lang w:val="en-US"/>
        </w:rPr>
        <w:t xml:space="preserve">there is massive variation in what researchers refer to when they use these </w:t>
      </w:r>
      <w:r w:rsidR="00801A6E">
        <w:rPr>
          <w:rFonts w:ascii="Segoe UI" w:hAnsi="Segoe UI" w:cs="Segoe UI"/>
          <w:color w:val="201F1E"/>
          <w:shd w:val="clear" w:color="auto" w:fill="FFFFFF"/>
          <w:lang w:val="en-US"/>
        </w:rPr>
        <w:t xml:space="preserve">(and other) </w:t>
      </w:r>
      <w:r w:rsidR="009E7545">
        <w:rPr>
          <w:rFonts w:ascii="Segoe UI" w:hAnsi="Segoe UI" w:cs="Segoe UI"/>
          <w:color w:val="201F1E"/>
          <w:shd w:val="clear" w:color="auto" w:fill="FFFFFF"/>
          <w:lang w:val="en-US"/>
        </w:rPr>
        <w:t xml:space="preserve">terms </w:t>
      </w:r>
      <w:r w:rsidR="004B73CC">
        <w:rPr>
          <w:rFonts w:ascii="Segoe UI" w:hAnsi="Segoe UI" w:cs="Segoe UI"/>
          <w:color w:val="201F1E"/>
          <w:shd w:val="clear" w:color="auto" w:fill="FFFFFF"/>
          <w:lang w:val="en-US"/>
        </w:rPr>
        <w:t xml:space="preserve">related to automaticity and implicitness </w:t>
      </w:r>
      <w:r w:rsidR="00B66A7B">
        <w:rPr>
          <w:rFonts w:ascii="Segoe UI" w:hAnsi="Segoe UI" w:cs="Segoe UI"/>
          <w:color w:val="201F1E"/>
          <w:shd w:val="clear" w:color="auto" w:fill="FFFFFF"/>
          <w:lang w:val="en-US"/>
        </w:rPr>
        <w:t xml:space="preserve">(for an excellent treatment of </w:t>
      </w:r>
      <w:r w:rsidR="009E7545">
        <w:rPr>
          <w:rFonts w:ascii="Segoe UI" w:hAnsi="Segoe UI" w:cs="Segoe UI"/>
          <w:color w:val="201F1E"/>
          <w:shd w:val="clear" w:color="auto" w:fill="FFFFFF"/>
          <w:lang w:val="en-US"/>
        </w:rPr>
        <w:t xml:space="preserve">conceptual imprecision </w:t>
      </w:r>
      <w:r w:rsidR="004B73CC">
        <w:rPr>
          <w:rFonts w:ascii="Segoe UI" w:hAnsi="Segoe UI" w:cs="Segoe UI"/>
          <w:color w:val="201F1E"/>
          <w:shd w:val="clear" w:color="auto" w:fill="FFFFFF"/>
          <w:lang w:val="en-US"/>
        </w:rPr>
        <w:t xml:space="preserve">in this area </w:t>
      </w:r>
      <w:r w:rsidR="00426455">
        <w:rPr>
          <w:rFonts w:ascii="Segoe UI" w:hAnsi="Segoe UI" w:cs="Segoe UI"/>
          <w:color w:val="201F1E"/>
          <w:shd w:val="clear" w:color="auto" w:fill="FFFFFF"/>
          <w:lang w:val="en-US"/>
        </w:rPr>
        <w:t xml:space="preserve">we highly recommend </w:t>
      </w:r>
      <w:r w:rsidR="00426455" w:rsidRPr="00F514E4">
        <w:rPr>
          <w:rFonts w:ascii="Segoe UI" w:hAnsi="Segoe UI" w:cs="Segoe UI"/>
          <w:color w:val="201F1E"/>
          <w:shd w:val="clear" w:color="auto" w:fill="FFFFFF"/>
          <w:lang w:val="en-US"/>
        </w:rPr>
        <w:t>Corneille</w:t>
      </w:r>
      <w:r w:rsidR="00426455">
        <w:rPr>
          <w:rFonts w:ascii="Segoe UI" w:hAnsi="Segoe UI" w:cs="Segoe UI"/>
          <w:color w:val="201F1E"/>
          <w:shd w:val="clear" w:color="auto" w:fill="FFFFFF"/>
          <w:lang w:val="en-US"/>
        </w:rPr>
        <w:t xml:space="preserve"> </w:t>
      </w:r>
      <w:r w:rsidR="00426455" w:rsidRPr="00F514E4">
        <w:rPr>
          <w:rFonts w:ascii="Segoe UI" w:hAnsi="Segoe UI" w:cs="Segoe UI"/>
          <w:color w:val="201F1E"/>
          <w:shd w:val="clear" w:color="auto" w:fill="FFFFFF"/>
          <w:lang w:val="en-US"/>
        </w:rPr>
        <w:t xml:space="preserve">&amp; </w:t>
      </w:r>
      <w:proofErr w:type="spellStart"/>
      <w:r w:rsidR="00426455" w:rsidRPr="00F514E4">
        <w:rPr>
          <w:rFonts w:ascii="Segoe UI" w:hAnsi="Segoe UI" w:cs="Segoe UI"/>
          <w:color w:val="201F1E"/>
          <w:shd w:val="clear" w:color="auto" w:fill="FFFFFF"/>
          <w:lang w:val="en-US"/>
        </w:rPr>
        <w:t>Hütter</w:t>
      </w:r>
      <w:proofErr w:type="spellEnd"/>
      <w:r w:rsidR="00426455" w:rsidRPr="00F514E4">
        <w:rPr>
          <w:rFonts w:ascii="Segoe UI" w:hAnsi="Segoe UI" w:cs="Segoe UI"/>
          <w:color w:val="201F1E"/>
          <w:shd w:val="clear" w:color="auto" w:fill="FFFFFF"/>
          <w:lang w:val="en-US"/>
        </w:rPr>
        <w:t>, 2020</w:t>
      </w:r>
      <w:r w:rsidR="00426455">
        <w:rPr>
          <w:rFonts w:ascii="Segoe UI" w:hAnsi="Segoe UI" w:cs="Segoe UI"/>
          <w:color w:val="201F1E"/>
          <w:shd w:val="clear" w:color="auto" w:fill="FFFFFF"/>
          <w:lang w:val="en-US"/>
        </w:rPr>
        <w:t xml:space="preserve">; </w:t>
      </w:r>
      <w:r w:rsidR="00426455" w:rsidRPr="00F514E4">
        <w:rPr>
          <w:rFonts w:ascii="Segoe UI" w:hAnsi="Segoe UI" w:cs="Segoe UI"/>
          <w:i/>
          <w:iCs/>
          <w:color w:val="201F1E"/>
          <w:shd w:val="clear" w:color="auto" w:fill="FFFFFF"/>
          <w:lang w:val="en-US"/>
        </w:rPr>
        <w:t>PSPR</w:t>
      </w:r>
      <w:r w:rsidR="00B66A7B">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p>
    <w:p w14:paraId="39D15145" w14:textId="1B362975" w:rsidR="00710D00" w:rsidRDefault="00192C72"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I</w:t>
      </w:r>
      <w:r w:rsidR="00801A6E">
        <w:rPr>
          <w:rFonts w:ascii="Segoe UI" w:hAnsi="Segoe UI" w:cs="Segoe UI"/>
          <w:color w:val="201F1E"/>
          <w:shd w:val="clear" w:color="auto" w:fill="FFFFFF"/>
          <w:lang w:val="en-US"/>
        </w:rPr>
        <w:t>magine</w:t>
      </w:r>
      <w:r>
        <w:rPr>
          <w:rFonts w:ascii="Segoe UI" w:hAnsi="Segoe UI" w:cs="Segoe UI"/>
          <w:color w:val="201F1E"/>
          <w:shd w:val="clear" w:color="auto" w:fill="FFFFFF"/>
          <w:lang w:val="en-US"/>
        </w:rPr>
        <w:t>, for instance,</w:t>
      </w:r>
      <w:r w:rsidR="00801A6E">
        <w:rPr>
          <w:rFonts w:ascii="Segoe UI" w:hAnsi="Segoe UI" w:cs="Segoe UI"/>
          <w:color w:val="201F1E"/>
          <w:shd w:val="clear" w:color="auto" w:fill="FFFFFF"/>
          <w:lang w:val="en-US"/>
        </w:rPr>
        <w:t xml:space="preserve"> </w:t>
      </w:r>
      <w:r w:rsidR="009A204F">
        <w:rPr>
          <w:rFonts w:ascii="Segoe UI" w:hAnsi="Segoe UI" w:cs="Segoe UI"/>
          <w:color w:val="201F1E"/>
          <w:shd w:val="clear" w:color="auto" w:fill="FFFFFF"/>
          <w:lang w:val="en-US"/>
        </w:rPr>
        <w:t xml:space="preserve">that </w:t>
      </w:r>
      <w:r w:rsidR="00C37454">
        <w:rPr>
          <w:rFonts w:ascii="Segoe UI" w:hAnsi="Segoe UI" w:cs="Segoe UI"/>
          <w:color w:val="201F1E"/>
          <w:shd w:val="clear" w:color="auto" w:fill="FFFFFF"/>
          <w:lang w:val="en-US"/>
        </w:rPr>
        <w:t xml:space="preserve">a </w:t>
      </w:r>
      <w:r w:rsidR="009A204F">
        <w:rPr>
          <w:rFonts w:ascii="Segoe UI" w:hAnsi="Segoe UI" w:cs="Segoe UI"/>
          <w:color w:val="201F1E"/>
          <w:shd w:val="clear" w:color="auto" w:fill="FFFFFF"/>
          <w:lang w:val="en-US"/>
        </w:rPr>
        <w:t xml:space="preserve">researcher </w:t>
      </w:r>
      <w:r w:rsidR="00EE6327">
        <w:rPr>
          <w:rFonts w:ascii="Segoe UI" w:hAnsi="Segoe UI" w:cs="Segoe UI"/>
          <w:color w:val="201F1E"/>
          <w:shd w:val="clear" w:color="auto" w:fill="FFFFFF"/>
          <w:lang w:val="en-US"/>
        </w:rPr>
        <w:t xml:space="preserve">is interested </w:t>
      </w:r>
      <w:r w:rsidR="009A204F">
        <w:rPr>
          <w:rFonts w:ascii="Segoe UI" w:hAnsi="Segoe UI" w:cs="Segoe UI"/>
          <w:color w:val="201F1E"/>
          <w:shd w:val="clear" w:color="auto" w:fill="FFFFFF"/>
          <w:lang w:val="en-US"/>
        </w:rPr>
        <w:t xml:space="preserve">in implicit racial </w:t>
      </w:r>
      <w:r w:rsidR="00C37454">
        <w:rPr>
          <w:rFonts w:ascii="Segoe UI" w:hAnsi="Segoe UI" w:cs="Segoe UI"/>
          <w:color w:val="201F1E"/>
          <w:shd w:val="clear" w:color="auto" w:fill="FFFFFF"/>
          <w:lang w:val="en-US"/>
        </w:rPr>
        <w:t>bias</w:t>
      </w:r>
      <w:r w:rsidR="009A204F">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The</w:t>
      </w:r>
      <w:r>
        <w:rPr>
          <w:rFonts w:ascii="Segoe UI" w:hAnsi="Segoe UI" w:cs="Segoe UI"/>
          <w:color w:val="201F1E"/>
          <w:shd w:val="clear" w:color="auto" w:fill="FFFFFF"/>
          <w:lang w:val="en-US"/>
        </w:rPr>
        <w:t>re</w:t>
      </w:r>
      <w:r w:rsidR="00C37454">
        <w:rPr>
          <w:rFonts w:ascii="Segoe UI" w:hAnsi="Segoe UI" w:cs="Segoe UI"/>
          <w:color w:val="201F1E"/>
          <w:shd w:val="clear" w:color="auto" w:fill="FFFFFF"/>
          <w:lang w:val="en-US"/>
        </w:rPr>
        <w:t xml:space="preserve"> </w:t>
      </w:r>
      <w:r>
        <w:rPr>
          <w:rFonts w:ascii="Segoe UI" w:hAnsi="Segoe UI" w:cs="Segoe UI"/>
          <w:color w:val="201F1E"/>
          <w:shd w:val="clear" w:color="auto" w:fill="FFFFFF"/>
          <w:lang w:val="en-US"/>
        </w:rPr>
        <w:t xml:space="preserve">are many conceptual degrees of freedom available to them. They </w:t>
      </w:r>
      <w:r w:rsidR="00C37454">
        <w:rPr>
          <w:rFonts w:ascii="Segoe UI" w:hAnsi="Segoe UI" w:cs="Segoe UI"/>
          <w:color w:val="201F1E"/>
          <w:shd w:val="clear" w:color="auto" w:fill="FFFFFF"/>
          <w:lang w:val="en-US"/>
        </w:rPr>
        <w:t xml:space="preserve">could define </w:t>
      </w:r>
      <w:r w:rsidR="00CC7C71">
        <w:rPr>
          <w:rFonts w:ascii="Segoe UI" w:hAnsi="Segoe UI" w:cs="Segoe UI"/>
          <w:color w:val="201F1E"/>
          <w:shd w:val="clear" w:color="auto" w:fill="FFFFFF"/>
          <w:lang w:val="en-US"/>
        </w:rPr>
        <w:t xml:space="preserve">“awareness” </w:t>
      </w:r>
      <w:r w:rsidR="00C37454">
        <w:rPr>
          <w:rFonts w:ascii="Segoe UI" w:hAnsi="Segoe UI" w:cs="Segoe UI"/>
          <w:color w:val="201F1E"/>
          <w:shd w:val="clear" w:color="auto" w:fill="FFFFFF"/>
          <w:lang w:val="en-US"/>
        </w:rPr>
        <w:t xml:space="preserve">as </w:t>
      </w:r>
      <w:r w:rsidR="009A204F">
        <w:rPr>
          <w:rFonts w:ascii="Segoe UI" w:hAnsi="Segoe UI" w:cs="Segoe UI"/>
          <w:color w:val="201F1E"/>
          <w:shd w:val="clear" w:color="auto" w:fill="FFFFFF"/>
          <w:lang w:val="en-US"/>
        </w:rPr>
        <w:t xml:space="preserve">a </w:t>
      </w:r>
      <w:r w:rsidR="00CC7C71">
        <w:rPr>
          <w:rFonts w:ascii="Segoe UI" w:hAnsi="Segoe UI" w:cs="Segoe UI"/>
          <w:color w:val="201F1E"/>
          <w:shd w:val="clear" w:color="auto" w:fill="FFFFFF"/>
          <w:lang w:val="en-US"/>
        </w:rPr>
        <w:t>participant</w:t>
      </w:r>
      <w:r w:rsidR="009A204F">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s ability to </w:t>
      </w:r>
      <w:r w:rsidR="00C37454">
        <w:rPr>
          <w:rFonts w:ascii="Segoe UI" w:hAnsi="Segoe UI" w:cs="Segoe UI"/>
          <w:color w:val="201F1E"/>
          <w:shd w:val="clear" w:color="auto" w:fill="FFFFFF"/>
          <w:lang w:val="en-US"/>
        </w:rPr>
        <w:t>self-</w:t>
      </w:r>
      <w:r w:rsidR="00CC7C71">
        <w:rPr>
          <w:rFonts w:ascii="Segoe UI" w:hAnsi="Segoe UI" w:cs="Segoe UI"/>
          <w:color w:val="201F1E"/>
          <w:shd w:val="clear" w:color="auto" w:fill="FFFFFF"/>
          <w:lang w:val="en-US"/>
        </w:rPr>
        <w:t xml:space="preserve">report </w:t>
      </w:r>
      <w:r w:rsidR="00C37454">
        <w:rPr>
          <w:rFonts w:ascii="Segoe UI" w:hAnsi="Segoe UI" w:cs="Segoe UI"/>
          <w:color w:val="201F1E"/>
          <w:shd w:val="clear" w:color="auto" w:fill="FFFFFF"/>
          <w:lang w:val="en-US"/>
        </w:rPr>
        <w:t xml:space="preserve">such a bias </w:t>
      </w:r>
      <w:r w:rsidR="00CC7C71">
        <w:rPr>
          <w:rFonts w:ascii="Segoe UI" w:hAnsi="Segoe UI" w:cs="Segoe UI"/>
          <w:color w:val="201F1E"/>
          <w:shd w:val="clear" w:color="auto" w:fill="FFFFFF"/>
          <w:lang w:val="en-US"/>
        </w:rPr>
        <w:t>(</w:t>
      </w:r>
      <w:r w:rsidR="00C37454">
        <w:rPr>
          <w:rFonts w:ascii="Segoe UI" w:hAnsi="Segoe UI" w:cs="Segoe UI"/>
          <w:color w:val="201F1E"/>
          <w:shd w:val="clear" w:color="auto" w:fill="FFFFFF"/>
          <w:lang w:val="en-US"/>
        </w:rPr>
        <w:t xml:space="preserve">i.e., </w:t>
      </w:r>
      <w:r w:rsidR="00EE6327">
        <w:rPr>
          <w:rFonts w:ascii="Segoe UI" w:hAnsi="Segoe UI" w:cs="Segoe UI"/>
          <w:color w:val="201F1E"/>
          <w:shd w:val="clear" w:color="auto" w:fill="FFFFFF"/>
          <w:lang w:val="en-US"/>
        </w:rPr>
        <w:t xml:space="preserve">that they have </w:t>
      </w:r>
      <w:r w:rsidR="00C37454">
        <w:rPr>
          <w:rFonts w:ascii="Segoe UI" w:hAnsi="Segoe UI" w:cs="Segoe UI"/>
          <w:color w:val="201F1E"/>
          <w:shd w:val="clear" w:color="auto" w:fill="FFFFFF"/>
          <w:lang w:val="en-US"/>
        </w:rPr>
        <w:t xml:space="preserve">an </w:t>
      </w:r>
      <w:r w:rsidR="00CC7C71">
        <w:rPr>
          <w:rFonts w:ascii="Segoe UI" w:hAnsi="Segoe UI" w:cs="Segoe UI"/>
          <w:color w:val="201F1E"/>
          <w:shd w:val="clear" w:color="auto" w:fill="FFFFFF"/>
          <w:lang w:val="en-US"/>
        </w:rPr>
        <w:t xml:space="preserve">automatic evaluative preference for one group over another). </w:t>
      </w:r>
      <w:r w:rsidR="00C37454">
        <w:rPr>
          <w:rFonts w:ascii="Segoe UI" w:hAnsi="Segoe UI" w:cs="Segoe UI"/>
          <w:color w:val="201F1E"/>
          <w:shd w:val="clear" w:color="auto" w:fill="FFFFFF"/>
          <w:lang w:val="en-US"/>
        </w:rPr>
        <w:t xml:space="preserve">They could use the </w:t>
      </w:r>
      <w:r>
        <w:rPr>
          <w:rFonts w:ascii="Segoe UI" w:hAnsi="Segoe UI" w:cs="Segoe UI"/>
          <w:color w:val="201F1E"/>
          <w:shd w:val="clear" w:color="auto" w:fill="FFFFFF"/>
          <w:lang w:val="en-US"/>
        </w:rPr>
        <w:t xml:space="preserve">very </w:t>
      </w:r>
      <w:r w:rsidR="00EE6327">
        <w:rPr>
          <w:rFonts w:ascii="Segoe UI" w:hAnsi="Segoe UI" w:cs="Segoe UI"/>
          <w:color w:val="201F1E"/>
          <w:shd w:val="clear" w:color="auto" w:fill="FFFFFF"/>
          <w:lang w:val="en-US"/>
        </w:rPr>
        <w:t xml:space="preserve">same </w:t>
      </w:r>
      <w:r w:rsidR="00C37454">
        <w:rPr>
          <w:rFonts w:ascii="Segoe UI" w:hAnsi="Segoe UI" w:cs="Segoe UI"/>
          <w:color w:val="201F1E"/>
          <w:shd w:val="clear" w:color="auto" w:fill="FFFFFF"/>
          <w:lang w:val="en-US"/>
        </w:rPr>
        <w:t xml:space="preserve">term to </w:t>
      </w:r>
      <w:r w:rsidR="00CC7C71">
        <w:rPr>
          <w:rFonts w:ascii="Segoe UI" w:hAnsi="Segoe UI" w:cs="Segoe UI"/>
          <w:color w:val="201F1E"/>
          <w:shd w:val="clear" w:color="auto" w:fill="FFFFFF"/>
          <w:lang w:val="en-US"/>
        </w:rPr>
        <w:t xml:space="preserve">refer to </w:t>
      </w:r>
      <w:r w:rsidR="009A204F">
        <w:rPr>
          <w:rFonts w:ascii="Segoe UI" w:hAnsi="Segoe UI" w:cs="Segoe UI"/>
          <w:color w:val="201F1E"/>
          <w:shd w:val="clear" w:color="auto" w:fill="FFFFFF"/>
          <w:lang w:val="en-US"/>
        </w:rPr>
        <w:t xml:space="preserve">a </w:t>
      </w:r>
      <w:r w:rsidR="00CC7C71">
        <w:rPr>
          <w:rFonts w:ascii="Segoe UI" w:hAnsi="Segoe UI" w:cs="Segoe UI"/>
          <w:color w:val="201F1E"/>
          <w:shd w:val="clear" w:color="auto" w:fill="FFFFFF"/>
          <w:lang w:val="en-US"/>
        </w:rPr>
        <w:t>participant</w:t>
      </w:r>
      <w:r w:rsidR="009A204F">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s ability to report on </w:t>
      </w:r>
      <w:r w:rsidR="00CC7C71" w:rsidRPr="005B0923">
        <w:rPr>
          <w:rFonts w:ascii="Segoe UI" w:hAnsi="Segoe UI" w:cs="Segoe UI"/>
          <w:i/>
          <w:iCs/>
          <w:color w:val="201F1E"/>
          <w:shd w:val="clear" w:color="auto" w:fill="FFFFFF"/>
          <w:lang w:val="en-US"/>
        </w:rPr>
        <w:t>how</w:t>
      </w:r>
      <w:r w:rsidR="00CC7C71">
        <w:rPr>
          <w:rFonts w:ascii="Segoe UI" w:hAnsi="Segoe UI" w:cs="Segoe UI"/>
          <w:color w:val="201F1E"/>
          <w:shd w:val="clear" w:color="auto" w:fill="FFFFFF"/>
          <w:lang w:val="en-US"/>
        </w:rPr>
        <w:t xml:space="preserve"> that </w:t>
      </w:r>
      <w:r w:rsidR="009A204F">
        <w:rPr>
          <w:rFonts w:ascii="Segoe UI" w:hAnsi="Segoe UI" w:cs="Segoe UI"/>
          <w:color w:val="201F1E"/>
          <w:shd w:val="clear" w:color="auto" w:fill="FFFFFF"/>
          <w:lang w:val="en-US"/>
        </w:rPr>
        <w:t xml:space="preserve">automatic response bias </w:t>
      </w:r>
      <w:r w:rsidR="00CC7C71">
        <w:rPr>
          <w:rFonts w:ascii="Segoe UI" w:hAnsi="Segoe UI" w:cs="Segoe UI"/>
          <w:color w:val="201F1E"/>
          <w:shd w:val="clear" w:color="auto" w:fill="FFFFFF"/>
          <w:lang w:val="en-US"/>
        </w:rPr>
        <w:t>is being assessed</w:t>
      </w:r>
      <w:r w:rsidR="009A204F">
        <w:rPr>
          <w:rFonts w:ascii="Segoe UI" w:hAnsi="Segoe UI" w:cs="Segoe UI"/>
          <w:color w:val="201F1E"/>
          <w:shd w:val="clear" w:color="auto" w:fill="FFFFFF"/>
          <w:lang w:val="en-US"/>
        </w:rPr>
        <w:t xml:space="preserve"> (e.g., </w:t>
      </w:r>
      <w:r w:rsidR="005B0923">
        <w:rPr>
          <w:rFonts w:ascii="Segoe UI" w:hAnsi="Segoe UI" w:cs="Segoe UI"/>
          <w:color w:val="201F1E"/>
          <w:shd w:val="clear" w:color="auto" w:fill="FFFFFF"/>
          <w:lang w:val="en-US"/>
        </w:rPr>
        <w:t>via s</w:t>
      </w:r>
      <w:r w:rsidR="005B0923">
        <w:rPr>
          <w:rFonts w:ascii="Segoe UI" w:hAnsi="Segoe UI" w:cs="Segoe UI"/>
          <w:color w:val="201F1E"/>
          <w:shd w:val="clear" w:color="auto" w:fill="FFFFFF"/>
          <w:lang w:val="en-US"/>
        </w:rPr>
        <w:t>peeded categorization of one social group with positive words and a second group with negative words as in the IAT</w:t>
      </w:r>
      <w:r w:rsidR="009A204F">
        <w:rPr>
          <w:rFonts w:ascii="Segoe UI" w:hAnsi="Segoe UI" w:cs="Segoe UI"/>
          <w:color w:val="201F1E"/>
          <w:shd w:val="clear" w:color="auto" w:fill="FFFFFF"/>
          <w:lang w:val="en-US"/>
        </w:rPr>
        <w:t>)</w:t>
      </w:r>
      <w:r w:rsidR="00C37454">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 xml:space="preserve">Or </w:t>
      </w:r>
      <w:r w:rsidR="00CC7C71">
        <w:rPr>
          <w:rFonts w:ascii="Segoe UI" w:hAnsi="Segoe UI" w:cs="Segoe UI"/>
          <w:color w:val="201F1E"/>
          <w:shd w:val="clear" w:color="auto" w:fill="FFFFFF"/>
          <w:lang w:val="en-US"/>
        </w:rPr>
        <w:t>the presence of particular stimuli and response requirements in a given procedure</w:t>
      </w:r>
      <w:r w:rsidR="009A204F">
        <w:rPr>
          <w:rFonts w:ascii="Segoe UI" w:hAnsi="Segoe UI" w:cs="Segoe UI"/>
          <w:color w:val="201F1E"/>
          <w:shd w:val="clear" w:color="auto" w:fill="FFFFFF"/>
          <w:lang w:val="en-US"/>
        </w:rPr>
        <w:t xml:space="preserve"> </w:t>
      </w:r>
      <w:r w:rsidR="009A204F">
        <w:rPr>
          <w:rFonts w:ascii="Segoe UI" w:hAnsi="Segoe UI" w:cs="Segoe UI"/>
          <w:color w:val="201F1E"/>
          <w:shd w:val="clear" w:color="auto" w:fill="FFFFFF"/>
          <w:lang w:val="en-US"/>
        </w:rPr>
        <w:t xml:space="preserve">(e.g., </w:t>
      </w:r>
      <w:r w:rsidR="005B0923">
        <w:rPr>
          <w:rFonts w:ascii="Segoe UI" w:hAnsi="Segoe UI" w:cs="Segoe UI"/>
          <w:color w:val="201F1E"/>
          <w:shd w:val="clear" w:color="auto" w:fill="FFFFFF"/>
          <w:lang w:val="en-US"/>
        </w:rPr>
        <w:t>that a black person is being presented as a prime stimulus</w:t>
      </w:r>
      <w:r w:rsidR="009A204F">
        <w:rPr>
          <w:rFonts w:ascii="Segoe UI" w:hAnsi="Segoe UI" w:cs="Segoe UI"/>
          <w:color w:val="201F1E"/>
          <w:shd w:val="clear" w:color="auto" w:fill="FFFFFF"/>
          <w:lang w:val="en-US"/>
        </w:rPr>
        <w:t>)</w:t>
      </w:r>
      <w:r w:rsidR="00C37454">
        <w:rPr>
          <w:rFonts w:ascii="Segoe UI" w:hAnsi="Segoe UI" w:cs="Segoe UI"/>
          <w:color w:val="201F1E"/>
          <w:shd w:val="clear" w:color="auto" w:fill="FFFFFF"/>
          <w:lang w:val="en-US"/>
        </w:rPr>
        <w:t>.</w:t>
      </w:r>
      <w:r w:rsidR="00CC7C71">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 xml:space="preserve">Or </w:t>
      </w:r>
      <w:r w:rsidR="00CC7C71">
        <w:rPr>
          <w:rFonts w:ascii="Segoe UI" w:hAnsi="Segoe UI" w:cs="Segoe UI"/>
          <w:color w:val="201F1E"/>
          <w:shd w:val="clear" w:color="auto" w:fill="FFFFFF"/>
          <w:lang w:val="en-US"/>
        </w:rPr>
        <w:t xml:space="preserve">the capacity </w:t>
      </w:r>
      <w:r w:rsidR="005B0923">
        <w:rPr>
          <w:rFonts w:ascii="Segoe UI" w:hAnsi="Segoe UI" w:cs="Segoe UI"/>
          <w:color w:val="201F1E"/>
          <w:shd w:val="clear" w:color="auto" w:fill="FFFFFF"/>
          <w:lang w:val="en-US"/>
        </w:rPr>
        <w:t xml:space="preserve">of the </w:t>
      </w:r>
      <w:r w:rsidR="00C37454">
        <w:rPr>
          <w:rFonts w:ascii="Segoe UI" w:hAnsi="Segoe UI" w:cs="Segoe UI"/>
          <w:color w:val="201F1E"/>
          <w:shd w:val="clear" w:color="auto" w:fill="FFFFFF"/>
          <w:lang w:val="en-US"/>
        </w:rPr>
        <w:t xml:space="preserve">participant </w:t>
      </w:r>
      <w:r w:rsidR="00CC7C71">
        <w:rPr>
          <w:rFonts w:ascii="Segoe UI" w:hAnsi="Segoe UI" w:cs="Segoe UI"/>
          <w:color w:val="201F1E"/>
          <w:shd w:val="clear" w:color="auto" w:fill="FFFFFF"/>
          <w:lang w:val="en-US"/>
        </w:rPr>
        <w:t xml:space="preserve">to identify the </w:t>
      </w:r>
      <w:r w:rsidR="009A204F" w:rsidRPr="00C37454">
        <w:rPr>
          <w:rFonts w:ascii="Segoe UI" w:hAnsi="Segoe UI" w:cs="Segoe UI"/>
          <w:i/>
          <w:iCs/>
          <w:color w:val="201F1E"/>
          <w:shd w:val="clear" w:color="auto" w:fill="FFFFFF"/>
          <w:lang w:val="en-US"/>
        </w:rPr>
        <w:t>origin</w:t>
      </w:r>
      <w:r w:rsidR="009A204F">
        <w:rPr>
          <w:rFonts w:ascii="Segoe UI" w:hAnsi="Segoe UI" w:cs="Segoe UI"/>
          <w:color w:val="201F1E"/>
          <w:shd w:val="clear" w:color="auto" w:fill="FFFFFF"/>
          <w:lang w:val="en-US"/>
        </w:rPr>
        <w:t xml:space="preserve"> </w:t>
      </w:r>
      <w:r w:rsidR="00C37454">
        <w:rPr>
          <w:rFonts w:ascii="Segoe UI" w:hAnsi="Segoe UI" w:cs="Segoe UI"/>
          <w:color w:val="201F1E"/>
          <w:shd w:val="clear" w:color="auto" w:fill="FFFFFF"/>
          <w:lang w:val="en-US"/>
        </w:rPr>
        <w:t xml:space="preserve">of this implicit </w:t>
      </w:r>
      <w:r w:rsidR="009A204F">
        <w:rPr>
          <w:rFonts w:ascii="Segoe UI" w:hAnsi="Segoe UI" w:cs="Segoe UI"/>
          <w:color w:val="201F1E"/>
          <w:shd w:val="clear" w:color="auto" w:fill="FFFFFF"/>
          <w:lang w:val="en-US"/>
        </w:rPr>
        <w:t>bias</w:t>
      </w:r>
      <w:r w:rsidR="005B0923">
        <w:rPr>
          <w:rFonts w:ascii="Segoe UI" w:hAnsi="Segoe UI" w:cs="Segoe UI"/>
          <w:color w:val="201F1E"/>
          <w:shd w:val="clear" w:color="auto" w:fill="FFFFFF"/>
          <w:lang w:val="en-US"/>
        </w:rPr>
        <w:t xml:space="preserve"> (e.g., </w:t>
      </w:r>
      <w:r w:rsidR="00C37454">
        <w:rPr>
          <w:rFonts w:ascii="Segoe UI" w:hAnsi="Segoe UI" w:cs="Segoe UI"/>
          <w:color w:val="201F1E"/>
          <w:shd w:val="clear" w:color="auto" w:fill="FFFFFF"/>
          <w:lang w:val="en-US"/>
        </w:rPr>
        <w:t xml:space="preserve">as stemming from </w:t>
      </w:r>
      <w:r w:rsidR="005B0923">
        <w:rPr>
          <w:rFonts w:ascii="Segoe UI" w:hAnsi="Segoe UI" w:cs="Segoe UI"/>
          <w:color w:val="201F1E"/>
          <w:shd w:val="clear" w:color="auto" w:fill="FFFFFF"/>
          <w:lang w:val="en-US"/>
        </w:rPr>
        <w:t xml:space="preserve">society or their </w:t>
      </w:r>
      <w:r w:rsidR="00C37454">
        <w:rPr>
          <w:rFonts w:ascii="Segoe UI" w:hAnsi="Segoe UI" w:cs="Segoe UI"/>
          <w:color w:val="201F1E"/>
          <w:shd w:val="clear" w:color="auto" w:fill="FFFFFF"/>
          <w:lang w:val="en-US"/>
        </w:rPr>
        <w:t xml:space="preserve">personal </w:t>
      </w:r>
      <w:r w:rsidR="005B0923">
        <w:rPr>
          <w:rFonts w:ascii="Segoe UI" w:hAnsi="Segoe UI" w:cs="Segoe UI"/>
          <w:color w:val="201F1E"/>
          <w:shd w:val="clear" w:color="auto" w:fill="FFFFFF"/>
          <w:lang w:val="en-US"/>
        </w:rPr>
        <w:t xml:space="preserve">learning history). </w:t>
      </w:r>
    </w:p>
    <w:p w14:paraId="593FC0E3" w14:textId="631FDD73" w:rsidR="002A7531" w:rsidRDefault="005B0923"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The very same applies </w:t>
      </w:r>
      <w:r w:rsidR="00EE6327">
        <w:rPr>
          <w:rFonts w:ascii="Segoe UI" w:hAnsi="Segoe UI" w:cs="Segoe UI"/>
          <w:color w:val="201F1E"/>
          <w:shd w:val="clear" w:color="auto" w:fill="FFFFFF"/>
          <w:lang w:val="en-US"/>
        </w:rPr>
        <w:t xml:space="preserve">to </w:t>
      </w:r>
      <w:r w:rsidR="00801A6E">
        <w:rPr>
          <w:rFonts w:ascii="Segoe UI" w:hAnsi="Segoe UI" w:cs="Segoe UI"/>
          <w:color w:val="201F1E"/>
          <w:shd w:val="clear" w:color="auto" w:fill="FFFFFF"/>
          <w:lang w:val="en-US"/>
        </w:rPr>
        <w:t xml:space="preserve">the </w:t>
      </w:r>
      <w:r w:rsidR="00710D00">
        <w:rPr>
          <w:rFonts w:ascii="Segoe UI" w:hAnsi="Segoe UI" w:cs="Segoe UI"/>
          <w:color w:val="201F1E"/>
          <w:shd w:val="clear" w:color="auto" w:fill="FFFFFF"/>
          <w:lang w:val="en-US"/>
        </w:rPr>
        <w:t xml:space="preserve">other terms </w:t>
      </w:r>
      <w:r w:rsidR="00192C72">
        <w:rPr>
          <w:rFonts w:ascii="Segoe UI" w:hAnsi="Segoe UI" w:cs="Segoe UI"/>
          <w:color w:val="201F1E"/>
          <w:shd w:val="clear" w:color="auto" w:fill="FFFFFF"/>
          <w:lang w:val="en-US"/>
        </w:rPr>
        <w:t xml:space="preserve">typically </w:t>
      </w:r>
      <w:r w:rsidR="00F514E4">
        <w:rPr>
          <w:rFonts w:ascii="Segoe UI" w:hAnsi="Segoe UI" w:cs="Segoe UI"/>
          <w:color w:val="201F1E"/>
          <w:shd w:val="clear" w:color="auto" w:fill="FFFFFF"/>
          <w:lang w:val="en-US"/>
        </w:rPr>
        <w:t xml:space="preserve">subsumed under the umbrella </w:t>
      </w:r>
      <w:r w:rsidR="009E7545">
        <w:rPr>
          <w:rFonts w:ascii="Segoe UI" w:hAnsi="Segoe UI" w:cs="Segoe UI"/>
          <w:color w:val="201F1E"/>
          <w:shd w:val="clear" w:color="auto" w:fill="FFFFFF"/>
          <w:lang w:val="en-US"/>
        </w:rPr>
        <w:t xml:space="preserve">of </w:t>
      </w:r>
      <w:r w:rsidR="00F514E4">
        <w:rPr>
          <w:rFonts w:ascii="Segoe UI" w:hAnsi="Segoe UI" w:cs="Segoe UI"/>
          <w:color w:val="201F1E"/>
          <w:shd w:val="clear" w:color="auto" w:fill="FFFFFF"/>
          <w:lang w:val="en-US"/>
        </w:rPr>
        <w:t>“</w:t>
      </w:r>
      <w:r w:rsidR="00710D00">
        <w:rPr>
          <w:rFonts w:ascii="Segoe UI" w:hAnsi="Segoe UI" w:cs="Segoe UI"/>
          <w:color w:val="201F1E"/>
          <w:shd w:val="clear" w:color="auto" w:fill="FFFFFF"/>
          <w:lang w:val="en-US"/>
        </w:rPr>
        <w:t>automatic</w:t>
      </w:r>
      <w:r w:rsidR="009E7545">
        <w:rPr>
          <w:rFonts w:ascii="Segoe UI" w:hAnsi="Segoe UI" w:cs="Segoe UI"/>
          <w:color w:val="201F1E"/>
          <w:shd w:val="clear" w:color="auto" w:fill="FFFFFF"/>
          <w:lang w:val="en-US"/>
        </w:rPr>
        <w:t>ity</w:t>
      </w:r>
      <w:r w:rsidR="00F514E4">
        <w:rPr>
          <w:rFonts w:ascii="Segoe UI" w:hAnsi="Segoe UI" w:cs="Segoe UI"/>
          <w:color w:val="201F1E"/>
          <w:shd w:val="clear" w:color="auto" w:fill="FFFFFF"/>
          <w:lang w:val="en-US"/>
        </w:rPr>
        <w:t>” or “implicit”</w:t>
      </w:r>
      <w:r w:rsidR="00710D00">
        <w:rPr>
          <w:rFonts w:ascii="Segoe UI" w:hAnsi="Segoe UI" w:cs="Segoe UI"/>
          <w:color w:val="201F1E"/>
          <w:shd w:val="clear" w:color="auto" w:fill="FFFFFF"/>
          <w:lang w:val="en-US"/>
        </w:rPr>
        <w:t xml:space="preserve">, </w:t>
      </w:r>
      <w:r w:rsidR="00801A6E">
        <w:rPr>
          <w:rFonts w:ascii="Segoe UI" w:hAnsi="Segoe UI" w:cs="Segoe UI"/>
          <w:color w:val="201F1E"/>
          <w:shd w:val="clear" w:color="auto" w:fill="FFFFFF"/>
          <w:lang w:val="en-US"/>
        </w:rPr>
        <w:t xml:space="preserve">whether it is </w:t>
      </w:r>
      <w:r w:rsidR="00710D00">
        <w:rPr>
          <w:rFonts w:ascii="Segoe UI" w:hAnsi="Segoe UI" w:cs="Segoe UI"/>
          <w:color w:val="201F1E"/>
          <w:shd w:val="clear" w:color="auto" w:fill="FFFFFF"/>
          <w:lang w:val="en-US"/>
        </w:rPr>
        <w:t>“</w:t>
      </w:r>
      <w:r>
        <w:rPr>
          <w:rFonts w:ascii="Segoe UI" w:hAnsi="Segoe UI" w:cs="Segoe UI"/>
          <w:color w:val="201F1E"/>
          <w:shd w:val="clear" w:color="auto" w:fill="FFFFFF"/>
          <w:lang w:val="en-US"/>
        </w:rPr>
        <w:t>intention</w:t>
      </w:r>
      <w:r w:rsidR="00710D00">
        <w:rPr>
          <w:rFonts w:ascii="Segoe UI" w:hAnsi="Segoe UI" w:cs="Segoe UI"/>
          <w:color w:val="201F1E"/>
          <w:shd w:val="clear" w:color="auto" w:fill="FFFFFF"/>
          <w:lang w:val="en-US"/>
        </w:rPr>
        <w:t>”</w:t>
      </w:r>
      <w:r w:rsidR="00801A6E">
        <w:rPr>
          <w:rFonts w:ascii="Segoe UI" w:hAnsi="Segoe UI" w:cs="Segoe UI"/>
          <w:color w:val="201F1E"/>
          <w:shd w:val="clear" w:color="auto" w:fill="FFFFFF"/>
          <w:lang w:val="en-US"/>
        </w:rPr>
        <w:t>, “speed”,</w:t>
      </w:r>
      <w:r w:rsidR="00710D00">
        <w:rPr>
          <w:rFonts w:ascii="Segoe UI" w:hAnsi="Segoe UI" w:cs="Segoe UI"/>
          <w:color w:val="201F1E"/>
          <w:shd w:val="clear" w:color="auto" w:fill="FFFFFF"/>
          <w:lang w:val="en-US"/>
        </w:rPr>
        <w:t xml:space="preserve"> </w:t>
      </w:r>
      <w:r w:rsidR="00192C72">
        <w:rPr>
          <w:rFonts w:ascii="Segoe UI" w:hAnsi="Segoe UI" w:cs="Segoe UI"/>
          <w:color w:val="201F1E"/>
          <w:shd w:val="clear" w:color="auto" w:fill="FFFFFF"/>
          <w:lang w:val="en-US"/>
        </w:rPr>
        <w:t xml:space="preserve">“efficient” </w:t>
      </w:r>
      <w:r w:rsidR="00801A6E">
        <w:rPr>
          <w:rFonts w:ascii="Segoe UI" w:hAnsi="Segoe UI" w:cs="Segoe UI"/>
          <w:color w:val="201F1E"/>
          <w:shd w:val="clear" w:color="auto" w:fill="FFFFFF"/>
          <w:lang w:val="en-US"/>
        </w:rPr>
        <w:t xml:space="preserve">or </w:t>
      </w:r>
      <w:r w:rsidR="00710D00">
        <w:rPr>
          <w:rFonts w:ascii="Segoe UI" w:hAnsi="Segoe UI" w:cs="Segoe UI"/>
          <w:color w:val="201F1E"/>
          <w:shd w:val="clear" w:color="auto" w:fill="FFFFFF"/>
          <w:lang w:val="en-US"/>
        </w:rPr>
        <w:t>“</w:t>
      </w:r>
      <w:r w:rsidR="00E86789">
        <w:rPr>
          <w:rFonts w:ascii="Segoe UI" w:hAnsi="Segoe UI" w:cs="Segoe UI"/>
          <w:color w:val="201F1E"/>
          <w:shd w:val="clear" w:color="auto" w:fill="FFFFFF"/>
          <w:lang w:val="en-US"/>
        </w:rPr>
        <w:t>unconscious</w:t>
      </w:r>
      <w:r w:rsidR="00710D00">
        <w:rPr>
          <w:rFonts w:ascii="Segoe UI" w:hAnsi="Segoe UI" w:cs="Segoe UI"/>
          <w:color w:val="201F1E"/>
          <w:shd w:val="clear" w:color="auto" w:fill="FFFFFF"/>
          <w:lang w:val="en-US"/>
        </w:rPr>
        <w:t>”</w:t>
      </w:r>
      <w:r w:rsidR="00801A6E">
        <w:rPr>
          <w:rFonts w:ascii="Segoe UI" w:hAnsi="Segoe UI" w:cs="Segoe UI"/>
          <w:color w:val="201F1E"/>
          <w:shd w:val="clear" w:color="auto" w:fill="FFFFFF"/>
          <w:lang w:val="en-US"/>
        </w:rPr>
        <w:t>.</w:t>
      </w:r>
      <w:r w:rsidR="00E86789">
        <w:rPr>
          <w:rFonts w:ascii="Segoe UI" w:hAnsi="Segoe UI" w:cs="Segoe UI"/>
          <w:color w:val="201F1E"/>
          <w:shd w:val="clear" w:color="auto" w:fill="FFFFFF"/>
          <w:lang w:val="en-US"/>
        </w:rPr>
        <w:t xml:space="preserve"> </w:t>
      </w:r>
      <w:r w:rsidR="002A7531">
        <w:rPr>
          <w:rFonts w:ascii="Segoe UI" w:hAnsi="Segoe UI" w:cs="Segoe UI"/>
          <w:color w:val="201F1E"/>
          <w:shd w:val="clear" w:color="auto" w:fill="FFFFFF"/>
          <w:lang w:val="en-US"/>
        </w:rPr>
        <w:t xml:space="preserve">This is to say nothing of the </w:t>
      </w:r>
      <w:r w:rsidR="00192C72">
        <w:rPr>
          <w:rFonts w:ascii="Segoe UI" w:hAnsi="Segoe UI" w:cs="Segoe UI"/>
          <w:color w:val="201F1E"/>
          <w:shd w:val="clear" w:color="auto" w:fill="FFFFFF"/>
          <w:lang w:val="en-US"/>
        </w:rPr>
        <w:t xml:space="preserve">remarkable </w:t>
      </w:r>
      <w:r w:rsidR="00B66A7B">
        <w:rPr>
          <w:rFonts w:ascii="Segoe UI" w:hAnsi="Segoe UI" w:cs="Segoe UI"/>
          <w:color w:val="201F1E"/>
          <w:shd w:val="clear" w:color="auto" w:fill="FFFFFF"/>
          <w:lang w:val="en-US"/>
        </w:rPr>
        <w:t xml:space="preserve">differences in how </w:t>
      </w:r>
      <w:r w:rsidR="002A7531">
        <w:rPr>
          <w:rFonts w:ascii="Segoe UI" w:hAnsi="Segoe UI" w:cs="Segoe UI"/>
          <w:color w:val="201F1E"/>
          <w:shd w:val="clear" w:color="auto" w:fill="FFFFFF"/>
          <w:lang w:val="en-US"/>
        </w:rPr>
        <w:t xml:space="preserve">these </w:t>
      </w:r>
      <w:r w:rsidR="00B66A7B">
        <w:rPr>
          <w:rFonts w:ascii="Segoe UI" w:hAnsi="Segoe UI" w:cs="Segoe UI"/>
          <w:color w:val="201F1E"/>
          <w:shd w:val="clear" w:color="auto" w:fill="FFFFFF"/>
          <w:lang w:val="en-US"/>
        </w:rPr>
        <w:t xml:space="preserve">various </w:t>
      </w:r>
      <w:r w:rsidR="002A7531">
        <w:rPr>
          <w:rFonts w:ascii="Segoe UI" w:hAnsi="Segoe UI" w:cs="Segoe UI"/>
          <w:color w:val="201F1E"/>
          <w:shd w:val="clear" w:color="auto" w:fill="FFFFFF"/>
          <w:lang w:val="en-US"/>
        </w:rPr>
        <w:t>terms</w:t>
      </w:r>
      <w:r w:rsidR="00B66A7B">
        <w:rPr>
          <w:rFonts w:ascii="Segoe UI" w:hAnsi="Segoe UI" w:cs="Segoe UI"/>
          <w:color w:val="201F1E"/>
          <w:shd w:val="clear" w:color="auto" w:fill="FFFFFF"/>
          <w:lang w:val="en-US"/>
        </w:rPr>
        <w:t xml:space="preserve"> have been measured in the wider implicit literature (e.g., </w:t>
      </w:r>
      <w:r w:rsidR="00192C72">
        <w:rPr>
          <w:rFonts w:ascii="Segoe UI" w:hAnsi="Segoe UI" w:cs="Segoe UI"/>
          <w:color w:val="201F1E"/>
          <w:shd w:val="clear" w:color="auto" w:fill="FFFFFF"/>
          <w:lang w:val="en-US"/>
        </w:rPr>
        <w:t xml:space="preserve">awareness is often measured </w:t>
      </w:r>
      <w:r w:rsidR="00B66A7B">
        <w:rPr>
          <w:rFonts w:ascii="Segoe UI" w:hAnsi="Segoe UI" w:cs="Segoe UI"/>
          <w:color w:val="201F1E"/>
          <w:shd w:val="clear" w:color="auto" w:fill="FFFFFF"/>
          <w:lang w:val="en-US"/>
        </w:rPr>
        <w:t xml:space="preserve">using on- </w:t>
      </w:r>
      <w:r w:rsidR="00192C72">
        <w:rPr>
          <w:rFonts w:ascii="Segoe UI" w:hAnsi="Segoe UI" w:cs="Segoe UI"/>
          <w:color w:val="201F1E"/>
          <w:shd w:val="clear" w:color="auto" w:fill="FFFFFF"/>
          <w:lang w:val="en-US"/>
        </w:rPr>
        <w:t xml:space="preserve">or </w:t>
      </w:r>
      <w:r w:rsidR="00B66A7B">
        <w:rPr>
          <w:rFonts w:ascii="Segoe UI" w:hAnsi="Segoe UI" w:cs="Segoe UI"/>
          <w:color w:val="201F1E"/>
          <w:shd w:val="clear" w:color="auto" w:fill="FFFFFF"/>
          <w:lang w:val="en-US"/>
        </w:rPr>
        <w:t>offline measures, in retrospective or prospective manners)</w:t>
      </w:r>
      <w:r w:rsidR="002A7531">
        <w:rPr>
          <w:rFonts w:ascii="Segoe UI" w:hAnsi="Segoe UI" w:cs="Segoe UI"/>
          <w:color w:val="201F1E"/>
          <w:shd w:val="clear" w:color="auto" w:fill="FFFFFF"/>
          <w:lang w:val="en-US"/>
        </w:rPr>
        <w:t>.</w:t>
      </w:r>
      <w:r w:rsidR="00B66A7B">
        <w:rPr>
          <w:rFonts w:ascii="Segoe UI" w:hAnsi="Segoe UI" w:cs="Segoe UI"/>
          <w:color w:val="201F1E"/>
          <w:shd w:val="clear" w:color="auto" w:fill="FFFFFF"/>
          <w:lang w:val="en-US"/>
        </w:rPr>
        <w:t xml:space="preserve"> </w:t>
      </w:r>
      <w:r w:rsidR="00B66A7B">
        <w:rPr>
          <w:rFonts w:ascii="Segoe UI" w:hAnsi="Segoe UI" w:cs="Segoe UI"/>
          <w:color w:val="201F1E"/>
          <w:shd w:val="clear" w:color="auto" w:fill="FFFFFF"/>
          <w:lang w:val="en-US"/>
        </w:rPr>
        <w:t xml:space="preserve">Reviewer </w:t>
      </w:r>
      <w:r w:rsidR="00B66A7B">
        <w:rPr>
          <w:rFonts w:ascii="Segoe UI" w:hAnsi="Segoe UI" w:cs="Segoe UI"/>
          <w:color w:val="201F1E"/>
          <w:shd w:val="clear" w:color="auto" w:fill="FFFFFF"/>
          <w:lang w:val="en-US"/>
        </w:rPr>
        <w:t xml:space="preserve">1 </w:t>
      </w:r>
      <w:r w:rsidR="00B66A7B">
        <w:rPr>
          <w:rFonts w:ascii="Segoe UI" w:hAnsi="Segoe UI" w:cs="Segoe UI"/>
          <w:color w:val="201F1E"/>
          <w:shd w:val="clear" w:color="auto" w:fill="FFFFFF"/>
          <w:lang w:val="en-US"/>
        </w:rPr>
        <w:t xml:space="preserve">nicely acknowledges this in their reference to Hahn and </w:t>
      </w:r>
      <w:proofErr w:type="spellStart"/>
      <w:r w:rsidR="00B66A7B">
        <w:rPr>
          <w:rFonts w:ascii="Segoe UI" w:hAnsi="Segoe UI" w:cs="Segoe UI"/>
          <w:color w:val="201F1E"/>
          <w:shd w:val="clear" w:color="auto" w:fill="FFFFFF"/>
          <w:lang w:val="en-US"/>
        </w:rPr>
        <w:t>Goedderz</w:t>
      </w:r>
      <w:proofErr w:type="spellEnd"/>
      <w:r w:rsidR="00B66A7B">
        <w:rPr>
          <w:rFonts w:ascii="Segoe UI" w:hAnsi="Segoe UI" w:cs="Segoe UI"/>
          <w:color w:val="201F1E"/>
          <w:shd w:val="clear" w:color="auto" w:fill="FFFFFF"/>
          <w:lang w:val="en-US"/>
        </w:rPr>
        <w:t xml:space="preserve"> (2020). </w:t>
      </w:r>
      <w:r w:rsidR="002A7531">
        <w:rPr>
          <w:rFonts w:ascii="Segoe UI" w:hAnsi="Segoe UI" w:cs="Segoe UI"/>
          <w:color w:val="201F1E"/>
          <w:shd w:val="clear" w:color="auto" w:fill="FFFFFF"/>
          <w:lang w:val="en-US"/>
        </w:rPr>
        <w:t xml:space="preserve"> </w:t>
      </w:r>
    </w:p>
    <w:p w14:paraId="4D18FE9D" w14:textId="08C2DD5D" w:rsidR="00964D8D" w:rsidRDefault="009E7545"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With the above in mind, </w:t>
      </w:r>
      <w:r w:rsidR="002A7531">
        <w:rPr>
          <w:rFonts w:ascii="Segoe UI" w:hAnsi="Segoe UI" w:cs="Segoe UI"/>
          <w:color w:val="201F1E"/>
          <w:shd w:val="clear" w:color="auto" w:fill="FFFFFF"/>
          <w:lang w:val="en-US"/>
        </w:rPr>
        <w:t xml:space="preserve">we avoided </w:t>
      </w:r>
      <w:r w:rsidR="00192C72">
        <w:rPr>
          <w:rFonts w:ascii="Segoe UI" w:hAnsi="Segoe UI" w:cs="Segoe UI"/>
          <w:color w:val="201F1E"/>
          <w:shd w:val="clear" w:color="auto" w:fill="FFFFFF"/>
          <w:lang w:val="en-US"/>
        </w:rPr>
        <w:t xml:space="preserve">using </w:t>
      </w:r>
      <w:r w:rsidR="00426455">
        <w:rPr>
          <w:rFonts w:ascii="Segoe UI" w:hAnsi="Segoe UI" w:cs="Segoe UI"/>
          <w:color w:val="201F1E"/>
          <w:shd w:val="clear" w:color="auto" w:fill="FFFFFF"/>
          <w:lang w:val="en-US"/>
        </w:rPr>
        <w:t xml:space="preserve">general and ambiguous </w:t>
      </w:r>
      <w:r w:rsidR="002A7531">
        <w:rPr>
          <w:rFonts w:ascii="Segoe UI" w:hAnsi="Segoe UI" w:cs="Segoe UI"/>
          <w:color w:val="201F1E"/>
          <w:shd w:val="clear" w:color="auto" w:fill="FFFFFF"/>
          <w:lang w:val="en-US"/>
        </w:rPr>
        <w:t>terms like awareness and intention</w:t>
      </w:r>
      <w:r w:rsidR="00192C72">
        <w:rPr>
          <w:rFonts w:ascii="Segoe UI" w:hAnsi="Segoe UI" w:cs="Segoe UI"/>
          <w:color w:val="201F1E"/>
          <w:shd w:val="clear" w:color="auto" w:fill="FFFFFF"/>
          <w:lang w:val="en-US"/>
        </w:rPr>
        <w:t xml:space="preserve"> in our work</w:t>
      </w:r>
      <w:r w:rsidR="002A7531">
        <w:rPr>
          <w:rFonts w:ascii="Segoe UI" w:hAnsi="Segoe UI" w:cs="Segoe UI"/>
          <w:color w:val="201F1E"/>
          <w:shd w:val="clear" w:color="auto" w:fill="FFFFFF"/>
          <w:lang w:val="en-US"/>
        </w:rPr>
        <w:t xml:space="preserve">, and instead </w:t>
      </w:r>
      <w:r>
        <w:rPr>
          <w:rFonts w:ascii="Segoe UI" w:hAnsi="Segoe UI" w:cs="Segoe UI"/>
          <w:color w:val="201F1E"/>
          <w:shd w:val="clear" w:color="auto" w:fill="FFFFFF"/>
          <w:lang w:val="en-US"/>
        </w:rPr>
        <w:t xml:space="preserve">tried our best to precisely </w:t>
      </w:r>
      <w:r w:rsidR="00192C72">
        <w:rPr>
          <w:rFonts w:ascii="Segoe UI" w:hAnsi="Segoe UI" w:cs="Segoe UI"/>
          <w:color w:val="201F1E"/>
          <w:shd w:val="clear" w:color="auto" w:fill="FFFFFF"/>
          <w:lang w:val="en-US"/>
        </w:rPr>
        <w:t xml:space="preserve">operationalize </w:t>
      </w:r>
      <w:r w:rsidR="002A7531">
        <w:rPr>
          <w:rFonts w:ascii="Segoe UI" w:hAnsi="Segoe UI" w:cs="Segoe UI"/>
          <w:color w:val="201F1E"/>
          <w:shd w:val="clear" w:color="auto" w:fill="FFFFFF"/>
          <w:lang w:val="en-US"/>
        </w:rPr>
        <w:t xml:space="preserve">what it was </w:t>
      </w:r>
      <w:r>
        <w:rPr>
          <w:rFonts w:ascii="Segoe UI" w:hAnsi="Segoe UI" w:cs="Segoe UI"/>
          <w:color w:val="201F1E"/>
          <w:shd w:val="clear" w:color="auto" w:fill="FFFFFF"/>
          <w:lang w:val="en-US"/>
        </w:rPr>
        <w:t xml:space="preserve">that </w:t>
      </w:r>
      <w:r w:rsidR="002A7531">
        <w:rPr>
          <w:rFonts w:ascii="Segoe UI" w:hAnsi="Segoe UI" w:cs="Segoe UI"/>
          <w:color w:val="201F1E"/>
          <w:shd w:val="clear" w:color="auto" w:fill="FFFFFF"/>
          <w:lang w:val="en-US"/>
        </w:rPr>
        <w:t xml:space="preserve">we were studying (i.e., </w:t>
      </w:r>
      <w:r w:rsidR="002A7531" w:rsidRPr="002A7531">
        <w:rPr>
          <w:rFonts w:ascii="Segoe UI" w:hAnsi="Segoe UI" w:cs="Segoe UI"/>
          <w:i/>
          <w:iCs/>
          <w:color w:val="201F1E"/>
          <w:shd w:val="clear" w:color="auto" w:fill="FFFFFF"/>
          <w:lang w:val="en-US"/>
        </w:rPr>
        <w:t>influence</w:t>
      </w:r>
      <w:r w:rsidR="002A7531">
        <w:rPr>
          <w:rFonts w:ascii="Segoe UI" w:hAnsi="Segoe UI" w:cs="Segoe UI"/>
          <w:color w:val="201F1E"/>
          <w:shd w:val="clear" w:color="auto" w:fill="FFFFFF"/>
          <w:lang w:val="en-US"/>
        </w:rPr>
        <w:t xml:space="preserve"> awareness</w:t>
      </w:r>
      <w:r>
        <w:rPr>
          <w:rFonts w:ascii="Segoe UI" w:hAnsi="Segoe UI" w:cs="Segoe UI"/>
          <w:color w:val="201F1E"/>
          <w:shd w:val="clear" w:color="auto" w:fill="FFFFFF"/>
          <w:lang w:val="en-US"/>
        </w:rPr>
        <w:t xml:space="preserve">; the capacity </w:t>
      </w:r>
      <w:r w:rsidR="00426455">
        <w:rPr>
          <w:rFonts w:ascii="Segoe UI" w:hAnsi="Segoe UI" w:cs="Segoe UI"/>
          <w:color w:val="201F1E"/>
          <w:shd w:val="clear" w:color="auto" w:fill="FFFFFF"/>
          <w:lang w:val="en-US"/>
        </w:rPr>
        <w:t xml:space="preserve">for a person to </w:t>
      </w:r>
      <w:r>
        <w:rPr>
          <w:rFonts w:ascii="Segoe UI" w:hAnsi="Segoe UI" w:cs="Segoe UI"/>
          <w:color w:val="201F1E"/>
          <w:shd w:val="clear" w:color="auto" w:fill="FFFFFF"/>
          <w:lang w:val="en-US"/>
        </w:rPr>
        <w:t xml:space="preserve">self-report that the prime </w:t>
      </w:r>
      <w:r w:rsidR="00426455">
        <w:rPr>
          <w:rFonts w:ascii="Segoe UI" w:hAnsi="Segoe UI" w:cs="Segoe UI"/>
          <w:color w:val="201F1E"/>
          <w:shd w:val="clear" w:color="auto" w:fill="FFFFFF"/>
          <w:lang w:val="en-US"/>
        </w:rPr>
        <w:t xml:space="preserve">has </w:t>
      </w:r>
      <w:r>
        <w:rPr>
          <w:rFonts w:ascii="Segoe UI" w:hAnsi="Segoe UI" w:cs="Segoe UI"/>
          <w:color w:val="201F1E"/>
          <w:shd w:val="clear" w:color="auto" w:fill="FFFFFF"/>
          <w:lang w:val="en-US"/>
        </w:rPr>
        <w:t xml:space="preserve">influenced how </w:t>
      </w:r>
      <w:r w:rsidR="00426455">
        <w:rPr>
          <w:rFonts w:ascii="Segoe UI" w:hAnsi="Segoe UI" w:cs="Segoe UI"/>
          <w:color w:val="201F1E"/>
          <w:shd w:val="clear" w:color="auto" w:fill="FFFFFF"/>
          <w:lang w:val="en-US"/>
        </w:rPr>
        <w:t xml:space="preserve">they have </w:t>
      </w:r>
      <w:r>
        <w:rPr>
          <w:rFonts w:ascii="Segoe UI" w:hAnsi="Segoe UI" w:cs="Segoe UI"/>
          <w:color w:val="201F1E"/>
          <w:shd w:val="clear" w:color="auto" w:fill="FFFFFF"/>
          <w:lang w:val="en-US"/>
        </w:rPr>
        <w:t>responded to</w:t>
      </w:r>
      <w:r w:rsidR="00426455">
        <w:rPr>
          <w:rFonts w:ascii="Segoe UI" w:hAnsi="Segoe UI" w:cs="Segoe UI"/>
          <w:color w:val="201F1E"/>
          <w:shd w:val="clear" w:color="auto" w:fill="FFFFFF"/>
          <w:lang w:val="en-US"/>
        </w:rPr>
        <w:t>wards</w:t>
      </w:r>
      <w:r>
        <w:rPr>
          <w:rFonts w:ascii="Segoe UI" w:hAnsi="Segoe UI" w:cs="Segoe UI"/>
          <w:color w:val="201F1E"/>
          <w:shd w:val="clear" w:color="auto" w:fill="FFFFFF"/>
          <w:lang w:val="en-US"/>
        </w:rPr>
        <w:t xml:space="preserve"> </w:t>
      </w:r>
      <w:r w:rsidR="00426455">
        <w:rPr>
          <w:rFonts w:ascii="Segoe UI" w:hAnsi="Segoe UI" w:cs="Segoe UI"/>
          <w:color w:val="201F1E"/>
          <w:shd w:val="clear" w:color="auto" w:fill="FFFFFF"/>
          <w:lang w:val="en-US"/>
        </w:rPr>
        <w:t xml:space="preserve">a </w:t>
      </w:r>
      <w:r>
        <w:rPr>
          <w:rFonts w:ascii="Segoe UI" w:hAnsi="Segoe UI" w:cs="Segoe UI"/>
          <w:color w:val="201F1E"/>
          <w:shd w:val="clear" w:color="auto" w:fill="FFFFFF"/>
          <w:lang w:val="en-US"/>
        </w:rPr>
        <w:t>target</w:t>
      </w:r>
      <w:r w:rsidR="00426455">
        <w:rPr>
          <w:rFonts w:ascii="Segoe UI" w:hAnsi="Segoe UI" w:cs="Segoe UI"/>
          <w:color w:val="201F1E"/>
          <w:shd w:val="clear" w:color="auto" w:fill="FFFFFF"/>
          <w:lang w:val="en-US"/>
        </w:rPr>
        <w:t xml:space="preserve"> stimulus</w:t>
      </w:r>
      <w:r w:rsidR="002A7531">
        <w:rPr>
          <w:rFonts w:ascii="Segoe UI" w:hAnsi="Segoe UI" w:cs="Segoe UI"/>
          <w:color w:val="201F1E"/>
          <w:shd w:val="clear" w:color="auto" w:fill="FFFFFF"/>
          <w:lang w:val="en-US"/>
        </w:rPr>
        <w:t>).</w:t>
      </w:r>
      <w:r w:rsidR="00426455">
        <w:rPr>
          <w:rFonts w:ascii="Segoe UI" w:hAnsi="Segoe UI" w:cs="Segoe UI"/>
          <w:color w:val="201F1E"/>
          <w:shd w:val="clear" w:color="auto" w:fill="FFFFFF"/>
          <w:lang w:val="en-US"/>
        </w:rPr>
        <w:t xml:space="preserve"> We also purposefully measured this in multiple ways (trial-by-trial vs. post-hoc; prospective vs. retrospective) to ensure that our arguments were not constrained to one methodology or approach.</w:t>
      </w:r>
      <w:r w:rsidR="00192C72">
        <w:rPr>
          <w:rFonts w:ascii="Segoe UI" w:hAnsi="Segoe UI" w:cs="Segoe UI"/>
          <w:color w:val="201F1E"/>
          <w:shd w:val="clear" w:color="auto" w:fill="FFFFFF"/>
          <w:lang w:val="en-US"/>
        </w:rPr>
        <w:t xml:space="preserve"> As we report below, we have also added new material clarifying precisely what we did and did not measure, and how other automaticity conditions related to the AMP could be studied in future work.</w:t>
      </w:r>
    </w:p>
    <w:p w14:paraId="7F0A8A71" w14:textId="77777777" w:rsidR="00B27452" w:rsidRDefault="002773F1" w:rsidP="002773F1">
      <w:pPr>
        <w:rPr>
          <w:rFonts w:ascii="Segoe UI" w:hAnsi="Segoe UI" w:cs="Segoe UI"/>
          <w:color w:val="201F1E"/>
          <w:shd w:val="clear" w:color="auto" w:fill="FFFFFF"/>
        </w:rPr>
      </w:pPr>
      <w:r w:rsidRPr="002773F1">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Pr>
          <w:rFonts w:ascii="Segoe UI" w:hAnsi="Segoe UI" w:cs="Segoe UI"/>
          <w:color w:val="201F1E"/>
          <w:shd w:val="clear" w:color="auto" w:fill="FFFFFF"/>
        </w:rPr>
        <w:t>To me it seems that there’s an important difference between “yes I am aware I was evaluating the stimulus based on the prime because I was doing it on purpose” and “yes I am aware I was evaluating the stimulus based on the prime and I couldn’t stop myself even though I tried”. This is an important distinction because intentionality/automaticity are part of the definition of “implicitness” and a better understanding of these concepts can help us to better understand on what dimensions we might think of the AMP as being implicit (or even if whether or not it’s an indirect measure at all – if people are intentionally evaluating the stimulus it may not be an indirect measure either). Couldn’t the title of the paper just as easily be “AMP Effects are Strongly Moderated by Intentional Responding”?</w:t>
      </w:r>
    </w:p>
    <w:p w14:paraId="0B4F3D64" w14:textId="3D116CDF" w:rsidR="00426455" w:rsidRDefault="00B27452" w:rsidP="002773F1">
      <w:pPr>
        <w:rPr>
          <w:rFonts w:ascii="Segoe UI" w:hAnsi="Segoe UI" w:cs="Segoe UI"/>
          <w:color w:val="201F1E"/>
          <w:shd w:val="clear" w:color="auto" w:fill="FFFFFF"/>
          <w:lang w:val="en-US"/>
        </w:rPr>
      </w:pPr>
      <w:r w:rsidRPr="00B27452">
        <w:rPr>
          <w:rFonts w:ascii="Segoe UI" w:hAnsi="Segoe UI" w:cs="Segoe UI"/>
          <w:b/>
          <w:bCs/>
          <w:color w:val="201F1E"/>
          <w:shd w:val="clear" w:color="auto" w:fill="FFFFFF"/>
          <w:lang w:val="en-US"/>
        </w:rPr>
        <w:lastRenderedPageBreak/>
        <w:t>Authors</w:t>
      </w:r>
      <w:r>
        <w:rPr>
          <w:rFonts w:ascii="Segoe UI" w:hAnsi="Segoe UI" w:cs="Segoe UI"/>
          <w:color w:val="201F1E"/>
          <w:shd w:val="clear" w:color="auto" w:fill="FFFFFF"/>
          <w:lang w:val="en-US"/>
        </w:rPr>
        <w:t>:</w:t>
      </w:r>
      <w:r w:rsidR="00426455">
        <w:rPr>
          <w:rFonts w:ascii="Segoe UI" w:hAnsi="Segoe UI" w:cs="Segoe UI"/>
          <w:color w:val="201F1E"/>
          <w:shd w:val="clear" w:color="auto" w:fill="FFFFFF"/>
          <w:lang w:val="en-US"/>
        </w:rPr>
        <w:t xml:space="preserve"> As we note in footnote</w:t>
      </w:r>
      <w:r w:rsidR="00EF6056">
        <w:rPr>
          <w:rFonts w:ascii="Segoe UI" w:hAnsi="Segoe UI" w:cs="Segoe UI"/>
          <w:color w:val="201F1E"/>
          <w:shd w:val="clear" w:color="auto" w:fill="FFFFFF"/>
          <w:lang w:val="en-US"/>
        </w:rPr>
        <w:t xml:space="preserve"> 1</w:t>
      </w:r>
      <w:r w:rsidR="00426455">
        <w:rPr>
          <w:rFonts w:ascii="Segoe UI" w:hAnsi="Segoe UI" w:cs="Segoe UI"/>
          <w:color w:val="201F1E"/>
          <w:shd w:val="clear" w:color="auto" w:fill="FFFFFF"/>
          <w:lang w:val="en-US"/>
        </w:rPr>
        <w:t xml:space="preserve">, </w:t>
      </w:r>
      <w:r w:rsidR="005074BF">
        <w:rPr>
          <w:rFonts w:ascii="Segoe UI" w:hAnsi="Segoe UI" w:cs="Segoe UI"/>
          <w:color w:val="201F1E"/>
          <w:shd w:val="clear" w:color="auto" w:fill="FFFFFF"/>
          <w:lang w:val="en-US"/>
        </w:rPr>
        <w:t xml:space="preserve">for us, </w:t>
      </w:r>
      <w:r w:rsidR="00426455">
        <w:rPr>
          <w:rFonts w:ascii="Segoe UI" w:hAnsi="Segoe UI" w:cs="Segoe UI"/>
          <w:color w:val="201F1E"/>
          <w:shd w:val="clear" w:color="auto" w:fill="FFFFFF"/>
          <w:lang w:val="en-US"/>
        </w:rPr>
        <w:t>t</w:t>
      </w:r>
      <w:r w:rsidR="00426455" w:rsidRPr="00426455">
        <w:rPr>
          <w:rFonts w:ascii="Segoe UI" w:hAnsi="Segoe UI" w:cs="Segoe UI"/>
          <w:color w:val="201F1E"/>
          <w:shd w:val="clear" w:color="auto" w:fill="FFFFFF"/>
          <w:lang w:val="en-US"/>
        </w:rPr>
        <w:t xml:space="preserve">he term ‘implicit’ does not represent an all-or-nothing concept, but rather is an umbrella term which refers to a set of automaticity conditions under which mental processes are said to operate. The effects obtained from an indirect procedure are assumed to occur under one or more of these automaticity conditions. Thus to describe a measure or effect as implicit requires that one is clear about the exact automaticity conditions relevant to that effect. </w:t>
      </w:r>
    </w:p>
    <w:p w14:paraId="552EB475" w14:textId="747F16E2" w:rsidR="009736AB" w:rsidRDefault="009736AB" w:rsidP="002773F1">
      <w:pPr>
        <w:rPr>
          <w:rFonts w:ascii="Segoe UI" w:hAnsi="Segoe UI" w:cs="Segoe UI"/>
          <w:color w:val="201F1E"/>
          <w:shd w:val="clear" w:color="auto" w:fill="FFFFFF"/>
          <w:lang w:val="en-US"/>
        </w:rPr>
      </w:pPr>
      <w:bookmarkStart w:id="0" w:name="_Hlk100586319"/>
      <w:r>
        <w:rPr>
          <w:rFonts w:ascii="Segoe UI" w:hAnsi="Segoe UI" w:cs="Segoe UI"/>
          <w:color w:val="201F1E"/>
          <w:shd w:val="clear" w:color="auto" w:fill="FFFFFF"/>
          <w:lang w:val="en-US"/>
        </w:rPr>
        <w:t xml:space="preserve">In the current paper we make it clear that our focus is on </w:t>
      </w:r>
      <w:r w:rsidRPr="005074BF">
        <w:rPr>
          <w:rFonts w:ascii="Segoe UI" w:hAnsi="Segoe UI" w:cs="Segoe UI"/>
          <w:i/>
          <w:iCs/>
          <w:color w:val="201F1E"/>
          <w:shd w:val="clear" w:color="auto" w:fill="FFFFFF"/>
          <w:lang w:val="en-US"/>
        </w:rPr>
        <w:t>one</w:t>
      </w:r>
      <w:r>
        <w:rPr>
          <w:rFonts w:ascii="Segoe UI" w:hAnsi="Segoe UI" w:cs="Segoe UI"/>
          <w:color w:val="201F1E"/>
          <w:shd w:val="clear" w:color="auto" w:fill="FFFFFF"/>
          <w:lang w:val="en-US"/>
        </w:rPr>
        <w:t xml:space="preserve"> particular automaticity condition (awareness), and one particular type of awareness (influence awareness). </w:t>
      </w:r>
    </w:p>
    <w:p w14:paraId="2EE0891B" w14:textId="003D15FE" w:rsidR="007E5034" w:rsidRDefault="009736AB"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What the Reviewer seems to be proposing here is a question about the interaction/relationship between automaticity conditions. </w:t>
      </w:r>
      <w:r w:rsidR="007E5034">
        <w:rPr>
          <w:rFonts w:ascii="Segoe UI" w:hAnsi="Segoe UI" w:cs="Segoe UI"/>
          <w:color w:val="201F1E"/>
          <w:shd w:val="clear" w:color="auto" w:fill="FFFFFF"/>
          <w:lang w:val="en-US"/>
        </w:rPr>
        <w:t xml:space="preserve">We agree that there may be an important difference between responding in an intentional </w:t>
      </w:r>
      <w:r w:rsidR="007E5034" w:rsidRPr="007E5034">
        <w:rPr>
          <w:rFonts w:ascii="Segoe UI" w:hAnsi="Segoe UI" w:cs="Segoe UI"/>
          <w:i/>
          <w:iCs/>
          <w:color w:val="201F1E"/>
          <w:shd w:val="clear" w:color="auto" w:fill="FFFFFF"/>
          <w:lang w:val="en-US"/>
        </w:rPr>
        <w:t>and</w:t>
      </w:r>
      <w:r w:rsidR="007E5034">
        <w:rPr>
          <w:rFonts w:ascii="Segoe UI" w:hAnsi="Segoe UI" w:cs="Segoe UI"/>
          <w:color w:val="201F1E"/>
          <w:shd w:val="clear" w:color="auto" w:fill="FFFFFF"/>
          <w:lang w:val="en-US"/>
        </w:rPr>
        <w:t xml:space="preserve"> aware manner (“</w:t>
      </w:r>
      <w:r w:rsidR="007E5034" w:rsidRPr="009736AB">
        <w:rPr>
          <w:rFonts w:ascii="Segoe UI" w:hAnsi="Segoe UI" w:cs="Segoe UI"/>
          <w:i/>
          <w:iCs/>
          <w:color w:val="201F1E"/>
          <w:shd w:val="clear" w:color="auto" w:fill="FFFFFF"/>
        </w:rPr>
        <w:t xml:space="preserve">I am aware I was evaluating the stimulus based on the prime </w:t>
      </w:r>
      <w:r w:rsidR="007E5034" w:rsidRPr="009736AB">
        <w:rPr>
          <w:rFonts w:ascii="Segoe UI" w:hAnsi="Segoe UI" w:cs="Segoe UI"/>
          <w:i/>
          <w:iCs/>
          <w:color w:val="201F1E"/>
          <w:shd w:val="clear" w:color="auto" w:fill="FFFFFF"/>
          <w:lang w:val="en-US"/>
        </w:rPr>
        <w:t xml:space="preserve">AND </w:t>
      </w:r>
      <w:r w:rsidR="007E5034" w:rsidRPr="009736AB">
        <w:rPr>
          <w:rFonts w:ascii="Segoe UI" w:hAnsi="Segoe UI" w:cs="Segoe UI"/>
          <w:i/>
          <w:iCs/>
          <w:color w:val="201F1E"/>
          <w:shd w:val="clear" w:color="auto" w:fill="FFFFFF"/>
        </w:rPr>
        <w:t xml:space="preserve">I was doing </w:t>
      </w:r>
      <w:r w:rsidR="007E5034" w:rsidRPr="009736AB">
        <w:rPr>
          <w:rFonts w:ascii="Segoe UI" w:hAnsi="Segoe UI" w:cs="Segoe UI"/>
          <w:i/>
          <w:iCs/>
          <w:color w:val="201F1E"/>
          <w:shd w:val="clear" w:color="auto" w:fill="FFFFFF"/>
          <w:lang w:val="en-US"/>
        </w:rPr>
        <w:t xml:space="preserve">this </w:t>
      </w:r>
      <w:r w:rsidR="007E5034" w:rsidRPr="009736AB">
        <w:rPr>
          <w:rFonts w:ascii="Segoe UI" w:hAnsi="Segoe UI" w:cs="Segoe UI"/>
          <w:i/>
          <w:iCs/>
          <w:color w:val="201F1E"/>
          <w:shd w:val="clear" w:color="auto" w:fill="FFFFFF"/>
        </w:rPr>
        <w:t>on purpose</w:t>
      </w:r>
      <w:r w:rsidR="007E5034">
        <w:rPr>
          <w:rFonts w:ascii="Segoe UI" w:hAnsi="Segoe UI" w:cs="Segoe UI"/>
          <w:color w:val="201F1E"/>
          <w:shd w:val="clear" w:color="auto" w:fill="FFFFFF"/>
          <w:lang w:val="en-US"/>
        </w:rPr>
        <w:t xml:space="preserve">”) or aware </w:t>
      </w:r>
      <w:r w:rsidR="007E5034" w:rsidRPr="00546B30">
        <w:rPr>
          <w:rFonts w:ascii="Segoe UI" w:hAnsi="Segoe UI" w:cs="Segoe UI"/>
          <w:i/>
          <w:iCs/>
          <w:color w:val="201F1E"/>
          <w:shd w:val="clear" w:color="auto" w:fill="FFFFFF"/>
          <w:lang w:val="en-US"/>
        </w:rPr>
        <w:t>and</w:t>
      </w:r>
      <w:r w:rsidR="007E5034">
        <w:rPr>
          <w:rFonts w:ascii="Segoe UI" w:hAnsi="Segoe UI" w:cs="Segoe UI"/>
          <w:color w:val="201F1E"/>
          <w:shd w:val="clear" w:color="auto" w:fill="FFFFFF"/>
          <w:lang w:val="en-US"/>
        </w:rPr>
        <w:t xml:space="preserve"> unintentional manner (“</w:t>
      </w:r>
      <w:r w:rsidR="007E5034" w:rsidRPr="009736AB">
        <w:rPr>
          <w:rFonts w:ascii="Segoe UI" w:hAnsi="Segoe UI" w:cs="Segoe UI"/>
          <w:i/>
          <w:iCs/>
          <w:color w:val="201F1E"/>
          <w:shd w:val="clear" w:color="auto" w:fill="FFFFFF"/>
        </w:rPr>
        <w:t xml:space="preserve">I am aware I was evaluating the stimulus based on the prime </w:t>
      </w:r>
      <w:r w:rsidR="007E5034" w:rsidRPr="009736AB">
        <w:rPr>
          <w:rFonts w:ascii="Segoe UI" w:hAnsi="Segoe UI" w:cs="Segoe UI"/>
          <w:i/>
          <w:iCs/>
          <w:color w:val="201F1E"/>
          <w:shd w:val="clear" w:color="auto" w:fill="FFFFFF"/>
          <w:lang w:val="en-US"/>
        </w:rPr>
        <w:t xml:space="preserve">AND </w:t>
      </w:r>
      <w:r w:rsidR="007E5034" w:rsidRPr="009736AB">
        <w:rPr>
          <w:rFonts w:ascii="Segoe UI" w:hAnsi="Segoe UI" w:cs="Segoe UI"/>
          <w:i/>
          <w:iCs/>
          <w:color w:val="201F1E"/>
          <w:shd w:val="clear" w:color="auto" w:fill="FFFFFF"/>
        </w:rPr>
        <w:t xml:space="preserve">I was </w:t>
      </w:r>
      <w:r w:rsidR="007E5034" w:rsidRPr="009736AB">
        <w:rPr>
          <w:rFonts w:ascii="Segoe UI" w:hAnsi="Segoe UI" w:cs="Segoe UI"/>
          <w:i/>
          <w:iCs/>
          <w:color w:val="201F1E"/>
          <w:shd w:val="clear" w:color="auto" w:fill="FFFFFF"/>
          <w:lang w:val="en-US"/>
        </w:rPr>
        <w:t xml:space="preserve">NOT </w:t>
      </w:r>
      <w:r w:rsidR="007E5034" w:rsidRPr="009736AB">
        <w:rPr>
          <w:rFonts w:ascii="Segoe UI" w:hAnsi="Segoe UI" w:cs="Segoe UI"/>
          <w:i/>
          <w:iCs/>
          <w:color w:val="201F1E"/>
          <w:shd w:val="clear" w:color="auto" w:fill="FFFFFF"/>
        </w:rPr>
        <w:t>doing it on purpose</w:t>
      </w:r>
      <w:r w:rsidR="007E5034">
        <w:rPr>
          <w:rFonts w:ascii="Segoe UI" w:hAnsi="Segoe UI" w:cs="Segoe UI"/>
          <w:color w:val="201F1E"/>
          <w:shd w:val="clear" w:color="auto" w:fill="FFFFFF"/>
          <w:lang w:val="en-US"/>
        </w:rPr>
        <w:t xml:space="preserve">”). The </w:t>
      </w:r>
      <w:r>
        <w:rPr>
          <w:rFonts w:ascii="Segoe UI" w:hAnsi="Segoe UI" w:cs="Segoe UI"/>
          <w:color w:val="201F1E"/>
          <w:shd w:val="clear" w:color="auto" w:fill="FFFFFF"/>
          <w:lang w:val="en-US"/>
        </w:rPr>
        <w:t xml:space="preserve">Reviewer also proposes another fascinating idea – namely - </w:t>
      </w:r>
      <w:r w:rsidR="007E5034">
        <w:rPr>
          <w:rFonts w:ascii="Segoe UI" w:hAnsi="Segoe UI" w:cs="Segoe UI"/>
          <w:color w:val="201F1E"/>
          <w:shd w:val="clear" w:color="auto" w:fill="FFFFFF"/>
          <w:lang w:val="en-US"/>
        </w:rPr>
        <w:t xml:space="preserve">that </w:t>
      </w:r>
      <w:r w:rsidR="00EF6056">
        <w:rPr>
          <w:rFonts w:ascii="Segoe UI" w:hAnsi="Segoe UI" w:cs="Segoe UI"/>
          <w:color w:val="201F1E"/>
          <w:shd w:val="clear" w:color="auto" w:fill="FFFFFF"/>
          <w:lang w:val="en-US"/>
        </w:rPr>
        <w:t xml:space="preserve">responding </w:t>
      </w:r>
      <w:r w:rsidR="00B261EF">
        <w:rPr>
          <w:rFonts w:ascii="Segoe UI" w:hAnsi="Segoe UI" w:cs="Segoe UI"/>
          <w:color w:val="201F1E"/>
          <w:shd w:val="clear" w:color="auto" w:fill="FFFFFF"/>
          <w:lang w:val="en-US"/>
        </w:rPr>
        <w:t xml:space="preserve">on the AMP </w:t>
      </w:r>
      <w:r>
        <w:rPr>
          <w:rFonts w:ascii="Segoe UI" w:hAnsi="Segoe UI" w:cs="Segoe UI"/>
          <w:color w:val="201F1E"/>
          <w:shd w:val="clear" w:color="auto" w:fill="FFFFFF"/>
          <w:lang w:val="en-US"/>
        </w:rPr>
        <w:t xml:space="preserve">may </w:t>
      </w:r>
      <w:r w:rsidR="00573EE9">
        <w:rPr>
          <w:rFonts w:ascii="Segoe UI" w:hAnsi="Segoe UI" w:cs="Segoe UI"/>
          <w:color w:val="201F1E"/>
          <w:shd w:val="clear" w:color="auto" w:fill="FFFFFF"/>
          <w:lang w:val="en-US"/>
        </w:rPr>
        <w:t>occur</w:t>
      </w:r>
      <w:r w:rsidR="007E5034">
        <w:rPr>
          <w:rFonts w:ascii="Segoe UI" w:hAnsi="Segoe UI" w:cs="Segoe UI"/>
          <w:color w:val="201F1E"/>
          <w:shd w:val="clear" w:color="auto" w:fill="FFFFFF"/>
          <w:lang w:val="en-US"/>
        </w:rPr>
        <w:t xml:space="preserve"> “even though I tried to stop it”</w:t>
      </w:r>
      <w:r>
        <w:rPr>
          <w:rFonts w:ascii="Segoe UI" w:hAnsi="Segoe UI" w:cs="Segoe UI"/>
          <w:color w:val="201F1E"/>
          <w:shd w:val="clear" w:color="auto" w:fill="FFFFFF"/>
          <w:lang w:val="en-US"/>
        </w:rPr>
        <w:t>.</w:t>
      </w:r>
      <w:r w:rsidR="007E5034">
        <w:rPr>
          <w:rFonts w:ascii="Segoe UI" w:hAnsi="Segoe UI" w:cs="Segoe UI"/>
          <w:color w:val="201F1E"/>
          <w:shd w:val="clear" w:color="auto" w:fill="FFFFFF"/>
          <w:lang w:val="en-US"/>
        </w:rPr>
        <w:t xml:space="preserve"> </w:t>
      </w:r>
      <w:r>
        <w:rPr>
          <w:rFonts w:ascii="Segoe UI" w:hAnsi="Segoe UI" w:cs="Segoe UI"/>
          <w:color w:val="201F1E"/>
          <w:shd w:val="clear" w:color="auto" w:fill="FFFFFF"/>
          <w:lang w:val="en-US"/>
        </w:rPr>
        <w:t xml:space="preserve">This </w:t>
      </w:r>
      <w:r w:rsidR="007E5034">
        <w:rPr>
          <w:rFonts w:ascii="Segoe UI" w:hAnsi="Segoe UI" w:cs="Segoe UI"/>
          <w:color w:val="201F1E"/>
          <w:shd w:val="clear" w:color="auto" w:fill="FFFFFF"/>
          <w:lang w:val="en-US"/>
        </w:rPr>
        <w:t xml:space="preserve">would </w:t>
      </w:r>
      <w:r>
        <w:rPr>
          <w:rFonts w:ascii="Segoe UI" w:hAnsi="Segoe UI" w:cs="Segoe UI"/>
          <w:color w:val="201F1E"/>
          <w:shd w:val="clear" w:color="auto" w:fill="FFFFFF"/>
          <w:lang w:val="en-US"/>
        </w:rPr>
        <w:t xml:space="preserve">presumably </w:t>
      </w:r>
      <w:r w:rsidR="007E5034">
        <w:rPr>
          <w:rFonts w:ascii="Segoe UI" w:hAnsi="Segoe UI" w:cs="Segoe UI"/>
          <w:color w:val="201F1E"/>
          <w:shd w:val="clear" w:color="auto" w:fill="FFFFFF"/>
          <w:lang w:val="en-US"/>
        </w:rPr>
        <w:t xml:space="preserve">involve a third factor (namely an active effort to combat </w:t>
      </w:r>
      <w:r w:rsidR="00B261EF">
        <w:rPr>
          <w:rFonts w:ascii="Segoe UI" w:hAnsi="Segoe UI" w:cs="Segoe UI"/>
          <w:color w:val="201F1E"/>
          <w:shd w:val="clear" w:color="auto" w:fill="FFFFFF"/>
          <w:lang w:val="en-US"/>
        </w:rPr>
        <w:t xml:space="preserve">the prime’s </w:t>
      </w:r>
      <w:r w:rsidR="007E5034">
        <w:rPr>
          <w:rFonts w:ascii="Segoe UI" w:hAnsi="Segoe UI" w:cs="Segoe UI"/>
          <w:color w:val="201F1E"/>
          <w:shd w:val="clear" w:color="auto" w:fill="FFFFFF"/>
          <w:lang w:val="en-US"/>
        </w:rPr>
        <w:t>influence</w:t>
      </w:r>
      <w:r w:rsidR="00B261EF">
        <w:rPr>
          <w:rFonts w:ascii="Segoe UI" w:hAnsi="Segoe UI" w:cs="Segoe UI"/>
          <w:color w:val="201F1E"/>
          <w:shd w:val="clear" w:color="auto" w:fill="FFFFFF"/>
          <w:lang w:val="en-US"/>
        </w:rPr>
        <w:t xml:space="preserve"> on one’s target evaluations</w:t>
      </w:r>
      <w:r w:rsidR="007E5034">
        <w:rPr>
          <w:rFonts w:ascii="Segoe UI" w:hAnsi="Segoe UI" w:cs="Segoe UI"/>
          <w:color w:val="201F1E"/>
          <w:shd w:val="clear" w:color="auto" w:fill="FFFFFF"/>
          <w:lang w:val="en-US"/>
        </w:rPr>
        <w:t xml:space="preserve">; something that </w:t>
      </w:r>
      <w:r w:rsidR="00B261EF">
        <w:rPr>
          <w:rFonts w:ascii="Segoe UI" w:hAnsi="Segoe UI" w:cs="Segoe UI"/>
          <w:color w:val="201F1E"/>
          <w:shd w:val="clear" w:color="auto" w:fill="FFFFFF"/>
          <w:lang w:val="en-US"/>
        </w:rPr>
        <w:t xml:space="preserve">may </w:t>
      </w:r>
      <w:r w:rsidR="007E5034">
        <w:rPr>
          <w:rFonts w:ascii="Segoe UI" w:hAnsi="Segoe UI" w:cs="Segoe UI"/>
          <w:color w:val="201F1E"/>
          <w:shd w:val="clear" w:color="auto" w:fill="FFFFFF"/>
          <w:lang w:val="en-US"/>
        </w:rPr>
        <w:t xml:space="preserve">require both awareness and intention to achieve).  </w:t>
      </w:r>
    </w:p>
    <w:bookmarkEnd w:id="0"/>
    <w:p w14:paraId="3F41D495" w14:textId="06295604" w:rsidR="00546B30" w:rsidRDefault="009736AB"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Again, questions about </w:t>
      </w:r>
      <w:r w:rsidR="00546B30">
        <w:rPr>
          <w:rFonts w:ascii="Segoe UI" w:hAnsi="Segoe UI" w:cs="Segoe UI"/>
          <w:color w:val="201F1E"/>
          <w:shd w:val="clear" w:color="auto" w:fill="FFFFFF"/>
          <w:lang w:val="en-US"/>
        </w:rPr>
        <w:t>the interaction between awareness, intention, and control over responding</w:t>
      </w:r>
      <w:r>
        <w:rPr>
          <w:rFonts w:ascii="Segoe UI" w:hAnsi="Segoe UI" w:cs="Segoe UI"/>
          <w:color w:val="201F1E"/>
          <w:shd w:val="clear" w:color="auto" w:fill="FFFFFF"/>
          <w:lang w:val="en-US"/>
        </w:rPr>
        <w:t xml:space="preserve"> are </w:t>
      </w:r>
      <w:r w:rsidR="00B261EF">
        <w:rPr>
          <w:rFonts w:ascii="Segoe UI" w:hAnsi="Segoe UI" w:cs="Segoe UI"/>
          <w:color w:val="201F1E"/>
          <w:shd w:val="clear" w:color="auto" w:fill="FFFFFF"/>
          <w:lang w:val="en-US"/>
        </w:rPr>
        <w:t xml:space="preserve">interesting but </w:t>
      </w:r>
      <w:r>
        <w:rPr>
          <w:rFonts w:ascii="Segoe UI" w:hAnsi="Segoe UI" w:cs="Segoe UI"/>
          <w:color w:val="201F1E"/>
          <w:shd w:val="clear" w:color="auto" w:fill="FFFFFF"/>
          <w:lang w:val="en-US"/>
        </w:rPr>
        <w:t xml:space="preserve">beyond the remit of our paper. </w:t>
      </w:r>
      <w:r w:rsidR="00B261EF">
        <w:rPr>
          <w:rFonts w:ascii="Segoe UI" w:hAnsi="Segoe UI" w:cs="Segoe UI"/>
          <w:color w:val="201F1E"/>
          <w:shd w:val="clear" w:color="auto" w:fill="FFFFFF"/>
          <w:lang w:val="en-US"/>
        </w:rPr>
        <w:t>Nevertheless</w:t>
      </w:r>
      <w:r w:rsidR="00573EE9">
        <w:rPr>
          <w:rFonts w:ascii="Segoe UI" w:hAnsi="Segoe UI" w:cs="Segoe UI"/>
          <w:color w:val="201F1E"/>
          <w:shd w:val="clear" w:color="auto" w:fill="FFFFFF"/>
          <w:lang w:val="en-US"/>
        </w:rPr>
        <w:t xml:space="preserve">, we </w:t>
      </w:r>
      <w:r w:rsidR="00B261EF">
        <w:rPr>
          <w:rFonts w:ascii="Segoe UI" w:hAnsi="Segoe UI" w:cs="Segoe UI"/>
          <w:color w:val="201F1E"/>
          <w:shd w:val="clear" w:color="auto" w:fill="FFFFFF"/>
          <w:lang w:val="en-US"/>
        </w:rPr>
        <w:t xml:space="preserve">recognize the value of these ideas and </w:t>
      </w:r>
      <w:r w:rsidR="00573EE9">
        <w:rPr>
          <w:rFonts w:ascii="Segoe UI" w:hAnsi="Segoe UI" w:cs="Segoe UI"/>
          <w:color w:val="201F1E"/>
          <w:shd w:val="clear" w:color="auto" w:fill="FFFFFF"/>
          <w:lang w:val="en-US"/>
        </w:rPr>
        <w:t xml:space="preserve">have added new </w:t>
      </w:r>
      <w:r>
        <w:rPr>
          <w:rFonts w:ascii="Segoe UI" w:hAnsi="Segoe UI" w:cs="Segoe UI"/>
          <w:color w:val="201F1E"/>
          <w:shd w:val="clear" w:color="auto" w:fill="FFFFFF"/>
          <w:lang w:val="en-US"/>
        </w:rPr>
        <w:t xml:space="preserve">material to </w:t>
      </w:r>
      <w:r w:rsidR="00573EE9">
        <w:rPr>
          <w:rFonts w:ascii="Segoe UI" w:hAnsi="Segoe UI" w:cs="Segoe UI"/>
          <w:color w:val="201F1E"/>
          <w:shd w:val="clear" w:color="auto" w:fill="FFFFFF"/>
          <w:lang w:val="en-US"/>
        </w:rPr>
        <w:t xml:space="preserve">the General Discussion </w:t>
      </w:r>
      <w:r w:rsidR="00B261EF">
        <w:rPr>
          <w:rFonts w:ascii="Segoe UI" w:hAnsi="Segoe UI" w:cs="Segoe UI"/>
          <w:color w:val="201F1E"/>
          <w:shd w:val="clear" w:color="auto" w:fill="FFFFFF"/>
          <w:lang w:val="en-US"/>
        </w:rPr>
        <w:t xml:space="preserve">on this topic </w:t>
      </w:r>
      <w:r w:rsidR="00573EE9">
        <w:rPr>
          <w:rFonts w:ascii="Segoe UI" w:hAnsi="Segoe UI" w:cs="Segoe UI"/>
          <w:color w:val="201F1E"/>
          <w:shd w:val="clear" w:color="auto" w:fill="FFFFFF"/>
          <w:lang w:val="en-US"/>
        </w:rPr>
        <w:t>(see changes on p.</w:t>
      </w:r>
      <w:r w:rsidR="00875EC3">
        <w:rPr>
          <w:rFonts w:ascii="Segoe UI" w:hAnsi="Segoe UI" w:cs="Segoe UI"/>
          <w:color w:val="201F1E"/>
          <w:shd w:val="clear" w:color="auto" w:fill="FFFFFF"/>
          <w:lang w:val="en-US"/>
        </w:rPr>
        <w:t>66</w:t>
      </w:r>
      <w:r w:rsidR="00573EE9">
        <w:rPr>
          <w:rFonts w:ascii="Segoe UI" w:hAnsi="Segoe UI" w:cs="Segoe UI"/>
          <w:color w:val="201F1E"/>
          <w:shd w:val="clear" w:color="auto" w:fill="FFFFFF"/>
          <w:lang w:val="en-US"/>
        </w:rPr>
        <w:t xml:space="preserve"> in </w:t>
      </w:r>
      <w:r w:rsidR="00573EE9" w:rsidRPr="00573EE9">
        <w:rPr>
          <w:rFonts w:ascii="Segoe UI" w:hAnsi="Segoe UI" w:cs="Segoe UI"/>
          <w:b/>
          <w:bCs/>
          <w:color w:val="4472C4" w:themeColor="accent1"/>
          <w:shd w:val="clear" w:color="auto" w:fill="FFFFFF"/>
          <w:lang w:val="en-US"/>
        </w:rPr>
        <w:t>blue</w:t>
      </w:r>
      <w:r w:rsidR="00573EE9">
        <w:rPr>
          <w:rFonts w:ascii="Segoe UI" w:hAnsi="Segoe UI" w:cs="Segoe UI"/>
          <w:color w:val="201F1E"/>
          <w:shd w:val="clear" w:color="auto" w:fill="FFFFFF"/>
          <w:lang w:val="en-US"/>
        </w:rPr>
        <w:t>).</w:t>
      </w:r>
    </w:p>
    <w:p w14:paraId="4E64CF82" w14:textId="7E396A26" w:rsidR="00082B9B" w:rsidRPr="00082B9B" w:rsidRDefault="00004605" w:rsidP="00082B9B">
      <w:pPr>
        <w:rPr>
          <w:rFonts w:ascii="Segoe UI" w:hAnsi="Segoe UI" w:cs="Segoe UI"/>
          <w:i/>
          <w:iCs/>
          <w:color w:val="201F1E"/>
          <w:shd w:val="clear" w:color="auto" w:fill="FFFFFF"/>
          <w:lang w:val="en-US"/>
        </w:rPr>
      </w:pPr>
      <w:r>
        <w:rPr>
          <w:rFonts w:ascii="Segoe UI" w:hAnsi="Segoe UI" w:cs="Segoe UI"/>
          <w:color w:val="201F1E"/>
          <w:shd w:val="clear" w:color="auto" w:fill="FFFFFF"/>
          <w:lang w:val="en-US"/>
        </w:rPr>
        <w:t>“</w:t>
      </w:r>
      <w:r w:rsidR="00875EC3" w:rsidRPr="00875EC3">
        <w:rPr>
          <w:rFonts w:ascii="Segoe UI" w:hAnsi="Segoe UI" w:cs="Segoe UI"/>
          <w:i/>
          <w:iCs/>
          <w:color w:val="201F1E"/>
          <w:shd w:val="clear" w:color="auto" w:fill="FFFFFF"/>
          <w:lang w:val="en-US"/>
        </w:rPr>
        <w:t>Exploring The (Interactive) Role of Automaticity Conditions Within the AMP</w:t>
      </w:r>
      <w:r w:rsidR="00C407B3" w:rsidRPr="00C407B3">
        <w:rPr>
          <w:rFonts w:ascii="Segoe UI" w:hAnsi="Segoe UI" w:cs="Segoe UI"/>
          <w:i/>
          <w:iCs/>
          <w:color w:val="201F1E"/>
          <w:shd w:val="clear" w:color="auto" w:fill="FFFFFF"/>
          <w:lang w:val="en-US"/>
        </w:rPr>
        <w:t xml:space="preserve">. </w:t>
      </w:r>
      <w:r w:rsidR="00082B9B" w:rsidRPr="00082B9B">
        <w:rPr>
          <w:rFonts w:ascii="Segoe UI" w:hAnsi="Segoe UI" w:cs="Segoe UI"/>
          <w:i/>
          <w:iCs/>
          <w:color w:val="201F1E"/>
          <w:shd w:val="clear" w:color="auto" w:fill="FFFFFF"/>
          <w:lang w:val="en-US"/>
        </w:rPr>
        <w:t>Our work focused on one particular automaticity condition (awareness), and one particular sub-type of awareness (influence awareness). It would be interesting to explore if other types of awareness also impact AMP effects in the way that influence awareness does. For instance, are AMP effects are moderated by a participant’s awareness of the content under investigation (i.e., that they have an automatic evaluative preference for one group over another). Or their awareness of how their automatic content is being assessed by the task (e.g., via speeded categorization of one social group with positive words and a second group with negative words as in the IAT). Or the presence of particular stimuli and response requirements in the procedure (e.g., that a black person is being presented as a prime stimulus). Or their awareness of the origin of their AMP effects (e.g., stemming from society or their personal learning history).</w:t>
      </w:r>
    </w:p>
    <w:p w14:paraId="75B8F9E4" w14:textId="7AD5878E" w:rsidR="00426455" w:rsidRDefault="00082B9B" w:rsidP="00082B9B">
      <w:pPr>
        <w:rPr>
          <w:rFonts w:ascii="Segoe UI" w:hAnsi="Segoe UI" w:cs="Segoe UI"/>
          <w:color w:val="201F1E"/>
          <w:shd w:val="clear" w:color="auto" w:fill="FFFFFF"/>
          <w:lang w:val="en-US"/>
        </w:rPr>
      </w:pPr>
      <w:r w:rsidRPr="00082B9B">
        <w:rPr>
          <w:rFonts w:ascii="Segoe UI" w:hAnsi="Segoe UI" w:cs="Segoe UI"/>
          <w:i/>
          <w:iCs/>
          <w:color w:val="201F1E"/>
          <w:shd w:val="clear" w:color="auto" w:fill="FFFFFF"/>
          <w:lang w:val="en-US"/>
        </w:rPr>
        <w:t xml:space="preserve">Similarly, it would interesting to explore if and how awareness interacts with other automaticity conditions, and how their interaction contributes to the AMP effect. Take, for instance, intention. Is it that awareness of the prime’s influence on target evaluations is a precondition for intentional responding (i.e., one can only intend to respond to the target in-line with the prime once they are aware of both stimuli and the latter’s relationship to the former)? Is it a pre-condition for controlling how one responds (demand) or for combatting the unwanted influence of certain stimuli over automatic behavior (e.g., if one wants to exert control over their automatic responses do they first need to be aware of the relationship </w:t>
      </w:r>
      <w:r w:rsidRPr="00082B9B">
        <w:rPr>
          <w:rFonts w:ascii="Segoe UI" w:hAnsi="Segoe UI" w:cs="Segoe UI"/>
          <w:i/>
          <w:iCs/>
          <w:color w:val="201F1E"/>
          <w:shd w:val="clear" w:color="auto" w:fill="FFFFFF"/>
          <w:lang w:val="en-US"/>
        </w:rPr>
        <w:lastRenderedPageBreak/>
        <w:t>between stimuli in the environment and how they influence those responses)? Is it possible to be influence aware and still respond in an unintentional manner? Future work could explore these and related issues.</w:t>
      </w:r>
      <w:r w:rsidR="00004605">
        <w:rPr>
          <w:rFonts w:ascii="Segoe UI" w:hAnsi="Segoe UI" w:cs="Segoe UI"/>
          <w:color w:val="201F1E"/>
          <w:shd w:val="clear" w:color="auto" w:fill="FFFFFF"/>
          <w:lang w:val="en-US"/>
        </w:rPr>
        <w:t>”</w:t>
      </w:r>
    </w:p>
    <w:p w14:paraId="4364A487" w14:textId="69C49D2B" w:rsidR="00B27452" w:rsidRDefault="00B27452" w:rsidP="002773F1">
      <w:pPr>
        <w:rPr>
          <w:rFonts w:ascii="Segoe UI" w:hAnsi="Segoe UI" w:cs="Segoe UI"/>
          <w:color w:val="201F1E"/>
          <w:shd w:val="clear" w:color="auto" w:fill="FFFFFF"/>
        </w:rPr>
      </w:pPr>
      <w:r w:rsidRPr="00B27452">
        <w:rPr>
          <w:rFonts w:ascii="Segoe UI" w:hAnsi="Segoe UI" w:cs="Segoe UI"/>
          <w:b/>
          <w:bCs/>
          <w:color w:val="201F1E"/>
          <w:shd w:val="clear" w:color="auto" w:fill="FFFFFF"/>
          <w:lang w:val="en-US"/>
        </w:rPr>
        <w:t>Reviewer 1</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 xml:space="preserve">I’d also like to see a bit more discussion about what is meant by “unaware”. Looking back to </w:t>
      </w:r>
      <w:proofErr w:type="spellStart"/>
      <w:r w:rsidR="002773F1">
        <w:rPr>
          <w:rFonts w:ascii="Segoe UI" w:hAnsi="Segoe UI" w:cs="Segoe UI"/>
          <w:color w:val="201F1E"/>
          <w:shd w:val="clear" w:color="auto" w:fill="FFFFFF"/>
        </w:rPr>
        <w:t>Bargh’s</w:t>
      </w:r>
      <w:proofErr w:type="spellEnd"/>
      <w:r w:rsidR="002773F1">
        <w:rPr>
          <w:rFonts w:ascii="Segoe UI" w:hAnsi="Segoe UI" w:cs="Segoe UI"/>
          <w:color w:val="201F1E"/>
          <w:shd w:val="clear" w:color="auto" w:fill="FFFFFF"/>
        </w:rPr>
        <w:t xml:space="preserve"> older work on this we might think of a participant being unaware of the prime, unaware of the direction of their evaluation of the prime, unaware of the strength of their evaluation of the prime, or unaware of the influence of the evaluation of the prime on the target. As I’m sure the authors know, more recent work from Hahn and </w:t>
      </w:r>
      <w:proofErr w:type="spellStart"/>
      <w:r w:rsidR="002773F1">
        <w:rPr>
          <w:rFonts w:ascii="Segoe UI" w:hAnsi="Segoe UI" w:cs="Segoe UI"/>
          <w:color w:val="201F1E"/>
          <w:shd w:val="clear" w:color="auto" w:fill="FFFFFF"/>
        </w:rPr>
        <w:t>Goedderz</w:t>
      </w:r>
      <w:proofErr w:type="spellEnd"/>
      <w:r w:rsidR="002773F1">
        <w:rPr>
          <w:rFonts w:ascii="Segoe UI" w:hAnsi="Segoe UI" w:cs="Segoe UI"/>
          <w:color w:val="201F1E"/>
          <w:shd w:val="clear" w:color="auto" w:fill="FFFFFF"/>
        </w:rPr>
        <w:t xml:space="preserve"> also raises questions of what it means to be “unaware”. I think it’s worth bringing this into the discussion for a more nuanced conclusion that “AMP effects are not implicit in the sense of being unaware”.</w:t>
      </w:r>
    </w:p>
    <w:p w14:paraId="55279191" w14:textId="3C53EB29" w:rsidR="002F2D90" w:rsidRDefault="00B27452" w:rsidP="002773F1">
      <w:pPr>
        <w:rPr>
          <w:rFonts w:ascii="Segoe UI" w:hAnsi="Segoe UI" w:cs="Segoe UI"/>
          <w:color w:val="201F1E"/>
          <w:shd w:val="clear" w:color="auto" w:fill="FFFFFF"/>
          <w:lang w:val="en-US"/>
        </w:rPr>
      </w:pPr>
      <w:r w:rsidRPr="00B27452">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C407B3">
        <w:rPr>
          <w:rFonts w:ascii="Segoe UI" w:hAnsi="Segoe UI" w:cs="Segoe UI"/>
          <w:color w:val="201F1E"/>
          <w:shd w:val="clear" w:color="auto" w:fill="FFFFFF"/>
          <w:lang w:val="en-US"/>
        </w:rPr>
        <w:t xml:space="preserve"> see our previous comment on this topic</w:t>
      </w:r>
      <w:r w:rsidR="002F2D90">
        <w:rPr>
          <w:rFonts w:ascii="Segoe UI" w:hAnsi="Segoe UI" w:cs="Segoe UI"/>
          <w:color w:val="201F1E"/>
          <w:shd w:val="clear" w:color="auto" w:fill="FFFFFF"/>
          <w:lang w:val="en-US"/>
        </w:rPr>
        <w:t xml:space="preserve"> and footnote 15 which we have just added to the manuscript</w:t>
      </w:r>
      <w:r w:rsidR="00A257E0">
        <w:rPr>
          <w:rFonts w:ascii="Segoe UI" w:hAnsi="Segoe UI" w:cs="Segoe UI"/>
          <w:color w:val="201F1E"/>
          <w:shd w:val="clear" w:color="auto" w:fill="FFFFFF"/>
          <w:lang w:val="en-US"/>
        </w:rPr>
        <w:t xml:space="preserve"> on</w:t>
      </w:r>
      <w:r w:rsidR="002F2D90">
        <w:rPr>
          <w:rFonts w:ascii="Segoe UI" w:hAnsi="Segoe UI" w:cs="Segoe UI"/>
          <w:color w:val="201F1E"/>
          <w:shd w:val="clear" w:color="auto" w:fill="FFFFFF"/>
          <w:lang w:val="en-US"/>
        </w:rPr>
        <w:t xml:space="preserve"> p.</w:t>
      </w:r>
      <w:r w:rsidR="00875EC3">
        <w:rPr>
          <w:rFonts w:ascii="Segoe UI" w:hAnsi="Segoe UI" w:cs="Segoe UI"/>
          <w:color w:val="201F1E"/>
          <w:shd w:val="clear" w:color="auto" w:fill="FFFFFF"/>
          <w:lang w:val="en-US"/>
        </w:rPr>
        <w:t>66</w:t>
      </w:r>
      <w:r w:rsidR="00C407B3">
        <w:rPr>
          <w:rFonts w:ascii="Segoe UI" w:hAnsi="Segoe UI" w:cs="Segoe UI"/>
          <w:color w:val="201F1E"/>
          <w:shd w:val="clear" w:color="auto" w:fill="FFFFFF"/>
          <w:lang w:val="en-US"/>
        </w:rPr>
        <w:t xml:space="preserve">. </w:t>
      </w:r>
      <w:r w:rsidR="008D750D">
        <w:rPr>
          <w:rFonts w:ascii="Segoe UI" w:hAnsi="Segoe UI" w:cs="Segoe UI"/>
          <w:color w:val="201F1E"/>
          <w:shd w:val="clear" w:color="auto" w:fill="FFFFFF"/>
          <w:lang w:val="en-US"/>
        </w:rPr>
        <w:t xml:space="preserve">We have also revised the conclusion section to better clarify our claim (i.e., “that </w:t>
      </w:r>
      <w:r w:rsidR="008D750D">
        <w:rPr>
          <w:rFonts w:ascii="Segoe UI" w:hAnsi="Segoe UI" w:cs="Segoe UI"/>
          <w:color w:val="201F1E"/>
          <w:shd w:val="clear" w:color="auto" w:fill="FFFFFF"/>
        </w:rPr>
        <w:t xml:space="preserve">AMP effects are not implicit in the sense of being </w:t>
      </w:r>
      <w:r w:rsidR="008D750D">
        <w:rPr>
          <w:rFonts w:ascii="Segoe UI" w:hAnsi="Segoe UI" w:cs="Segoe UI"/>
          <w:color w:val="201F1E"/>
          <w:shd w:val="clear" w:color="auto" w:fill="FFFFFF"/>
          <w:lang w:val="en-US"/>
        </w:rPr>
        <w:t xml:space="preserve">(influence) </w:t>
      </w:r>
      <w:r w:rsidR="008D750D">
        <w:rPr>
          <w:rFonts w:ascii="Segoe UI" w:hAnsi="Segoe UI" w:cs="Segoe UI"/>
          <w:color w:val="201F1E"/>
          <w:shd w:val="clear" w:color="auto" w:fill="FFFFFF"/>
        </w:rPr>
        <w:t>unaware</w:t>
      </w:r>
      <w:r w:rsidR="008D750D">
        <w:rPr>
          <w:rFonts w:ascii="Segoe UI" w:hAnsi="Segoe UI" w:cs="Segoe UI"/>
          <w:color w:val="201F1E"/>
          <w:shd w:val="clear" w:color="auto" w:fill="FFFFFF"/>
          <w:lang w:val="en-US"/>
        </w:rPr>
        <w:t>.”)</w:t>
      </w:r>
    </w:p>
    <w:p w14:paraId="67F16E88" w14:textId="46DFEC12" w:rsidR="00B27452" w:rsidRDefault="002F2D90" w:rsidP="002773F1">
      <w:pPr>
        <w:rPr>
          <w:rFonts w:ascii="Segoe UI" w:hAnsi="Segoe UI" w:cs="Segoe UI"/>
          <w:color w:val="201F1E"/>
        </w:rPr>
      </w:pPr>
      <w:r>
        <w:rPr>
          <w:rFonts w:ascii="Segoe UI" w:hAnsi="Segoe UI" w:cs="Segoe UI"/>
          <w:color w:val="201F1E"/>
          <w:lang w:val="en-US"/>
        </w:rPr>
        <w:t>“</w:t>
      </w:r>
      <w:r w:rsidRPr="002F2D90">
        <w:rPr>
          <w:rFonts w:ascii="Segoe UI" w:hAnsi="Segoe UI" w:cs="Segoe UI"/>
          <w:i/>
          <w:iCs/>
          <w:color w:val="201F1E"/>
          <w:lang w:val="en-US"/>
        </w:rPr>
        <w:t xml:space="preserve">The different ways that awareness can be potentially defined and studied makes it difficult to (a) arrive at general conclusions about the role of awareness </w:t>
      </w:r>
      <w:r>
        <w:rPr>
          <w:rFonts w:ascii="Segoe UI" w:hAnsi="Segoe UI" w:cs="Segoe UI"/>
          <w:i/>
          <w:iCs/>
          <w:color w:val="201F1E"/>
          <w:lang w:val="en-US"/>
        </w:rPr>
        <w:t xml:space="preserve">in the AMP </w:t>
      </w:r>
      <w:r w:rsidRPr="002F2D90">
        <w:rPr>
          <w:rFonts w:ascii="Segoe UI" w:hAnsi="Segoe UI" w:cs="Segoe UI"/>
          <w:i/>
          <w:iCs/>
          <w:color w:val="201F1E"/>
          <w:lang w:val="en-US"/>
        </w:rPr>
        <w:t xml:space="preserve">from past work, and (b) requires precision about what type of awareness one is measuring, and how they have done so (for a more detailed treatment </w:t>
      </w:r>
      <w:r>
        <w:rPr>
          <w:rFonts w:ascii="Segoe UI" w:hAnsi="Segoe UI" w:cs="Segoe UI"/>
          <w:i/>
          <w:iCs/>
          <w:color w:val="201F1E"/>
          <w:lang w:val="en-US"/>
        </w:rPr>
        <w:t xml:space="preserve">on the conceptual degrees of freedom surrounding awareness </w:t>
      </w:r>
      <w:r w:rsidRPr="002F2D90">
        <w:rPr>
          <w:rFonts w:ascii="Segoe UI" w:hAnsi="Segoe UI" w:cs="Segoe UI"/>
          <w:i/>
          <w:iCs/>
          <w:color w:val="201F1E"/>
          <w:lang w:val="en-US"/>
        </w:rPr>
        <w:t xml:space="preserve">see Hahn &amp; </w:t>
      </w:r>
      <w:proofErr w:type="spellStart"/>
      <w:r w:rsidRPr="002F2D90">
        <w:rPr>
          <w:rFonts w:ascii="Segoe UI" w:hAnsi="Segoe UI" w:cs="Segoe UI"/>
          <w:i/>
          <w:iCs/>
          <w:color w:val="201F1E"/>
          <w:lang w:val="en-US"/>
        </w:rPr>
        <w:t>Goedderz</w:t>
      </w:r>
      <w:proofErr w:type="spellEnd"/>
      <w:r w:rsidRPr="002F2D90">
        <w:rPr>
          <w:rFonts w:ascii="Segoe UI" w:hAnsi="Segoe UI" w:cs="Segoe UI"/>
          <w:i/>
          <w:iCs/>
          <w:color w:val="201F1E"/>
          <w:lang w:val="en-US"/>
        </w:rPr>
        <w:t xml:space="preserve">, 2020; Corneille &amp; </w:t>
      </w:r>
      <w:proofErr w:type="spellStart"/>
      <w:r w:rsidRPr="002F2D90">
        <w:rPr>
          <w:rFonts w:ascii="Segoe UI" w:hAnsi="Segoe UI" w:cs="Segoe UI"/>
          <w:i/>
          <w:iCs/>
          <w:color w:val="201F1E"/>
          <w:lang w:val="en-US"/>
        </w:rPr>
        <w:t>Hütter</w:t>
      </w:r>
      <w:proofErr w:type="spellEnd"/>
      <w:r w:rsidRPr="002F2D90">
        <w:rPr>
          <w:rFonts w:ascii="Segoe UI" w:hAnsi="Segoe UI" w:cs="Segoe UI"/>
          <w:i/>
          <w:iCs/>
          <w:color w:val="201F1E"/>
          <w:lang w:val="en-US"/>
        </w:rPr>
        <w:t>, 2020). It is for this reason that we continually made reference to influence awareness throughout this paper, and sought to measure it using a range of measures (e.g., trial-by-trial vs. post-hoc self-reports), attitude domains, and both prospectively and retrospectively</w:t>
      </w:r>
      <w:r>
        <w:rPr>
          <w:rFonts w:ascii="Segoe UI" w:hAnsi="Segoe UI" w:cs="Segoe UI"/>
          <w:color w:val="201F1E"/>
          <w:lang w:val="en-US"/>
        </w:rPr>
        <w:t>)</w:t>
      </w:r>
      <w:r w:rsidRPr="002F2D90">
        <w:rPr>
          <w:rFonts w:ascii="Segoe UI" w:hAnsi="Segoe UI" w:cs="Segoe UI"/>
          <w:i/>
          <w:iCs/>
          <w:color w:val="201F1E"/>
          <w:lang w:val="en-US"/>
        </w:rPr>
        <w:t>.</w:t>
      </w:r>
      <w:r>
        <w:rPr>
          <w:rFonts w:ascii="Segoe UI" w:hAnsi="Segoe UI" w:cs="Segoe UI"/>
          <w:color w:val="201F1E"/>
          <w:lang w:val="en-US"/>
        </w:rPr>
        <w:t>”</w:t>
      </w:r>
      <w:r w:rsidR="002773F1">
        <w:rPr>
          <w:rFonts w:ascii="Segoe UI" w:hAnsi="Segoe UI" w:cs="Segoe UI"/>
          <w:color w:val="201F1E"/>
        </w:rPr>
        <w:br/>
      </w:r>
      <w:r w:rsidR="002773F1">
        <w:rPr>
          <w:rFonts w:ascii="Segoe UI" w:hAnsi="Segoe UI" w:cs="Segoe UI"/>
          <w:color w:val="201F1E"/>
        </w:rPr>
        <w:br/>
      </w:r>
      <w:r w:rsidR="00B27452" w:rsidRPr="00B27452">
        <w:rPr>
          <w:rFonts w:ascii="Segoe UI" w:hAnsi="Segoe UI" w:cs="Segoe UI"/>
          <w:b/>
          <w:bCs/>
          <w:color w:val="201F1E"/>
          <w:shd w:val="clear" w:color="auto" w:fill="FFFFFF"/>
          <w:lang w:val="en-US"/>
        </w:rPr>
        <w:t>Reviewer 1</w:t>
      </w:r>
      <w:r w:rsidR="00B27452">
        <w:rPr>
          <w:rFonts w:ascii="Segoe UI" w:hAnsi="Segoe UI" w:cs="Segoe UI"/>
          <w:color w:val="201F1E"/>
          <w:shd w:val="clear" w:color="auto" w:fill="FFFFFF"/>
          <w:lang w:val="en-US"/>
        </w:rPr>
        <w:t>:</w:t>
      </w:r>
      <w:r w:rsidR="00B27452">
        <w:rPr>
          <w:rFonts w:ascii="Segoe UI" w:hAnsi="Segoe UI" w:cs="Segoe UI"/>
          <w:color w:val="201F1E"/>
          <w:shd w:val="clear" w:color="auto" w:fill="FFFFFF"/>
        </w:rPr>
        <w:t xml:space="preserve"> </w:t>
      </w:r>
      <w:r w:rsidR="002773F1">
        <w:rPr>
          <w:rFonts w:ascii="Segoe UI" w:hAnsi="Segoe UI" w:cs="Segoe UI"/>
          <w:color w:val="201F1E"/>
          <w:shd w:val="clear" w:color="auto" w:fill="FFFFFF"/>
        </w:rPr>
        <w:t>I’d really like to see simple correlations and descriptive statistics in the manuscript itself.</w:t>
      </w:r>
    </w:p>
    <w:p w14:paraId="7202CF53" w14:textId="7F54C777" w:rsidR="00B27452" w:rsidRPr="00B27452" w:rsidRDefault="00B27452" w:rsidP="002773F1">
      <w:pPr>
        <w:rPr>
          <w:rFonts w:ascii="Segoe UI" w:hAnsi="Segoe UI" w:cs="Segoe UI"/>
          <w:b/>
          <w:bCs/>
          <w:color w:val="201F1E"/>
        </w:rPr>
      </w:pPr>
      <w:r w:rsidRPr="00B27452">
        <w:rPr>
          <w:rFonts w:ascii="Segoe UI" w:hAnsi="Segoe UI" w:cs="Segoe UI"/>
          <w:b/>
          <w:bCs/>
          <w:color w:val="201F1E"/>
          <w:lang w:val="en-US"/>
        </w:rPr>
        <w:t>Authors</w:t>
      </w:r>
      <w:r>
        <w:rPr>
          <w:rFonts w:ascii="Segoe UI" w:hAnsi="Segoe UI" w:cs="Segoe UI"/>
          <w:color w:val="201F1E"/>
          <w:lang w:val="en-US"/>
        </w:rPr>
        <w:t>:</w:t>
      </w:r>
      <w:r w:rsidR="00A50DA2">
        <w:rPr>
          <w:rFonts w:ascii="Segoe UI" w:hAnsi="Segoe UI" w:cs="Segoe UI"/>
          <w:color w:val="201F1E"/>
          <w:lang w:val="en-US"/>
        </w:rPr>
        <w:t xml:space="preserve"> We have added simple descriptive stats in the manuscript as requested (see Tables 1</w:t>
      </w:r>
      <w:r w:rsidR="00A257E0">
        <w:rPr>
          <w:rFonts w:ascii="Segoe UI" w:hAnsi="Segoe UI" w:cs="Segoe UI"/>
          <w:color w:val="201F1E"/>
          <w:lang w:val="en-US"/>
        </w:rPr>
        <w:t xml:space="preserve"> and </w:t>
      </w:r>
      <w:r w:rsidR="00A50DA2">
        <w:rPr>
          <w:rFonts w:ascii="Segoe UI" w:hAnsi="Segoe UI" w:cs="Segoe UI"/>
          <w:color w:val="201F1E"/>
          <w:lang w:val="en-US"/>
        </w:rPr>
        <w:t>2).</w:t>
      </w:r>
      <w:r w:rsidR="003F2E47">
        <w:rPr>
          <w:rFonts w:ascii="Segoe UI" w:hAnsi="Segoe UI" w:cs="Segoe UI"/>
          <w:color w:val="201F1E"/>
          <w:lang w:val="en-US"/>
        </w:rPr>
        <w:t xml:space="preserve"> Also see the </w:t>
      </w:r>
      <w:r w:rsidR="00A257E0">
        <w:rPr>
          <w:rFonts w:ascii="Segoe UI" w:hAnsi="Segoe UI" w:cs="Segoe UI"/>
          <w:color w:val="201F1E"/>
          <w:lang w:val="en-US"/>
        </w:rPr>
        <w:t xml:space="preserve">new </w:t>
      </w:r>
      <w:r w:rsidR="003F2E47">
        <w:rPr>
          <w:rFonts w:ascii="Segoe UI" w:hAnsi="Segoe UI" w:cs="Segoe UI"/>
          <w:color w:val="201F1E"/>
          <w:lang w:val="en-US"/>
        </w:rPr>
        <w:t>addition of Figures 5-6.</w:t>
      </w:r>
    </w:p>
    <w:p w14:paraId="555C0545" w14:textId="77777777" w:rsidR="00B27452" w:rsidRDefault="00B27452" w:rsidP="002773F1">
      <w:pPr>
        <w:rPr>
          <w:rFonts w:ascii="Segoe UI" w:hAnsi="Segoe UI" w:cs="Segoe UI"/>
          <w:color w:val="201F1E"/>
          <w:shd w:val="clear" w:color="auto" w:fill="FFFFFF"/>
        </w:rPr>
      </w:pPr>
      <w:r w:rsidRPr="00B27452">
        <w:rPr>
          <w:rFonts w:ascii="Segoe UI" w:hAnsi="Segoe UI" w:cs="Segoe UI"/>
          <w:b/>
          <w:bCs/>
          <w:color w:val="201F1E"/>
          <w:lang w:val="en-US"/>
        </w:rPr>
        <w:t>Reviewer 1</w:t>
      </w:r>
      <w:r>
        <w:rPr>
          <w:rFonts w:ascii="Segoe UI" w:hAnsi="Segoe UI" w:cs="Segoe UI"/>
          <w:color w:val="201F1E"/>
          <w:lang w:val="en-US"/>
        </w:rPr>
        <w:t xml:space="preserve">: </w:t>
      </w:r>
      <w:r w:rsidR="002773F1">
        <w:rPr>
          <w:rFonts w:ascii="Segoe UI" w:hAnsi="Segoe UI" w:cs="Segoe UI"/>
          <w:color w:val="201F1E"/>
          <w:shd w:val="clear" w:color="auto" w:fill="FFFFFF"/>
        </w:rPr>
        <w:t>In the latter studies, the authors do not report results from the “unaware” trials only – why not? This seems critical in that an AMP effect on only the unaware trials would suggest that the measure might be capturing *some* component of an evaluation that is outside of awareness? I think this info is in at least one graph but I think it could be laid out more clearly in the text itself.</w:t>
      </w:r>
    </w:p>
    <w:p w14:paraId="34F376BE" w14:textId="12FB7153" w:rsidR="00870712" w:rsidRDefault="00B27452" w:rsidP="002773F1">
      <w:pPr>
        <w:rPr>
          <w:rFonts w:ascii="Segoe UI" w:hAnsi="Segoe UI" w:cs="Segoe UI"/>
          <w:color w:val="201F1E"/>
          <w:shd w:val="clear" w:color="auto" w:fill="FFFFFF"/>
          <w:lang w:val="en-US"/>
        </w:rPr>
      </w:pPr>
      <w:r w:rsidRPr="00B27452">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2F2D90">
        <w:rPr>
          <w:rFonts w:ascii="Segoe UI" w:hAnsi="Segoe UI" w:cs="Segoe UI"/>
          <w:color w:val="201F1E"/>
          <w:shd w:val="clear" w:color="auto" w:fill="FFFFFF"/>
          <w:lang w:val="en-US"/>
        </w:rPr>
        <w:t xml:space="preserve"> </w:t>
      </w:r>
      <w:r w:rsidR="00870712">
        <w:rPr>
          <w:rFonts w:ascii="Segoe UI" w:hAnsi="Segoe UI" w:cs="Segoe UI"/>
          <w:color w:val="201F1E"/>
          <w:shd w:val="clear" w:color="auto" w:fill="FFFFFF"/>
          <w:lang w:val="en-US"/>
        </w:rPr>
        <w:t xml:space="preserve">In line with the Reviewer’s suggestion we have now include Means and SDs for AMP effects calculated on the basis of the “non-influenced” trials (see Table 2). </w:t>
      </w:r>
    </w:p>
    <w:p w14:paraId="766CEC7F" w14:textId="217D1432" w:rsidR="006834B2" w:rsidRDefault="006834B2"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 xml:space="preserve">Briefly, we did find (a) very small IA-AMP effects when computed on the basis of only “non-influence” aware trials, </w:t>
      </w:r>
      <w:r w:rsidRPr="006834B2">
        <w:rPr>
          <w:rFonts w:ascii="Segoe UI" w:hAnsi="Segoe UI" w:cs="Segoe UI"/>
          <w:color w:val="201F1E"/>
          <w:shd w:val="clear" w:color="auto" w:fill="FFFFFF"/>
          <w:lang w:val="en-US"/>
        </w:rPr>
        <w:t xml:space="preserve">and (b) </w:t>
      </w:r>
      <w:r>
        <w:rPr>
          <w:rFonts w:ascii="Segoe UI" w:hAnsi="Segoe UI" w:cs="Segoe UI"/>
          <w:color w:val="201F1E"/>
          <w:shd w:val="clear" w:color="auto" w:fill="FFFFFF"/>
          <w:lang w:val="en-US"/>
        </w:rPr>
        <w:t xml:space="preserve">these </w:t>
      </w:r>
      <w:r w:rsidRPr="006834B2">
        <w:rPr>
          <w:rFonts w:ascii="Segoe UI" w:hAnsi="Segoe UI" w:cs="Segoe UI"/>
          <w:color w:val="201F1E"/>
          <w:shd w:val="clear" w:color="auto" w:fill="FFFFFF"/>
          <w:lang w:val="en-US"/>
        </w:rPr>
        <w:t>effects still possessed some predictive validity for discriminating between known groups.</w:t>
      </w:r>
      <w:r>
        <w:rPr>
          <w:rFonts w:ascii="Segoe UI" w:hAnsi="Segoe UI" w:cs="Segoe UI"/>
          <w:color w:val="201F1E"/>
          <w:shd w:val="clear" w:color="auto" w:fill="FFFFFF"/>
          <w:lang w:val="en-US"/>
        </w:rPr>
        <w:t xml:space="preserve"> </w:t>
      </w:r>
      <w:r w:rsidR="00A257E0">
        <w:rPr>
          <w:rFonts w:ascii="Segoe UI" w:hAnsi="Segoe UI" w:cs="Segoe UI"/>
          <w:color w:val="201F1E"/>
          <w:shd w:val="clear" w:color="auto" w:fill="FFFFFF"/>
          <w:lang w:val="en-US"/>
        </w:rPr>
        <w:t>As the Reviewer suggests such a measure “may be capturing some component of an evaluation that is outside of awareness”.</w:t>
      </w:r>
    </w:p>
    <w:p w14:paraId="71592EF8" w14:textId="1D482730" w:rsidR="00870712" w:rsidRDefault="006834B2"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However, a</w:t>
      </w:r>
      <w:r w:rsidR="00870712">
        <w:rPr>
          <w:rFonts w:ascii="Segoe UI" w:hAnsi="Segoe UI" w:cs="Segoe UI"/>
          <w:color w:val="201F1E"/>
          <w:shd w:val="clear" w:color="auto" w:fill="FFFFFF"/>
          <w:lang w:val="en-US"/>
        </w:rPr>
        <w:t xml:space="preserve">s we note </w:t>
      </w:r>
      <w:r>
        <w:rPr>
          <w:rFonts w:ascii="Segoe UI" w:hAnsi="Segoe UI" w:cs="Segoe UI"/>
          <w:color w:val="201F1E"/>
          <w:shd w:val="clear" w:color="auto" w:fill="FFFFFF"/>
          <w:lang w:val="en-US"/>
        </w:rPr>
        <w:t xml:space="preserve">in </w:t>
      </w:r>
      <w:r w:rsidR="00870712">
        <w:rPr>
          <w:rFonts w:ascii="Segoe UI" w:hAnsi="Segoe UI" w:cs="Segoe UI"/>
          <w:color w:val="201F1E"/>
          <w:shd w:val="clear" w:color="auto" w:fill="FFFFFF"/>
          <w:lang w:val="en-US"/>
        </w:rPr>
        <w:t xml:space="preserve">the General Discussion, </w:t>
      </w:r>
      <w:r w:rsidR="004E7E45">
        <w:rPr>
          <w:rFonts w:ascii="Segoe UI" w:hAnsi="Segoe UI" w:cs="Segoe UI"/>
          <w:color w:val="201F1E"/>
          <w:shd w:val="clear" w:color="auto" w:fill="FFFFFF"/>
          <w:lang w:val="en-US"/>
        </w:rPr>
        <w:t xml:space="preserve">one should exercise </w:t>
      </w:r>
      <w:r>
        <w:rPr>
          <w:rFonts w:ascii="Segoe UI" w:hAnsi="Segoe UI" w:cs="Segoe UI"/>
          <w:color w:val="201F1E"/>
          <w:shd w:val="clear" w:color="auto" w:fill="FFFFFF"/>
          <w:lang w:val="en-US"/>
        </w:rPr>
        <w:t xml:space="preserve">caution </w:t>
      </w:r>
      <w:r w:rsidR="00A257E0">
        <w:rPr>
          <w:rFonts w:ascii="Segoe UI" w:hAnsi="Segoe UI" w:cs="Segoe UI"/>
          <w:color w:val="201F1E"/>
          <w:shd w:val="clear" w:color="auto" w:fill="FFFFFF"/>
          <w:lang w:val="en-US"/>
        </w:rPr>
        <w:t xml:space="preserve">making such a conclusion on the basis of </w:t>
      </w:r>
      <w:r w:rsidR="00A257E0" w:rsidRPr="00A257E0">
        <w:rPr>
          <w:rFonts w:ascii="Segoe UI" w:hAnsi="Segoe UI" w:cs="Segoe UI"/>
          <w:i/>
          <w:iCs/>
          <w:color w:val="201F1E"/>
          <w:shd w:val="clear" w:color="auto" w:fill="FFFFFF"/>
          <w:lang w:val="en-US"/>
        </w:rPr>
        <w:t>our</w:t>
      </w:r>
      <w:r w:rsidR="00A257E0">
        <w:rPr>
          <w:rFonts w:ascii="Segoe UI" w:hAnsi="Segoe UI" w:cs="Segoe UI"/>
          <w:color w:val="201F1E"/>
          <w:shd w:val="clear" w:color="auto" w:fill="FFFFFF"/>
          <w:lang w:val="en-US"/>
        </w:rPr>
        <w:t xml:space="preserve"> data</w:t>
      </w:r>
      <w:r>
        <w:rPr>
          <w:rFonts w:ascii="Segoe UI" w:hAnsi="Segoe UI" w:cs="Segoe UI"/>
          <w:color w:val="201F1E"/>
          <w:shd w:val="clear" w:color="auto" w:fill="FFFFFF"/>
          <w:lang w:val="en-US"/>
        </w:rPr>
        <w:t xml:space="preserve">. </w:t>
      </w:r>
      <w:r w:rsidR="004E7E45">
        <w:rPr>
          <w:rFonts w:ascii="Segoe UI" w:hAnsi="Segoe UI" w:cs="Segoe UI"/>
          <w:color w:val="201F1E"/>
          <w:shd w:val="clear" w:color="auto" w:fill="FFFFFF"/>
          <w:lang w:val="en-US"/>
        </w:rPr>
        <w:t>For instance</w:t>
      </w:r>
      <w:r>
        <w:rPr>
          <w:rFonts w:ascii="Segoe UI" w:hAnsi="Segoe UI" w:cs="Segoe UI"/>
          <w:color w:val="201F1E"/>
          <w:shd w:val="clear" w:color="auto" w:fill="FFFFFF"/>
          <w:lang w:val="en-US"/>
        </w:rPr>
        <w:t xml:space="preserve">, </w:t>
      </w:r>
      <w:r w:rsidR="00A257E0">
        <w:rPr>
          <w:rFonts w:ascii="Segoe UI" w:hAnsi="Segoe UI" w:cs="Segoe UI"/>
          <w:color w:val="201F1E"/>
          <w:shd w:val="clear" w:color="auto" w:fill="FFFFFF"/>
          <w:lang w:val="en-US"/>
        </w:rPr>
        <w:t xml:space="preserve">we would caution against </w:t>
      </w:r>
      <w:r w:rsidR="00870712" w:rsidRPr="00870712">
        <w:rPr>
          <w:rFonts w:ascii="Segoe UI" w:hAnsi="Segoe UI" w:cs="Segoe UI"/>
          <w:color w:val="201F1E"/>
          <w:shd w:val="clear" w:color="auto" w:fill="FFFFFF"/>
          <w:lang w:val="en-US"/>
        </w:rPr>
        <w:t>conflat</w:t>
      </w:r>
      <w:r w:rsidR="00A257E0">
        <w:rPr>
          <w:rFonts w:ascii="Segoe UI" w:hAnsi="Segoe UI" w:cs="Segoe UI"/>
          <w:color w:val="201F1E"/>
          <w:shd w:val="clear" w:color="auto" w:fill="FFFFFF"/>
          <w:lang w:val="en-US"/>
        </w:rPr>
        <w:t>ing</w:t>
      </w:r>
      <w:r w:rsidR="00870712" w:rsidRPr="00870712">
        <w:rPr>
          <w:rFonts w:ascii="Segoe UI" w:hAnsi="Segoe UI" w:cs="Segoe UI"/>
          <w:color w:val="201F1E"/>
          <w:shd w:val="clear" w:color="auto" w:fill="FFFFFF"/>
          <w:lang w:val="en-US"/>
        </w:rPr>
        <w:t xml:space="preserve"> ‘non-</w:t>
      </w:r>
      <w:r w:rsidR="00870712" w:rsidRPr="00870712">
        <w:rPr>
          <w:rFonts w:ascii="Segoe UI" w:hAnsi="Segoe UI" w:cs="Segoe UI"/>
          <w:color w:val="201F1E"/>
          <w:shd w:val="clear" w:color="auto" w:fill="FFFFFF"/>
          <w:lang w:val="en-US"/>
        </w:rPr>
        <w:lastRenderedPageBreak/>
        <w:t xml:space="preserve">influence aware’ with ‘influence unaware’ responding. The IA-AMPs </w:t>
      </w:r>
      <w:r w:rsidR="00870712">
        <w:rPr>
          <w:rFonts w:ascii="Segoe UI" w:hAnsi="Segoe UI" w:cs="Segoe UI"/>
          <w:color w:val="201F1E"/>
          <w:shd w:val="clear" w:color="auto" w:fill="FFFFFF"/>
          <w:lang w:val="en-US"/>
        </w:rPr>
        <w:t xml:space="preserve">we developed </w:t>
      </w:r>
      <w:r w:rsidR="00870712" w:rsidRPr="00870712">
        <w:rPr>
          <w:rFonts w:ascii="Segoe UI" w:hAnsi="Segoe UI" w:cs="Segoe UI"/>
          <w:color w:val="201F1E"/>
          <w:shd w:val="clear" w:color="auto" w:fill="FFFFFF"/>
          <w:lang w:val="en-US"/>
        </w:rPr>
        <w:t xml:space="preserve">asked participants to press the spacebar if their evaluation was influenced by the prime. The presence of such a response provides a measure of influence awareness. Yet the absence of such a response is far more ambiguous. </w:t>
      </w:r>
    </w:p>
    <w:p w14:paraId="121368C7" w14:textId="0C7827F1" w:rsidR="00870712" w:rsidRDefault="00870712" w:rsidP="002773F1">
      <w:pPr>
        <w:rPr>
          <w:rFonts w:ascii="Segoe UI" w:hAnsi="Segoe UI" w:cs="Segoe UI"/>
          <w:color w:val="201F1E"/>
          <w:shd w:val="clear" w:color="auto" w:fill="FFFFFF"/>
          <w:lang w:val="en-US"/>
        </w:rPr>
      </w:pPr>
      <w:r w:rsidRPr="00870712">
        <w:rPr>
          <w:rFonts w:ascii="Segoe UI" w:hAnsi="Segoe UI" w:cs="Segoe UI"/>
          <w:color w:val="201F1E"/>
          <w:shd w:val="clear" w:color="auto" w:fill="FFFFFF"/>
          <w:lang w:val="en-US"/>
        </w:rPr>
        <w:t xml:space="preserve">It may be that such trials are free from influence awareness (i.e., are ‘influence-unaware’), or they could equally reflect uncertainty about influence, momentary distraction, or other sources of control over responding. Put simply, caution should be exercised when assigning a specific meaning to non-influence aware trials in the IA-AMP. To better investigate influence-unaware trials, one would need to develop and test a hypothetical ‘Influence-Unawareness AMP’ (IU-AMP): for example, by asking people to respond when their evaluation was not influenced by the prime. </w:t>
      </w:r>
      <w:r>
        <w:rPr>
          <w:rFonts w:ascii="Segoe UI" w:hAnsi="Segoe UI" w:cs="Segoe UI"/>
          <w:color w:val="201F1E"/>
          <w:shd w:val="clear" w:color="auto" w:fill="FFFFFF"/>
          <w:lang w:val="en-US"/>
        </w:rPr>
        <w:t xml:space="preserve"> </w:t>
      </w:r>
    </w:p>
    <w:p w14:paraId="78A0FBE0" w14:textId="07AAC92D" w:rsidR="00651F9D" w:rsidRDefault="00651F9D" w:rsidP="002773F1">
      <w:pPr>
        <w:rPr>
          <w:rFonts w:ascii="Segoe UI" w:hAnsi="Segoe UI" w:cs="Segoe UI"/>
          <w:color w:val="201F1E"/>
          <w:shd w:val="clear" w:color="auto" w:fill="FFFFFF"/>
          <w:lang w:val="en-US"/>
        </w:rPr>
      </w:pPr>
      <w:r>
        <w:rPr>
          <w:rFonts w:ascii="Segoe UI" w:hAnsi="Segoe UI" w:cs="Segoe UI"/>
          <w:color w:val="201F1E"/>
          <w:shd w:val="clear" w:color="auto" w:fill="FFFFFF"/>
          <w:lang w:val="en-US"/>
        </w:rPr>
        <w:t>We unpack this argument in even greater detail in the General Discussion.</w:t>
      </w:r>
    </w:p>
    <w:p w14:paraId="294B5455" w14:textId="2D85EC3D" w:rsidR="00B27452" w:rsidRDefault="002773F1" w:rsidP="002773F1">
      <w:pPr>
        <w:rPr>
          <w:rFonts w:ascii="Segoe UI" w:hAnsi="Segoe UI" w:cs="Segoe UI"/>
          <w:color w:val="201F1E"/>
          <w:shd w:val="clear" w:color="auto" w:fill="FFFFFF"/>
        </w:rPr>
      </w:pPr>
      <w:r w:rsidRPr="00B27452">
        <w:rPr>
          <w:rFonts w:ascii="Segoe UI" w:hAnsi="Segoe UI" w:cs="Segoe UI"/>
          <w:b/>
          <w:bCs/>
          <w:color w:val="201F1E"/>
          <w:shd w:val="clear" w:color="auto" w:fill="FFFFFF"/>
        </w:rPr>
        <w:t>Reviewer 2</w:t>
      </w:r>
      <w:r w:rsidR="00B27452">
        <w:rPr>
          <w:rFonts w:ascii="Segoe UI" w:hAnsi="Segoe UI" w:cs="Segoe UI"/>
          <w:color w:val="201F1E"/>
          <w:shd w:val="clear" w:color="auto" w:fill="FFFFFF"/>
          <w:lang w:val="en-US"/>
        </w:rPr>
        <w:t xml:space="preserve">: </w:t>
      </w:r>
      <w:r>
        <w:rPr>
          <w:rFonts w:ascii="Segoe UI" w:hAnsi="Segoe UI" w:cs="Segoe UI"/>
          <w:color w:val="201F1E"/>
          <w:shd w:val="clear" w:color="auto" w:fill="FFFFFF"/>
        </w:rPr>
        <w:t>This MS presents eight pre-registered studies testing whether participants are aware of being influenced by primes in the AMP, and, if so, whether this leads to differences in outcomes (AMP scores and relations with other variables). I found the main findings to be very convincing. The AMP is billed as an implicit measure, which, taken at face value, implies that participants should not be aware of the influence of the primes. If they are, and if</w:t>
      </w:r>
      <w:r w:rsidR="00B27452">
        <w:rPr>
          <w:rFonts w:ascii="Segoe UI" w:hAnsi="Segoe UI" w:cs="Segoe UI"/>
          <w:color w:val="201F1E"/>
          <w:shd w:val="clear" w:color="auto" w:fill="FFFFFF"/>
          <w:lang w:val="en-US"/>
        </w:rPr>
        <w:t xml:space="preserve"> - </w:t>
      </w:r>
      <w:r>
        <w:rPr>
          <w:rFonts w:ascii="Segoe UI" w:hAnsi="Segoe UI" w:cs="Segoe UI"/>
          <w:color w:val="201F1E"/>
          <w:shd w:val="clear" w:color="auto" w:fill="FFFFFF"/>
        </w:rPr>
        <w:t>as the authors show</w:t>
      </w:r>
      <w:r w:rsidR="00B27452">
        <w:rPr>
          <w:rFonts w:ascii="Segoe UI" w:hAnsi="Segoe UI" w:cs="Segoe UI"/>
          <w:color w:val="201F1E"/>
          <w:shd w:val="clear" w:color="auto" w:fill="FFFFFF"/>
          <w:lang w:val="en-US"/>
        </w:rPr>
        <w:t xml:space="preserve"> - </w:t>
      </w:r>
      <w:r>
        <w:rPr>
          <w:rFonts w:ascii="Segoe UI" w:hAnsi="Segoe UI" w:cs="Segoe UI"/>
          <w:color w:val="201F1E"/>
          <w:shd w:val="clear" w:color="auto" w:fill="FFFFFF"/>
        </w:rPr>
        <w:t>AMP effects are driven by trials where participants say they are influence-aware, that undermines the dominant interpretation of this measure (this interpretation is the one that the developers of the AMP have argued is correct, as the authors set out clearly in the introduction).</w:t>
      </w:r>
    </w:p>
    <w:p w14:paraId="1A5638B7" w14:textId="0B62ABE7" w:rsidR="008F3C98" w:rsidRDefault="002773F1" w:rsidP="002773F1">
      <w:pPr>
        <w:rPr>
          <w:rFonts w:ascii="Segoe UI" w:hAnsi="Segoe UI" w:cs="Segoe UI"/>
          <w:color w:val="201F1E"/>
          <w:shd w:val="clear" w:color="auto" w:fill="FFFFFF"/>
        </w:rPr>
      </w:pPr>
      <w:r>
        <w:rPr>
          <w:rFonts w:ascii="Segoe UI" w:hAnsi="Segoe UI" w:cs="Segoe UI"/>
          <w:color w:val="201F1E"/>
          <w:shd w:val="clear" w:color="auto" w:fill="FFFFFF"/>
        </w:rPr>
        <w:t>Of course, with sufficient creativity one can construct an alternative interpretation of these results on which (for example) participants are unaware of the influence of the primes when they respond but then infer their attitudes post-hoc. I don’t think any one alternative explanation covers all the data the authors report here. But, taking a step back, shouldn’t we have a low prior on such accounts just on the basis of parsimony? By far the simplest explanation for the current results is that people accurately reported when they were aware of the influence of the primes. As I understand it, the primary evidence for non-awareness is the Payne et al. (2013) skip-AMP vs. regular AMP null effect, which the authors very convincingly do not replicate in Study 1. So, I think the onus is on someone positing a more complicated account to give evidence for it.</w:t>
      </w:r>
    </w:p>
    <w:p w14:paraId="25662321" w14:textId="3E9C33C8" w:rsidR="008F3C98" w:rsidRDefault="008F3C98" w:rsidP="002773F1">
      <w:pPr>
        <w:rPr>
          <w:rFonts w:ascii="Segoe UI" w:hAnsi="Segoe UI" w:cs="Segoe UI"/>
          <w:color w:val="201F1E"/>
          <w:lang w:val="en-US"/>
        </w:rPr>
      </w:pPr>
      <w:r w:rsidRPr="008F3C98">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93D54">
        <w:rPr>
          <w:rFonts w:ascii="Segoe UI" w:hAnsi="Segoe UI" w:cs="Segoe UI"/>
          <w:color w:val="201F1E"/>
          <w:shd w:val="clear" w:color="auto" w:fill="FFFFFF"/>
          <w:lang w:val="en-US"/>
        </w:rPr>
        <w:t xml:space="preserve"> We completely agree with Reviewer 2 in his assessment here. </w:t>
      </w:r>
    </w:p>
    <w:p w14:paraId="04620E9B" w14:textId="77777777" w:rsidR="008F3C98" w:rsidRDefault="008F3C98" w:rsidP="002773F1">
      <w:pPr>
        <w:rPr>
          <w:rFonts w:ascii="Segoe UI" w:hAnsi="Segoe UI" w:cs="Segoe UI"/>
          <w:color w:val="201F1E"/>
          <w:shd w:val="clear" w:color="auto" w:fill="FFFFFF"/>
        </w:rPr>
      </w:pPr>
      <w:r w:rsidRPr="008F3C98">
        <w:rPr>
          <w:rFonts w:ascii="Segoe UI" w:hAnsi="Segoe UI" w:cs="Segoe UI"/>
          <w:b/>
          <w:bCs/>
          <w:color w:val="201F1E"/>
          <w:lang w:val="en-US"/>
        </w:rPr>
        <w:t>Reviewer 2</w:t>
      </w:r>
      <w:r>
        <w:rPr>
          <w:rFonts w:ascii="Segoe UI" w:hAnsi="Segoe UI" w:cs="Segoe UI"/>
          <w:color w:val="201F1E"/>
          <w:lang w:val="en-US"/>
        </w:rPr>
        <w:t xml:space="preserve">: </w:t>
      </w:r>
      <w:r w:rsidR="002773F1">
        <w:rPr>
          <w:rFonts w:ascii="Segoe UI" w:hAnsi="Segoe UI" w:cs="Segoe UI"/>
          <w:color w:val="201F1E"/>
          <w:shd w:val="clear" w:color="auto" w:fill="FFFFFF"/>
        </w:rPr>
        <w:t xml:space="preserve">My only real concern is about the choice of mixed-effects logistic regression to </w:t>
      </w:r>
      <w:proofErr w:type="spellStart"/>
      <w:r w:rsidR="002773F1">
        <w:rPr>
          <w:rFonts w:ascii="Segoe UI" w:hAnsi="Segoe UI" w:cs="Segoe UI"/>
          <w:color w:val="201F1E"/>
          <w:shd w:val="clear" w:color="auto" w:fill="FFFFFF"/>
        </w:rPr>
        <w:t>analyze</w:t>
      </w:r>
      <w:proofErr w:type="spellEnd"/>
      <w:r w:rsidR="002773F1">
        <w:rPr>
          <w:rFonts w:ascii="Segoe UI" w:hAnsi="Segoe UI" w:cs="Segoe UI"/>
          <w:color w:val="201F1E"/>
          <w:shd w:val="clear" w:color="auto" w:fill="FFFFFF"/>
        </w:rPr>
        <w:t xml:space="preserve"> most of the studies. I realize that the authors preregistered these analyses (which is great!) and therefore probably feel stuck with them. But I am not sure that the author’s research questions really require mixed effects; they are only interested in fixed effects as far as I can see. Why not use the simpler approach previously used to score the AMP, where you aggregate across trial type within person? (In this case you’d have to aggregate separately for influence aware and non influence aware trials, of course.) The upside of this is more interpretable results (I find differences in proportions easier to interpret than odds ratios) and less risk of misleading results because of model misspecification (which is a real risk with </w:t>
      </w:r>
      <w:r w:rsidR="002773F1">
        <w:rPr>
          <w:rFonts w:ascii="Segoe UI" w:hAnsi="Segoe UI" w:cs="Segoe UI"/>
          <w:color w:val="201F1E"/>
          <w:shd w:val="clear" w:color="auto" w:fill="FFFFFF"/>
        </w:rPr>
        <w:lastRenderedPageBreak/>
        <w:t xml:space="preserve">the more complicated mixed effects model, see </w:t>
      </w:r>
      <w:commentRangeStart w:id="1"/>
      <w:r w:rsidR="002773F1">
        <w:rPr>
          <w:rFonts w:ascii="Segoe UI" w:hAnsi="Segoe UI" w:cs="Segoe UI"/>
          <w:color w:val="201F1E"/>
          <w:shd w:val="clear" w:color="auto" w:fill="FFFFFF"/>
        </w:rPr>
        <w:t xml:space="preserve">cite </w:t>
      </w:r>
      <w:commentRangeEnd w:id="1"/>
      <w:r>
        <w:rPr>
          <w:rStyle w:val="CommentReference"/>
        </w:rPr>
        <w:commentReference w:id="1"/>
      </w:r>
      <w:r w:rsidR="002773F1">
        <w:rPr>
          <w:rFonts w:ascii="Segoe UI" w:hAnsi="Segoe UI" w:cs="Segoe UI"/>
          <w:color w:val="201F1E"/>
          <w:shd w:val="clear" w:color="auto" w:fill="FFFFFF"/>
        </w:rPr>
        <w:t>below). If the authors do want to retain the mixed-effects models they ought to justify why they are not including random intercepts for primes and targets (by looking at ICCs or whatever the equivalent is for logit). It seems to me that you want to have random intercepts for any cluster variables as a default.</w:t>
      </w:r>
    </w:p>
    <w:p w14:paraId="425A4603" w14:textId="77777777" w:rsidR="008F3C98" w:rsidRDefault="008F3C98" w:rsidP="002773F1">
      <w:pPr>
        <w:rPr>
          <w:rFonts w:ascii="Segoe UI" w:hAnsi="Segoe UI" w:cs="Segoe UI"/>
          <w:color w:val="201F1E"/>
          <w:shd w:val="clear" w:color="auto" w:fill="FFFFFF"/>
          <w:lang w:val="en-US"/>
        </w:rPr>
      </w:pPr>
      <w:commentRangeStart w:id="2"/>
      <w:r w:rsidRPr="008F3C98">
        <w:rPr>
          <w:rFonts w:ascii="Segoe UI" w:hAnsi="Segoe UI" w:cs="Segoe UI"/>
          <w:b/>
          <w:bCs/>
          <w:color w:val="201F1E"/>
          <w:shd w:val="clear" w:color="auto" w:fill="FFFFFF"/>
          <w:lang w:val="en-US"/>
        </w:rPr>
        <w:t>Authors</w:t>
      </w:r>
      <w:commentRangeEnd w:id="2"/>
      <w:r w:rsidR="00993D54">
        <w:rPr>
          <w:rStyle w:val="CommentReference"/>
        </w:rPr>
        <w:commentReference w:id="2"/>
      </w:r>
      <w:r>
        <w:rPr>
          <w:rFonts w:ascii="Segoe UI" w:hAnsi="Segoe UI" w:cs="Segoe UI"/>
          <w:color w:val="201F1E"/>
          <w:shd w:val="clear" w:color="auto" w:fill="FFFFFF"/>
          <w:lang w:val="en-US"/>
        </w:rPr>
        <w:t>:</w:t>
      </w:r>
    </w:p>
    <w:p w14:paraId="5CF3E413" w14:textId="77777777" w:rsidR="008F3C98" w:rsidRDefault="008F3C98" w:rsidP="002773F1">
      <w:pPr>
        <w:rPr>
          <w:rFonts w:ascii="Segoe UI" w:hAnsi="Segoe UI" w:cs="Segoe UI"/>
          <w:color w:val="201F1E"/>
          <w:shd w:val="clear" w:color="auto" w:fill="FFFFFF"/>
        </w:rPr>
      </w:pPr>
      <w:r w:rsidRPr="008F3C98">
        <w:rPr>
          <w:rFonts w:ascii="Segoe UI" w:hAnsi="Segoe UI" w:cs="Segoe UI"/>
          <w:b/>
          <w:bCs/>
          <w:color w:val="201F1E"/>
          <w:shd w:val="clear" w:color="auto" w:fill="FFFFFF"/>
          <w:lang w:val="en-US"/>
        </w:rPr>
        <w:t>Reviewer 2</w:t>
      </w:r>
      <w:r>
        <w:rPr>
          <w:rFonts w:ascii="Segoe UI" w:hAnsi="Segoe UI" w:cs="Segoe UI"/>
          <w:color w:val="201F1E"/>
          <w:shd w:val="clear" w:color="auto" w:fill="FFFFFF"/>
          <w:lang w:val="en-US"/>
        </w:rPr>
        <w:t xml:space="preserve">: </w:t>
      </w:r>
      <w:r w:rsidR="002773F1">
        <w:rPr>
          <w:rFonts w:ascii="Segoe UI" w:hAnsi="Segoe UI" w:cs="Segoe UI"/>
          <w:color w:val="201F1E"/>
          <w:shd w:val="clear" w:color="auto" w:fill="FFFFFF"/>
        </w:rPr>
        <w:t>Finally, I would love to see some simpler descriptive statistics, like what % of trials people reported influence awareness, what the range was across people, etc. This could probably go in one big table somewhere.</w:t>
      </w:r>
    </w:p>
    <w:p w14:paraId="47FFDC5B" w14:textId="33868DB4" w:rsidR="00456144" w:rsidRPr="00456144" w:rsidRDefault="008F3C98" w:rsidP="002773F1">
      <w:pPr>
        <w:rPr>
          <w:rFonts w:ascii="Segoe UI" w:hAnsi="Segoe UI" w:cs="Segoe UI"/>
          <w:color w:val="201F1E"/>
          <w:shd w:val="clear" w:color="auto" w:fill="FFFFFF"/>
          <w:lang w:val="en-US"/>
        </w:rPr>
      </w:pPr>
      <w:r w:rsidRPr="008F3C98">
        <w:rPr>
          <w:rFonts w:ascii="Segoe UI" w:hAnsi="Segoe UI" w:cs="Segoe UI"/>
          <w:b/>
          <w:bCs/>
          <w:color w:val="201F1E"/>
          <w:shd w:val="clear" w:color="auto" w:fill="FFFFFF"/>
          <w:lang w:val="en-US"/>
        </w:rPr>
        <w:t>Authors</w:t>
      </w:r>
      <w:r>
        <w:rPr>
          <w:rFonts w:ascii="Segoe UI" w:hAnsi="Segoe UI" w:cs="Segoe UI"/>
          <w:color w:val="201F1E"/>
          <w:shd w:val="clear" w:color="auto" w:fill="FFFFFF"/>
          <w:lang w:val="en-US"/>
        </w:rPr>
        <w:t>:</w:t>
      </w:r>
      <w:r w:rsidR="00993D54">
        <w:rPr>
          <w:rFonts w:ascii="Segoe UI" w:hAnsi="Segoe UI" w:cs="Segoe UI"/>
          <w:color w:val="201F1E"/>
          <w:shd w:val="clear" w:color="auto" w:fill="FFFFFF"/>
          <w:lang w:val="en-US"/>
        </w:rPr>
        <w:t xml:space="preserve"> In line with Reviewer 2s suggestion we have included simple descriptive statistics in Tables 1 and 2. We have also included </w:t>
      </w:r>
      <w:r w:rsidR="00456144">
        <w:rPr>
          <w:rFonts w:ascii="Segoe UI" w:hAnsi="Segoe UI" w:cs="Segoe UI"/>
          <w:color w:val="201F1E"/>
          <w:shd w:val="clear" w:color="auto" w:fill="FFFFFF"/>
          <w:lang w:val="en-US"/>
        </w:rPr>
        <w:t xml:space="preserve">a third table outlining the number of trials people reported as being influence and non-influence aware on as a function of their AMP response (i.e., if it was a prime congruent or incongruent </w:t>
      </w:r>
      <w:commentRangeStart w:id="3"/>
      <w:r w:rsidR="00456144">
        <w:rPr>
          <w:rFonts w:ascii="Segoe UI" w:hAnsi="Segoe UI" w:cs="Segoe UI"/>
          <w:color w:val="201F1E"/>
          <w:shd w:val="clear" w:color="auto" w:fill="FFFFFF"/>
          <w:lang w:val="en-US"/>
        </w:rPr>
        <w:t>response</w:t>
      </w:r>
      <w:commentRangeEnd w:id="3"/>
      <w:r w:rsidR="00456144">
        <w:rPr>
          <w:rStyle w:val="CommentReference"/>
        </w:rPr>
        <w:commentReference w:id="3"/>
      </w:r>
      <w:r w:rsidR="00456144">
        <w:rPr>
          <w:rFonts w:ascii="Segoe UI" w:hAnsi="Segoe UI" w:cs="Segoe UI"/>
          <w:color w:val="201F1E"/>
          <w:shd w:val="clear" w:color="auto" w:fill="FFFFFF"/>
          <w:lang w:val="en-US"/>
        </w:rPr>
        <w:t>).</w:t>
      </w:r>
    </w:p>
    <w:p w14:paraId="0459930B" w14:textId="656919F2" w:rsidR="006A6BEF" w:rsidRDefault="008F3C98" w:rsidP="002773F1">
      <w:pPr>
        <w:rPr>
          <w:rFonts w:ascii="Segoe UI" w:hAnsi="Segoe UI" w:cs="Segoe UI"/>
          <w:color w:val="201F1E"/>
          <w:shd w:val="clear" w:color="auto" w:fill="FFFFFF"/>
        </w:rPr>
      </w:pPr>
      <w:r w:rsidRPr="008F3C98">
        <w:rPr>
          <w:rFonts w:ascii="Segoe UI" w:hAnsi="Segoe UI" w:cs="Segoe UI"/>
          <w:b/>
          <w:bCs/>
          <w:color w:val="201F1E"/>
          <w:lang w:val="en-US"/>
        </w:rPr>
        <w:t>Reviewer 2</w:t>
      </w:r>
      <w:r>
        <w:rPr>
          <w:rFonts w:ascii="Segoe UI" w:hAnsi="Segoe UI" w:cs="Segoe UI"/>
          <w:color w:val="201F1E"/>
          <w:lang w:val="en-US"/>
        </w:rPr>
        <w:t xml:space="preserve">: </w:t>
      </w:r>
      <w:r w:rsidR="002773F1">
        <w:rPr>
          <w:rFonts w:ascii="Segoe UI" w:hAnsi="Segoe UI" w:cs="Segoe UI"/>
          <w:color w:val="201F1E"/>
          <w:shd w:val="clear" w:color="auto" w:fill="FFFFFF"/>
        </w:rPr>
        <w:t>Overall, despite these concerns I’m very positive about the paper. It is extremely thorough and I appreciated the preregistration and open data/materials, and the AMP is widely used enough that this will be of interest to many researchers.</w:t>
      </w:r>
    </w:p>
    <w:p w14:paraId="0C154903" w14:textId="4393AD21" w:rsidR="00456144" w:rsidRPr="00456144" w:rsidRDefault="00456144" w:rsidP="002773F1">
      <w:pPr>
        <w:rPr>
          <w:rFonts w:ascii="Segoe UI" w:hAnsi="Segoe UI" w:cs="Segoe UI"/>
          <w:color w:val="201F1E"/>
          <w:lang w:val="en-US"/>
        </w:rPr>
      </w:pPr>
      <w:r w:rsidRPr="00456144">
        <w:rPr>
          <w:rFonts w:ascii="Segoe UI" w:hAnsi="Segoe UI" w:cs="Segoe UI"/>
          <w:b/>
          <w:bCs/>
          <w:color w:val="201F1E"/>
          <w:shd w:val="clear" w:color="auto" w:fill="FFFFFF"/>
          <w:lang w:val="en-US"/>
        </w:rPr>
        <w:t>Author</w:t>
      </w:r>
      <w:r>
        <w:rPr>
          <w:rFonts w:ascii="Segoe UI" w:hAnsi="Segoe UI" w:cs="Segoe UI"/>
          <w:color w:val="201F1E"/>
          <w:shd w:val="clear" w:color="auto" w:fill="FFFFFF"/>
          <w:lang w:val="en-US"/>
        </w:rPr>
        <w:t xml:space="preserve">: We </w:t>
      </w:r>
      <w:r w:rsidR="00E12BB0">
        <w:rPr>
          <w:rFonts w:ascii="Segoe UI" w:hAnsi="Segoe UI" w:cs="Segoe UI"/>
          <w:color w:val="201F1E"/>
          <w:shd w:val="clear" w:color="auto" w:fill="FFFFFF"/>
          <w:lang w:val="en-US"/>
        </w:rPr>
        <w:t xml:space="preserve">sincerely </w:t>
      </w:r>
      <w:r>
        <w:rPr>
          <w:rFonts w:ascii="Segoe UI" w:hAnsi="Segoe UI" w:cs="Segoe UI"/>
          <w:color w:val="201F1E"/>
          <w:shd w:val="clear" w:color="auto" w:fill="FFFFFF"/>
          <w:lang w:val="en-US"/>
        </w:rPr>
        <w:t>thank the Reviewer for his kind words and constructive feedback.</w:t>
      </w:r>
    </w:p>
    <w:sectPr w:rsidR="00456144" w:rsidRPr="0045614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an Joseph Hughes" w:date="2022-04-10T12:50:00Z" w:initials="SJH">
    <w:p w14:paraId="5E92886E" w14:textId="461C063D" w:rsidR="008F3C98" w:rsidRDefault="008F3C98" w:rsidP="00630BDB">
      <w:pPr>
        <w:pStyle w:val="CommentText"/>
      </w:pPr>
      <w:r>
        <w:rPr>
          <w:rStyle w:val="CommentReference"/>
        </w:rPr>
        <w:annotationRef/>
      </w:r>
      <w:r>
        <w:rPr>
          <w:color w:val="201F1E"/>
          <w:highlight w:val="white"/>
        </w:rPr>
        <w:t>Grilli, L., &amp; Rampichini, C. (2015). Specification of random effects in multilevel models: a review. Quality &amp; Quantity, 49(3), 967-976.</w:t>
      </w:r>
    </w:p>
  </w:comment>
  <w:comment w:id="2" w:author="Sean Joseph Hughes" w:date="2022-04-12T11:13:00Z" w:initials="SJH">
    <w:p w14:paraId="7BAAF32A" w14:textId="77777777" w:rsidR="00993D54" w:rsidRDefault="00993D54" w:rsidP="00A84AF0">
      <w:pPr>
        <w:pStyle w:val="CommentText"/>
      </w:pPr>
      <w:r>
        <w:rPr>
          <w:rStyle w:val="CommentReference"/>
        </w:rPr>
        <w:annotationRef/>
      </w:r>
      <w:r>
        <w:t>Jamie and/or Ian: would you mind responding here? Thanks.</w:t>
      </w:r>
    </w:p>
  </w:comment>
  <w:comment w:id="3" w:author="Sean Joseph Hughes" w:date="2022-04-12T11:22:00Z" w:initials="SJH">
    <w:p w14:paraId="30DD0A45" w14:textId="77777777" w:rsidR="00456144" w:rsidRDefault="00456144" w:rsidP="00324156">
      <w:pPr>
        <w:pStyle w:val="CommentText"/>
      </w:pPr>
      <w:r>
        <w:rPr>
          <w:rStyle w:val="CommentReference"/>
        </w:rPr>
        <w:annotationRef/>
      </w:r>
      <w:r>
        <w:t>Jamie or Ian: if you think another table would better address what the reviewer wants here then feel free to add it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92886E" w15:done="0"/>
  <w15:commentEx w15:paraId="7BAAF32A" w15:done="0"/>
  <w15:commentEx w15:paraId="30DD0A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510F" w16cex:dateUtc="2022-04-10T10:50:00Z"/>
  <w16cex:commentExtensible w16cex:durableId="25FFDD66" w16cex:dateUtc="2022-04-12T09:13:00Z"/>
  <w16cex:commentExtensible w16cex:durableId="25FFDF80" w16cex:dateUtc="2022-04-12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92886E" w16cid:durableId="25FD510F"/>
  <w16cid:commentId w16cid:paraId="7BAAF32A" w16cid:durableId="25FFDD66"/>
  <w16cid:commentId w16cid:paraId="30DD0A45" w16cid:durableId="25FFDF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an Joseph Hughes">
    <w15:presenceInfo w15:providerId="None" w15:userId="Sean Joseph Hugh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F1"/>
    <w:rsid w:val="00004605"/>
    <w:rsid w:val="00082B9B"/>
    <w:rsid w:val="00145F3C"/>
    <w:rsid w:val="00192C72"/>
    <w:rsid w:val="001E2FBC"/>
    <w:rsid w:val="00266913"/>
    <w:rsid w:val="002773F1"/>
    <w:rsid w:val="002A7531"/>
    <w:rsid w:val="002E21DA"/>
    <w:rsid w:val="002F2D90"/>
    <w:rsid w:val="003775DA"/>
    <w:rsid w:val="003F2E47"/>
    <w:rsid w:val="003F3159"/>
    <w:rsid w:val="00426455"/>
    <w:rsid w:val="00456144"/>
    <w:rsid w:val="00495CAE"/>
    <w:rsid w:val="004B73CC"/>
    <w:rsid w:val="004C1E7F"/>
    <w:rsid w:val="004C5A13"/>
    <w:rsid w:val="004E12E3"/>
    <w:rsid w:val="004E7E45"/>
    <w:rsid w:val="005074BF"/>
    <w:rsid w:val="005239FA"/>
    <w:rsid w:val="00546B30"/>
    <w:rsid w:val="00573EE9"/>
    <w:rsid w:val="005B0923"/>
    <w:rsid w:val="00651F9D"/>
    <w:rsid w:val="006834B2"/>
    <w:rsid w:val="006A6BEF"/>
    <w:rsid w:val="00710D00"/>
    <w:rsid w:val="00740E04"/>
    <w:rsid w:val="007957EA"/>
    <w:rsid w:val="00796278"/>
    <w:rsid w:val="007E2072"/>
    <w:rsid w:val="007E5034"/>
    <w:rsid w:val="00801A6E"/>
    <w:rsid w:val="008146FE"/>
    <w:rsid w:val="00870712"/>
    <w:rsid w:val="00875EC3"/>
    <w:rsid w:val="00887425"/>
    <w:rsid w:val="008D750D"/>
    <w:rsid w:val="008F3C98"/>
    <w:rsid w:val="009126F2"/>
    <w:rsid w:val="00964D8D"/>
    <w:rsid w:val="009736AB"/>
    <w:rsid w:val="00993D54"/>
    <w:rsid w:val="009A16C1"/>
    <w:rsid w:val="009A204F"/>
    <w:rsid w:val="009C75D5"/>
    <w:rsid w:val="009E7545"/>
    <w:rsid w:val="00A02BC0"/>
    <w:rsid w:val="00A257E0"/>
    <w:rsid w:val="00A50DA2"/>
    <w:rsid w:val="00A8567C"/>
    <w:rsid w:val="00A97873"/>
    <w:rsid w:val="00B261EF"/>
    <w:rsid w:val="00B27452"/>
    <w:rsid w:val="00B66A7B"/>
    <w:rsid w:val="00BA5757"/>
    <w:rsid w:val="00BC6584"/>
    <w:rsid w:val="00C37454"/>
    <w:rsid w:val="00C407B3"/>
    <w:rsid w:val="00CC7C71"/>
    <w:rsid w:val="00E12BB0"/>
    <w:rsid w:val="00E85639"/>
    <w:rsid w:val="00E86789"/>
    <w:rsid w:val="00EE6327"/>
    <w:rsid w:val="00EF6056"/>
    <w:rsid w:val="00F42F29"/>
    <w:rsid w:val="00F514E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7A21"/>
  <w15:chartTrackingRefBased/>
  <w15:docId w15:val="{36E71C2C-4EFE-4EA2-B54A-6DA5B6BA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73F1"/>
    <w:rPr>
      <w:color w:val="0000FF"/>
      <w:u w:val="single"/>
    </w:rPr>
  </w:style>
  <w:style w:type="character" w:styleId="CommentReference">
    <w:name w:val="annotation reference"/>
    <w:basedOn w:val="DefaultParagraphFont"/>
    <w:uiPriority w:val="99"/>
    <w:semiHidden/>
    <w:unhideWhenUsed/>
    <w:rsid w:val="008F3C98"/>
    <w:rPr>
      <w:sz w:val="16"/>
      <w:szCs w:val="16"/>
    </w:rPr>
  </w:style>
  <w:style w:type="paragraph" w:styleId="CommentText">
    <w:name w:val="annotation text"/>
    <w:basedOn w:val="Normal"/>
    <w:link w:val="CommentTextChar"/>
    <w:uiPriority w:val="99"/>
    <w:unhideWhenUsed/>
    <w:rsid w:val="008F3C98"/>
    <w:pPr>
      <w:spacing w:line="240" w:lineRule="auto"/>
    </w:pPr>
    <w:rPr>
      <w:sz w:val="20"/>
      <w:szCs w:val="20"/>
    </w:rPr>
  </w:style>
  <w:style w:type="character" w:customStyle="1" w:styleId="CommentTextChar">
    <w:name w:val="Comment Text Char"/>
    <w:basedOn w:val="DefaultParagraphFont"/>
    <w:link w:val="CommentText"/>
    <w:uiPriority w:val="99"/>
    <w:rsid w:val="008F3C98"/>
    <w:rPr>
      <w:sz w:val="20"/>
      <w:szCs w:val="20"/>
    </w:rPr>
  </w:style>
  <w:style w:type="paragraph" w:styleId="CommentSubject">
    <w:name w:val="annotation subject"/>
    <w:basedOn w:val="CommentText"/>
    <w:next w:val="CommentText"/>
    <w:link w:val="CommentSubjectChar"/>
    <w:uiPriority w:val="99"/>
    <w:semiHidden/>
    <w:unhideWhenUsed/>
    <w:rsid w:val="008F3C98"/>
    <w:rPr>
      <w:b/>
      <w:bCs/>
    </w:rPr>
  </w:style>
  <w:style w:type="character" w:customStyle="1" w:styleId="CommentSubjectChar">
    <w:name w:val="Comment Subject Char"/>
    <w:basedOn w:val="CommentTextChar"/>
    <w:link w:val="CommentSubject"/>
    <w:uiPriority w:val="99"/>
    <w:semiHidden/>
    <w:rsid w:val="008F3C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3818</Words>
  <Characters>21764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Joseph Hughes</dc:creator>
  <cp:keywords/>
  <dc:description/>
  <cp:lastModifiedBy>Sean Joseph Hughes</cp:lastModifiedBy>
  <cp:revision>26</cp:revision>
  <dcterms:created xsi:type="dcterms:W3CDTF">2022-04-10T10:35:00Z</dcterms:created>
  <dcterms:modified xsi:type="dcterms:W3CDTF">2022-04-12T09:27:00Z</dcterms:modified>
</cp:coreProperties>
</file>