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390E8B6" w:rsidR="000E0CC8" w:rsidRPr="00723299" w:rsidRDefault="000856B9"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Jamie Cummins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3302C38A" w:rsidR="000E0CC8" w:rsidRPr="009528B5" w:rsidRDefault="0040363A" w:rsidP="0040363A">
            <w:pPr>
              <w:spacing w:line="240" w:lineRule="exact"/>
              <w:rPr>
                <w:rFonts w:asciiTheme="minorBidi" w:hAnsiTheme="minorBidi" w:cstheme="minorBidi"/>
                <w:sz w:val="18"/>
                <w:szCs w:val="18"/>
                <w:lang w:val="en-US"/>
              </w:rPr>
            </w:pPr>
            <w:r w:rsidRPr="009528B5">
              <w:rPr>
                <w:rFonts w:asciiTheme="minorBidi" w:hAnsiTheme="minorBidi" w:cstheme="minorBidi"/>
                <w:sz w:val="18"/>
                <w:szCs w:val="22"/>
                <w:lang w:val="en-US" w:eastAsia="en-US"/>
              </w:rPr>
              <w:t xml:space="preserve">E   </w:t>
            </w:r>
            <w:r w:rsidR="000856B9" w:rsidRPr="009528B5">
              <w:rPr>
                <w:rStyle w:val="rpc41"/>
                <w:rFonts w:asciiTheme="minorBidi" w:hAnsiTheme="minorBidi" w:cstheme="minorBidi"/>
                <w:sz w:val="18"/>
                <w:szCs w:val="18"/>
                <w:lang w:val="en-US"/>
              </w:rPr>
              <w:t>jamie.cummins@ugent.be</w:t>
            </w:r>
          </w:p>
          <w:p w14:paraId="70285C15" w14:textId="004422D1" w:rsidR="000E0CC8" w:rsidRPr="009528B5" w:rsidRDefault="000E0CC8" w:rsidP="0040363A">
            <w:pPr>
              <w:tabs>
                <w:tab w:val="left" w:pos="284"/>
              </w:tabs>
              <w:spacing w:line="260" w:lineRule="exact"/>
              <w:rPr>
                <w:rFonts w:asciiTheme="minorBidi" w:hAnsiTheme="minorBidi" w:cstheme="minorBidi"/>
                <w:sz w:val="18"/>
                <w:szCs w:val="22"/>
                <w:lang w:val="en-US" w:eastAsia="en-US"/>
              </w:rPr>
            </w:pPr>
            <w:r w:rsidRPr="009528B5">
              <w:rPr>
                <w:rFonts w:asciiTheme="minorBidi" w:hAnsiTheme="minorBidi" w:cstheme="minorBidi"/>
                <w:sz w:val="18"/>
                <w:szCs w:val="22"/>
                <w:lang w:val="en-US" w:eastAsia="en-US"/>
              </w:rPr>
              <w:t>T</w:t>
            </w:r>
            <w:r w:rsidRPr="009528B5">
              <w:rPr>
                <w:rFonts w:asciiTheme="minorBidi" w:hAnsiTheme="minorBidi" w:cstheme="minorBidi"/>
                <w:sz w:val="18"/>
                <w:szCs w:val="22"/>
                <w:lang w:val="en-US" w:eastAsia="en-US"/>
              </w:rPr>
              <w:tab/>
            </w:r>
            <w:r w:rsidR="009A7874">
              <w:rPr>
                <w:rFonts w:asciiTheme="minorBidi" w:hAnsiTheme="minorBidi" w:cstheme="minorBidi"/>
                <w:sz w:val="18"/>
                <w:szCs w:val="22"/>
                <w:lang w:val="de-DE" w:eastAsia="en-US"/>
              </w:rPr>
              <w:t>0032 9 264 91 07</w:t>
            </w:r>
          </w:p>
          <w:p w14:paraId="57617283" w14:textId="77777777" w:rsidR="000E0CC8" w:rsidRPr="009528B5"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9528B5"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www.ugent.b</w:t>
            </w:r>
            <w:r w:rsidRPr="0040363A">
              <w:rPr>
                <w:rFonts w:asciiTheme="minorBidi" w:hAnsiTheme="minorBidi" w:cstheme="minorBidi"/>
                <w:sz w:val="18"/>
                <w:szCs w:val="22"/>
                <w:lang w:eastAsia="en-US"/>
              </w:rPr>
              <w:t>e</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095581E1" w:rsidR="000E0CC8" w:rsidRPr="0040363A" w:rsidRDefault="000856B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21/05</w:t>
            </w:r>
            <w:r w:rsidR="000E0CC8" w:rsidRPr="0040363A">
              <w:rPr>
                <w:rFonts w:asciiTheme="minorBidi" w:hAnsiTheme="minorBidi" w:cstheme="minorBidi"/>
                <w:sz w:val="20"/>
                <w:szCs w:val="22"/>
                <w:lang w:val="en-US" w:eastAsia="en-US"/>
              </w:rPr>
              <w:t>/2019</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4243DC6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Dear Editor,</w:t>
      </w:r>
    </w:p>
    <w:p w14:paraId="342240A3" w14:textId="25640C87"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our manuscript </w:t>
      </w:r>
      <w:r w:rsidRPr="009A7874">
        <w:rPr>
          <w:rFonts w:ascii="Arial" w:eastAsia="Times New Roman" w:hAnsi="Arial" w:cs="Arial"/>
          <w:color w:val="000000"/>
          <w:sz w:val="22"/>
          <w:szCs w:val="22"/>
          <w:lang w:val="en-IE"/>
        </w:rPr>
        <w:t xml:space="preserve">titled “The </w:t>
      </w:r>
      <w:proofErr w:type="spellStart"/>
      <w:r w:rsidRPr="009A7874">
        <w:rPr>
          <w:rFonts w:ascii="Arial" w:eastAsia="Times New Roman" w:hAnsi="Arial" w:cs="Arial"/>
          <w:color w:val="000000"/>
          <w:sz w:val="22"/>
          <w:szCs w:val="22"/>
          <w:lang w:val="en-IE"/>
        </w:rPr>
        <w:t>AMPeror’s</w:t>
      </w:r>
      <w:proofErr w:type="spellEnd"/>
      <w:r w:rsidRPr="009A7874">
        <w:rPr>
          <w:rFonts w:ascii="Arial" w:eastAsia="Times New Roman" w:hAnsi="Arial" w:cs="Arial"/>
          <w:color w:val="000000"/>
          <w:sz w:val="22"/>
          <w:szCs w:val="22"/>
          <w:lang w:val="en-IE"/>
        </w:rPr>
        <w:t xml:space="preserve"> New Clothes: Performance on the Affect Misattribution Procedure is Mainly Driven by </w:t>
      </w:r>
      <w:r w:rsidR="009A7874" w:rsidRPr="009A7874">
        <w:rPr>
          <w:rFonts w:ascii="Arial" w:hAnsi="Arial" w:cs="Arial"/>
          <w:sz w:val="22"/>
          <w:szCs w:val="22"/>
        </w:rPr>
        <w:t>Awareness of Influence of the Primes</w:t>
      </w:r>
      <w:r w:rsidRPr="009A7874">
        <w:rPr>
          <w:rFonts w:ascii="Arial" w:eastAsia="Times New Roman" w:hAnsi="Arial" w:cs="Arial"/>
          <w:color w:val="000000"/>
          <w:sz w:val="22"/>
          <w:szCs w:val="22"/>
          <w:lang w:val="en-IE"/>
        </w:rPr>
        <w:t xml:space="preserve">”, which we submit for consideration as an empirical paper to the “Attitudes and Social Cognition” section in </w:t>
      </w:r>
      <w:r w:rsidRPr="009A7874">
        <w:rPr>
          <w:rFonts w:ascii="Arial" w:eastAsia="Times New Roman" w:hAnsi="Arial" w:cs="Arial"/>
          <w:i/>
          <w:iCs/>
          <w:color w:val="000000"/>
          <w:sz w:val="22"/>
          <w:szCs w:val="22"/>
          <w:lang w:val="en-IE"/>
        </w:rPr>
        <w:t>Journal of Personality and Social Psychology</w:t>
      </w:r>
      <w:r w:rsidRPr="009A7874">
        <w:rPr>
          <w:rFonts w:ascii="Arial" w:eastAsia="Times New Roman" w:hAnsi="Arial" w:cs="Arial"/>
          <w:color w:val="000000"/>
          <w:sz w:val="22"/>
          <w:szCs w:val="22"/>
          <w:lang w:val="en-IE"/>
        </w:rPr>
        <w:t xml:space="preserve">. The manuscript is co-authored by Ian Hussey and Sean Hughes, is 68 pages long, and includes 6 </w:t>
      </w:r>
      <w:r w:rsidR="00677AB8">
        <w:rPr>
          <w:rFonts w:ascii="Arial" w:eastAsia="Times New Roman" w:hAnsi="Arial" w:cs="Arial"/>
          <w:color w:val="000000"/>
          <w:sz w:val="22"/>
          <w:szCs w:val="22"/>
          <w:lang w:val="en-IE"/>
        </w:rPr>
        <w:t>figures and 1 table.</w:t>
      </w:r>
      <w:bookmarkStart w:id="1" w:name="_GoBack"/>
      <w:bookmarkEnd w:id="1"/>
      <w:r w:rsidRPr="009A7874">
        <w:rPr>
          <w:rFonts w:ascii="Arial" w:eastAsia="Times New Roman" w:hAnsi="Arial" w:cs="Arial"/>
          <w:color w:val="000000"/>
          <w:sz w:val="22"/>
          <w:szCs w:val="22"/>
          <w:lang w:val="en-IE"/>
        </w:rPr>
        <w:t xml:space="preserve"> </w:t>
      </w:r>
    </w:p>
    <w:p w14:paraId="21166C3B" w14:textId="77777777" w:rsidR="000856B9" w:rsidRPr="000856B9" w:rsidRDefault="000856B9" w:rsidP="000856B9">
      <w:pPr>
        <w:rPr>
          <w:rFonts w:ascii="Arial" w:eastAsia="Times New Roman" w:hAnsi="Arial" w:cs="Arial"/>
          <w:sz w:val="22"/>
          <w:szCs w:val="22"/>
          <w:lang w:val="en-IE"/>
        </w:rPr>
      </w:pPr>
    </w:p>
    <w:p w14:paraId="7442E40E" w14:textId="363EA7D8"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w:t>
      </w:r>
      <w:proofErr w:type="spellStart"/>
      <w:r w:rsidRPr="000856B9">
        <w:rPr>
          <w:rFonts w:ascii="Arial" w:eastAsia="Times New Roman" w:hAnsi="Arial" w:cs="Arial"/>
          <w:color w:val="000000"/>
          <w:sz w:val="22"/>
          <w:szCs w:val="22"/>
          <w:shd w:val="clear" w:color="auto" w:fill="FFFFFF"/>
          <w:lang w:val="en-IE"/>
        </w:rPr>
        <w:t>Govorun</w:t>
      </w:r>
      <w:proofErr w:type="spellEnd"/>
      <w:r w:rsidRPr="000856B9">
        <w:rPr>
          <w:rFonts w:ascii="Arial" w:eastAsia="Times New Roman" w:hAnsi="Arial" w:cs="Arial"/>
          <w:color w:val="000000"/>
          <w:sz w:val="22"/>
          <w:szCs w:val="22"/>
          <w:shd w:val="clear" w:color="auto" w:fill="FFFFFF"/>
          <w:lang w:val="en-IE"/>
        </w:rPr>
        <w:t xml:space="preserve">,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 xml:space="preserve">in the study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w:t>
      </w:r>
      <w:proofErr w:type="spellStart"/>
      <w:r w:rsidRPr="000856B9">
        <w:rPr>
          <w:rFonts w:ascii="Arial" w:eastAsia="Times New Roman" w:hAnsi="Arial" w:cs="Arial"/>
          <w:color w:val="000000"/>
          <w:sz w:val="22"/>
          <w:szCs w:val="22"/>
          <w:shd w:val="clear" w:color="auto" w:fill="FFFFFF"/>
          <w:lang w:val="en-IE"/>
        </w:rPr>
        <w:t>behaviors</w:t>
      </w:r>
      <w:proofErr w:type="spellEnd"/>
      <w:r w:rsidRPr="000856B9">
        <w:rPr>
          <w:rFonts w:ascii="Arial" w:eastAsia="Times New Roman" w:hAnsi="Arial" w:cs="Arial"/>
          <w:color w:val="000000"/>
          <w:sz w:val="22"/>
          <w:szCs w:val="22"/>
          <w:shd w:val="clear" w:color="auto" w:fill="FFFFFF"/>
          <w:lang w:val="en-IE"/>
        </w:rPr>
        <w:t xml:space="preserve">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w:t>
      </w:r>
      <w:r w:rsidRPr="000856B9">
        <w:rPr>
          <w:rFonts w:ascii="Arial" w:eastAsia="Times New Roman" w:hAnsi="Arial" w:cs="Arial"/>
          <w:color w:val="000000"/>
          <w:sz w:val="22"/>
          <w:szCs w:val="22"/>
          <w:lang w:val="en-IE"/>
        </w:rPr>
        <w:lastRenderedPageBreak/>
        <w:t>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9528B5">
        <w:rPr>
          <w:rFonts w:ascii="Arial" w:eastAsia="Times New Roman" w:hAnsi="Arial" w:cs="Arial"/>
          <w:b/>
          <w:i/>
          <w:iCs/>
          <w:color w:val="000000"/>
          <w:sz w:val="22"/>
          <w:szCs w:val="22"/>
          <w:lang w:val="en-IE"/>
        </w:rPr>
        <w:t>earlier</w:t>
      </w:r>
      <w:r w:rsidRPr="000856B9">
        <w:rPr>
          <w:rFonts w:ascii="Arial" w:eastAsia="Times New Roman" w:hAnsi="Arial" w:cs="Arial"/>
          <w:i/>
          <w:iCs/>
          <w:color w:val="000000"/>
          <w:sz w:val="22"/>
          <w:szCs w:val="22"/>
          <w:lang w:val="en-IE"/>
        </w:rPr>
        <w:t xml:space="preserve">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414EBAF0"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w:t>
      </w:r>
      <w:r w:rsidR="009528B5">
        <w:rPr>
          <w:rFonts w:ascii="Arial" w:eastAsia="Times New Roman" w:hAnsi="Arial" w:cs="Arial"/>
          <w:color w:val="000000"/>
          <w:sz w:val="22"/>
          <w:szCs w:val="22"/>
          <w:shd w:val="clear" w:color="auto" w:fill="FFFFFF"/>
          <w:lang w:val="en-IE"/>
        </w:rPr>
        <w:t xml:space="preserve">as well as </w:t>
      </w:r>
      <w:r w:rsidRPr="000856B9">
        <w:rPr>
          <w:rFonts w:ascii="Arial" w:eastAsia="Times New Roman" w:hAnsi="Arial" w:cs="Arial"/>
          <w:color w:val="000000"/>
          <w:sz w:val="22"/>
          <w:szCs w:val="22"/>
          <w:shd w:val="clear" w:color="auto" w:fill="FFFFFF"/>
          <w:lang w:val="en-IE"/>
        </w:rPr>
        <w:t xml:space="preserve">future research using the task. Specifically, our findings indicate: (a) that the AMP is not implicit in the sense of unaware, (b) that it does not capture misattribution (at least as </w:t>
      </w:r>
      <w:r w:rsidR="00411442">
        <w:rPr>
          <w:rFonts w:ascii="Arial" w:eastAsia="Times New Roman" w:hAnsi="Arial" w:cs="Arial"/>
          <w:color w:val="000000"/>
          <w:sz w:val="22"/>
          <w:szCs w:val="22"/>
          <w:shd w:val="clear" w:color="auto" w:fill="FFFFFF"/>
          <w:lang w:val="en-IE"/>
        </w:rPr>
        <w:t xml:space="preserve">traditionally </w:t>
      </w:r>
      <w:r w:rsidRPr="000856B9">
        <w:rPr>
          <w:rFonts w:ascii="Arial" w:eastAsia="Times New Roman" w:hAnsi="Arial" w:cs="Arial"/>
          <w:color w:val="000000"/>
          <w:sz w:val="22"/>
          <w:szCs w:val="22"/>
          <w:shd w:val="clear" w:color="auto" w:fill="FFFFFF"/>
          <w:lang w:val="en-IE"/>
        </w:rPr>
        <w:t xml:space="preserve">defined), and (c) that AMP effects cannot be used to make 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w:t>
      </w:r>
      <w:r w:rsidR="006D0980">
        <w:rPr>
          <w:rFonts w:ascii="Arial" w:eastAsia="Times New Roman" w:hAnsi="Arial" w:cs="Arial"/>
          <w:color w:val="000000"/>
          <w:sz w:val="22"/>
          <w:szCs w:val="22"/>
          <w:shd w:val="clear" w:color="auto" w:fill="FFFFFF"/>
          <w:lang w:val="en-IE"/>
        </w:rPr>
        <w:t>and is not an equally-valid measures of evaluations across all individuals.</w:t>
      </w:r>
      <w:r w:rsidRPr="000856B9">
        <w:rPr>
          <w:rFonts w:ascii="Arial" w:eastAsia="Times New Roman" w:hAnsi="Arial" w:cs="Arial"/>
          <w:color w:val="000000"/>
          <w:sz w:val="22"/>
          <w:szCs w:val="22"/>
          <w:shd w:val="clear" w:color="auto" w:fill="FFFFFF"/>
          <w:lang w:val="en-IE"/>
        </w:rPr>
        <w:t xml:space="preserve">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437F46DB" w14:textId="47C5CAA2" w:rsidR="0072329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Jamie Cummins</w:t>
      </w:r>
      <w:r w:rsidR="00723299" w:rsidRPr="000856B9">
        <w:rPr>
          <w:rFonts w:ascii="Arial" w:hAnsi="Arial" w:cs="Arial"/>
          <w:sz w:val="22"/>
          <w:szCs w:val="22"/>
          <w:lang w:val="en-US"/>
        </w:rPr>
        <w:t xml:space="preserve"> (</w:t>
      </w:r>
      <w:r w:rsidRPr="009528B5">
        <w:rPr>
          <w:rFonts w:ascii="Arial" w:hAnsi="Arial" w:cs="Arial"/>
          <w:sz w:val="22"/>
          <w:szCs w:val="22"/>
          <w:lang w:val="en-US"/>
        </w:rPr>
        <w:t>jamie.cummins@ugent.be)</w:t>
      </w:r>
      <w:r w:rsidR="00723299" w:rsidRPr="000856B9">
        <w:rPr>
          <w:rFonts w:ascii="Arial" w:hAnsi="Arial" w:cs="Arial"/>
          <w:sz w:val="22"/>
          <w:szCs w:val="22"/>
          <w:lang w:val="en-US"/>
        </w:rPr>
        <w:t xml:space="preserve"> </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EE82C32" w14:textId="717E018E"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9528B5">
        <w:rPr>
          <w:rFonts w:ascii="Arial" w:hAnsi="Arial" w:cs="Arial"/>
          <w:sz w:val="22"/>
          <w:szCs w:val="22"/>
          <w:lang w:val="en-US"/>
        </w:rPr>
        <w:t>ian.hussey@ugent.be)</w:t>
      </w:r>
    </w:p>
    <w:p w14:paraId="1749846A" w14:textId="432FAE21" w:rsidR="000856B9" w:rsidRPr="000856B9" w:rsidRDefault="000856B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CCFC" w14:textId="77777777" w:rsidR="0091062B" w:rsidRDefault="0091062B" w:rsidP="000E0CC8">
      <w:r>
        <w:separator/>
      </w:r>
    </w:p>
  </w:endnote>
  <w:endnote w:type="continuationSeparator" w:id="0">
    <w:p w14:paraId="12D7A8FC" w14:textId="77777777" w:rsidR="0091062B" w:rsidRDefault="0091062B"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48BEC" w14:textId="77777777" w:rsidR="0091062B" w:rsidRDefault="0091062B" w:rsidP="000E0CC8">
      <w:r>
        <w:separator/>
      </w:r>
    </w:p>
  </w:footnote>
  <w:footnote w:type="continuationSeparator" w:id="0">
    <w:p w14:paraId="3369B1A5" w14:textId="77777777" w:rsidR="0091062B" w:rsidRDefault="0091062B"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E421C"/>
    <w:rsid w:val="001E7857"/>
    <w:rsid w:val="001F3CDC"/>
    <w:rsid w:val="00216479"/>
    <w:rsid w:val="0023746D"/>
    <w:rsid w:val="002D63E7"/>
    <w:rsid w:val="002E7779"/>
    <w:rsid w:val="003129F9"/>
    <w:rsid w:val="003178DA"/>
    <w:rsid w:val="00321BAB"/>
    <w:rsid w:val="00351BCD"/>
    <w:rsid w:val="0039225B"/>
    <w:rsid w:val="003A1ABA"/>
    <w:rsid w:val="003C4F28"/>
    <w:rsid w:val="003D586D"/>
    <w:rsid w:val="0040363A"/>
    <w:rsid w:val="00411442"/>
    <w:rsid w:val="004333EB"/>
    <w:rsid w:val="0045770B"/>
    <w:rsid w:val="004634D5"/>
    <w:rsid w:val="00484E7A"/>
    <w:rsid w:val="004A3AB5"/>
    <w:rsid w:val="005567D7"/>
    <w:rsid w:val="005754E0"/>
    <w:rsid w:val="005E3F18"/>
    <w:rsid w:val="0060000D"/>
    <w:rsid w:val="0060740D"/>
    <w:rsid w:val="0062259E"/>
    <w:rsid w:val="006325AD"/>
    <w:rsid w:val="0064158E"/>
    <w:rsid w:val="00647545"/>
    <w:rsid w:val="00675ED4"/>
    <w:rsid w:val="00677AB8"/>
    <w:rsid w:val="00687864"/>
    <w:rsid w:val="00691854"/>
    <w:rsid w:val="006D0980"/>
    <w:rsid w:val="006D2243"/>
    <w:rsid w:val="006F2294"/>
    <w:rsid w:val="007067D7"/>
    <w:rsid w:val="00723299"/>
    <w:rsid w:val="00790C6E"/>
    <w:rsid w:val="007C06CD"/>
    <w:rsid w:val="00815B55"/>
    <w:rsid w:val="008921FF"/>
    <w:rsid w:val="008E008D"/>
    <w:rsid w:val="0091062B"/>
    <w:rsid w:val="00910A23"/>
    <w:rsid w:val="009230F9"/>
    <w:rsid w:val="009528B5"/>
    <w:rsid w:val="0099671A"/>
    <w:rsid w:val="009A7874"/>
    <w:rsid w:val="009D061B"/>
    <w:rsid w:val="009F0E2A"/>
    <w:rsid w:val="00A46A79"/>
    <w:rsid w:val="00A640CB"/>
    <w:rsid w:val="00A87685"/>
    <w:rsid w:val="00A95473"/>
    <w:rsid w:val="00AD2652"/>
    <w:rsid w:val="00B213FB"/>
    <w:rsid w:val="00B2687D"/>
    <w:rsid w:val="00B27DC5"/>
    <w:rsid w:val="00B5626C"/>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842</Words>
  <Characters>4668</Characters>
  <Application>Microsoft Office Word</Application>
  <DocSecurity>0</DocSecurity>
  <Lines>72</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Jamie Cummins</cp:lastModifiedBy>
  <cp:revision>4</cp:revision>
  <dcterms:created xsi:type="dcterms:W3CDTF">2019-05-21T14:57:00Z</dcterms:created>
  <dcterms:modified xsi:type="dcterms:W3CDTF">2019-05-23T07:44:00Z</dcterms:modified>
</cp:coreProperties>
</file>