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841E4E1"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r w:rsidR="00FA6AF5">
        <w:rPr>
          <w:lang w:val="en-US"/>
        </w:rPr>
        <w:t>160</w:t>
      </w:r>
      <w:r w:rsidR="001D35BD">
        <w:rPr>
          <w:lang w:val="en-US"/>
        </w:rPr>
        <w:t>3</w:t>
      </w:r>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13C20DE5" w:rsidR="00206529" w:rsidRPr="002622F5" w:rsidRDefault="00A02509">
      <w:pPr>
        <w:pStyle w:val="Normal1"/>
        <w:jc w:val="center"/>
        <w:rPr>
          <w:lang w:val="en-US"/>
        </w:rPr>
      </w:pPr>
      <w:r w:rsidRPr="002622F5">
        <w:rPr>
          <w:lang w:val="en-US"/>
        </w:rPr>
        <w:lastRenderedPageBreak/>
        <w:t xml:space="preserve">The </w:t>
      </w:r>
      <w:proofErr w:type="spellStart"/>
      <w:r w:rsidRPr="002622F5">
        <w:rPr>
          <w:lang w:val="en-US"/>
        </w:rPr>
        <w:t>AMPeror’s</w:t>
      </w:r>
      <w:proofErr w:type="spellEnd"/>
      <w:r w:rsidRPr="002622F5">
        <w:rPr>
          <w:lang w:val="en-US"/>
        </w:rPr>
        <w:t xml:space="preserve"> New Clothes: </w:t>
      </w:r>
      <w:r w:rsidR="00A101D5">
        <w:rPr>
          <w:lang w:val="en-US"/>
        </w:rPr>
        <w:t>Participants in the</w:t>
      </w:r>
      <w:r w:rsidRPr="002622F5">
        <w:rPr>
          <w:lang w:val="en-US"/>
        </w:rPr>
        <w:t xml:space="preserve"> Affect Misattribution Procedure </w:t>
      </w:r>
      <w:r w:rsidR="00A101D5">
        <w:rPr>
          <w:lang w:val="en-US"/>
        </w:rPr>
        <w:t>are Aware of the Influence of Primes on their Evaluations</w:t>
      </w:r>
    </w:p>
    <w:p w14:paraId="359481ED" w14:textId="48B51927"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(Hermans, De Houwer, &amp; Eelen, 1994), and approach-avoidance tasks (Rinck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030207F7"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lastRenderedPageBreak/>
        <w:t xml:space="preserve">(Brownstein, </w:t>
      </w:r>
      <w:proofErr w:type="spellStart"/>
      <w:r w:rsidRPr="002622F5">
        <w:rPr>
          <w:lang w:val="en-US"/>
        </w:rPr>
        <w:t>Madva</w:t>
      </w:r>
      <w:proofErr w:type="spellEnd"/>
      <w:r w:rsidRPr="002622F5">
        <w:rPr>
          <w:lang w:val="en-US"/>
        </w:rPr>
        <w:t xml:space="preserve">, &amp; </w:t>
      </w:r>
      <w:proofErr w:type="spellStart"/>
      <w:r w:rsidRPr="002622F5">
        <w:rPr>
          <w:lang w:val="en-US"/>
        </w:rPr>
        <w:t>Gawronski</w:t>
      </w:r>
      <w:proofErr w:type="spellEnd"/>
      <w:r w:rsidRPr="002622F5">
        <w:rPr>
          <w:lang w:val="en-US"/>
        </w:rPr>
        <w:t>,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A9096F">
        <w:rPr>
          <w:lang w:val="en-US"/>
        </w:rPr>
        <w:t xml:space="preserve">; </w:t>
      </w:r>
      <w:proofErr w:type="spellStart"/>
      <w:r w:rsidR="00A9096F">
        <w:rPr>
          <w:lang w:val="en-US"/>
        </w:rPr>
        <w:t>Schimmack</w:t>
      </w:r>
      <w:proofErr w:type="spellEnd"/>
      <w:r w:rsidR="00A9096F">
        <w:rPr>
          <w:lang w:val="en-US"/>
        </w:rPr>
        <w:t>, 2021</w:t>
      </w:r>
      <w:r w:rsidRPr="002622F5">
        <w:rPr>
          <w:lang w:val="en-US"/>
        </w:rPr>
        <w:t xml:space="preserve">), a vast 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Govorun,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(Payne et al., 2005; Ditonto, Lau, &amp; Sears, 2013; although see Teige-Mocigemba, Becker, Sherman, Reichardt, &amp; Klauer, 2017), gender (Ye &amp; Gawronski, 2018), sexuality (Imhoff, Schmidt, Bernhardt, Dierksmeier, &amp; Banse, 2011), and politic</w:t>
      </w:r>
      <w:r w:rsidR="002D1DDF">
        <w:rPr>
          <w:lang w:val="en-US"/>
        </w:rPr>
        <w:t xml:space="preserve">s </w:t>
      </w:r>
      <w:r w:rsidRPr="002622F5">
        <w:rPr>
          <w:lang w:val="en-US"/>
        </w:rPr>
        <w:t>(Payne et al., 2005; Kalmoe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Dessel, </w:t>
      </w:r>
      <w:r w:rsidRPr="002622F5">
        <w:rPr>
          <w:lang w:val="en-US"/>
        </w:rPr>
        <w:lastRenderedPageBreak/>
        <w:t xml:space="preserve">Mertens, Smith, &amp; De Houwer, 2017), and to assess the effectiveness of </w:t>
      </w:r>
      <w:r w:rsidR="00193F4C">
        <w:rPr>
          <w:lang w:val="en-US"/>
        </w:rPr>
        <w:t xml:space="preserve">attitude change </w:t>
      </w:r>
      <w:r w:rsidRPr="002622F5">
        <w:rPr>
          <w:lang w:val="en-US"/>
        </w:rPr>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Görgen, Joormann, Hiller, &amp; Witthöft, 2015; Jasper &amp; Witthöft, 2013; McCarthy, Skowronski, Crouch, &amp; Milner, 2017; Smith, Forrest, Velkoff, Ribeiro, &amp; Franklin, 2018; Zerhouni, Bègue, Comiran, &amp; Wiers,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Witthöft, Neng, &amp; Weck,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409E351E" w14:textId="3EAC4C9B" w:rsidR="00E13EC9" w:rsidRDefault="00AD11B0" w:rsidP="00712240">
      <w:pPr>
        <w:pStyle w:val="Normal1"/>
        <w:ind w:firstLine="720"/>
        <w:rPr>
          <w:lang w:val="en-US"/>
        </w:rPr>
      </w:pPr>
      <w:r w:rsidRPr="002C347E">
        <w:rPr>
          <w:b/>
          <w:lang w:val="en-US"/>
        </w:rPr>
        <w:lastRenderedPageBreak/>
        <w:t>Intentionality in the AMP</w:t>
      </w:r>
      <w:r>
        <w:rPr>
          <w:lang w:val="en-US"/>
        </w:rPr>
        <w:t xml:space="preserve">. </w:t>
      </w:r>
      <w:r w:rsidR="00652294">
        <w:rPr>
          <w:lang w:val="en-US"/>
        </w:rPr>
        <w:t xml:space="preserve">Evidence for </w:t>
      </w:r>
      <w:r w:rsidR="00193F4C">
        <w:rPr>
          <w:lang w:val="en-US"/>
        </w:rPr>
        <w:t xml:space="preserve">the </w:t>
      </w:r>
      <w:r>
        <w:rPr>
          <w:lang w:val="en-US"/>
        </w:rPr>
        <w:t xml:space="preserve">explicit account mainly </w:t>
      </w:r>
      <w:r w:rsidR="00652294">
        <w:rPr>
          <w:lang w:val="en-US"/>
        </w:rPr>
        <w:t xml:space="preserve">comes from </w:t>
      </w:r>
      <w:r w:rsidR="00E13EC9" w:rsidRPr="002622F5">
        <w:rPr>
          <w:lang w:val="en-US"/>
        </w:rPr>
        <w:t xml:space="preserve">Bar-Anan and Nosek (2012) </w:t>
      </w:r>
      <w:r w:rsidR="00652294">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30761493"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and others (e.</w:t>
      </w:r>
      <w:r w:rsidR="00A82A15">
        <w:rPr>
          <w:lang w:val="en-US"/>
        </w:rPr>
        <w:t xml:space="preserve">g., </w:t>
      </w:r>
      <w:proofErr w:type="spellStart"/>
      <w:r w:rsidR="00A82A15">
        <w:rPr>
          <w:lang w:val="en-US"/>
        </w:rPr>
        <w:t>Gawronski</w:t>
      </w:r>
      <w:proofErr w:type="spellEnd"/>
      <w:r w:rsidR="00A82A15">
        <w:rPr>
          <w:lang w:val="en-US"/>
        </w:rPr>
        <w:t xml:space="preserve"> &amp; Ye, 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w:t>
      </w:r>
      <w:proofErr w:type="spellStart"/>
      <w:r w:rsidR="00306656">
        <w:rPr>
          <w:lang w:val="en-US"/>
        </w:rPr>
        <w:t>Nosek</w:t>
      </w:r>
      <w:proofErr w:type="spellEnd"/>
      <w:r w:rsidR="00306656">
        <w:rPr>
          <w:lang w:val="en-US"/>
        </w:rPr>
        <w:t xml:space="preserve">,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1AFC6FD1" w14:textId="340BEFF9" w:rsidR="00D57B75" w:rsidRDefault="00AD11B0" w:rsidP="0047573A">
      <w:pPr>
        <w:pStyle w:val="Normal1"/>
        <w:ind w:firstLine="720"/>
        <w:rPr>
          <w:lang w:val="en-US"/>
        </w:rPr>
      </w:pPr>
      <w:r>
        <w:rPr>
          <w:b/>
          <w:bCs/>
          <w:lang w:val="en-US"/>
        </w:rPr>
        <w:lastRenderedPageBreak/>
        <w:t>Awareness in the AMP.</w:t>
      </w:r>
      <w:r w:rsidR="00276EBF">
        <w:rPr>
          <w:lang w:val="en-US"/>
        </w:rPr>
        <w:t xml:space="preserve"> </w:t>
      </w:r>
      <w:r w:rsidR="006F251E">
        <w:rPr>
          <w:lang w:val="en-US"/>
        </w:rPr>
        <w:t>T</w:t>
      </w:r>
      <w:r w:rsidR="00276EBF">
        <w:rPr>
          <w:lang w:val="en-US"/>
        </w:rPr>
        <w:t>he implicit and explicit accounts</w:t>
      </w:r>
      <w:r w:rsidR="006F251E">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that </w:t>
      </w:r>
      <w:r w:rsidR="00276EBF">
        <w:rPr>
          <w:lang w:val="en-US"/>
        </w:rPr>
        <w:t xml:space="preserve">that prime stimuli influence participants’ evaluations without their awareness, </w:t>
      </w:r>
      <w:r w:rsidR="006F251E">
        <w:rPr>
          <w:lang w:val="en-US"/>
        </w:rPr>
        <w:t xml:space="preserve">while </w:t>
      </w:r>
      <w:r w:rsidR="00276EBF">
        <w:rPr>
          <w:lang w:val="en-US"/>
        </w:rPr>
        <w:t xml:space="preserve">proponents of the explicit account </w:t>
      </w:r>
      <w:r w:rsidR="006F251E">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Pr>
          <w:lang w:val="en-US"/>
        </w:rPr>
        <w:t xml:space="preserve">nlike intentionality, </w:t>
      </w:r>
      <w:r w:rsidR="00660D6F">
        <w:rPr>
          <w:lang w:val="en-US"/>
        </w:rPr>
        <w:t>awareness within the AMP</w:t>
      </w:r>
      <w:r w:rsidR="00306656">
        <w:rPr>
          <w:lang w:val="en-US"/>
        </w:rPr>
        <w:t xml:space="preserve"> </w:t>
      </w:r>
      <w:r>
        <w:rPr>
          <w:lang w:val="en-US"/>
        </w:rPr>
        <w:t xml:space="preserve">has </w:t>
      </w:r>
      <w:r w:rsidR="00660D6F">
        <w:rPr>
          <w:lang w:val="en-US"/>
        </w:rPr>
        <w:t>been subject to comparably little empirical investigation</w:t>
      </w:r>
      <w:r>
        <w:rPr>
          <w:lang w:val="en-US"/>
        </w:rPr>
        <w:t xml:space="preserve">. </w:t>
      </w:r>
    </w:p>
    <w:p w14:paraId="3ABF7FA9" w14:textId="3A56F3F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ability 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546DA0F3" w14:textId="7805567C" w:rsidR="00AA71A6" w:rsidRPr="002622F5" w:rsidRDefault="00AA71A6" w:rsidP="00397285">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w:t>
      </w:r>
      <w:r w:rsidR="00397285">
        <w:rPr>
          <w:lang w:val="en-US"/>
        </w:rPr>
        <w:lastRenderedPageBreak/>
        <w:t xml:space="preserve">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6282EF8F" w14:textId="4D0488F3" w:rsidR="00AA71A6" w:rsidRDefault="00AA71A6" w:rsidP="00712240">
      <w:pPr>
        <w:pStyle w:val="Normal1"/>
        <w:ind w:firstLine="720"/>
        <w:rPr>
          <w:lang w:val="en-US"/>
        </w:rPr>
      </w:pPr>
      <w:r w:rsidRPr="002622F5">
        <w:rPr>
          <w:b/>
          <w:lang w:val="en-US"/>
        </w:rPr>
        <w:t>Statistical issues</w:t>
      </w:r>
      <w:r w:rsidRPr="002622F5">
        <w:rPr>
          <w:i/>
          <w:lang w:val="en-US"/>
        </w:rPr>
        <w:t xml:space="preserve">. </w:t>
      </w: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(Lakens, Scheel, &amp; Isager, 2018; Quertemont, 2011). </w:t>
      </w:r>
      <w:r w:rsidR="00A61952">
        <w:rPr>
          <w:lang w:val="en-US"/>
        </w:rPr>
        <w:t xml:space="preserve">As such the original </w:t>
      </w:r>
      <w:r w:rsidRPr="002622F5">
        <w:rPr>
          <w:lang w:val="en-US"/>
        </w:rPr>
        <w:t xml:space="preserve">inference drawn was not supported by the analyses conducted. </w:t>
      </w:r>
    </w:p>
    <w:p w14:paraId="542D20EE" w14:textId="3EDE6D29" w:rsidR="00AA71A6" w:rsidRDefault="00AA71A6" w:rsidP="00AA71A6">
      <w:pPr>
        <w:pStyle w:val="Normal1"/>
        <w:ind w:firstLine="720"/>
        <w:rPr>
          <w:color w:val="FF0000"/>
        </w:rPr>
      </w:pPr>
      <w:r w:rsidRPr="002622F5">
        <w:rPr>
          <w:b/>
          <w:lang w:val="en-US"/>
        </w:rPr>
        <w:t>Conceptual issues</w:t>
      </w:r>
      <w:r w:rsidRPr="002622F5">
        <w:rPr>
          <w:lang w:val="en-US"/>
        </w:rPr>
        <w:t xml:space="preserve">. </w:t>
      </w:r>
      <w:r>
        <w:rPr>
          <w:lang w:val="en-US"/>
        </w:rPr>
        <w:t>In Experiment 3 of Payne et al. (2013), the authors noted that participants tended to skip trials more frequently on trials with neutral compared to valenced primes. They suggested that such a pattern could be explained by the implicit but not by the explicit account</w:t>
      </w:r>
      <w:r w:rsidR="009624E8">
        <w:rPr>
          <w:lang w:val="en-US"/>
        </w:rPr>
        <w:t xml:space="preserve"> (i.e., that if people were aware they should skip when confronted with valenced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w:t>
      </w:r>
      <w:r w:rsidRPr="00B442B3">
        <w:lastRenderedPageBreak/>
        <w:t xml:space="preserve">response to the target. Thus it follows that they will skip more on such trials. The opposite is true on valenced prime trials and thus skipping occurs less frequently. </w:t>
      </w:r>
    </w:p>
    <w:p w14:paraId="7B49A282" w14:textId="64A98DD8" w:rsidR="00AA71A6" w:rsidRPr="002622F5" w:rsidRDefault="00AA71A6" w:rsidP="00AA71A6">
      <w:pPr>
        <w:pStyle w:val="Normal1"/>
        <w:ind w:firstLine="720"/>
        <w:rPr>
          <w:lang w:val="en-US"/>
        </w:rPr>
      </w:pPr>
      <w:r>
        <w:rPr>
          <w:b/>
          <w:lang w:val="en-US"/>
        </w:rPr>
        <w:t>C</w:t>
      </w:r>
      <w:r w:rsidRPr="002622F5">
        <w:rPr>
          <w:b/>
          <w:lang w:val="en-US"/>
        </w:rPr>
        <w:t>onclusion</w:t>
      </w:r>
      <w:r w:rsidRPr="002622F5">
        <w:rPr>
          <w:lang w:val="en-US"/>
        </w:rPr>
        <w:t xml:space="preserve">. </w:t>
      </w:r>
      <w:r>
        <w:rPr>
          <w:lang w:val="en-US"/>
        </w:rPr>
        <w:t xml:space="preserve">Given </w:t>
      </w:r>
      <w:r w:rsidR="00AD63A4">
        <w:rPr>
          <w:lang w:val="en-US"/>
        </w:rPr>
        <w:t>the conflicting accounts of the role of unawareness within the AMP</w:t>
      </w:r>
      <w:r w:rsidR="009A77E1">
        <w:rPr>
          <w:lang w:val="en-US"/>
        </w:rPr>
        <w:t>;</w:t>
      </w:r>
      <w:r w:rsidR="00AD63A4">
        <w:rPr>
          <w:lang w:val="en-US"/>
        </w:rPr>
        <w:t xml:space="preserve"> the comparably little empirical attention it has received</w:t>
      </w:r>
      <w:r w:rsidR="009A77E1">
        <w:rPr>
          <w:lang w:val="en-US"/>
        </w:rPr>
        <w:t>;</w:t>
      </w:r>
      <w:r w:rsidR="00AD63A4">
        <w:rPr>
          <w:lang w:val="en-US"/>
        </w:rPr>
        <w:t xml:space="preserve"> and the</w:t>
      </w:r>
      <w:r w:rsidR="00660D6F">
        <w:rPr>
          <w:lang w:val="en-US"/>
        </w:rPr>
        <w:t xml:space="preserve"> </w:t>
      </w:r>
      <w:r w:rsidRPr="002622F5">
        <w:rPr>
          <w:lang w:val="en-US"/>
        </w:rPr>
        <w:t xml:space="preserve">combination of methodological (absence of information about </w:t>
      </w:r>
      <w:r w:rsidR="00851F65">
        <w:rPr>
          <w:lang w:val="en-US"/>
        </w:rPr>
        <w:t>influence aware</w:t>
      </w:r>
      <w:r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Pr="002622F5">
        <w:rPr>
          <w:lang w:val="en-US"/>
        </w:rPr>
        <w:t xml:space="preserve">) </w:t>
      </w:r>
      <w:r w:rsidR="00AD63A4">
        <w:rPr>
          <w:lang w:val="en-US"/>
        </w:rPr>
        <w:t>within the only study which has investigated the question of awareness in the AMP</w:t>
      </w:r>
      <w:r w:rsidR="009A77E1">
        <w:rPr>
          <w:lang w:val="en-US"/>
        </w:rPr>
        <w:t>;</w:t>
      </w:r>
      <w:r w:rsidR="00AD63A4">
        <w:rPr>
          <w:lang w:val="en-US"/>
        </w:rPr>
        <w:t xml:space="preserve"> </w:t>
      </w:r>
      <w:r>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Pr>
          <w:lang w:val="en-US"/>
        </w:rPr>
        <w:t xml:space="preserve">. </w:t>
      </w:r>
    </w:p>
    <w:p w14:paraId="3FD24C66" w14:textId="77777777" w:rsidR="00206529" w:rsidRPr="002622F5" w:rsidRDefault="00A02509">
      <w:pPr>
        <w:pStyle w:val="Heading2"/>
        <w:rPr>
          <w:lang w:val="en-US"/>
        </w:rPr>
      </w:pPr>
      <w:bookmarkStart w:id="1" w:name="_1fob9te" w:colFirst="0" w:colLast="0"/>
      <w:bookmarkStart w:id="2" w:name="_3znysh7" w:colFirst="0" w:colLast="0"/>
      <w:bookmarkStart w:id="3" w:name="_2et92p0" w:colFirst="0" w:colLast="0"/>
      <w:bookmarkStart w:id="4" w:name="_tyjcwt" w:colFirst="0" w:colLast="0"/>
      <w:bookmarkEnd w:id="1"/>
      <w:bookmarkEnd w:id="2"/>
      <w:bookmarkEnd w:id="3"/>
      <w:bookmarkEnd w:id="4"/>
      <w:r w:rsidRPr="002622F5">
        <w:rPr>
          <w:lang w:val="en-US"/>
        </w:rPr>
        <w:t xml:space="preserve">The Current Research </w:t>
      </w:r>
    </w:p>
    <w:p w14:paraId="6E476A53" w14:textId="3CEDDEF2"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’s (2013, Experiment 3) work with the ‘skip’ AMP. The finding that ‘skip’ AMP effects are no different to standard AMP effects is viewed as strong support for the implicit account. To briefly preface what is to come, the authors’ original findings did not replicate,</w:t>
      </w:r>
      <w:r w:rsidR="00560FC2">
        <w:t xml:space="preserve"> such that scores on the standard AMP were significantly larger than those on the skip AMP. </w:t>
      </w:r>
    </w:p>
    <w:p w14:paraId="44C6EA1D" w14:textId="43C48B59"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individual </w:t>
      </w:r>
      <w:r w:rsidRPr="00283B31">
        <w:rPr>
          <w:lang w:val="en-US"/>
        </w:rPr>
        <w:lastRenderedPageBreak/>
        <w:t>level</w:t>
      </w:r>
      <w:r>
        <w:rPr>
          <w:lang w:val="en-US"/>
        </w:rPr>
        <w:t xml:space="preserve"> by a subset of (influence aware) trials, while at the group level, were produced predominantly by highly influence aware participants. </w:t>
      </w:r>
    </w:p>
    <w:p w14:paraId="1E102D09" w14:textId="77777777" w:rsidR="00560FC2" w:rsidRDefault="00560FC2" w:rsidP="00560FC2">
      <w:pPr>
        <w:pStyle w:val="Normal1"/>
        <w:rPr>
          <w:lang w:val="en-US"/>
        </w:rPr>
      </w:pPr>
      <w:r>
        <w:rPr>
          <w:lang w:val="en-US"/>
        </w:rPr>
        <w:tab/>
        <w:t xml:space="preserve">In Experiments 3-4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 or different attitude domains (Experiment 4).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7EDA7EA2" w:rsidR="00560FC2" w:rsidRDefault="00560FC2" w:rsidP="00560FC2">
      <w:pPr>
        <w:pStyle w:val="Normal1"/>
        <w:rPr>
          <w:lang w:val="en-US"/>
        </w:rPr>
      </w:pPr>
      <w:r>
        <w:rPr>
          <w:lang w:val="en-US"/>
        </w:rPr>
        <w:tab/>
        <w:t xml:space="preserve">In Experiment 5 we had two </w:t>
      </w:r>
      <w:r>
        <w:rPr>
          <w:highlight w:val="white"/>
          <w:lang w:val="en-US"/>
        </w:rPr>
        <w:t xml:space="preserve">groups of participants (Democrats and Republicans) first complete a political IA-AMP and then an IA-AMP with generic </w:t>
      </w:r>
      <w:proofErr w:type="spellStart"/>
      <w:r>
        <w:rPr>
          <w:highlight w:val="white"/>
          <w:lang w:val="en-US"/>
        </w:rPr>
        <w:t>valenced</w:t>
      </w:r>
      <w:proofErr w:type="spellEnd"/>
      <w:r>
        <w:rPr>
          <w:highlight w:val="white"/>
          <w:lang w:val="en-US"/>
        </w:rPr>
        <w:t xml:space="preserve">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AMP) followed by a </w:t>
      </w:r>
      <w:r>
        <w:rPr>
          <w:lang w:val="en-US"/>
        </w:rPr>
        <w:t>Mann IA-AMP. Once again, the same pattern of findings emerged as outlined above, even within a variant of the task designed to optimize the implicitness of the AMP</w:t>
      </w:r>
      <w:r w:rsidRPr="002622F5">
        <w:rPr>
          <w:lang w:val="en-US"/>
        </w:rPr>
        <w:t>.</w:t>
      </w:r>
    </w:p>
    <w:p w14:paraId="23E402F7" w14:textId="211FC4F2"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evaluation took place or a covert evaluation could even be formed. In both studies the same pattern of findings emerged as before, findings that cannot be explained by a post-hoc confabulation account (given that there was nothing to confabulate) (see Figure 1). </w:t>
      </w:r>
    </w:p>
    <w:p w14:paraId="4F9E4A8F" w14:textId="177B3FB3" w:rsidR="006F6803" w:rsidRDefault="006F6803" w:rsidP="006A71E2">
      <w:pPr>
        <w:pStyle w:val="Normal1"/>
        <w:ind w:firstLine="720"/>
        <w:rPr>
          <w:lang w:val="en-US"/>
        </w:rPr>
      </w:pPr>
    </w:p>
    <w:p w14:paraId="391C722A" w14:textId="03BFBB79" w:rsidR="00DC312A" w:rsidRDefault="002C339E" w:rsidP="00DC312A">
      <w:pPr>
        <w:pStyle w:val="Normal1"/>
        <w:rPr>
          <w:noProof/>
          <w:lang w:val="en-US"/>
        </w:rPr>
      </w:pPr>
      <w:r>
        <w:rPr>
          <w:noProof/>
          <w:lang w:val="en-US"/>
        </w:rPr>
        <w:drawing>
          <wp:inline distT="0" distB="0" distL="0" distR="0" wp14:anchorId="6D87B49F" wp14:editId="51493D5A">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9605"/>
                    </a:xfrm>
                    <a:prstGeom prst="rect">
                      <a:avLst/>
                    </a:prstGeom>
                  </pic:spPr>
                </pic:pic>
              </a:graphicData>
            </a:graphic>
          </wp:inline>
        </w:drawing>
      </w:r>
    </w:p>
    <w:p w14:paraId="13547F4B" w14:textId="781E51F8" w:rsidR="00DC312A" w:rsidRDefault="00DC312A" w:rsidP="00DC312A">
      <w:pPr>
        <w:pStyle w:val="Normal1"/>
        <w:rPr>
          <w:lang w:val="en-US"/>
        </w:rPr>
      </w:pPr>
      <w:r w:rsidRPr="00496F60">
        <w:rPr>
          <w:i/>
          <w:lang w:val="en-US"/>
        </w:rPr>
        <w:t>Figure 1</w:t>
      </w:r>
      <w:r w:rsidRPr="00496F60">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65ECD835"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w:t>
      </w:r>
      <w:r w:rsidR="0009295E">
        <w:lastRenderedPageBreak/>
        <w:t xml:space="preserve">being influenced by the primes are well calibrated to actual influence, then the pass option 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no </w:t>
      </w:r>
      <w:r w:rsidR="005732EC">
        <w:t xml:space="preserve">such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5E87F600"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if this claim (that ‘skip’ AMP effects do not differ from standard AMP effects) replicates</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6F6803">
        <w:rPr>
          <w:lang w:val="en-US"/>
        </w:rPr>
        <w:t xml:space="preserve">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lastRenderedPageBreak/>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3">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B83055C" w14:textId="20A97EE7" w:rsidR="006250BF" w:rsidRDefault="006250BF" w:rsidP="006250BF">
      <w:pPr>
        <w:pStyle w:val="Normal1"/>
        <w:ind w:firstLine="720"/>
        <w:rPr>
          <w:lang w:val="en-US"/>
        </w:rPr>
      </w:pPr>
      <w:r w:rsidRPr="001C6755">
        <w:rPr>
          <w:b/>
          <w:lang w:val="en-IE"/>
        </w:rPr>
        <w:t>Sample selection strategy</w:t>
      </w:r>
      <w:r w:rsidR="00316DC3" w:rsidRPr="005E6439">
        <w:rPr>
          <w:b/>
          <w:lang w:val="en-US"/>
        </w:rPr>
        <w:t xml:space="preserve">. </w:t>
      </w: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 xml:space="preserve">of </w:t>
      </w:r>
      <w:r w:rsidRPr="005E6439">
        <w:t xml:space="preserve">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00A82A15">
        <w:t xml:space="preserve">Derrick, </w:t>
      </w:r>
      <w:proofErr w:type="spellStart"/>
      <w:r w:rsidR="00A82A15">
        <w:t>Toher</w:t>
      </w:r>
      <w:proofErr w:type="spellEnd"/>
      <w:r w:rsidR="00A82A15">
        <w:t xml:space="preserve"> </w:t>
      </w:r>
      <w:r w:rsidR="00A82A15">
        <w:t xml:space="preserve">&amp; </w:t>
      </w:r>
      <w:r w:rsidR="00A82A15">
        <w:t>White</w:t>
      </w:r>
      <w:r w:rsidR="00A82A15">
        <w:t>,</w:t>
      </w:r>
      <w:r w:rsidR="00A82A15">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71D006A6" w14:textId="6BE44EAF" w:rsidR="002D3225" w:rsidRDefault="006250BF" w:rsidP="001C6755">
      <w:pPr>
        <w:pStyle w:val="Normal1"/>
        <w:ind w:firstLine="720"/>
        <w:rPr>
          <w:b/>
        </w:rPr>
      </w:pPr>
      <w:r w:rsidRPr="001C6755">
        <w:rPr>
          <w:b/>
          <w:lang w:val="en-US"/>
        </w:rPr>
        <w:t>Participants</w:t>
      </w:r>
      <w:r w:rsidR="002D3225">
        <w:rPr>
          <w:b/>
          <w:lang w:val="en-US"/>
        </w:rPr>
        <w:t xml:space="preserve"> and design</w:t>
      </w:r>
      <w:r w:rsidRPr="005E6439">
        <w:rPr>
          <w:lang w:val="en-US"/>
        </w:rPr>
        <w:t xml:space="preserve">. 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manipulated within participants. Ratings of the target stimuli </w:t>
      </w:r>
      <w:r w:rsidR="005A652D">
        <w:rPr>
          <w:lang w:val="en-US"/>
        </w:rPr>
        <w:t xml:space="preserve">(positive and negative images) </w:t>
      </w:r>
      <w:r w:rsidR="002D3225">
        <w:rPr>
          <w:lang w:val="en-US"/>
        </w:rPr>
        <w:t>served as the dependent variable.</w:t>
      </w:r>
    </w:p>
    <w:p w14:paraId="653F047F" w14:textId="421037C2" w:rsidR="00D35549" w:rsidRDefault="002D3225">
      <w:pPr>
        <w:pStyle w:val="Normal1"/>
        <w:ind w:firstLine="720"/>
        <w:rPr>
          <w:lang w:val="en-IE"/>
        </w:rPr>
      </w:pPr>
      <w:r>
        <w:rPr>
          <w:b/>
          <w:lang w:val="en-US"/>
        </w:rPr>
        <w:lastRenderedPageBreak/>
        <w:t>E</w:t>
      </w:r>
      <w:r w:rsidR="00D35549" w:rsidRPr="00C35BEF">
        <w:rPr>
          <w:b/>
          <w:lang w:val="en-US"/>
        </w:rPr>
        <w:t>thic</w:t>
      </w:r>
      <w:r w:rsidR="00646206">
        <w:rPr>
          <w:b/>
          <w:lang w:val="en-US"/>
        </w:rPr>
        <w:t>al approval</w:t>
      </w:r>
      <w:r w:rsidR="00D35549" w:rsidRPr="00C35BEF">
        <w:rPr>
          <w:lang w:val="en-US"/>
        </w:rPr>
        <w:t>.</w:t>
      </w:r>
      <w:r w:rsidR="00D35549">
        <w:rPr>
          <w:lang w:val="en-US"/>
        </w:rPr>
        <w:t xml:space="preserve"> </w:t>
      </w:r>
      <w:r w:rsidR="00646206">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4E259B68" w14:textId="7241BB71" w:rsidR="00316DC3" w:rsidRPr="002622F5" w:rsidRDefault="00316DC3">
      <w:pPr>
        <w:pStyle w:val="Normal1"/>
        <w:ind w:firstLine="720"/>
        <w:rPr>
          <w:lang w:val="en-US"/>
        </w:rPr>
      </w:pPr>
      <w:r w:rsidRPr="002622F5">
        <w:rPr>
          <w:b/>
          <w:lang w:val="en-US"/>
        </w:rPr>
        <w:t>Materials.</w:t>
      </w:r>
      <w:r w:rsidR="0032492E">
        <w:rPr>
          <w:b/>
          <w:lang w:val="en-US"/>
        </w:rPr>
        <w:t xml:space="preserve"> </w:t>
      </w:r>
      <w:r w:rsidR="002E532B">
        <w:rPr>
          <w:bCs/>
          <w:lang w:val="en-US"/>
        </w:rPr>
        <w:t>M</w:t>
      </w:r>
      <w:r w:rsidR="0032492E">
        <w:rPr>
          <w:lang w:val="en-US"/>
        </w:rPr>
        <w:t xml:space="preserve">aterials </w:t>
      </w:r>
      <w:r w:rsidRPr="002622F5">
        <w:rPr>
          <w:lang w:val="en-US"/>
        </w:rPr>
        <w:t xml:space="preserve">were programmed in Inquisit 4.0 and administered via the </w:t>
      </w:r>
      <w:proofErr w:type="spellStart"/>
      <w:r w:rsidRPr="002622F5">
        <w:rPr>
          <w:lang w:val="en-US"/>
        </w:rPr>
        <w:t>Inquisit</w:t>
      </w:r>
      <w:proofErr w:type="spellEnd"/>
      <w:r w:rsidRPr="002622F5">
        <w:rPr>
          <w:lang w:val="en-US"/>
        </w:rPr>
        <w:t xml:space="preserve">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sidR="002E532B">
        <w:rPr>
          <w:lang w:val="en-US"/>
        </w:rPr>
        <w:t xml:space="preserve">and </w:t>
      </w:r>
      <w:r w:rsidR="00434796">
        <w:rPr>
          <w:lang w:val="en-US"/>
        </w:rPr>
        <w:t xml:space="preserve">the mask consisted of a white noise image. </w:t>
      </w:r>
    </w:p>
    <w:p w14:paraId="13C7BD20" w14:textId="46FE2BCA" w:rsidR="00316DC3" w:rsidRDefault="00316DC3" w:rsidP="00316DC3">
      <w:pPr>
        <w:pStyle w:val="Normal1"/>
        <w:ind w:firstLine="720"/>
        <w:rPr>
          <w:lang w:val="en-US"/>
        </w:rPr>
      </w:pPr>
      <w:r w:rsidRPr="002622F5">
        <w:rPr>
          <w:b/>
          <w:lang w:val="en-US"/>
        </w:rPr>
        <w:t xml:space="preserve">Procedure. </w:t>
      </w: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50E232F0" w14:textId="73A86257" w:rsidR="009029A5" w:rsidRDefault="009029A5" w:rsidP="009029A5">
      <w:pPr>
        <w:pStyle w:val="Normal1"/>
        <w:ind w:firstLine="720"/>
        <w:rPr>
          <w:lang w:val="en-US"/>
        </w:rPr>
      </w:pPr>
      <w:r w:rsidRPr="00C35BEF">
        <w:rPr>
          <w:i/>
          <w:lang w:val="en-US"/>
        </w:rPr>
        <w:t>Standard AMP</w:t>
      </w:r>
      <w:r>
        <w:rPr>
          <w:lang w:val="en-US"/>
        </w:rPr>
        <w:t xml:space="preserve">. </w:t>
      </w:r>
      <w:r w:rsidR="00BE3854">
        <w:rPr>
          <w:lang w:val="en-US"/>
        </w:rPr>
        <w:t xml:space="preserve">Prior to the task participants were told that </w:t>
      </w:r>
      <w:r>
        <w:rPr>
          <w:lang w:val="en-US"/>
        </w:rPr>
        <w:t xml:space="preserve">pictures </w:t>
      </w:r>
      <w:r w:rsidR="00434796">
        <w:rPr>
          <w:lang w:val="en-US"/>
        </w:rPr>
        <w:t xml:space="preserve">would </w:t>
      </w:r>
      <w:r>
        <w:rPr>
          <w:lang w:val="en-US"/>
        </w:rPr>
        <w:t xml:space="preserve">appear one </w:t>
      </w:r>
      <w:r w:rsidR="00434796">
        <w:rPr>
          <w:lang w:val="en-US"/>
        </w:rPr>
        <w:t xml:space="preserve">after </w:t>
      </w:r>
      <w:r>
        <w:rPr>
          <w:lang w:val="en-US"/>
        </w:rPr>
        <w:t>another</w:t>
      </w:r>
      <w:r w:rsidR="00434796">
        <w:rPr>
          <w:lang w:val="en-US"/>
        </w:rPr>
        <w:t xml:space="preserve"> on the screen</w:t>
      </w:r>
      <w:r>
        <w:rPr>
          <w:lang w:val="en-US"/>
        </w:rPr>
        <w:t xml:space="preserve">. The first would be a real-life image and the second a Chinese symbol. </w:t>
      </w:r>
      <w:r w:rsidR="00BE3854">
        <w:rPr>
          <w:lang w:val="en-US"/>
        </w:rPr>
        <w:t xml:space="preserve">Their </w:t>
      </w:r>
      <w:r>
        <w:rPr>
          <w:lang w:val="en-US"/>
        </w:rPr>
        <w:t xml:space="preserve">task was to judge the visual pleasantness of the Chinese </w:t>
      </w:r>
      <w:r w:rsidR="002E532B">
        <w:rPr>
          <w:lang w:val="en-US"/>
        </w:rPr>
        <w:t xml:space="preserve">symbol </w:t>
      </w:r>
      <w:r>
        <w:rPr>
          <w:lang w:val="en-US"/>
        </w:rPr>
        <w:t xml:space="preserve">using the E (pleasant) and I (unpleasant) keys while trying </w:t>
      </w:r>
      <w:r w:rsidR="00BE3854">
        <w:rPr>
          <w:lang w:val="en-US"/>
        </w:rPr>
        <w:t xml:space="preserve">their </w:t>
      </w:r>
      <w:r>
        <w:rPr>
          <w:lang w:val="en-US"/>
        </w:rPr>
        <w:t xml:space="preserve">best to not let the real-life images bias </w:t>
      </w:r>
      <w:r w:rsidR="00464260">
        <w:rPr>
          <w:lang w:val="en-US"/>
        </w:rPr>
        <w:t xml:space="preserve">those </w:t>
      </w:r>
      <w:r>
        <w:rPr>
          <w:lang w:val="en-US"/>
        </w:rPr>
        <w:t xml:space="preserve">judgements. </w:t>
      </w:r>
      <w:r w:rsidR="00BE3854">
        <w:rPr>
          <w:lang w:val="en-US"/>
        </w:rPr>
        <w:t>Overall, t</w:t>
      </w:r>
      <w:r>
        <w:rPr>
          <w:lang w:val="en-US"/>
        </w:rPr>
        <w:t xml:space="preserve">he task consisted of 72 trials. Each trial began with the presentation of a positive or negative prime stimulus for 75ms, followed 100ms later by a target image (i.e., a Chinese </w:t>
      </w:r>
      <w:r w:rsidR="00434796">
        <w:t>pictograph</w:t>
      </w:r>
      <w:r>
        <w:rPr>
          <w:lang w:val="en-US"/>
        </w:rPr>
        <w:t xml:space="preserve">) which remained onscreen for 100ms, after which, a white noise image appeared and replaced the Chinese </w:t>
      </w:r>
      <w:r w:rsidR="002E532B">
        <w:rPr>
          <w:lang w:val="en-US"/>
        </w:rPr>
        <w:t>pictograph</w:t>
      </w:r>
      <w:r w:rsidR="00BE3854">
        <w:rPr>
          <w:lang w:val="en-US"/>
        </w:rPr>
        <w:t>.</w:t>
      </w:r>
      <w:r>
        <w:rPr>
          <w:lang w:val="en-US"/>
        </w:rPr>
        <w:t xml:space="preserve"> </w:t>
      </w:r>
      <w:r w:rsidR="00BE3854">
        <w:rPr>
          <w:lang w:val="en-US"/>
        </w:rPr>
        <w:t xml:space="preserve">This mask remained onscreen until </w:t>
      </w:r>
      <w:r>
        <w:rPr>
          <w:lang w:val="en-US"/>
        </w:rPr>
        <w:t>the target stimulus was evaluated</w:t>
      </w:r>
      <w:r w:rsidR="00BE3854">
        <w:rPr>
          <w:lang w:val="en-US"/>
        </w:rPr>
        <w:t xml:space="preserve"> as </w:t>
      </w:r>
      <w:r>
        <w:rPr>
          <w:lang w:val="en-US"/>
        </w:rPr>
        <w:t xml:space="preserve">positive or negative using the E </w:t>
      </w:r>
      <w:r w:rsidR="00BE3854">
        <w:rPr>
          <w:lang w:val="en-US"/>
        </w:rPr>
        <w:t xml:space="preserve">or </w:t>
      </w:r>
      <w:r>
        <w:rPr>
          <w:lang w:val="en-US"/>
        </w:rPr>
        <w:t xml:space="preserve">I keys respectively. </w:t>
      </w:r>
    </w:p>
    <w:p w14:paraId="6F331ED5" w14:textId="013EEA91" w:rsidR="009029A5" w:rsidRPr="00B202A1" w:rsidRDefault="009029A5" w:rsidP="009029A5">
      <w:pPr>
        <w:pStyle w:val="Normal1"/>
        <w:ind w:firstLine="720"/>
        <w:rPr>
          <w:lang w:val="en-US"/>
        </w:rPr>
      </w:pPr>
      <w:r w:rsidRPr="00C35BEF">
        <w:rPr>
          <w:i/>
          <w:lang w:val="en-US"/>
        </w:rPr>
        <w:t>Skip AMP</w:t>
      </w:r>
      <w:r>
        <w:rPr>
          <w:lang w:val="en-US"/>
        </w:rPr>
        <w:t xml:space="preserve">. </w:t>
      </w:r>
      <w:r w:rsidR="00434796">
        <w:rPr>
          <w:lang w:val="en-US"/>
        </w:rPr>
        <w:t xml:space="preserve">The skip AMP was similar to the standard AMP. </w:t>
      </w:r>
      <w:r w:rsidR="002E532B">
        <w:rPr>
          <w:lang w:val="en-US"/>
        </w:rPr>
        <w:t>P</w:t>
      </w:r>
      <w:r w:rsidR="00434796">
        <w:rPr>
          <w:lang w:val="en-US"/>
        </w:rPr>
        <w:t xml:space="preserve">articipants </w:t>
      </w:r>
      <w:r w:rsidR="00434796">
        <w:t xml:space="preserve">were </w:t>
      </w:r>
      <w:r w:rsidR="00526D45">
        <w:t xml:space="preserve">informed that they would </w:t>
      </w:r>
      <w:r w:rsidR="00927B57">
        <w:t xml:space="preserve">complete a similar task once again and that they could now </w:t>
      </w:r>
      <w:r w:rsidR="00526D45">
        <w:t xml:space="preserve">respond in a </w:t>
      </w:r>
      <w:r w:rsidR="00434796">
        <w:t xml:space="preserve">third </w:t>
      </w:r>
      <w:r w:rsidR="00526D45">
        <w:t xml:space="preserve">way </w:t>
      </w:r>
      <w:r w:rsidR="00434796">
        <w:t>- namely -  to ‘skip</w:t>
      </w:r>
      <w:r w:rsidR="002E532B">
        <w:t>’ a trial by pressing the space</w:t>
      </w:r>
      <w:r w:rsidR="00434796">
        <w:t xml:space="preserve">bar whenever they thought their evaluations of the pictographs might be influenced by the prime. </w:t>
      </w:r>
      <w:r w:rsidR="00927B57">
        <w:t>I</w:t>
      </w:r>
      <w:r w:rsidR="00434796">
        <w:t xml:space="preserve">nstructions emphasized that </w:t>
      </w:r>
      <w:r w:rsidR="00526D45">
        <w:t xml:space="preserve">they </w:t>
      </w:r>
      <w:r w:rsidR="00434796">
        <w:t xml:space="preserve">should </w:t>
      </w:r>
      <w:r w:rsidR="00927B57">
        <w:lastRenderedPageBreak/>
        <w:t xml:space="preserve">only </w:t>
      </w:r>
      <w:r w:rsidR="00434796">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valenced and neutral primes we only used </w:t>
      </w:r>
      <w:proofErr w:type="spellStart"/>
      <w:r w:rsidR="00460EA9">
        <w:t>valenced</w:t>
      </w:r>
      <w:proofErr w:type="spellEnd"/>
      <w:r w:rsidR="00460EA9">
        <w:t xml:space="preserve"> primes as </w:t>
      </w:r>
      <w:r w:rsidR="00F843CA">
        <w:t xml:space="preserve">- </w:t>
      </w:r>
      <w:r w:rsidR="00460EA9">
        <w:t xml:space="preserve">in most AMP studies </w:t>
      </w:r>
      <w:r w:rsidR="00F843CA">
        <w:t xml:space="preserve">- only </w:t>
      </w:r>
      <w:proofErr w:type="spellStart"/>
      <w:r w:rsidR="00F843CA">
        <w:t>valenced</w:t>
      </w:r>
      <w:proofErr w:type="spellEnd"/>
      <w:r w:rsidR="00F843CA">
        <w:t xml:space="preserve">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302A4B23" w14:textId="39547607" w:rsidR="00913FE4" w:rsidRDefault="00D5538D" w:rsidP="00D5538D">
      <w:pPr>
        <w:pStyle w:val="Normal1"/>
        <w:rPr>
          <w:lang w:val="en-US"/>
        </w:rPr>
      </w:pPr>
      <w:r w:rsidRPr="002622F5">
        <w:rPr>
          <w:lang w:val="en-US"/>
        </w:rPr>
        <w:tab/>
      </w:r>
      <w:r w:rsidR="00913FE4" w:rsidRPr="00162426">
        <w:rPr>
          <w:b/>
          <w:lang w:val="en-US"/>
        </w:rPr>
        <w:t>Data exclusion</w:t>
      </w:r>
      <w:r w:rsidR="00913FE4">
        <w:rPr>
          <w:lang w:val="en-US"/>
        </w:rPr>
        <w:t xml:space="preserve">. Participants were excluded if they </w:t>
      </w:r>
      <w:r w:rsidR="00913FE4" w:rsidRPr="002622F5">
        <w:rPr>
          <w:lang w:val="en-US"/>
        </w:rPr>
        <w:t xml:space="preserve">completed the experiment </w:t>
      </w:r>
      <w:r w:rsidR="00E55DA2">
        <w:rPr>
          <w:lang w:val="en-US"/>
        </w:rPr>
        <w:t xml:space="preserve">too quickly (i.e., </w:t>
      </w:r>
      <w:r w:rsidR="00913FE4" w:rsidRPr="002622F5">
        <w:rPr>
          <w:lang w:val="en-US"/>
        </w:rPr>
        <w:t xml:space="preserve">in under </w:t>
      </w:r>
      <w:r w:rsidR="00913FE4">
        <w:rPr>
          <w:lang w:val="en-US"/>
        </w:rPr>
        <w:t xml:space="preserve">three </w:t>
      </w:r>
      <w:r w:rsidR="00913FE4" w:rsidRPr="002622F5">
        <w:rPr>
          <w:lang w:val="en-US"/>
        </w:rPr>
        <w:t>minutes</w:t>
      </w:r>
      <w:r w:rsidR="00E55DA2">
        <w:rPr>
          <w:lang w:val="en-US"/>
        </w:rPr>
        <w:t>)</w:t>
      </w:r>
      <w:r w:rsidR="00913FE4">
        <w:rPr>
          <w:lang w:val="en-US"/>
        </w:rPr>
        <w:t xml:space="preserve"> or </w:t>
      </w:r>
      <w:r w:rsidR="00913FE4" w:rsidRPr="002622F5">
        <w:rPr>
          <w:lang w:val="en-US"/>
        </w:rPr>
        <w:t xml:space="preserve">provided incomplete data </w:t>
      </w:r>
      <w:r w:rsidR="00913FE4">
        <w:rPr>
          <w:lang w:val="en-US"/>
        </w:rPr>
        <w:t xml:space="preserve">on </w:t>
      </w:r>
      <w:r w:rsidR="00913FE4" w:rsidRPr="002622F5">
        <w:rPr>
          <w:lang w:val="en-US"/>
        </w:rPr>
        <w:t>any of the measures</w:t>
      </w:r>
      <w:r w:rsidR="00913FE4">
        <w:rPr>
          <w:lang w:val="en-US"/>
        </w:rPr>
        <w:t xml:space="preserve"> (</w:t>
      </w:r>
      <w:r w:rsidR="00913FE4" w:rsidRPr="00162426">
        <w:rPr>
          <w:i/>
          <w:lang w:val="en-US"/>
        </w:rPr>
        <w:t>n</w:t>
      </w:r>
      <w:r w:rsidR="00913FE4">
        <w:rPr>
          <w:lang w:val="en-US"/>
        </w:rPr>
        <w:t xml:space="preserve"> = 21)</w:t>
      </w:r>
      <w:r w:rsidR="00913FE4" w:rsidRPr="002622F5">
        <w:rPr>
          <w:lang w:val="en-US"/>
        </w:rPr>
        <w:t xml:space="preserve">. </w:t>
      </w:r>
    </w:p>
    <w:p w14:paraId="7E22DA79" w14:textId="18DCF469" w:rsidR="00D5538D" w:rsidRDefault="00D5538D" w:rsidP="00162426">
      <w:pPr>
        <w:pStyle w:val="Normal1"/>
        <w:ind w:firstLine="720"/>
        <w:rPr>
          <w:lang w:val="en-US"/>
        </w:rPr>
      </w:pPr>
      <w:r w:rsidRPr="002622F5">
        <w:rPr>
          <w:b/>
          <w:lang w:val="en-US"/>
        </w:rPr>
        <w:t xml:space="preserve">Data </w:t>
      </w:r>
      <w:r w:rsidR="00913FE4">
        <w:rPr>
          <w:b/>
          <w:lang w:val="en-US"/>
        </w:rPr>
        <w:t>p</w:t>
      </w:r>
      <w:r w:rsidRPr="002622F5">
        <w:rPr>
          <w:b/>
          <w:lang w:val="en-US"/>
        </w:rPr>
        <w:t>reparation</w:t>
      </w:r>
      <w:r w:rsidRPr="002622F5">
        <w:rPr>
          <w:lang w:val="en-US"/>
        </w:rPr>
        <w:t xml:space="preserve">. </w:t>
      </w: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5434E954" w14:textId="425F245F" w:rsidR="00FD41C5" w:rsidRDefault="00E93D6F" w:rsidP="00162426">
      <w:pPr>
        <w:pStyle w:val="Normal1"/>
        <w:ind w:firstLine="720"/>
      </w:pPr>
      <w:r>
        <w:rPr>
          <w:b/>
          <w:lang w:val="en-US"/>
        </w:rPr>
        <w:t>Analytic s</w:t>
      </w:r>
      <w:r w:rsidR="00913FE4" w:rsidRPr="002622F5">
        <w:rPr>
          <w:b/>
          <w:lang w:val="en-US"/>
        </w:rPr>
        <w:t>trategy</w:t>
      </w:r>
      <w:r w:rsidR="00913FE4" w:rsidRPr="002622F5">
        <w:rPr>
          <w:lang w:val="en-US"/>
        </w:rPr>
        <w:t xml:space="preserve">. </w:t>
      </w:r>
      <w:r w:rsidR="00FE43D8">
        <w:rPr>
          <w:lang w:val="en-US"/>
        </w:rPr>
        <w:t xml:space="preserve">We carried out </w:t>
      </w:r>
      <w:r w:rsidR="00FE43D8">
        <w:t xml:space="preserve">a partially-overlapping </w:t>
      </w:r>
      <w:r w:rsidR="00FE43D8" w:rsidRPr="00B773F4">
        <w:rPr>
          <w:i/>
        </w:rPr>
        <w:t>t</w:t>
      </w:r>
      <w:r w:rsidR="00FE43D8">
        <w:t>-test</w:t>
      </w:r>
      <w:r w:rsidR="00FE43D8">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rsidR="00FE43D8">
        <w:t>therefore skip</w:t>
      </w:r>
      <w:r w:rsidR="00552E42">
        <w:t>ped</w:t>
      </w:r>
      <w:r w:rsidR="00FE43D8">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participants in order to run a paired-sampled </w:t>
      </w:r>
      <w:r w:rsidR="00866211" w:rsidRPr="00162426">
        <w:rPr>
          <w:i/>
        </w:rPr>
        <w:t>t</w:t>
      </w:r>
      <w:r w:rsidR="00866211">
        <w:t>-test</w:t>
      </w:r>
      <w:r w:rsidR="00FE43D8">
        <w:t xml:space="preserve"> between skip and standard AMP scores</w:t>
      </w:r>
      <w:r w:rsidR="00866211">
        <w:t xml:space="preserve">. </w:t>
      </w:r>
      <w:r w:rsidR="00FD41C5">
        <w:t xml:space="preserve">Yet </w:t>
      </w:r>
      <w:r w:rsidR="00552E42">
        <w:t>skip-</w:t>
      </w:r>
      <w:r w:rsidR="00FE43D8">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rsidR="00FE43D8">
        <w:t>s</w:t>
      </w:r>
      <w:r w:rsidR="00FD41C5">
        <w:t xml:space="preserve"> </w:t>
      </w:r>
      <w:r w:rsidR="00866211">
        <w:t xml:space="preserve">would undermine the inferences we </w:t>
      </w:r>
      <w:r w:rsidR="00FD41C5">
        <w:t xml:space="preserve">ultimately want to </w:t>
      </w:r>
      <w:r w:rsidR="00866211">
        <w:t xml:space="preserve">make. </w:t>
      </w:r>
    </w:p>
    <w:p w14:paraId="792F4DF3" w14:textId="3CFDA413"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 xml:space="preserve">-test </w:t>
      </w:r>
      <w:r w:rsidR="00866211">
        <w:lastRenderedPageBreak/>
        <w:t>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AMP effects 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60F1F17D"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3E03E5">
        <w:t>prereg</w:t>
      </w:r>
      <w:r w:rsidR="005F37C1">
        <w:t xml:space="preserve">istered a second exploratory </w:t>
      </w:r>
      <w:r w:rsidR="006251D6">
        <w:t>q</w:t>
      </w:r>
      <w:r w:rsidR="005F37C1">
        <w:t xml:space="preserve">uestion: </w:t>
      </w:r>
      <w:r w:rsidR="006251D6">
        <w:t>do influence awareness rates in the skip AMP predict the magnitude of effects</w:t>
      </w:r>
      <w:r w:rsidR="005F37C1">
        <w:t xml:space="preserve"> in the standard AMP.</w:t>
      </w:r>
      <w:r w:rsidR="006251D6">
        <w:t xml:space="preserve"> </w:t>
      </w:r>
      <w:r w:rsidR="005F37C1">
        <w:t xml:space="preserve">To answer this question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30D0B298" w:rsidR="00D5538D" w:rsidRPr="002622F5" w:rsidRDefault="00D5538D" w:rsidP="00D5538D">
      <w:pPr>
        <w:pStyle w:val="Normal1"/>
        <w:ind w:firstLine="720"/>
        <w:rPr>
          <w:lang w:val="en-US"/>
        </w:rPr>
      </w:pPr>
      <w:r w:rsidRPr="002622F5">
        <w:rPr>
          <w:b/>
          <w:lang w:val="en-US"/>
        </w:rPr>
        <w:t xml:space="preserve">Hypothesis </w:t>
      </w:r>
      <w:r w:rsidR="00E93D6F">
        <w:rPr>
          <w:b/>
          <w:lang w:val="en-US"/>
        </w:rPr>
        <w:t>t</w:t>
      </w:r>
      <w:r w:rsidRPr="002622F5">
        <w:rPr>
          <w:b/>
          <w:lang w:val="en-US"/>
        </w:rPr>
        <w:t>esting</w:t>
      </w:r>
      <w:r w:rsidRPr="002622F5">
        <w:rPr>
          <w:lang w:val="en-US"/>
        </w:rPr>
        <w:t xml:space="preserve">. </w:t>
      </w:r>
    </w:p>
    <w:p w14:paraId="345738DF" w14:textId="1466D6BC" w:rsidR="00CB7C8D" w:rsidRDefault="00D5538D" w:rsidP="00CB7C8D">
      <w:pPr>
        <w:pStyle w:val="Normal1"/>
        <w:ind w:firstLine="720"/>
        <w:rPr>
          <w:iCs/>
          <w:lang w:val="en-US"/>
        </w:rPr>
      </w:pPr>
      <w:r>
        <w:rPr>
          <w:i/>
          <w:lang w:val="en-US"/>
        </w:rPr>
        <w:t xml:space="preserve">Do effects </w:t>
      </w:r>
      <w:r w:rsidR="00133BE1">
        <w:rPr>
          <w:i/>
          <w:lang w:val="en-US"/>
        </w:rPr>
        <w:t xml:space="preserve">on the </w:t>
      </w:r>
      <w:r>
        <w:rPr>
          <w:i/>
          <w:lang w:val="en-US"/>
        </w:rPr>
        <w:t xml:space="preserve">standard AMP </w:t>
      </w:r>
      <w:r w:rsidR="00133BE1">
        <w:rPr>
          <w:i/>
          <w:lang w:val="en-US"/>
        </w:rPr>
        <w:t xml:space="preserve">differ from those on </w:t>
      </w:r>
      <w:r>
        <w:rPr>
          <w:i/>
          <w:lang w:val="en-US"/>
        </w:rPr>
        <w:t>the skip-AMP</w:t>
      </w:r>
      <w:r w:rsidRPr="002622F5">
        <w:rPr>
          <w:i/>
          <w:lang w:val="en-US"/>
        </w:rPr>
        <w:t>?</w:t>
      </w:r>
      <w:r>
        <w:rPr>
          <w:i/>
          <w:lang w:val="en-US"/>
        </w:rPr>
        <w:t xml:space="preserve"> </w:t>
      </w:r>
      <w:r>
        <w:rPr>
          <w:iCs/>
          <w:lang w:val="en-US"/>
        </w:rPr>
        <w:t xml:space="preserve">Results </w:t>
      </w:r>
      <w:r w:rsidR="00FE43D8">
        <w:rPr>
          <w:iCs/>
          <w:lang w:val="en-US"/>
        </w:rPr>
        <w:t xml:space="preserve">indicated </w:t>
      </w:r>
      <w:r>
        <w:rPr>
          <w:iCs/>
          <w:lang w:val="en-US"/>
        </w:rPr>
        <w:t>that</w:t>
      </w:r>
      <w:r w:rsidR="00FE43D8">
        <w:rPr>
          <w:iCs/>
          <w:lang w:val="en-US"/>
        </w:rPr>
        <w:t xml:space="preserve"> </w:t>
      </w:r>
      <w:r>
        <w:rPr>
          <w:iCs/>
          <w:lang w:val="en-US"/>
        </w:rPr>
        <w:t xml:space="preserve">effects in the standard AMP were significantly larger than </w:t>
      </w:r>
      <w:r w:rsidR="00FE43D8">
        <w:rPr>
          <w:iCs/>
          <w:lang w:val="en-US"/>
        </w:rPr>
        <w:t xml:space="preserve">those </w:t>
      </w:r>
      <w:r>
        <w:rPr>
          <w:iCs/>
          <w:lang w:val="en-US"/>
        </w:rPr>
        <w:t xml:space="preserve">in the skip-AMP, </w:t>
      </w:r>
      <w:proofErr w:type="gramStart"/>
      <w:r>
        <w:rPr>
          <w:i/>
          <w:lang w:val="en-US"/>
        </w:rPr>
        <w:t>t</w:t>
      </w:r>
      <w:r>
        <w:rPr>
          <w:iCs/>
          <w:lang w:val="en-US"/>
        </w:rPr>
        <w:t>(</w:t>
      </w:r>
      <w:proofErr w:type="gramEnd"/>
      <w:r w:rsidR="004517F6">
        <w:rPr>
          <w:iCs/>
          <w:lang w:val="en-US"/>
        </w:rPr>
        <w:t>294</w:t>
      </w:r>
      <w:r>
        <w:rPr>
          <w:iCs/>
          <w:lang w:val="en-US"/>
        </w:rPr>
        <w:t xml:space="preserve">) = </w:t>
      </w:r>
      <w:r w:rsidR="00CB7C8D" w:rsidRPr="00CB7C8D">
        <w:rPr>
          <w:iCs/>
          <w:lang w:val="en-US"/>
        </w:rPr>
        <w:t>9.36</w:t>
      </w:r>
      <w:r>
        <w:rPr>
          <w:iCs/>
          <w:lang w:val="en-US"/>
        </w:rPr>
        <w:t xml:space="preserve">, </w:t>
      </w:r>
      <w:r>
        <w:rPr>
          <w:i/>
          <w:lang w:val="en-US"/>
        </w:rPr>
        <w:t>p</w:t>
      </w:r>
      <w:r>
        <w:rPr>
          <w:iCs/>
          <w:lang w:val="en-US"/>
        </w:rPr>
        <w:t xml:space="preserve"> </w:t>
      </w:r>
      <w:r w:rsidR="00CB7C8D">
        <w:rPr>
          <w:iCs/>
          <w:lang w:val="en-US"/>
        </w:rPr>
        <w:t>&lt;</w:t>
      </w:r>
      <w:r>
        <w:rPr>
          <w:iCs/>
          <w:lang w:val="en-US"/>
        </w:rPr>
        <w:t xml:space="preserve"> .001</w:t>
      </w:r>
      <w:r w:rsidR="00CB7C8D">
        <w:rPr>
          <w:iCs/>
          <w:lang w:val="en-US"/>
        </w:rPr>
        <w:t xml:space="preserve">, </w:t>
      </w:r>
      <w:proofErr w:type="spellStart"/>
      <w:r w:rsidR="00195A88" w:rsidRPr="002C347E">
        <w:rPr>
          <w:i/>
          <w:lang w:val="en-US"/>
        </w:rPr>
        <w:t>M</w:t>
      </w:r>
      <w:r w:rsidR="00195A88" w:rsidRPr="002C347E">
        <w:rPr>
          <w:iCs/>
          <w:vertAlign w:val="subscript"/>
          <w:lang w:val="en-US"/>
        </w:rPr>
        <w:t>diff</w:t>
      </w:r>
      <w:proofErr w:type="spellEnd"/>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66163030" w:rsidR="00687CEA" w:rsidRPr="00B773F4" w:rsidRDefault="004517F6" w:rsidP="00687CEA">
      <w:pPr>
        <w:pStyle w:val="Normal1"/>
        <w:ind w:firstLine="720"/>
        <w:rPr>
          <w:i/>
          <w:iCs/>
          <w:lang w:val="en-US"/>
        </w:rPr>
      </w:pPr>
      <w:r w:rsidRPr="0047049A">
        <w:rPr>
          <w:i/>
          <w:iCs/>
          <w:lang w:val="en-US"/>
        </w:rPr>
        <w:t>Does the rate of skipping in the skip AMP predict standard AMP effects?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684E4F">
        <w:rPr>
          <w:rFonts w:ascii="Symbol" w:hAnsi="Symbol"/>
          <w:i/>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 xml:space="preserve">original </w:t>
      </w:r>
      <w:r w:rsidR="00393AC6">
        <w:lastRenderedPageBreak/>
        <w:t>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5" w:name="_3dy6vkm" w:colFirst="0" w:colLast="0"/>
      <w:bookmarkEnd w:id="5"/>
      <w:r w:rsidRPr="002622F5">
        <w:rPr>
          <w:lang w:val="en-US"/>
        </w:rPr>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can 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6E595FFB"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733848">
        <w:rPr>
          <w:lang w:val="en-US"/>
        </w:rPr>
        <w:t>Influence A</w:t>
      </w:r>
      <w:r w:rsidR="00851F65">
        <w:rPr>
          <w:lang w:val="en-US"/>
        </w:rPr>
        <w:t>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w:t>
      </w:r>
      <w:r w:rsidR="00B60CEF">
        <w:rPr>
          <w:lang w:val="en-US"/>
        </w:rPr>
        <w:lastRenderedPageBreak/>
        <w:t xml:space="preserve">for generic positive and negative primes? Second, and at the individual level, are those effects </w:t>
      </w:r>
      <w:r w:rsidR="00B60CEF">
        <w:t xml:space="preserve">moderated by a </w:t>
      </w:r>
      <w:r w:rsidR="00B60CEF" w:rsidRPr="002B12DB">
        <w:t xml:space="preserve">subset of trials </w:t>
      </w:r>
      <w:r w:rsidR="00B60CEF">
        <w:t>- namely -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r w:rsidR="005A652D">
        <w:rPr>
          <w:lang w:val="en-US"/>
        </w:rPr>
        <w:t>produced</w:t>
      </w:r>
      <w:r w:rsidR="00B36927">
        <w:rPr>
          <w:lang w:val="en-US"/>
        </w:rPr>
        <w:t xml:space="preserve"> </w:t>
      </w:r>
      <w:r w:rsidR="00B53C37" w:rsidRPr="002622F5">
        <w:rPr>
          <w:lang w:val="en-US"/>
        </w:rPr>
        <w:t xml:space="preserve">by </w:t>
      </w:r>
      <w:r w:rsidR="00EE2500">
        <w:rPr>
          <w:lang w:val="en-US"/>
        </w:rPr>
        <w:t xml:space="preserve">those </w:t>
      </w:r>
      <w:r w:rsidR="00B53C37" w:rsidRPr="002622F5">
        <w:rPr>
          <w:lang w:val="en-US"/>
        </w:rPr>
        <w:t xml:space="preserve">participants who </w:t>
      </w:r>
      <w:r w:rsidR="009A1DD1">
        <w:rPr>
          <w:lang w:val="en-US"/>
        </w:rPr>
        <w:t xml:space="preserve">are highly aware of </w:t>
      </w:r>
      <w:r w:rsidR="00B53C37" w:rsidRPr="002622F5">
        <w:rPr>
          <w:lang w:val="en-US"/>
        </w:rPr>
        <w:t xml:space="preserve">the prime’s influence?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72FE837D" w14:textId="076F0342" w:rsidR="00EE2500" w:rsidRDefault="00EE2500" w:rsidP="00B53C37">
      <w:pPr>
        <w:pStyle w:val="Normal1"/>
        <w:ind w:firstLine="720"/>
        <w:rPr>
          <w:b/>
          <w:lang w:val="en-US"/>
        </w:rPr>
      </w:pPr>
      <w:r w:rsidRPr="00D01429">
        <w:rPr>
          <w:b/>
          <w:lang w:val="en-IE"/>
        </w:rPr>
        <w:t>Sample selection strategy</w:t>
      </w:r>
      <w:r w:rsidRPr="00EE2500">
        <w:rPr>
          <w:b/>
          <w:lang w:val="en-US"/>
        </w:rPr>
        <w:t xml:space="preserve">. </w:t>
      </w:r>
      <w:r w:rsidRPr="00E55FA3">
        <w:rPr>
          <w:lang w:val="en-US"/>
        </w:rPr>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592BD04E" w14:textId="6EA9273C" w:rsidR="00B53C37" w:rsidRDefault="00B53C37" w:rsidP="00B53C37">
      <w:pPr>
        <w:pStyle w:val="Normal1"/>
        <w:ind w:firstLine="720"/>
        <w:rPr>
          <w:lang w:val="en-US"/>
        </w:rPr>
      </w:pPr>
      <w:r w:rsidRPr="002622F5">
        <w:rPr>
          <w:b/>
          <w:lang w:val="en-US"/>
        </w:rPr>
        <w:t>Participants</w:t>
      </w:r>
      <w:r w:rsidR="00EE2500">
        <w:rPr>
          <w:b/>
          <w:lang w:val="en-US"/>
        </w:rPr>
        <w:t xml:space="preserve"> and design</w:t>
      </w:r>
      <w:r w:rsidRPr="002622F5">
        <w:rPr>
          <w:b/>
          <w:lang w:val="en-US"/>
        </w:rPr>
        <w:t xml:space="preserve">. </w:t>
      </w:r>
      <w:r w:rsidR="00C81CFB">
        <w:rPr>
          <w:lang w:val="en-US"/>
        </w:rPr>
        <w:t xml:space="preserve">In </w:t>
      </w:r>
      <w:r w:rsidR="00C81CFB" w:rsidRPr="00FF666A">
        <w:rPr>
          <w:lang w:val="en-US"/>
        </w:rPr>
        <w:t xml:space="preserve">total </w:t>
      </w:r>
      <w:r w:rsidRPr="002622F5">
        <w:rPr>
          <w:lang w:val="en-US"/>
        </w:rPr>
        <w:t>214 participants took part</w:t>
      </w:r>
      <w:r w:rsidR="009A1DD1">
        <w:rPr>
          <w:lang w:val="en-US"/>
        </w:rPr>
        <w:t>, and of those,</w:t>
      </w:r>
      <w:r w:rsidR="00A56250">
        <w:rPr>
          <w:lang w:val="en-US"/>
        </w:rPr>
        <w:t xml:space="preserve"> 147 (82</w:t>
      </w:r>
      <w:r w:rsidRPr="002622F5">
        <w:rPr>
          <w:lang w:val="en-US"/>
        </w:rPr>
        <w:t xml:space="preserve"> </w:t>
      </w:r>
      <w:r w:rsidR="00C81CFB">
        <w:rPr>
          <w:lang w:val="en-US"/>
        </w:rPr>
        <w:t>female</w:t>
      </w:r>
      <w:r w:rsidRPr="002622F5">
        <w:rPr>
          <w:lang w:val="en-US"/>
        </w:rPr>
        <w:t>)</w:t>
      </w:r>
      <w:r w:rsidR="00C81CFB">
        <w:rPr>
          <w:lang w:val="en-US"/>
        </w:rPr>
        <w:t xml:space="preserve"> ranging in </w:t>
      </w:r>
      <w:r w:rsidRPr="002622F5">
        <w:rPr>
          <w:lang w:val="en-US"/>
        </w:rPr>
        <w:t>age from 18 to 65 years (</w:t>
      </w:r>
      <w:r w:rsidRPr="002622F5">
        <w:rPr>
          <w:i/>
          <w:lang w:val="en-US"/>
        </w:rPr>
        <w:t xml:space="preserve">M </w:t>
      </w:r>
      <w:r w:rsidR="00A56250">
        <w:rPr>
          <w:lang w:val="en-US"/>
        </w:rPr>
        <w:t>age = 34.9</w:t>
      </w:r>
      <w:r w:rsidRPr="002622F5">
        <w:rPr>
          <w:lang w:val="en-US"/>
        </w:rPr>
        <w:t xml:space="preserve">, </w:t>
      </w:r>
      <w:r w:rsidRPr="002622F5">
        <w:rPr>
          <w:i/>
          <w:lang w:val="en-US"/>
        </w:rPr>
        <w:t xml:space="preserve">SD </w:t>
      </w:r>
      <w:r w:rsidR="00A56250">
        <w:rPr>
          <w:lang w:val="en-US"/>
        </w:rPr>
        <w:t>= 11.7</w:t>
      </w:r>
      <w:r w:rsidRPr="002622F5">
        <w:rPr>
          <w:lang w:val="en-US"/>
        </w:rPr>
        <w:t>)</w:t>
      </w:r>
      <w:r w:rsidR="009A1DD1">
        <w:rPr>
          <w:lang w:val="en-US"/>
        </w:rPr>
        <w:t xml:space="preserve"> provided complete and analyzable data</w:t>
      </w:r>
      <w:r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23EB9C76" w14:textId="5523E37B" w:rsidR="00B53C37" w:rsidRDefault="00B53C37" w:rsidP="0032492E">
      <w:pPr>
        <w:pStyle w:val="Normal1"/>
        <w:ind w:firstLine="720"/>
        <w:rPr>
          <w:lang w:val="en-US"/>
        </w:rPr>
      </w:pPr>
      <w:r w:rsidRPr="002622F5">
        <w:rPr>
          <w:b/>
          <w:lang w:val="en-US"/>
        </w:rPr>
        <w:t xml:space="preserve">Materials. </w:t>
      </w:r>
      <w:r w:rsidR="00337E83" w:rsidRPr="00FF666A">
        <w:rPr>
          <w:lang w:val="en-US"/>
        </w:rPr>
        <w:t xml:space="preserve">The </w:t>
      </w:r>
      <w:r w:rsidR="008D2B67">
        <w:rPr>
          <w:lang w:val="en-US"/>
        </w:rPr>
        <w:t>IA-</w:t>
      </w:r>
      <w:r w:rsidR="00337E83" w:rsidRPr="00FF666A">
        <w:rPr>
          <w:lang w:val="en-US"/>
        </w:rPr>
        <w:t>AMP consisted of</w:t>
      </w:r>
      <w:r w:rsidR="00337E83">
        <w:rPr>
          <w:b/>
          <w:lang w:val="en-US"/>
        </w:rPr>
        <w:t xml:space="preserve"> </w:t>
      </w:r>
      <w:r w:rsidR="00337E83">
        <w:t xml:space="preserve">12 positively and 12 </w:t>
      </w:r>
      <w:r w:rsidR="00337E83" w:rsidRPr="002B12DB">
        <w:t>negative</w:t>
      </w:r>
      <w:r w:rsidR="00337E83">
        <w:t>ly</w:t>
      </w:r>
      <w:r w:rsidR="00337E83" w:rsidRPr="002B12DB">
        <w:t xml:space="preserve"> valence </w:t>
      </w:r>
      <w:r w:rsidR="00337E83">
        <w:t xml:space="preserve">IAPS </w:t>
      </w:r>
      <w:r w:rsidR="00337E83" w:rsidRPr="002B12DB">
        <w:t>images</w:t>
      </w:r>
      <w:r w:rsidR="00337E83">
        <w:t xml:space="preserve"> (primes), a random selection of 12</w:t>
      </w:r>
      <w:r w:rsidR="00337E83" w:rsidRPr="002B12DB">
        <w:t xml:space="preserve">0 of 200 possible Chinese </w:t>
      </w:r>
      <w:r w:rsidR="00337E83">
        <w:t>pictographs (targets), and a white noise image (mask).</w:t>
      </w:r>
      <w:r w:rsidR="00337E83" w:rsidRPr="002B12DB">
        <w:t xml:space="preserve"> </w:t>
      </w:r>
    </w:p>
    <w:p w14:paraId="20DE1C82" w14:textId="5E66A3E4" w:rsidR="00B53C37" w:rsidRDefault="00B53C37" w:rsidP="00B53C37">
      <w:pPr>
        <w:pStyle w:val="Normal1"/>
        <w:ind w:firstLine="720"/>
        <w:rPr>
          <w:lang w:val="en-US"/>
        </w:rPr>
      </w:pPr>
      <w:r w:rsidRPr="002622F5">
        <w:rPr>
          <w:b/>
          <w:lang w:val="en-US"/>
        </w:rPr>
        <w:lastRenderedPageBreak/>
        <w:t xml:space="preserve">Procedure. </w:t>
      </w: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05BCB951" w14:textId="4E9D1259" w:rsidR="009F20B1" w:rsidRDefault="008D2B67" w:rsidP="00FF666A">
      <w:pPr>
        <w:pStyle w:val="Normal1"/>
        <w:ind w:firstLine="720"/>
      </w:pPr>
      <w:r>
        <w:rPr>
          <w:i/>
          <w:lang w:val="en-US"/>
        </w:rPr>
        <w:t>IA-</w:t>
      </w:r>
      <w:r w:rsidR="009F20B1" w:rsidRPr="00FF666A">
        <w:rPr>
          <w:i/>
          <w:lang w:val="en-US"/>
        </w:rPr>
        <w:t>AMP</w:t>
      </w:r>
      <w:r w:rsidR="009F20B1">
        <w:rPr>
          <w:lang w:val="en-US"/>
        </w:rPr>
        <w:t xml:space="preserve">. </w:t>
      </w:r>
      <w:r w:rsidR="009F20B1">
        <w:t xml:space="preserve">Prior to the task participants received a similar set of instructions as in the standard AMP. They were also told that the first image can sometimes bias </w:t>
      </w:r>
      <w:r w:rsidR="00337E83">
        <w:t xml:space="preserve">their </w:t>
      </w:r>
      <w:r w:rsidR="009F20B1">
        <w:t xml:space="preserve">judgements of the Chinese pictographs and to try their absolute best not to let this happen. After each trial they would be able to indicate if their judgement of the pictograph had been influenced by the first image by pressing the spacebar. If </w:t>
      </w:r>
      <w:r w:rsidR="00133C53">
        <w:t>not,</w:t>
      </w:r>
      <w:r w:rsidR="009F20B1">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1446EC65" w14:textId="5AD02A3A" w:rsidR="009F20B1" w:rsidRDefault="009F20B1" w:rsidP="009F20B1">
      <w:pPr>
        <w:pStyle w:val="Normal1"/>
        <w:ind w:firstLine="720"/>
        <w:rPr>
          <w:lang w:val="en-US"/>
        </w:rPr>
      </w:pPr>
      <w:r w:rsidRPr="00FF666A">
        <w:rPr>
          <w:i/>
          <w:lang w:val="en-US"/>
        </w:rPr>
        <w:t>Self-report awareness measure</w:t>
      </w:r>
      <w:r>
        <w:rPr>
          <w:lang w:val="en-US"/>
        </w:rPr>
        <w:t xml:space="preserve">. </w:t>
      </w:r>
      <w:r w:rsidR="00337E83">
        <w:rPr>
          <w:lang w:val="en-US"/>
        </w:rPr>
        <w:t xml:space="preserve">This measure was </w:t>
      </w:r>
      <w:r w:rsidRPr="002622F5">
        <w:rPr>
          <w:lang w:val="en-US"/>
        </w:rPr>
        <w:t xml:space="preserve">identical to that </w:t>
      </w:r>
      <w:r>
        <w:rPr>
          <w:lang w:val="en-US"/>
        </w:rPr>
        <w:t xml:space="preserve">used in </w:t>
      </w:r>
      <w:r w:rsidRPr="002622F5">
        <w:rPr>
          <w:lang w:val="en-US"/>
        </w:rPr>
        <w:t>Payn</w:t>
      </w:r>
      <w:r w:rsidR="00337E83">
        <w:rPr>
          <w:lang w:val="en-US"/>
        </w:rPr>
        <w:t xml:space="preserve">e et al. (2013) (Experiment 1) and </w:t>
      </w:r>
      <w:r w:rsidRPr="002622F5">
        <w:rPr>
          <w:lang w:val="en-US"/>
        </w:rPr>
        <w:t>asked</w:t>
      </w:r>
      <w:r>
        <w:rPr>
          <w:lang w:val="en-US"/>
        </w:rPr>
        <w:t xml:space="preserve"> </w:t>
      </w:r>
      <w:r w:rsidR="00337E83">
        <w:rPr>
          <w:lang w:val="en-US"/>
        </w:rPr>
        <w:t>participants</w:t>
      </w:r>
      <w:r w:rsidRPr="002622F5">
        <w:rPr>
          <w:lang w:val="en-US"/>
        </w:rPr>
        <w:t>: “to what extent were your ratings of the Chinese symbols influenced by the pictures that appeared immediately before those symbols?</w:t>
      </w:r>
      <w:proofErr w:type="gramStart"/>
      <w:r w:rsidRPr="002622F5">
        <w:rPr>
          <w:lang w:val="en-US"/>
        </w:rPr>
        <w:t>”</w:t>
      </w:r>
      <w:r w:rsidR="00337E83">
        <w:rPr>
          <w:lang w:val="en-US"/>
        </w:rPr>
        <w:t>.</w:t>
      </w:r>
      <w:proofErr w:type="gramEnd"/>
      <w:r>
        <w:rPr>
          <w:lang w:val="en-US"/>
        </w:rPr>
        <w:t xml:space="preserve"> </w:t>
      </w:r>
      <w:r w:rsidR="00337E83">
        <w:rPr>
          <w:lang w:val="en-US"/>
        </w:rPr>
        <w:t>T</w:t>
      </w:r>
      <w:r>
        <w:rPr>
          <w:lang w:val="en-US"/>
        </w:rPr>
        <w:t xml:space="preserve">hey could respond </w:t>
      </w:r>
      <w:r w:rsidRPr="002622F5">
        <w:rPr>
          <w:lang w:val="en-US"/>
        </w:rPr>
        <w:t xml:space="preserve">using on a 7-point Likert scale </w:t>
      </w:r>
      <w:r>
        <w:rPr>
          <w:lang w:val="en-US"/>
        </w:rPr>
        <w:t xml:space="preserve">ranging from </w:t>
      </w:r>
      <w:r w:rsidR="00337E83">
        <w:rPr>
          <w:highlight w:val="white"/>
          <w:lang w:val="en-US"/>
        </w:rPr>
        <w:t>“Never”</w:t>
      </w:r>
      <w:r w:rsidRPr="002622F5">
        <w:rPr>
          <w:highlight w:val="white"/>
          <w:lang w:val="en-US"/>
        </w:rPr>
        <w:t xml:space="preserve"> </w:t>
      </w:r>
      <w:r>
        <w:rPr>
          <w:highlight w:val="white"/>
          <w:lang w:val="en-US"/>
        </w:rPr>
        <w:t xml:space="preserve">to </w:t>
      </w:r>
      <w:r w:rsidRPr="002622F5">
        <w:rPr>
          <w:highlight w:val="white"/>
          <w:lang w:val="en-US"/>
        </w:rPr>
        <w:t>“Almost always”</w:t>
      </w:r>
      <w:r w:rsidRPr="002622F5">
        <w:rPr>
          <w:lang w:val="en-US"/>
        </w:rPr>
        <w:t>.</w:t>
      </w:r>
      <w:r>
        <w:rPr>
          <w:lang w:val="en-US"/>
        </w:rPr>
        <w:t xml:space="preserve"> </w:t>
      </w:r>
    </w:p>
    <w:p w14:paraId="7F80B040" w14:textId="6A0B565F" w:rsidR="009F20B1" w:rsidRDefault="009F20B1" w:rsidP="009F20B1">
      <w:pPr>
        <w:pStyle w:val="Normal1"/>
        <w:ind w:firstLine="720"/>
        <w:rPr>
          <w:lang w:val="en-US"/>
        </w:rPr>
      </w:pPr>
      <w:r w:rsidRPr="00FF666A">
        <w:rPr>
          <w:i/>
          <w:lang w:val="en-US"/>
        </w:rPr>
        <w:t>Exploratory questions</w:t>
      </w:r>
      <w:r>
        <w:rPr>
          <w:lang w:val="en-US"/>
        </w:rPr>
        <w:t>.</w:t>
      </w:r>
      <w:r w:rsidR="00337E83">
        <w:rPr>
          <w:lang w:val="en-US"/>
        </w:rPr>
        <w:t xml:space="preserve"> A number of questions were asked concerning the intentionality of prime influence and contingency memory. These items were exploratory in nature </w:t>
      </w:r>
      <w:r w:rsidR="00133C53">
        <w:rPr>
          <w:lang w:val="en-US"/>
        </w:rPr>
        <w:t>were not part of our preregistered analyses</w:t>
      </w:r>
      <w:r w:rsidR="00337E83">
        <w:rPr>
          <w:lang w:val="en-US"/>
        </w:rPr>
        <w:t xml:space="preserve">. </w:t>
      </w:r>
    </w:p>
    <w:p w14:paraId="03F86AB4" w14:textId="77777777" w:rsidR="00B53C37" w:rsidRPr="002622F5" w:rsidRDefault="00B53C37" w:rsidP="00B53C37">
      <w:pPr>
        <w:pStyle w:val="Heading2"/>
        <w:rPr>
          <w:lang w:val="en-US"/>
        </w:rPr>
      </w:pPr>
      <w:r w:rsidRPr="002622F5">
        <w:rPr>
          <w:lang w:val="en-US"/>
        </w:rPr>
        <w:lastRenderedPageBreak/>
        <w:t>Results</w:t>
      </w:r>
    </w:p>
    <w:p w14:paraId="6C223173" w14:textId="620958DC" w:rsidR="00B53C37" w:rsidRPr="002622F5" w:rsidRDefault="00B53C37" w:rsidP="00B53C37">
      <w:pPr>
        <w:pStyle w:val="Normal1"/>
        <w:rPr>
          <w:lang w:val="en-US"/>
        </w:rPr>
      </w:pPr>
      <w:r w:rsidRPr="002622F5">
        <w:rPr>
          <w:lang w:val="en-US"/>
        </w:rPr>
        <w:tab/>
      </w:r>
      <w:r w:rsidRPr="00D01429">
        <w:rPr>
          <w:b/>
          <w:lang w:val="en-US"/>
        </w:rPr>
        <w:t xml:space="preserve">Analytic </w:t>
      </w:r>
      <w:r w:rsidR="00B60CEF" w:rsidRPr="00E03322">
        <w:rPr>
          <w:b/>
          <w:lang w:val="en-US"/>
        </w:rPr>
        <w:t>s</w:t>
      </w:r>
      <w:r w:rsidRPr="00E03322">
        <w:rPr>
          <w:b/>
          <w:lang w:val="en-US"/>
        </w:rPr>
        <w:t>trategy</w:t>
      </w:r>
      <w:r w:rsidRPr="00E03322">
        <w:rPr>
          <w:lang w:val="en-US"/>
        </w:rPr>
        <w:t xml:space="preserve">. </w:t>
      </w:r>
      <w:r w:rsidR="00E03322" w:rsidRPr="00E03322">
        <w:rPr>
          <w:lang w:val="en-US"/>
        </w:rPr>
        <w:t xml:space="preserve">A </w:t>
      </w:r>
      <w:r w:rsidR="00E03322" w:rsidRPr="00FF666A">
        <w:rPr>
          <w:lang w:val="en-US"/>
        </w:rPr>
        <w:t>logistic mixed-effects model</w:t>
      </w:r>
      <w:r w:rsidR="00E03322" w:rsidRPr="00D01429">
        <w:rPr>
          <w:lang w:val="en-US"/>
        </w:rPr>
        <w:t xml:space="preserve"> was used to </w:t>
      </w:r>
      <w:r w:rsidR="00B60CEF" w:rsidRPr="00E03322">
        <w:rPr>
          <w:lang w:val="en-US"/>
        </w:rPr>
        <w:t xml:space="preserve">investigate our first </w:t>
      </w:r>
      <w:r w:rsidR="009A1DD1">
        <w:rPr>
          <w:lang w:val="en-US"/>
        </w:rPr>
        <w:t xml:space="preserve">question </w:t>
      </w:r>
      <w:r w:rsidR="00E03322" w:rsidRPr="00D01429">
        <w:rPr>
          <w:lang w:val="en-US"/>
        </w:rPr>
        <w:t>(</w:t>
      </w:r>
      <w:r w:rsidR="00E03322" w:rsidRPr="00E03322">
        <w:rPr>
          <w:lang w:val="en-US"/>
        </w:rPr>
        <w:t>is there evidence for an AMP effect) and second question</w:t>
      </w:r>
      <w:r w:rsidR="009A1DD1">
        <w:rPr>
          <w:lang w:val="en-US"/>
        </w:rPr>
        <w:t xml:space="preserve"> </w:t>
      </w:r>
      <w:r w:rsidR="00B60CEF" w:rsidRPr="00E03322">
        <w:rPr>
          <w:lang w:val="en-US"/>
        </w:rPr>
        <w:t xml:space="preserve">(at the individual level, </w:t>
      </w:r>
      <w:r w:rsidR="00E03322"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00E03322" w:rsidRPr="00E03322">
        <w:t>influence</w:t>
      </w:r>
      <w:r w:rsidR="00497F17">
        <w:t xml:space="preserve"> </w:t>
      </w:r>
      <w:r w:rsidR="00E03322" w:rsidRPr="00E03322">
        <w:t>aware</w:t>
      </w:r>
      <w:r w:rsidR="005A652D">
        <w:t>ness</w:t>
      </w:r>
      <w:r w:rsidR="00B60CEF" w:rsidRPr="00E03322">
        <w:rPr>
          <w:lang w:val="en-US"/>
        </w:rPr>
        <w:t>)</w:t>
      </w:r>
      <w:r w:rsidR="00E03322" w:rsidRPr="00E03322">
        <w:rPr>
          <w:lang w:val="en-US"/>
        </w:rPr>
        <w:t>.</w:t>
      </w:r>
      <w:r w:rsidR="00B60CEF" w:rsidRPr="00E03322">
        <w:rPr>
          <w:lang w:val="en-US"/>
        </w:rPr>
        <w:t xml:space="preserve"> </w:t>
      </w:r>
      <w:r w:rsidR="00E03322" w:rsidRPr="00E03322">
        <w:rPr>
          <w:lang w:val="en-US"/>
        </w:rPr>
        <w:t xml:space="preserve">We opted for </w:t>
      </w:r>
      <w:r w:rsidR="00E03322" w:rsidRPr="00FF666A">
        <w:rPr>
          <w:lang w:val="en-US"/>
        </w:rPr>
        <w:t>mixed-effects models given that they offer superior statistical power compared to more commonly used fixed-effects alternatives.</w:t>
      </w:r>
      <w:r w:rsidR="00E03322">
        <w:rPr>
          <w:lang w:val="en-US"/>
        </w:rPr>
        <w:t xml:space="preserve"> To address our third question (</w:t>
      </w:r>
      <w:r w:rsidR="00E03322" w:rsidRPr="002622F5">
        <w:rPr>
          <w:lang w:val="en-US"/>
        </w:rPr>
        <w:t>are</w:t>
      </w:r>
      <w:r w:rsidR="00E03322">
        <w:rPr>
          <w:lang w:val="en-US"/>
        </w:rPr>
        <w:t xml:space="preserve"> </w:t>
      </w:r>
      <w:r w:rsidR="00E03322" w:rsidRPr="002622F5">
        <w:rPr>
          <w:lang w:val="en-US"/>
        </w:rPr>
        <w:t xml:space="preserve">AMP effects </w:t>
      </w:r>
      <w:r w:rsidR="00E03322">
        <w:rPr>
          <w:lang w:val="en-US"/>
        </w:rPr>
        <w:t xml:space="preserve">at the group level </w:t>
      </w:r>
      <w:r w:rsidR="00B36927">
        <w:rPr>
          <w:lang w:val="en-US"/>
        </w:rPr>
        <w:t xml:space="preserve">moderated </w:t>
      </w:r>
      <w:r w:rsidR="00E03322" w:rsidRPr="002622F5">
        <w:rPr>
          <w:lang w:val="en-US"/>
        </w:rPr>
        <w:t xml:space="preserve">by </w:t>
      </w:r>
      <w:r w:rsidR="00E03322">
        <w:rPr>
          <w:lang w:val="en-US"/>
        </w:rPr>
        <w:t xml:space="preserve">those </w:t>
      </w:r>
      <w:r w:rsidR="00E03322" w:rsidRPr="002622F5">
        <w:rPr>
          <w:lang w:val="en-US"/>
        </w:rPr>
        <w:t xml:space="preserve">participants who are more </w:t>
      </w:r>
      <w:r w:rsidR="00497F17">
        <w:rPr>
          <w:lang w:val="en-US"/>
        </w:rPr>
        <w:t xml:space="preserve">highly </w:t>
      </w:r>
      <w:r w:rsidR="00E03322" w:rsidRPr="002622F5">
        <w:rPr>
          <w:lang w:val="en-US"/>
        </w:rPr>
        <w:t>aware of the prime’s influence</w:t>
      </w:r>
      <w:r w:rsidR="00E03322">
        <w:rPr>
          <w:lang w:val="en-US"/>
        </w:rPr>
        <w:t xml:space="preserve">) </w:t>
      </w:r>
      <w:r w:rsidRPr="002622F5">
        <w:rPr>
          <w:lang w:val="en-US"/>
        </w:rPr>
        <w:t xml:space="preserve">we scored </w:t>
      </w:r>
      <w:r w:rsidR="008D2B67">
        <w:rPr>
          <w:lang w:val="en-US"/>
        </w:rPr>
        <w:t>IA-</w:t>
      </w:r>
      <w:r w:rsidRPr="002622F5">
        <w:rPr>
          <w:lang w:val="en-US"/>
        </w:rPr>
        <w:t>AMP effects for each participant (</w:t>
      </w:r>
      <w:r w:rsidRPr="00FF666A">
        <w:rPr>
          <w:i/>
          <w:lang w:val="en-US"/>
        </w:rPr>
        <w:t>see below</w:t>
      </w:r>
      <w:r w:rsidRPr="002622F5">
        <w:rPr>
          <w:lang w:val="en-US"/>
        </w:rPr>
        <w:t xml:space="preserve">) and entered these into linear regression models. </w:t>
      </w:r>
      <w:r w:rsidR="00E03322">
        <w:rPr>
          <w:lang w:val="en-US"/>
        </w:rPr>
        <w:t>T</w:t>
      </w:r>
      <w:r w:rsidRPr="002622F5">
        <w:rPr>
          <w:lang w:val="en-US"/>
        </w:rPr>
        <w:t xml:space="preserve">o compare online </w:t>
      </w:r>
      <w:r w:rsidR="00E03322">
        <w:rPr>
          <w:lang w:val="en-US"/>
        </w:rPr>
        <w:t xml:space="preserve">(IA-AMP) </w:t>
      </w:r>
      <w:r w:rsidRPr="002622F5">
        <w:rPr>
          <w:lang w:val="en-US"/>
        </w:rPr>
        <w:t xml:space="preserve">and offline </w:t>
      </w:r>
      <w:r w:rsidR="00E03322">
        <w:rPr>
          <w:lang w:val="en-US"/>
        </w:rPr>
        <w:t xml:space="preserve">(self-report) </w:t>
      </w:r>
      <w:r w:rsidRPr="002622F5">
        <w:rPr>
          <w:lang w:val="en-US"/>
        </w:rPr>
        <w:t>measures of influence</w:t>
      </w:r>
      <w:r w:rsidR="00497F17">
        <w:rPr>
          <w:lang w:val="en-US"/>
        </w:rPr>
        <w:t xml:space="preserve"> </w:t>
      </w:r>
      <w:r w:rsidRPr="002622F5">
        <w:rPr>
          <w:lang w:val="en-US"/>
        </w:rPr>
        <w:t>awareness, correlational and regression analyses</w:t>
      </w:r>
      <w:r w:rsidR="00E03322">
        <w:rPr>
          <w:lang w:val="en-US"/>
        </w:rPr>
        <w:t xml:space="preserve"> were used</w:t>
      </w:r>
      <w:r w:rsidRPr="002622F5">
        <w:rPr>
          <w:lang w:val="en-US"/>
        </w:rPr>
        <w:t xml:space="preserve">. </w:t>
      </w:r>
    </w:p>
    <w:p w14:paraId="23648485" w14:textId="2466761C" w:rsidR="00B53C37" w:rsidRDefault="00B53C37" w:rsidP="00B5235D">
      <w:pPr>
        <w:pStyle w:val="Normal1"/>
        <w:ind w:firstLine="720"/>
        <w:rPr>
          <w:lang w:val="en-US"/>
        </w:rPr>
      </w:pPr>
      <w:r w:rsidRPr="002622F5">
        <w:rPr>
          <w:b/>
          <w:lang w:val="en-US"/>
        </w:rPr>
        <w:t>Data Preparation</w:t>
      </w:r>
      <w:r w:rsidRPr="002622F5">
        <w:rPr>
          <w:lang w:val="en-US"/>
        </w:rPr>
        <w:t xml:space="preserve">. </w:t>
      </w:r>
      <w:r w:rsidR="00E03322">
        <w:rPr>
          <w:lang w:val="en-US"/>
        </w:rPr>
        <w:t xml:space="preserve">For </w:t>
      </w:r>
      <w:r w:rsidRPr="002622F5">
        <w:rPr>
          <w:lang w:val="en-US"/>
        </w:rPr>
        <w:t xml:space="preserve">analyses at the participant-level we computed </w:t>
      </w:r>
      <w:r w:rsidR="008D2B67">
        <w:rPr>
          <w:lang w:val="en-US"/>
        </w:rPr>
        <w:t>IA-</w:t>
      </w:r>
      <w:r w:rsidRPr="002622F5">
        <w:rPr>
          <w:lang w:val="en-US"/>
        </w:rPr>
        <w:t>AMP effects using the standard method</w:t>
      </w:r>
      <w:r w:rsidR="00E03322">
        <w:rPr>
          <w:lang w:val="en-US"/>
        </w:rPr>
        <w:t xml:space="preserve"> outlined in Experiment 1</w:t>
      </w:r>
      <w:r w:rsidRPr="002622F5">
        <w:rPr>
          <w:lang w:val="en-US"/>
        </w:rPr>
        <w:t xml:space="preserve">. Given </w:t>
      </w:r>
      <w:r w:rsidR="00E03322">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sidR="008D2B67">
        <w:rPr>
          <w:lang w:val="en-US"/>
        </w:rPr>
        <w:t>IA-</w:t>
      </w:r>
      <w:r w:rsidRPr="002622F5">
        <w:rPr>
          <w:lang w:val="en-US"/>
        </w:rPr>
        <w:t xml:space="preserve">AMP effects, regardless of their directionality, all analyses </w:t>
      </w:r>
      <w:r w:rsidR="00E03322">
        <w:rPr>
          <w:lang w:val="en-US"/>
        </w:rPr>
        <w:t xml:space="preserve">on </w:t>
      </w:r>
      <w:r w:rsidRPr="002622F5">
        <w:rPr>
          <w:lang w:val="en-US"/>
        </w:rPr>
        <w:t xml:space="preserve">participant-level effects </w:t>
      </w:r>
      <w:r w:rsidR="00E03322">
        <w:rPr>
          <w:lang w:val="en-US"/>
        </w:rPr>
        <w:t xml:space="preserve">examined </w:t>
      </w:r>
      <w:r w:rsidRPr="002622F5">
        <w:rPr>
          <w:lang w:val="en-US"/>
        </w:rPr>
        <w:t>absolute value</w:t>
      </w:r>
      <w:r w:rsidR="00E06024">
        <w:rPr>
          <w:lang w:val="en-US"/>
        </w:rPr>
        <w:t>s</w:t>
      </w:r>
      <w:r w:rsidRPr="002622F5">
        <w:rPr>
          <w:lang w:val="en-US"/>
        </w:rPr>
        <w:t xml:space="preserve"> (i.e., the difference in evaluations between the prime types, agnostic to the direction of the effect). </w:t>
      </w:r>
      <w:r w:rsidR="00E06024">
        <w:rPr>
          <w:lang w:val="en-US"/>
        </w:rPr>
        <w:t>W</w:t>
      </w:r>
      <w:r w:rsidRPr="002622F5">
        <w:rPr>
          <w:lang w:val="en-US"/>
        </w:rPr>
        <w:t xml:space="preserve">e also calculated influence rates for each participant in the </w:t>
      </w:r>
      <w:r w:rsidR="008D2B67">
        <w:rPr>
          <w:lang w:val="en-US"/>
        </w:rPr>
        <w:t>IA-</w:t>
      </w:r>
      <w:r w:rsidRPr="002622F5">
        <w:rPr>
          <w:lang w:val="en-US"/>
        </w:rPr>
        <w:t xml:space="preserve">AMP by dividing the number of trials where </w:t>
      </w:r>
      <w:r w:rsidR="00AF090E">
        <w:rPr>
          <w:lang w:val="en-US"/>
        </w:rPr>
        <w:t xml:space="preserve">they </w:t>
      </w:r>
      <w:r w:rsidRPr="002622F5">
        <w:rPr>
          <w:lang w:val="en-US"/>
        </w:rPr>
        <w:t>reported be</w:t>
      </w:r>
      <w:r w:rsidR="00AF090E">
        <w:rPr>
          <w:lang w:val="en-US"/>
        </w:rPr>
        <w:t>ing</w:t>
      </w:r>
      <w:r w:rsidRPr="002622F5">
        <w:rPr>
          <w:lang w:val="en-US"/>
        </w:rPr>
        <w:t xml:space="preserve"> influenced by the prime (i.e., by pressing the spacebar) by the total number of trials in the </w:t>
      </w:r>
      <w:r w:rsidR="008D2B67">
        <w:rPr>
          <w:lang w:val="en-US"/>
        </w:rPr>
        <w:t>IA-</w:t>
      </w:r>
      <w:r w:rsidRPr="002622F5">
        <w:rPr>
          <w:lang w:val="en-US"/>
        </w:rPr>
        <w:t>AMP.</w:t>
      </w:r>
      <w:r w:rsidRPr="002622F5">
        <w:rPr>
          <w:rStyle w:val="FootnoteReference"/>
          <w:lang w:val="en-US"/>
        </w:rPr>
        <w:footnoteReference w:id="6"/>
      </w:r>
    </w:p>
    <w:p w14:paraId="623CB4D0" w14:textId="77777777" w:rsidR="00B53C37" w:rsidRPr="002622F5" w:rsidRDefault="00B53C37" w:rsidP="00B53C37">
      <w:pPr>
        <w:pStyle w:val="Normal1"/>
        <w:ind w:firstLine="720"/>
        <w:rPr>
          <w:lang w:val="en-US"/>
        </w:rPr>
      </w:pPr>
      <w:r w:rsidRPr="002622F5">
        <w:rPr>
          <w:b/>
          <w:lang w:val="en-US"/>
        </w:rPr>
        <w:t>Hypothesis Testing</w:t>
      </w:r>
      <w:r w:rsidRPr="002622F5">
        <w:rPr>
          <w:lang w:val="en-US"/>
        </w:rPr>
        <w:t xml:space="preserve">. </w:t>
      </w:r>
    </w:p>
    <w:p w14:paraId="4DF168E0" w14:textId="06A4043E" w:rsidR="00B53C37" w:rsidRPr="002622F5" w:rsidRDefault="00A50BD5" w:rsidP="00B53C37">
      <w:pPr>
        <w:pStyle w:val="Normal1"/>
        <w:ind w:firstLine="720"/>
        <w:rPr>
          <w:lang w:val="en-US"/>
        </w:rPr>
      </w:pPr>
      <w:r>
        <w:rPr>
          <w:i/>
          <w:lang w:val="en-US"/>
        </w:rPr>
        <w:t xml:space="preserve">Was there evidence for an AMP </w:t>
      </w:r>
      <w:r w:rsidR="00B53C37" w:rsidRPr="002622F5">
        <w:rPr>
          <w:i/>
          <w:lang w:val="en-US"/>
        </w:rPr>
        <w:t xml:space="preserve">effect? </w:t>
      </w:r>
      <w:r>
        <w:rPr>
          <w:lang w:val="en-US"/>
        </w:rPr>
        <w:t xml:space="preserve">A </w:t>
      </w:r>
      <w:r w:rsidR="00B53C37" w:rsidRPr="002622F5">
        <w:rPr>
          <w:lang w:val="en-US"/>
        </w:rPr>
        <w:t xml:space="preserve">logistic mixed-effects model </w:t>
      </w:r>
      <w:r>
        <w:rPr>
          <w:lang w:val="en-US"/>
        </w:rPr>
        <w:t xml:space="preserve">was carried out, </w:t>
      </w:r>
      <w:r w:rsidR="00B53C37" w:rsidRPr="002622F5">
        <w:rPr>
          <w:lang w:val="en-US"/>
        </w:rPr>
        <w:t xml:space="preserve">with Valence Ratings </w:t>
      </w:r>
      <w:r w:rsidRPr="002622F5">
        <w:rPr>
          <w:lang w:val="en-US"/>
        </w:rPr>
        <w:t xml:space="preserve">(pleasant or unpleasant) </w:t>
      </w:r>
      <w:r w:rsidR="00B53C37" w:rsidRPr="002622F5">
        <w:rPr>
          <w:lang w:val="en-US"/>
        </w:rPr>
        <w:t xml:space="preserve">of </w:t>
      </w:r>
      <w:r>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Pr>
          <w:lang w:val="en-US"/>
        </w:rPr>
        <w:t xml:space="preserve">model </w:t>
      </w:r>
      <w:r w:rsidR="00B53C37" w:rsidRPr="002622F5">
        <w:rPr>
          <w:lang w:val="en-US"/>
        </w:rPr>
        <w:t>acknowledge</w:t>
      </w:r>
      <w:r>
        <w:rPr>
          <w:lang w:val="en-US"/>
        </w:rPr>
        <w:t>s</w:t>
      </w:r>
      <w:r w:rsidR="00B53C37" w:rsidRPr="002622F5">
        <w:rPr>
          <w:lang w:val="en-US"/>
        </w:rPr>
        <w:t xml:space="preserve"> the non-independence of the multiple </w:t>
      </w:r>
      <w:r w:rsidR="00B53C37" w:rsidRPr="002622F5">
        <w:rPr>
          <w:lang w:val="en-US"/>
        </w:rPr>
        <w:lastRenderedPageBreak/>
        <w:t xml:space="preserve">data points provided by each participant (i.e., the hierarchical nature of the data). </w:t>
      </w:r>
      <w:r>
        <w:rPr>
          <w:lang w:val="en-US"/>
        </w:rPr>
        <w:t>Overall</w:t>
      </w:r>
      <w:r w:rsidR="00733848">
        <w:rPr>
          <w:lang w:val="en-US"/>
        </w:rPr>
        <w:t>,</w:t>
      </w:r>
      <w:r>
        <w:rPr>
          <w:lang w:val="en-US"/>
        </w:rPr>
        <w:t xml:space="preserve"> an AMP effect emerged</w:t>
      </w:r>
      <w:r w:rsidR="00733848">
        <w:rPr>
          <w:lang w:val="en-US"/>
        </w:rPr>
        <w:t>,</w:t>
      </w:r>
      <w:r w:rsidR="00B53C37" w:rsidRPr="002622F5">
        <w:rPr>
          <w:lang w:val="en-US"/>
        </w:rPr>
        <w:t xml:space="preserve"> such that participants were more likely to rate </w:t>
      </w:r>
      <w:r>
        <w:rPr>
          <w:lang w:val="en-US"/>
        </w:rPr>
        <w:t xml:space="preserve">the target stimulus </w:t>
      </w:r>
      <w:r w:rsidR="00B53C37" w:rsidRPr="002622F5">
        <w:rPr>
          <w:lang w:val="en-US"/>
        </w:rPr>
        <w:t>as 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3F2B6388" w:rsidR="00687CE5" w:rsidRPr="002622F5" w:rsidRDefault="00B53C37" w:rsidP="00687CE5">
      <w:pPr>
        <w:pStyle w:val="Normal1"/>
        <w:ind w:firstLine="720"/>
        <w:rPr>
          <w:highlight w:val="white"/>
          <w:lang w:val="en-US"/>
        </w:rPr>
      </w:pPr>
      <w:r w:rsidRPr="002622F5">
        <w:rPr>
          <w:i/>
          <w:lang w:val="en-US"/>
        </w:rPr>
        <w:t xml:space="preserve">Are AMP effects moderated by </w:t>
      </w:r>
      <w:r w:rsidR="00851F65">
        <w:rPr>
          <w:i/>
          <w:lang w:val="en-US"/>
        </w:rPr>
        <w:t>influence aware</w:t>
      </w:r>
      <w:r w:rsidRPr="002622F5">
        <w:rPr>
          <w:i/>
          <w:lang w:val="en-US"/>
        </w:rPr>
        <w:t xml:space="preserve">ness at the trial level? </w:t>
      </w:r>
      <w:r w:rsidRPr="002622F5">
        <w:rPr>
          <w:lang w:val="en-US"/>
        </w:rPr>
        <w:t xml:space="preserve">We extended the </w:t>
      </w:r>
      <w:r w:rsidR="00A50BD5">
        <w:rPr>
          <w:lang w:val="en-US"/>
        </w:rPr>
        <w:t xml:space="preserve">above </w:t>
      </w:r>
      <w:r w:rsidRPr="002622F5">
        <w:rPr>
          <w:lang w:val="en-US"/>
        </w:rPr>
        <w:t>model by adding influence</w:t>
      </w:r>
      <w:r w:rsidR="00497F17">
        <w:rPr>
          <w:lang w:val="en-US"/>
        </w:rPr>
        <w:t xml:space="preserve"> </w:t>
      </w:r>
      <w:r w:rsidRPr="002622F5">
        <w:rPr>
          <w:lang w:val="en-US"/>
        </w:rPr>
        <w:t>awareness on each trial (influence</w:t>
      </w:r>
      <w:r w:rsidR="00497F17">
        <w:rPr>
          <w:lang w:val="en-US"/>
        </w:rPr>
        <w:t xml:space="preserve"> </w:t>
      </w:r>
      <w:r w:rsidRPr="002622F5">
        <w:rPr>
          <w:lang w:val="en-US"/>
        </w:rPr>
        <w:t>aware vs. non-influence</w:t>
      </w:r>
      <w:r w:rsidR="00497F17">
        <w:rPr>
          <w:lang w:val="en-US"/>
        </w:rPr>
        <w:t xml:space="preserve"> </w:t>
      </w:r>
      <w:r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Pr="002622F5">
        <w:rPr>
          <w:lang w:val="en-US"/>
        </w:rPr>
        <w:t xml:space="preserve"> trials. </w:t>
      </w:r>
      <w:r w:rsidR="00A50BD5">
        <w:rPr>
          <w:lang w:val="en-US"/>
        </w:rPr>
        <w:t xml:space="preserve">Results revealed </w:t>
      </w:r>
      <w:r w:rsidRPr="002622F5">
        <w:rPr>
          <w:highlight w:val="white"/>
          <w:lang w:val="en-US"/>
        </w:rPr>
        <w:t>an interac</w:t>
      </w:r>
      <w:r w:rsidR="00733848">
        <w:rPr>
          <w:highlight w:val="white"/>
          <w:lang w:val="en-US"/>
        </w:rPr>
        <w:t>tion between Prime Valence and I</w:t>
      </w:r>
      <w:r w:rsidRPr="002622F5">
        <w:rPr>
          <w:highlight w:val="white"/>
          <w:lang w:val="en-US"/>
        </w:rPr>
        <w:t>nfluence</w:t>
      </w:r>
      <w:r w:rsidR="00497F17">
        <w:rPr>
          <w:highlight w:val="white"/>
          <w:lang w:val="en-US"/>
        </w:rPr>
        <w:t xml:space="preserve"> </w:t>
      </w:r>
      <w:r w:rsidR="00733848">
        <w:rPr>
          <w:highlight w:val="white"/>
          <w:lang w:val="en-US"/>
        </w:rPr>
        <w:t>A</w:t>
      </w:r>
      <w:r w:rsidRPr="002622F5">
        <w:rPr>
          <w:highlight w:val="white"/>
          <w:lang w:val="en-US"/>
        </w:rPr>
        <w:t xml:space="preserve">wareness, such that AMP effects were far stronger on </w:t>
      </w:r>
      <w:r w:rsidR="00AF090E">
        <w:rPr>
          <w:highlight w:val="white"/>
          <w:lang w:val="en-US"/>
        </w:rPr>
        <w:t xml:space="preserve">influence aware </w:t>
      </w:r>
      <w:r w:rsidRPr="002622F5">
        <w:rPr>
          <w:highlight w:val="white"/>
          <w:lang w:val="en-US"/>
        </w:rPr>
        <w:t>trials, OR = 1</w:t>
      </w:r>
      <w:r w:rsidR="00687CE5">
        <w:rPr>
          <w:highlight w:val="white"/>
          <w:lang w:val="en-US"/>
        </w:rPr>
        <w:t>5.61</w:t>
      </w:r>
      <w:r w:rsidRPr="002622F5">
        <w:rPr>
          <w:highlight w:val="white"/>
          <w:lang w:val="en-US"/>
        </w:rPr>
        <w:t>, 95% CI [1</w:t>
      </w:r>
      <w:r w:rsidR="00687CE5">
        <w:rPr>
          <w:highlight w:val="white"/>
          <w:lang w:val="en-US"/>
        </w:rPr>
        <w:t>3.17</w:t>
      </w:r>
      <w:r w:rsidRPr="002622F5">
        <w:rPr>
          <w:highlight w:val="white"/>
          <w:lang w:val="en-US"/>
        </w:rPr>
        <w:t>, 1</w:t>
      </w:r>
      <w:r w:rsidR="00687CE5">
        <w:rPr>
          <w:highlight w:val="white"/>
          <w:lang w:val="en-US"/>
        </w:rPr>
        <w:t>8.49</w:t>
      </w:r>
      <w:r w:rsidRPr="002622F5">
        <w:rPr>
          <w:highlight w:val="white"/>
          <w:lang w:val="en-US"/>
        </w:rPr>
        <w:t xml:space="preserve">], </w:t>
      </w:r>
      <w:r w:rsidRPr="002622F5">
        <w:rPr>
          <w:i/>
          <w:highlight w:val="white"/>
          <w:lang w:val="en-US"/>
        </w:rPr>
        <w:t xml:space="preserve">p &lt; </w:t>
      </w:r>
      <w:r w:rsidRPr="002622F5">
        <w:rPr>
          <w:highlight w:val="white"/>
          <w:lang w:val="en-US"/>
        </w:rPr>
        <w:t>.001</w:t>
      </w:r>
      <w:r w:rsidR="00400623">
        <w:rPr>
          <w:highlight w:val="white"/>
          <w:lang w:val="en-US"/>
        </w:rPr>
        <w:t xml:space="preserve">. </w:t>
      </w:r>
    </w:p>
    <w:p w14:paraId="626C8A6D" w14:textId="5B46E138" w:rsidR="00606FB5" w:rsidRDefault="00B53C37" w:rsidP="00B53C37">
      <w:pPr>
        <w:pStyle w:val="Normal1"/>
        <w:rPr>
          <w:color w:val="222222"/>
          <w:highlight w:val="white"/>
          <w:lang w:val="en-US"/>
        </w:rPr>
      </w:pPr>
      <w:r w:rsidRPr="002622F5">
        <w:rPr>
          <w:highlight w:val="white"/>
          <w:lang w:val="en-US"/>
        </w:rPr>
        <w:tab/>
      </w:r>
      <w:r w:rsidRPr="002622F5">
        <w:rPr>
          <w:i/>
          <w:lang w:val="en-US"/>
        </w:rPr>
        <w:t xml:space="preserve">Are AMP effects moderated by those participants who are more </w:t>
      </w:r>
      <w:r w:rsidR="00851F65">
        <w:rPr>
          <w:i/>
          <w:lang w:val="en-US"/>
        </w:rPr>
        <w:t>influence aware</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6FC2EFF1" w:rsidR="00990419" w:rsidRPr="002622F5" w:rsidRDefault="00B53C37" w:rsidP="00B53C37">
      <w:pPr>
        <w:pStyle w:val="Normal1"/>
        <w:rPr>
          <w:highlight w:val="white"/>
          <w:lang w:val="en-US"/>
        </w:rPr>
      </w:pPr>
      <w:r w:rsidRPr="002622F5">
        <w:rPr>
          <w:highlight w:val="white"/>
          <w:lang w:val="en-US"/>
        </w:rPr>
        <w:tab/>
      </w:r>
      <w:r w:rsidRPr="002622F5">
        <w:rPr>
          <w:i/>
          <w:highlight w:val="white"/>
          <w:lang w:val="en-US"/>
        </w:rPr>
        <w:t xml:space="preserve">Do online </w:t>
      </w:r>
      <w:r w:rsidR="00D052EF">
        <w:rPr>
          <w:i/>
          <w:highlight w:val="white"/>
          <w:lang w:val="en-US"/>
        </w:rPr>
        <w:t xml:space="preserve">(IA-AMP) </w:t>
      </w:r>
      <w:r w:rsidRPr="002622F5">
        <w:rPr>
          <w:i/>
          <w:highlight w:val="white"/>
          <w:lang w:val="en-US"/>
        </w:rPr>
        <w:t xml:space="preserve">and post-hoc </w:t>
      </w:r>
      <w:r w:rsidR="00D052EF">
        <w:rPr>
          <w:i/>
          <w:highlight w:val="white"/>
          <w:lang w:val="en-US"/>
        </w:rPr>
        <w:t xml:space="preserve">(self-report) </w:t>
      </w:r>
      <w:r w:rsidRPr="002622F5">
        <w:rPr>
          <w:i/>
          <w:highlight w:val="white"/>
          <w:lang w:val="en-US"/>
        </w:rPr>
        <w:t xml:space="preserve">measures </w:t>
      </w:r>
      <w:r w:rsidR="00D052EF">
        <w:rPr>
          <w:i/>
          <w:highlight w:val="white"/>
          <w:lang w:val="en-US"/>
        </w:rPr>
        <w:t xml:space="preserve">of awareness </w:t>
      </w:r>
      <w:r w:rsidRPr="002622F5">
        <w:rPr>
          <w:i/>
          <w:highlight w:val="white"/>
          <w:lang w:val="en-US"/>
        </w:rPr>
        <w:t xml:space="preserve">correlate with one another?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w:t>
      </w:r>
      <w:r w:rsidRPr="002622F5">
        <w:rPr>
          <w:highlight w:val="white"/>
          <w:lang w:val="en-US"/>
        </w:rPr>
        <w:lastRenderedPageBreak/>
        <w:t xml:space="preserve">strongly 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733848">
        <w:rPr>
          <w:i/>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p>
    <w:p w14:paraId="24FAB3E8" w14:textId="00D5C88D" w:rsidR="00B53C37" w:rsidRDefault="00D052EF" w:rsidP="00B53C37">
      <w:pPr>
        <w:pStyle w:val="Normal1"/>
        <w:ind w:firstLine="720"/>
        <w:rPr>
          <w:color w:val="222222"/>
          <w:highlight w:val="white"/>
          <w:lang w:val="en-US"/>
        </w:rPr>
      </w:pPr>
      <w:r>
        <w:rPr>
          <w:i/>
          <w:lang w:val="en-US"/>
        </w:rPr>
        <w:t>D</w:t>
      </w:r>
      <w:r w:rsidRPr="00664756">
        <w:rPr>
          <w:i/>
          <w:lang w:val="en-US"/>
        </w:rPr>
        <w:t xml:space="preserve">oes influence awareness on the </w:t>
      </w:r>
      <w:r w:rsidR="008D2B67">
        <w:rPr>
          <w:i/>
          <w:lang w:val="en-US"/>
        </w:rPr>
        <w:t>IA-</w:t>
      </w:r>
      <w:r w:rsidRPr="00664756">
        <w:rPr>
          <w:i/>
          <w:lang w:val="en-US"/>
        </w:rPr>
        <w:t>AMP predict AMP effects better than post-hoc self-report measures</w:t>
      </w:r>
      <w:r w:rsidRPr="00D01429">
        <w:rPr>
          <w:i/>
          <w:lang w:val="en-US"/>
        </w:rPr>
        <w:t>?</w:t>
      </w:r>
      <w:r w:rsidR="00B53C37" w:rsidRPr="002622F5">
        <w:rPr>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w:t>
      </w:r>
      <w:r w:rsidR="00B53C37" w:rsidRPr="00733848">
        <w:rPr>
          <w:highlight w:val="white"/>
          <w:lang w:val="en-US"/>
        </w:rPr>
        <w:t xml:space="preserve">the model. This allowed us to determine </w:t>
      </w:r>
      <w:r w:rsidR="0063545A" w:rsidRPr="00733848">
        <w:rPr>
          <w:highlight w:val="white"/>
          <w:lang w:val="en-US"/>
        </w:rPr>
        <w:t xml:space="preserve">their </w:t>
      </w:r>
      <w:r w:rsidR="00B53C37" w:rsidRPr="00733848">
        <w:rPr>
          <w:highlight w:val="white"/>
          <w:lang w:val="en-US"/>
        </w:rPr>
        <w:t xml:space="preserve">relative contribution </w:t>
      </w:r>
      <w:r w:rsidR="0063545A" w:rsidRPr="00733848">
        <w:rPr>
          <w:highlight w:val="white"/>
          <w:lang w:val="en-US"/>
        </w:rPr>
        <w:t xml:space="preserve">in </w:t>
      </w:r>
      <w:r w:rsidR="00B53C37" w:rsidRPr="00733848">
        <w:rPr>
          <w:highlight w:val="white"/>
          <w:lang w:val="en-US"/>
        </w:rPr>
        <w:t xml:space="preserve">predicting AMP effects. Results indicated that </w:t>
      </w:r>
      <w:r w:rsidR="003D67D5" w:rsidRPr="00733848">
        <w:rPr>
          <w:highlight w:val="white"/>
          <w:lang w:val="en-US"/>
        </w:rPr>
        <w:t xml:space="preserve">only </w:t>
      </w:r>
      <w:r w:rsidRPr="00733848">
        <w:rPr>
          <w:highlight w:val="white"/>
          <w:lang w:val="en-US"/>
        </w:rPr>
        <w:t xml:space="preserve">awareness </w:t>
      </w:r>
      <w:r w:rsidR="0063545A" w:rsidRPr="00733848">
        <w:rPr>
          <w:highlight w:val="white"/>
          <w:lang w:val="en-US"/>
        </w:rPr>
        <w:t xml:space="preserve">assessed during </w:t>
      </w:r>
      <w:r w:rsidR="003D67D5" w:rsidRPr="00733848">
        <w:rPr>
          <w:highlight w:val="white"/>
          <w:lang w:val="en-US"/>
        </w:rPr>
        <w:t xml:space="preserve">the IA-AMP task predicted AMP effect sizes, </w:t>
      </w:r>
      <w:r w:rsidR="00B53C37" w:rsidRPr="00733848">
        <w:rPr>
          <w:i/>
          <w:highlight w:val="white"/>
          <w:lang w:val="en-US"/>
        </w:rPr>
        <w:t xml:space="preserve">B </w:t>
      </w:r>
      <w:r w:rsidR="00B53C37" w:rsidRPr="00733848">
        <w:rPr>
          <w:highlight w:val="white"/>
          <w:lang w:val="en-US"/>
        </w:rPr>
        <w:t>= 0.</w:t>
      </w:r>
      <w:r w:rsidR="003D67D5" w:rsidRPr="00733848">
        <w:rPr>
          <w:highlight w:val="white"/>
          <w:lang w:val="en-US"/>
        </w:rPr>
        <w:t>38</w:t>
      </w:r>
      <w:r w:rsidR="00B53C37" w:rsidRPr="00733848">
        <w:rPr>
          <w:highlight w:val="white"/>
          <w:lang w:val="en-US"/>
        </w:rPr>
        <w:t>, 95% CI [0.1</w:t>
      </w:r>
      <w:r w:rsidR="003D67D5" w:rsidRPr="00733848">
        <w:rPr>
          <w:highlight w:val="white"/>
          <w:lang w:val="en-US"/>
        </w:rPr>
        <w:t>5</w:t>
      </w:r>
      <w:r w:rsidR="00B53C37" w:rsidRPr="00733848">
        <w:rPr>
          <w:highlight w:val="white"/>
          <w:lang w:val="en-US"/>
        </w:rPr>
        <w:t>, 0.</w:t>
      </w:r>
      <w:r w:rsidR="003D67D5" w:rsidRPr="00733848">
        <w:rPr>
          <w:highlight w:val="white"/>
          <w:lang w:val="en-US"/>
        </w:rPr>
        <w:t>61</w:t>
      </w:r>
      <w:r w:rsidR="00B53C37" w:rsidRPr="00733848">
        <w:rPr>
          <w:highlight w:val="white"/>
          <w:lang w:val="en-US"/>
        </w:rPr>
        <w:t xml:space="preserve">], </w:t>
      </w:r>
      <w:r w:rsidR="00B53C37" w:rsidRPr="00733848">
        <w:rPr>
          <w:i/>
          <w:highlight w:val="white"/>
          <w:lang w:val="en-US"/>
        </w:rPr>
        <w:t xml:space="preserve">β </w:t>
      </w:r>
      <w:r w:rsidR="00B53C37" w:rsidRPr="00733848">
        <w:rPr>
          <w:highlight w:val="white"/>
          <w:lang w:val="en-US"/>
        </w:rPr>
        <w:t>= 0.</w:t>
      </w:r>
      <w:r w:rsidR="003D67D5" w:rsidRPr="00733848">
        <w:rPr>
          <w:highlight w:val="white"/>
          <w:lang w:val="en-US"/>
        </w:rPr>
        <w:t>42</w:t>
      </w:r>
      <w:r w:rsidR="00B53C37" w:rsidRPr="00733848">
        <w:rPr>
          <w:highlight w:val="white"/>
          <w:lang w:val="en-US"/>
        </w:rPr>
        <w:t>, 95% CI [0.1</w:t>
      </w:r>
      <w:r w:rsidR="003D67D5" w:rsidRPr="00733848">
        <w:rPr>
          <w:highlight w:val="white"/>
          <w:lang w:val="en-US"/>
        </w:rPr>
        <w:t>7</w:t>
      </w:r>
      <w:r w:rsidR="00B53C37" w:rsidRPr="00733848">
        <w:rPr>
          <w:highlight w:val="white"/>
          <w:lang w:val="en-US"/>
        </w:rPr>
        <w:t>, 0.</w:t>
      </w:r>
      <w:r w:rsidR="003D67D5" w:rsidRPr="00733848">
        <w:rPr>
          <w:highlight w:val="white"/>
          <w:lang w:val="en-US"/>
        </w:rPr>
        <w:t>67</w:t>
      </w:r>
      <w:r w:rsidR="00B53C37" w:rsidRPr="00733848">
        <w:rPr>
          <w:highlight w:val="white"/>
          <w:lang w:val="en-US"/>
        </w:rPr>
        <w:t xml:space="preserve">], </w:t>
      </w:r>
      <w:r w:rsidR="00B53C37" w:rsidRPr="00733848">
        <w:rPr>
          <w:i/>
          <w:highlight w:val="white"/>
          <w:lang w:val="en-US"/>
        </w:rPr>
        <w:t xml:space="preserve">p </w:t>
      </w:r>
      <w:r w:rsidR="003D67D5" w:rsidRPr="00733848">
        <w:rPr>
          <w:highlight w:val="white"/>
          <w:lang w:val="en-US"/>
        </w:rPr>
        <w:t>=</w:t>
      </w:r>
      <w:r w:rsidR="00B53C37" w:rsidRPr="00733848">
        <w:rPr>
          <w:highlight w:val="white"/>
          <w:lang w:val="en-US"/>
        </w:rPr>
        <w:t xml:space="preserve"> .001</w:t>
      </w:r>
      <w:r w:rsidR="003D67D5" w:rsidRPr="00733848">
        <w:rPr>
          <w:highlight w:val="white"/>
          <w:lang w:val="en-US"/>
        </w:rPr>
        <w:t xml:space="preserve">; whereas awareness assessed </w:t>
      </w:r>
      <w:r w:rsidRPr="00733848">
        <w:rPr>
          <w:highlight w:val="white"/>
          <w:lang w:val="en-US"/>
        </w:rPr>
        <w:t xml:space="preserve">after the </w:t>
      </w:r>
      <w:r w:rsidR="00802211" w:rsidRPr="00733848">
        <w:rPr>
          <w:highlight w:val="white"/>
          <w:lang w:val="en-US"/>
        </w:rPr>
        <w:t xml:space="preserve">task </w:t>
      </w:r>
      <w:r w:rsidRPr="00733848">
        <w:rPr>
          <w:highlight w:val="white"/>
          <w:lang w:val="en-US"/>
        </w:rPr>
        <w:t>(</w:t>
      </w:r>
      <w:r w:rsidR="00B53C37" w:rsidRPr="00733848">
        <w:rPr>
          <w:highlight w:val="white"/>
          <w:lang w:val="en-US"/>
        </w:rPr>
        <w:t xml:space="preserve">post-hoc </w:t>
      </w:r>
      <w:r w:rsidRPr="00733848">
        <w:rPr>
          <w:highlight w:val="white"/>
          <w:lang w:val="en-US"/>
        </w:rPr>
        <w:t xml:space="preserve">self-report) </w:t>
      </w:r>
      <w:r w:rsidR="003D67D5" w:rsidRPr="00733848">
        <w:rPr>
          <w:highlight w:val="white"/>
          <w:lang w:val="en-US"/>
        </w:rPr>
        <w:t xml:space="preserve">did not, </w:t>
      </w:r>
      <w:r w:rsidR="00B53C37" w:rsidRPr="00733848">
        <w:rPr>
          <w:i/>
          <w:highlight w:val="white"/>
          <w:lang w:val="en-US"/>
        </w:rPr>
        <w:t xml:space="preserve">B </w:t>
      </w:r>
      <w:r w:rsidR="00B53C37" w:rsidRPr="00733848">
        <w:rPr>
          <w:highlight w:val="white"/>
          <w:lang w:val="en-US"/>
        </w:rPr>
        <w:t>= 0.0</w:t>
      </w:r>
      <w:r w:rsidR="003D67D5" w:rsidRPr="00733848">
        <w:rPr>
          <w:highlight w:val="white"/>
          <w:lang w:val="en-US"/>
        </w:rPr>
        <w:t>2</w:t>
      </w:r>
      <w:r w:rsidR="00B53C37" w:rsidRPr="00733848">
        <w:rPr>
          <w:highlight w:val="white"/>
          <w:lang w:val="en-US"/>
        </w:rPr>
        <w:t>, 95% CI [</w:t>
      </w:r>
      <w:r w:rsidR="003D67D5" w:rsidRPr="00733848">
        <w:rPr>
          <w:highlight w:val="white"/>
          <w:lang w:val="en-US"/>
        </w:rPr>
        <w:t>-</w:t>
      </w:r>
      <w:r w:rsidR="00B53C37" w:rsidRPr="00733848">
        <w:rPr>
          <w:highlight w:val="white"/>
          <w:lang w:val="en-US"/>
        </w:rPr>
        <w:t>0.0</w:t>
      </w:r>
      <w:r w:rsidR="003D67D5" w:rsidRPr="00733848">
        <w:rPr>
          <w:highlight w:val="white"/>
          <w:lang w:val="en-US"/>
        </w:rPr>
        <w:t>2</w:t>
      </w:r>
      <w:r w:rsidR="00B53C37" w:rsidRPr="00733848">
        <w:rPr>
          <w:highlight w:val="white"/>
          <w:lang w:val="en-US"/>
        </w:rPr>
        <w:t>, 0.06], β</w:t>
      </w:r>
      <w:r w:rsidR="00B53C37" w:rsidRPr="00733848">
        <w:rPr>
          <w:i/>
          <w:highlight w:val="white"/>
          <w:lang w:val="en-US"/>
        </w:rPr>
        <w:t xml:space="preserve"> </w:t>
      </w:r>
      <w:r w:rsidR="00B53C37" w:rsidRPr="00733848">
        <w:rPr>
          <w:highlight w:val="white"/>
          <w:lang w:val="en-US"/>
        </w:rPr>
        <w:t>= 0.</w:t>
      </w:r>
      <w:r w:rsidR="003D67D5" w:rsidRPr="00733848">
        <w:rPr>
          <w:highlight w:val="white"/>
          <w:lang w:val="en-US"/>
        </w:rPr>
        <w:t>12</w:t>
      </w:r>
      <w:r w:rsidR="00B53C37" w:rsidRPr="00733848">
        <w:rPr>
          <w:highlight w:val="white"/>
          <w:lang w:val="en-US"/>
        </w:rPr>
        <w:t>, 95% CI [</w:t>
      </w:r>
      <w:r w:rsidR="003D67D5" w:rsidRPr="00733848">
        <w:rPr>
          <w:highlight w:val="white"/>
          <w:lang w:val="en-US"/>
        </w:rPr>
        <w:t>-</w:t>
      </w:r>
      <w:r w:rsidR="00B53C37" w:rsidRPr="00733848">
        <w:rPr>
          <w:highlight w:val="white"/>
          <w:lang w:val="en-US"/>
        </w:rPr>
        <w:t>0.</w:t>
      </w:r>
      <w:r w:rsidR="003D67D5" w:rsidRPr="00733848">
        <w:rPr>
          <w:highlight w:val="white"/>
          <w:lang w:val="en-US"/>
        </w:rPr>
        <w:t>13</w:t>
      </w:r>
      <w:r w:rsidR="00B53C37" w:rsidRPr="00733848">
        <w:rPr>
          <w:highlight w:val="white"/>
          <w:lang w:val="en-US"/>
        </w:rPr>
        <w:t>, 0.</w:t>
      </w:r>
      <w:r w:rsidR="003D67D5" w:rsidRPr="00733848">
        <w:rPr>
          <w:highlight w:val="white"/>
          <w:lang w:val="en-US"/>
        </w:rPr>
        <w:t>3</w:t>
      </w:r>
      <w:r w:rsidR="00B53C37" w:rsidRPr="00733848">
        <w:rPr>
          <w:highlight w:val="white"/>
          <w:lang w:val="en-US"/>
        </w:rPr>
        <w:t xml:space="preserve">7], </w:t>
      </w:r>
      <w:r w:rsidR="00B53C37" w:rsidRPr="00733848">
        <w:rPr>
          <w:i/>
          <w:highlight w:val="white"/>
          <w:lang w:val="en-US"/>
        </w:rPr>
        <w:t xml:space="preserve">p </w:t>
      </w:r>
      <w:r w:rsidR="00B53C37" w:rsidRPr="00733848">
        <w:rPr>
          <w:highlight w:val="white"/>
          <w:lang w:val="en-US"/>
        </w:rPr>
        <w:t>=</w:t>
      </w:r>
      <w:r w:rsidR="00B53C37" w:rsidRPr="00733848">
        <w:rPr>
          <w:i/>
          <w:highlight w:val="white"/>
          <w:lang w:val="en-US"/>
        </w:rPr>
        <w:t xml:space="preserve"> </w:t>
      </w:r>
      <w:r w:rsidR="00B53C37" w:rsidRPr="00733848">
        <w:rPr>
          <w:highlight w:val="white"/>
          <w:lang w:val="en-US"/>
        </w:rPr>
        <w:t>.</w:t>
      </w:r>
      <w:r w:rsidR="003D67D5" w:rsidRPr="00733848">
        <w:rPr>
          <w:highlight w:val="white"/>
          <w:lang w:val="en-US"/>
        </w:rPr>
        <w:t>341</w:t>
      </w:r>
      <w:r w:rsidR="00B53C37" w:rsidRPr="00733848">
        <w:rPr>
          <w:highlight w:val="white"/>
          <w:lang w:val="en-US"/>
        </w:rPr>
        <w:t xml:space="preserve">). Comparison of the beta </w:t>
      </w:r>
      <w:r w:rsidR="00C57283" w:rsidRPr="00733848">
        <w:rPr>
          <w:highlight w:val="white"/>
          <w:lang w:val="en-US"/>
        </w:rPr>
        <w:t xml:space="preserve">estimates’ </w:t>
      </w:r>
      <w:r w:rsidR="00B53C37" w:rsidRPr="00733848">
        <w:rPr>
          <w:highlight w:val="white"/>
          <w:lang w:val="en-US"/>
        </w:rPr>
        <w:t xml:space="preserve">confidence intervals indicated that </w:t>
      </w:r>
      <w:r w:rsidRPr="00733848">
        <w:rPr>
          <w:highlight w:val="white"/>
          <w:lang w:val="en-US"/>
        </w:rPr>
        <w:t xml:space="preserve">assessing for awareness during the </w:t>
      </w:r>
      <w:r w:rsidR="0063545A" w:rsidRPr="00733848">
        <w:rPr>
          <w:highlight w:val="white"/>
          <w:lang w:val="en-US"/>
        </w:rPr>
        <w:t xml:space="preserve">task </w:t>
      </w:r>
      <w:r w:rsidRPr="00733848">
        <w:rPr>
          <w:highlight w:val="white"/>
          <w:lang w:val="en-US"/>
        </w:rPr>
        <w:t xml:space="preserve">was </w:t>
      </w:r>
      <w:r w:rsidR="00B53C37" w:rsidRPr="00733848">
        <w:rPr>
          <w:highlight w:val="white"/>
          <w:lang w:val="en-US"/>
        </w:rPr>
        <w:t xml:space="preserve">a </w:t>
      </w:r>
      <w:r w:rsidR="00C57283" w:rsidRPr="00733848">
        <w:rPr>
          <w:highlight w:val="white"/>
          <w:lang w:val="en-US"/>
        </w:rPr>
        <w:t>significantly</w:t>
      </w:r>
      <w:r w:rsidR="00FC3938" w:rsidRPr="00733848">
        <w:rPr>
          <w:highlight w:val="white"/>
          <w:lang w:val="en-US"/>
        </w:rPr>
        <w:t xml:space="preserve"> </w:t>
      </w:r>
      <w:r w:rsidR="00B53C37" w:rsidRPr="00733848">
        <w:rPr>
          <w:highlight w:val="white"/>
          <w:lang w:val="en-US"/>
        </w:rPr>
        <w:t>better predictor of effects</w:t>
      </w:r>
      <w:r w:rsidRPr="00733848">
        <w:rPr>
          <w:highlight w:val="white"/>
          <w:lang w:val="en-US"/>
        </w:rPr>
        <w:t xml:space="preserve"> than doing so </w:t>
      </w:r>
      <w:r w:rsidR="00802211" w:rsidRPr="00733848">
        <w:rPr>
          <w:highlight w:val="white"/>
          <w:lang w:val="en-US"/>
        </w:rPr>
        <w:t>afterwards</w:t>
      </w:r>
      <w:r w:rsidR="00B53C37" w:rsidRPr="00733848">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4DE1FD0D"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at the individual level</w:t>
      </w:r>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aware 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76018AC4"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r w:rsidR="00733848">
        <w:rPr>
          <w:lang w:val="en-US"/>
        </w:rPr>
        <w:t>t</w:t>
      </w:r>
      <w:r w:rsidR="001632C9">
        <w:rPr>
          <w:lang w:val="en-US"/>
        </w:rPr>
        <w:t xml:space="preserve">he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3DFD1B2A"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w:t>
      </w:r>
      <w:r>
        <w:rPr>
          <w:highlight w:val="white"/>
          <w:lang w:val="en-US"/>
        </w:rPr>
        <w:lastRenderedPageBreak/>
        <w:t xml:space="preserve">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occur in 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positive and negative 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3ECCEE60"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w:t>
      </w:r>
      <w:r w:rsidR="0053342C">
        <w:rPr>
          <w:highlight w:val="white"/>
          <w:lang w:val="en-US"/>
        </w:rPr>
        <w:lastRenderedPageBreak/>
        <w:t xml:space="preserve">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6ABCAFF0" w14:textId="3C3B8B7F" w:rsidR="00712CE7" w:rsidRDefault="00712CE7" w:rsidP="00712CE7">
      <w:pPr>
        <w:pStyle w:val="Normal1"/>
        <w:ind w:firstLine="720"/>
        <w:rPr>
          <w:lang w:val="en-US"/>
        </w:rPr>
      </w:pPr>
      <w:r w:rsidRPr="00996F59">
        <w:rPr>
          <w:b/>
          <w:lang w:val="en-US"/>
        </w:rPr>
        <w:t>Sample selection strategy</w:t>
      </w:r>
      <w:r>
        <w:rPr>
          <w:lang w:val="en-US"/>
        </w:rPr>
        <w:t xml:space="preserve">. </w:t>
      </w: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067D2F86" w14:textId="1F9D570E" w:rsidR="00B53C37" w:rsidRPr="002622F5" w:rsidRDefault="00B53C37" w:rsidP="00B53C37">
      <w:pPr>
        <w:pStyle w:val="Normal1"/>
        <w:ind w:firstLine="720"/>
        <w:rPr>
          <w:lang w:val="en-US"/>
        </w:rPr>
      </w:pPr>
      <w:r w:rsidRPr="002622F5">
        <w:rPr>
          <w:b/>
          <w:lang w:val="en-US"/>
        </w:rPr>
        <w:t>Participants</w:t>
      </w:r>
      <w:r w:rsidR="00712CE7">
        <w:rPr>
          <w:b/>
          <w:lang w:val="en-US"/>
        </w:rPr>
        <w:t xml:space="preserve"> and design</w:t>
      </w:r>
      <w:r w:rsidRPr="002622F5">
        <w:rPr>
          <w:b/>
          <w:lang w:val="en-US"/>
        </w:rPr>
        <w:t xml:space="preserve">. </w:t>
      </w: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B94E114" w14:textId="247C4835" w:rsidR="00B53C37" w:rsidRPr="002622F5" w:rsidRDefault="00B53C37" w:rsidP="00B53C37">
      <w:pPr>
        <w:pStyle w:val="Normal1"/>
        <w:ind w:firstLine="720"/>
        <w:rPr>
          <w:lang w:val="en-US"/>
        </w:rPr>
      </w:pPr>
      <w:r w:rsidRPr="002622F5">
        <w:rPr>
          <w:b/>
          <w:lang w:val="en-US"/>
        </w:rPr>
        <w:t>Materials.</w:t>
      </w:r>
      <w:r w:rsidR="00937EEA">
        <w:rPr>
          <w:b/>
          <w:lang w:val="en-US"/>
        </w:rPr>
        <w:t xml:space="preserve"> </w:t>
      </w:r>
      <w:r w:rsidR="00937EEA">
        <w:rPr>
          <w:lang w:val="en-US"/>
        </w:rPr>
        <w:t>AMP stimuli were similar to those used in Experiments 1-2.</w:t>
      </w:r>
    </w:p>
    <w:p w14:paraId="698B74FC" w14:textId="5A9E0128" w:rsidR="00B53C37" w:rsidRDefault="00B53C37" w:rsidP="00B53C37">
      <w:pPr>
        <w:pStyle w:val="Normal1"/>
        <w:ind w:firstLine="720"/>
        <w:rPr>
          <w:lang w:val="en-US"/>
        </w:rPr>
      </w:pPr>
      <w:r w:rsidRPr="002622F5">
        <w:rPr>
          <w:b/>
          <w:lang w:val="en-US"/>
        </w:rPr>
        <w:t xml:space="preserve">Procedure. </w:t>
      </w: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691FE88F" w14:textId="2B7DB62D" w:rsidR="000A48B9" w:rsidRPr="002622F5" w:rsidRDefault="000A48B9" w:rsidP="000A48B9">
      <w:pPr>
        <w:pStyle w:val="Normal1"/>
        <w:ind w:firstLine="720"/>
        <w:rPr>
          <w:lang w:val="en-US"/>
        </w:rPr>
      </w:pPr>
      <w:r w:rsidRPr="00996F59">
        <w:rPr>
          <w:i/>
          <w:lang w:val="en-US"/>
        </w:rPr>
        <w:t>AMPs</w:t>
      </w:r>
      <w:r>
        <w:rPr>
          <w:lang w:val="en-US"/>
        </w:rPr>
        <w:t xml:space="preserve">. </w:t>
      </w:r>
      <w:r w:rsidRPr="002622F5">
        <w:rPr>
          <w:lang w:val="en-US"/>
        </w:rPr>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r w:rsidRPr="002622F5">
        <w:rPr>
          <w:lang w:val="en-US"/>
        </w:rPr>
        <w:t>positive and negative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lastRenderedPageBreak/>
        <w:t>Results</w:t>
      </w:r>
    </w:p>
    <w:p w14:paraId="61D18366" w14:textId="0A8D4EAA"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xml:space="preserve">. </w:t>
      </w:r>
      <w:r w:rsidR="00531ADD">
        <w:rPr>
          <w:lang w:val="en-US"/>
        </w:rPr>
        <w:t>A</w:t>
      </w:r>
      <w:r w:rsidR="00531ADD" w:rsidRPr="002622F5">
        <w:rPr>
          <w:lang w:val="en-US"/>
        </w:rPr>
        <w:t xml:space="preserve"> linear regression model </w:t>
      </w:r>
      <w:r w:rsidR="00531ADD">
        <w:rPr>
          <w:lang w:val="en-US"/>
        </w:rPr>
        <w:t xml:space="preserve">was used to examine our confirmatory questions (i.e., if </w:t>
      </w:r>
      <w:r w:rsidR="00531ADD">
        <w:rPr>
          <w:highlight w:val="white"/>
          <w:lang w:val="en-US"/>
        </w:rPr>
        <w:t xml:space="preserve">AMP effects would emerge on the </w:t>
      </w:r>
      <w:r w:rsidR="00A27909">
        <w:rPr>
          <w:highlight w:val="white"/>
          <w:lang w:val="en-US"/>
        </w:rPr>
        <w:t>[</w:t>
      </w:r>
      <w:r w:rsidR="00531ADD">
        <w:rPr>
          <w:highlight w:val="white"/>
          <w:lang w:val="en-US"/>
        </w:rPr>
        <w:t>IA-</w:t>
      </w:r>
      <w:r w:rsidR="00A27909">
        <w:rPr>
          <w:highlight w:val="white"/>
          <w:lang w:val="en-US"/>
        </w:rPr>
        <w:t>]</w:t>
      </w:r>
      <w:r w:rsidR="00531ADD">
        <w:rPr>
          <w:highlight w:val="white"/>
          <w:lang w:val="en-US"/>
        </w:rPr>
        <w:t>AMP; if these effects would be moderated by performance on the influence</w:t>
      </w:r>
      <w:r w:rsidR="00497F17">
        <w:rPr>
          <w:highlight w:val="white"/>
          <w:lang w:val="en-US"/>
        </w:rPr>
        <w:t xml:space="preserve"> </w:t>
      </w:r>
      <w:r w:rsidR="00531ADD">
        <w:rPr>
          <w:highlight w:val="white"/>
          <w:lang w:val="en-US"/>
        </w:rPr>
        <w:t xml:space="preserve">awareness trials within a given individual, and be moderated </w:t>
      </w:r>
      <w:r w:rsidR="00531ADD">
        <w:rPr>
          <w:lang w:val="en-US"/>
        </w:rPr>
        <w:t xml:space="preserve">by those </w:t>
      </w:r>
      <w:r w:rsidR="00531ADD" w:rsidRPr="001B65A0">
        <w:rPr>
          <w:lang w:val="en-US"/>
        </w:rPr>
        <w:t>participants who are more influence</w:t>
      </w:r>
      <w:r w:rsidR="00497F17">
        <w:rPr>
          <w:lang w:val="en-US"/>
        </w:rPr>
        <w:t xml:space="preserve"> </w:t>
      </w:r>
      <w:r w:rsidR="00531ADD" w:rsidRPr="001B65A0">
        <w:rPr>
          <w:lang w:val="en-US"/>
        </w:rPr>
        <w:t>aware</w:t>
      </w:r>
      <w:r w:rsidR="00531ADD">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sidR="00531ADD">
        <w:rPr>
          <w:lang w:val="en-US"/>
        </w:rPr>
        <w:t xml:space="preserve"> (</w:t>
      </w:r>
      <w:r w:rsidR="00E10314">
        <w:rPr>
          <w:lang w:val="en-US"/>
        </w:rPr>
        <w:t xml:space="preserve">i.e., </w:t>
      </w:r>
      <w:r w:rsidR="00531ADD">
        <w:rPr>
          <w:lang w:val="en-US"/>
        </w:rPr>
        <w:t xml:space="preserve">if </w:t>
      </w:r>
      <w:r w:rsidR="00851F65">
        <w:rPr>
          <w:lang w:val="en-US"/>
        </w:rPr>
        <w:t>influence aware</w:t>
      </w:r>
      <w:r w:rsidRPr="002622F5">
        <w:rPr>
          <w:lang w:val="en-US"/>
        </w:rPr>
        <w:t xml:space="preserve">ness rates </w:t>
      </w:r>
      <w:r w:rsidR="00E10314">
        <w:rPr>
          <w:lang w:val="en-US"/>
        </w:rPr>
        <w:t xml:space="preserve">on the IA-AMP </w:t>
      </w:r>
      <w:r w:rsidRPr="002622F5">
        <w:rPr>
          <w:lang w:val="en-US"/>
        </w:rPr>
        <w:t xml:space="preserve">predict effect sizes in a previously completed </w:t>
      </w:r>
      <w:r w:rsidR="00531ADD">
        <w:rPr>
          <w:highlight w:val="white"/>
          <w:lang w:val="en-US"/>
        </w:rPr>
        <w:t xml:space="preserve">standard </w:t>
      </w:r>
      <w:r w:rsidRPr="002622F5">
        <w:rPr>
          <w:highlight w:val="white"/>
          <w:lang w:val="en-US"/>
        </w:rPr>
        <w:t>AMP</w:t>
      </w:r>
      <w:r w:rsidR="00E10314">
        <w:rPr>
          <w:lang w:val="en-US"/>
        </w:rPr>
        <w:t>)</w:t>
      </w:r>
      <w:r w:rsidRPr="002622F5">
        <w:rPr>
          <w:lang w:val="en-US"/>
        </w:rPr>
        <w:t xml:space="preserve">. </w:t>
      </w:r>
      <w:r w:rsidR="003B78EE">
        <w:rPr>
          <w:lang w:val="en-US"/>
        </w:rPr>
        <w:t>A</w:t>
      </w:r>
      <w:r w:rsidRPr="002622F5">
        <w:rPr>
          <w:lang w:val="en-US"/>
        </w:rPr>
        <w:t xml:space="preserve"> paired-samples </w:t>
      </w:r>
      <w:r w:rsidRPr="002622F5">
        <w:rPr>
          <w:i/>
          <w:lang w:val="en-US"/>
        </w:rPr>
        <w:t>t</w:t>
      </w:r>
      <w:r w:rsidRPr="002622F5">
        <w:rPr>
          <w:lang w:val="en-US"/>
        </w:rPr>
        <w:t xml:space="preserve">-test </w:t>
      </w:r>
      <w:r w:rsidR="00E10314">
        <w:rPr>
          <w:lang w:val="en-US"/>
        </w:rPr>
        <w:t xml:space="preserve">was used </w:t>
      </w:r>
      <w:r w:rsidRPr="002622F5">
        <w:rPr>
          <w:lang w:val="en-US"/>
        </w:rPr>
        <w:t xml:space="preserve">to investigate </w:t>
      </w:r>
      <w:r w:rsidR="003B78EE">
        <w:rPr>
          <w:lang w:val="en-US"/>
        </w:rPr>
        <w:t xml:space="preserve">our second exploratory question (i.e., for </w:t>
      </w:r>
      <w:r w:rsidRPr="002622F5">
        <w:rPr>
          <w:lang w:val="en-US"/>
        </w:rPr>
        <w:t xml:space="preserve">differences between </w:t>
      </w:r>
      <w:r w:rsidR="00E10314">
        <w:rPr>
          <w:highlight w:val="white"/>
          <w:lang w:val="en-US"/>
        </w:rPr>
        <w:t xml:space="preserve">standard </w:t>
      </w:r>
      <w:r w:rsidRPr="002622F5">
        <w:rPr>
          <w:highlight w:val="white"/>
          <w:lang w:val="en-US"/>
        </w:rPr>
        <w:t>AMP</w:t>
      </w:r>
      <w:r w:rsidRPr="002622F5">
        <w:rPr>
          <w:lang w:val="en-US"/>
        </w:rPr>
        <w:t xml:space="preserve"> effect size</w:t>
      </w:r>
      <w:r w:rsidR="00E10314">
        <w:rPr>
          <w:lang w:val="en-US"/>
        </w:rPr>
        <w:t>s</w:t>
      </w:r>
      <w:r w:rsidRPr="002622F5">
        <w:rPr>
          <w:lang w:val="en-US"/>
        </w:rPr>
        <w:t xml:space="preserve"> </w:t>
      </w:r>
      <w:r w:rsidR="00E10314">
        <w:rPr>
          <w:lang w:val="en-US"/>
        </w:rPr>
        <w:t>and non-</w:t>
      </w:r>
      <w:r w:rsidRPr="002622F5">
        <w:rPr>
          <w:lang w:val="en-US"/>
        </w:rPr>
        <w:t>influen</w:t>
      </w:r>
      <w:r>
        <w:rPr>
          <w:lang w:val="en-US"/>
        </w:rPr>
        <w:t>ce</w:t>
      </w:r>
      <w:r w:rsidR="00E10314">
        <w:rPr>
          <w:lang w:val="en-US"/>
        </w:rPr>
        <w:t xml:space="preserve"> aware </w:t>
      </w:r>
      <w:r>
        <w:rPr>
          <w:lang w:val="en-US"/>
        </w:rPr>
        <w:t>only AMP effect size</w:t>
      </w:r>
      <w:r w:rsidR="00E10314">
        <w:rPr>
          <w:lang w:val="en-US"/>
        </w:rPr>
        <w:t>s</w:t>
      </w:r>
      <w:r w:rsidR="003B78EE">
        <w:rPr>
          <w:lang w:val="en-US"/>
        </w:rPr>
        <w:t>)</w:t>
      </w:r>
      <w:r w:rsidRPr="002622F5">
        <w:rPr>
          <w:lang w:val="en-US"/>
        </w:rPr>
        <w:t>.</w:t>
      </w:r>
    </w:p>
    <w:p w14:paraId="3DAAC881" w14:textId="4A080418" w:rsidR="00B53C37" w:rsidRPr="002622F5" w:rsidRDefault="00B53C37" w:rsidP="00D01429">
      <w:pPr>
        <w:pStyle w:val="Normal1"/>
        <w:ind w:firstLine="720"/>
        <w:rPr>
          <w:lang w:val="en-US"/>
        </w:rPr>
      </w:pPr>
      <w:r w:rsidRPr="002622F5">
        <w:rPr>
          <w:b/>
          <w:lang w:val="en-US"/>
        </w:rPr>
        <w:t>Data Preparation</w:t>
      </w:r>
      <w:r w:rsidRPr="002622F5">
        <w:rPr>
          <w:lang w:val="en-US"/>
        </w:rPr>
        <w:t xml:space="preserve">. </w:t>
      </w:r>
      <w:r w:rsidR="00A27909">
        <w:rPr>
          <w:lang w:val="en-US"/>
        </w:rPr>
        <w:t>T</w:t>
      </w:r>
      <w:r w:rsidR="00E10314">
        <w:rPr>
          <w:lang w:val="en-US"/>
        </w:rPr>
        <w:t xml:space="preserve">hree AMP scores </w:t>
      </w:r>
      <w:r w:rsidR="00A27909">
        <w:rPr>
          <w:lang w:val="en-US"/>
        </w:rPr>
        <w:t xml:space="preserve">were calculated </w:t>
      </w:r>
      <w:r w:rsidR="00E10314">
        <w:rPr>
          <w:lang w:val="en-US"/>
        </w:rPr>
        <w:t xml:space="preserve">for </w:t>
      </w:r>
      <w:r w:rsidRPr="002622F5">
        <w:rPr>
          <w:lang w:val="en-US"/>
        </w:rPr>
        <w:t>each participant</w:t>
      </w:r>
      <w:r w:rsidR="00E10314">
        <w:rPr>
          <w:lang w:val="en-US"/>
        </w:rPr>
        <w:t xml:space="preserve">: an overall effect for the standard task, an overall effect for the </w:t>
      </w:r>
      <w:r w:rsidR="00A60358">
        <w:rPr>
          <w:lang w:val="en-US"/>
        </w:rPr>
        <w:t>IA-</w:t>
      </w:r>
      <w:r w:rsidRPr="002622F5">
        <w:rPr>
          <w:lang w:val="en-US"/>
        </w:rPr>
        <w:t>AMP</w:t>
      </w:r>
      <w:r w:rsidR="00E10314">
        <w:rPr>
          <w:lang w:val="en-US"/>
        </w:rPr>
        <w:t xml:space="preserve">, and a </w:t>
      </w:r>
      <w:r w:rsidRPr="002622F5">
        <w:rPr>
          <w:lang w:val="en-US"/>
        </w:rPr>
        <w:t>‘non-influence</w:t>
      </w:r>
      <w:r w:rsidR="00E10314">
        <w:rPr>
          <w:lang w:val="en-US"/>
        </w:rPr>
        <w:t xml:space="preserve"> aware’ effect based </w:t>
      </w:r>
      <w:r w:rsidR="00A27909">
        <w:rPr>
          <w:lang w:val="en-US"/>
        </w:rPr>
        <w:t xml:space="preserve">on </w:t>
      </w:r>
      <w:r w:rsidRPr="002622F5">
        <w:rPr>
          <w:lang w:val="en-US"/>
        </w:rPr>
        <w:t xml:space="preserve">those trials </w:t>
      </w:r>
      <w:r w:rsidR="00E10314">
        <w:rPr>
          <w:lang w:val="en-US"/>
        </w:rPr>
        <w:t xml:space="preserve">from </w:t>
      </w:r>
      <w:r w:rsidRPr="002622F5">
        <w:rPr>
          <w:lang w:val="en-US"/>
        </w:rPr>
        <w:t xml:space="preserve">the </w:t>
      </w:r>
      <w:r w:rsidR="00A60358">
        <w:rPr>
          <w:lang w:val="en-US"/>
        </w:rPr>
        <w:t>IA-</w:t>
      </w:r>
      <w:r w:rsidRPr="002622F5">
        <w:rPr>
          <w:lang w:val="en-US"/>
        </w:rPr>
        <w:t xml:space="preserve">AMP </w:t>
      </w:r>
      <w:r w:rsidR="00E10314">
        <w:rPr>
          <w:lang w:val="en-US"/>
        </w:rPr>
        <w:t xml:space="preserve">where </w:t>
      </w:r>
      <w:r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Pr="002622F5">
        <w:rPr>
          <w:lang w:val="en-US"/>
        </w:rPr>
        <w:t xml:space="preserve">). </w:t>
      </w:r>
      <w:r w:rsidR="00E10314">
        <w:rPr>
          <w:lang w:val="en-US"/>
        </w:rPr>
        <w:t>T</w:t>
      </w:r>
      <w:r w:rsidRPr="002622F5">
        <w:rPr>
          <w:lang w:val="en-US"/>
        </w:rPr>
        <w:t xml:space="preserve">his score </w:t>
      </w:r>
      <w:r w:rsidR="00E10314">
        <w:rPr>
          <w:lang w:val="en-US"/>
        </w:rPr>
        <w:t xml:space="preserve">notionally </w:t>
      </w:r>
      <w:r w:rsidRPr="002622F5">
        <w:rPr>
          <w:lang w:val="en-US"/>
        </w:rPr>
        <w:t xml:space="preserve">reflects </w:t>
      </w:r>
      <w:r w:rsidR="00E10314">
        <w:rPr>
          <w:lang w:val="en-US"/>
        </w:rPr>
        <w:t xml:space="preserve">an </w:t>
      </w:r>
      <w:r w:rsidRPr="002622F5">
        <w:rPr>
          <w:lang w:val="en-US"/>
        </w:rPr>
        <w:t xml:space="preserve">AMP effect </w:t>
      </w:r>
      <w:r w:rsidR="00E10314">
        <w:rPr>
          <w:lang w:val="en-US"/>
        </w:rPr>
        <w:t>based exclusively on non-</w:t>
      </w:r>
      <w:r w:rsidRPr="002622F5">
        <w:rPr>
          <w:lang w:val="en-US"/>
        </w:rPr>
        <w:t>influenced trials.</w:t>
      </w:r>
    </w:p>
    <w:p w14:paraId="4CC73D12" w14:textId="64FBC3AB" w:rsidR="00B21B82" w:rsidRDefault="00B53C37" w:rsidP="00B53C37">
      <w:pPr>
        <w:pStyle w:val="Normal1"/>
        <w:rPr>
          <w:b/>
          <w:lang w:val="en-US"/>
        </w:rPr>
      </w:pPr>
      <w:r w:rsidRPr="002622F5">
        <w:rPr>
          <w:lang w:val="en-US"/>
        </w:rPr>
        <w:tab/>
      </w:r>
      <w:r w:rsidRPr="002622F5">
        <w:rPr>
          <w:b/>
          <w:lang w:val="en-US"/>
        </w:rPr>
        <w:t>Hypothes</w:t>
      </w:r>
      <w:r w:rsidR="00B21B82">
        <w:rPr>
          <w:b/>
          <w:lang w:val="en-US"/>
        </w:rPr>
        <w:t>is testing</w:t>
      </w:r>
      <w:r w:rsidRPr="002622F5">
        <w:rPr>
          <w:b/>
          <w:lang w:val="en-US"/>
        </w:rPr>
        <w:t xml:space="preserve">. </w:t>
      </w:r>
    </w:p>
    <w:p w14:paraId="5BDADEA5" w14:textId="193D0E93" w:rsidR="00B53C37" w:rsidRPr="00A12011" w:rsidRDefault="003B78EE" w:rsidP="008E58BD">
      <w:pPr>
        <w:pStyle w:val="Normal1"/>
        <w:ind w:firstLine="720"/>
        <w:rPr>
          <w:highlight w:val="white"/>
          <w:lang w:val="en-US"/>
        </w:rPr>
      </w:pPr>
      <w:r w:rsidRPr="00A12011">
        <w:rPr>
          <w:i/>
          <w:lang w:val="en-US"/>
        </w:rPr>
        <w:t>Was there evidence for an AMP effect and was this effect moderated by influence awareness within individuals and at the group level?</w:t>
      </w:r>
      <w:r w:rsidR="00B53C37" w:rsidRPr="00A12011">
        <w:rPr>
          <w:i/>
          <w:lang w:val="en-US"/>
        </w:rPr>
        <w:t xml:space="preserve"> </w:t>
      </w:r>
      <w:r w:rsidR="00B53C37" w:rsidRPr="00A12011">
        <w:rPr>
          <w:lang w:val="en-US"/>
        </w:rPr>
        <w:t xml:space="preserve">A significant effect emerged in both the </w:t>
      </w:r>
      <w:r w:rsidRPr="00A12011">
        <w:rPr>
          <w:lang w:val="en-US"/>
        </w:rPr>
        <w:t xml:space="preserve">standard </w:t>
      </w:r>
      <w:r w:rsidR="00B53C37" w:rsidRPr="00A12011">
        <w:rPr>
          <w:lang w:val="en-US"/>
        </w:rPr>
        <w:t>AMP (OR = 3.10, 95% CI [</w:t>
      </w:r>
      <w:r w:rsidR="00B53C37" w:rsidRPr="00A12011">
        <w:rPr>
          <w:highlight w:val="white"/>
          <w:lang w:val="en-US"/>
        </w:rPr>
        <w:t>2.87, 3.35</w:t>
      </w:r>
      <w:r w:rsidR="00B53C37" w:rsidRPr="00A12011">
        <w:rPr>
          <w:lang w:val="en-US"/>
        </w:rPr>
        <w:t xml:space="preserve">], </w:t>
      </w:r>
      <w:r w:rsidR="00B53C37" w:rsidRPr="00A12011">
        <w:rPr>
          <w:i/>
          <w:lang w:val="en-US"/>
        </w:rPr>
        <w:t>p</w:t>
      </w:r>
      <w:r w:rsidR="00B53C37" w:rsidRPr="00A12011">
        <w:rPr>
          <w:lang w:val="en-US"/>
        </w:rPr>
        <w:t xml:space="preserve"> &lt;</w:t>
      </w:r>
      <w:r w:rsidR="00C90490" w:rsidRPr="00A12011">
        <w:rPr>
          <w:lang w:val="en-US"/>
        </w:rPr>
        <w:t xml:space="preserve"> </w:t>
      </w:r>
      <w:r w:rsidR="00B53C37" w:rsidRPr="00A12011">
        <w:rPr>
          <w:lang w:val="en-US"/>
        </w:rPr>
        <w:t xml:space="preserve">.001) and </w:t>
      </w:r>
      <w:r w:rsidR="00A60358" w:rsidRPr="00A12011">
        <w:rPr>
          <w:lang w:val="en-US"/>
        </w:rPr>
        <w:t>IA-</w:t>
      </w:r>
      <w:r w:rsidR="00B53C37" w:rsidRPr="00A12011">
        <w:rPr>
          <w:lang w:val="en-US"/>
        </w:rPr>
        <w:t>AMP (OR = 4.66, 95% CI [</w:t>
      </w:r>
      <w:r w:rsidR="00B53C37" w:rsidRPr="00A12011">
        <w:rPr>
          <w:highlight w:val="white"/>
          <w:lang w:val="en-US"/>
        </w:rPr>
        <w:t>4.30, 5.05</w:t>
      </w:r>
      <w:r w:rsidR="00B53C37" w:rsidRPr="00A12011">
        <w:rPr>
          <w:lang w:val="en-US"/>
        </w:rPr>
        <w:t xml:space="preserve">], </w:t>
      </w:r>
      <w:r w:rsidR="00B53C37" w:rsidRPr="00A12011">
        <w:rPr>
          <w:i/>
          <w:lang w:val="en-US"/>
        </w:rPr>
        <w:t>p</w:t>
      </w:r>
      <w:r w:rsidR="00B53C37" w:rsidRPr="00A12011">
        <w:rPr>
          <w:lang w:val="en-US"/>
        </w:rPr>
        <w:t xml:space="preserve"> &lt;</w:t>
      </w:r>
      <w:r w:rsidR="00C90490" w:rsidRPr="00A12011">
        <w:rPr>
          <w:lang w:val="en-US"/>
        </w:rPr>
        <w:t xml:space="preserve"> </w:t>
      </w:r>
      <w:r w:rsidR="00B53C37" w:rsidRPr="00A12011">
        <w:rPr>
          <w:lang w:val="en-US"/>
        </w:rPr>
        <w:t xml:space="preserve">.001). </w:t>
      </w:r>
      <w:r w:rsidRPr="00A12011">
        <w:rPr>
          <w:lang w:val="en-US"/>
        </w:rPr>
        <w:t xml:space="preserve">At the individual level, </w:t>
      </w:r>
      <w:r w:rsidR="00A60358" w:rsidRPr="00A12011">
        <w:rPr>
          <w:lang w:val="en-US"/>
        </w:rPr>
        <w:t>IA-</w:t>
      </w:r>
      <w:r w:rsidR="00B53C37" w:rsidRPr="00A12011">
        <w:rPr>
          <w:highlight w:val="white"/>
          <w:lang w:val="en-US"/>
        </w:rPr>
        <w:t xml:space="preserve">AMP effects were moderated by </w:t>
      </w:r>
      <w:r w:rsidR="00A27909" w:rsidRPr="00A12011">
        <w:rPr>
          <w:highlight w:val="white"/>
          <w:lang w:val="en-US"/>
        </w:rPr>
        <w:t xml:space="preserve">influence aware </w:t>
      </w:r>
      <w:r w:rsidR="00B53C37" w:rsidRPr="00A12011">
        <w:rPr>
          <w:highlight w:val="white"/>
          <w:lang w:val="en-US"/>
        </w:rPr>
        <w:t xml:space="preserve">trials, </w:t>
      </w:r>
      <w:r w:rsidR="00B53C37" w:rsidRPr="00A12011">
        <w:rPr>
          <w:lang w:val="en-US"/>
        </w:rPr>
        <w:t>OR = 20.65, 95% CI [</w:t>
      </w:r>
      <w:r w:rsidR="00B53C37" w:rsidRPr="00A12011">
        <w:rPr>
          <w:highlight w:val="white"/>
          <w:lang w:val="en-US"/>
        </w:rPr>
        <w:t>17.10, 24.94</w:t>
      </w:r>
      <w:r w:rsidR="00B53C37" w:rsidRPr="00A12011">
        <w:rPr>
          <w:lang w:val="en-US"/>
        </w:rPr>
        <w:t xml:space="preserve">], </w:t>
      </w:r>
      <w:r w:rsidR="00B53C37" w:rsidRPr="00A12011">
        <w:rPr>
          <w:i/>
          <w:lang w:val="en-US"/>
        </w:rPr>
        <w:t>p</w:t>
      </w:r>
      <w:r w:rsidR="00B53C37" w:rsidRPr="00A12011">
        <w:rPr>
          <w:lang w:val="en-US"/>
        </w:rPr>
        <w:t xml:space="preserve"> &lt;.001</w:t>
      </w:r>
      <w:r w:rsidR="00B53C37" w:rsidRPr="00A12011">
        <w:rPr>
          <w:highlight w:val="white"/>
          <w:lang w:val="en-US"/>
        </w:rPr>
        <w:t xml:space="preserve">. </w:t>
      </w:r>
      <w:r w:rsidRPr="00A12011">
        <w:rPr>
          <w:highlight w:val="white"/>
          <w:lang w:val="en-US"/>
        </w:rPr>
        <w:t xml:space="preserve">At the group level, </w:t>
      </w:r>
      <w:r w:rsidR="00A60358" w:rsidRPr="00A12011">
        <w:rPr>
          <w:highlight w:val="white"/>
          <w:lang w:val="en-US"/>
        </w:rPr>
        <w:t>IA-</w:t>
      </w:r>
      <w:r w:rsidR="00B53C37" w:rsidRPr="00A12011">
        <w:rPr>
          <w:highlight w:val="white"/>
          <w:lang w:val="en-US"/>
        </w:rPr>
        <w:t xml:space="preserve">AMP </w:t>
      </w:r>
      <w:r w:rsidRPr="00A12011">
        <w:rPr>
          <w:highlight w:val="white"/>
          <w:lang w:val="en-US"/>
        </w:rPr>
        <w:t xml:space="preserve">effects </w:t>
      </w:r>
      <w:r w:rsidR="00B53C37" w:rsidRPr="00A12011">
        <w:rPr>
          <w:highlight w:val="white"/>
          <w:lang w:val="en-US"/>
        </w:rPr>
        <w:t>were predicted by the influence</w:t>
      </w:r>
      <w:r w:rsidR="00497F17" w:rsidRPr="00A12011">
        <w:rPr>
          <w:highlight w:val="white"/>
          <w:lang w:val="en-US"/>
        </w:rPr>
        <w:t xml:space="preserve"> </w:t>
      </w:r>
      <w:r w:rsidR="00B53C37" w:rsidRPr="00A12011">
        <w:rPr>
          <w:highlight w:val="white"/>
          <w:lang w:val="en-US"/>
        </w:rPr>
        <w:t xml:space="preserve">awareness rates of participants, </w:t>
      </w:r>
      <w:r w:rsidR="00B53C37" w:rsidRPr="00A12011">
        <w:rPr>
          <w:i/>
          <w:highlight w:val="white"/>
          <w:lang w:val="en-US"/>
        </w:rPr>
        <w:t xml:space="preserve">B </w:t>
      </w:r>
      <w:r w:rsidR="00B53C37" w:rsidRPr="00A12011">
        <w:rPr>
          <w:highlight w:val="white"/>
          <w:lang w:val="en-US"/>
        </w:rPr>
        <w:t>= 0.44, 95% CI [0.34, 0.54], β</w:t>
      </w:r>
      <w:r w:rsidR="00B53C37" w:rsidRPr="00A12011">
        <w:rPr>
          <w:i/>
          <w:highlight w:val="white"/>
          <w:lang w:val="en-US"/>
        </w:rPr>
        <w:t xml:space="preserve"> </w:t>
      </w:r>
      <w:r w:rsidR="00B53C37" w:rsidRPr="00A12011">
        <w:rPr>
          <w:highlight w:val="white"/>
          <w:lang w:val="en-US"/>
        </w:rPr>
        <w:t xml:space="preserve">= 0.56, 95% CI [0.44, 0.68], </w:t>
      </w:r>
      <w:r w:rsidR="00B53C37" w:rsidRPr="00A12011">
        <w:rPr>
          <w:i/>
          <w:highlight w:val="white"/>
          <w:lang w:val="en-US"/>
        </w:rPr>
        <w:t xml:space="preserve">p </w:t>
      </w:r>
      <w:r w:rsidR="00B349C8">
        <w:rPr>
          <w:highlight w:val="white"/>
          <w:lang w:val="en-US"/>
        </w:rPr>
        <w:t>&lt; .001</w:t>
      </w:r>
      <w:r w:rsidR="00B53C37" w:rsidRPr="00A12011">
        <w:rPr>
          <w:highlight w:val="white"/>
          <w:lang w:val="en-US"/>
        </w:rPr>
        <w:t>.</w:t>
      </w:r>
    </w:p>
    <w:p w14:paraId="75C6DD68" w14:textId="60FD3E47" w:rsidR="00161A48" w:rsidRDefault="00B53C37" w:rsidP="00B21B82">
      <w:pPr>
        <w:pStyle w:val="Normal1"/>
        <w:rPr>
          <w:color w:val="222222"/>
          <w:highlight w:val="white"/>
          <w:lang w:val="en-US"/>
        </w:rPr>
      </w:pPr>
      <w:r w:rsidRPr="002622F5">
        <w:rPr>
          <w:b/>
          <w:color w:val="222222"/>
          <w:highlight w:val="white"/>
          <w:lang w:val="en-US"/>
        </w:rPr>
        <w:lastRenderedPageBreak/>
        <w:tab/>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an IA-AMP completed at </w:t>
      </w:r>
      <w:r w:rsidR="00B21B82">
        <w:rPr>
          <w:i/>
          <w:color w:val="222222"/>
          <w:highlight w:val="white"/>
          <w:lang w:val="en-US"/>
        </w:rPr>
        <w:t xml:space="preserve">Time 2 </w:t>
      </w:r>
      <w:r w:rsidRPr="002622F5">
        <w:rPr>
          <w:i/>
          <w:color w:val="222222"/>
          <w:highlight w:val="white"/>
          <w:lang w:val="en-US"/>
        </w:rPr>
        <w:t xml:space="preserve">predict </w:t>
      </w:r>
      <w:r w:rsidR="00B21B82">
        <w:rPr>
          <w:i/>
          <w:color w:val="222222"/>
          <w:highlight w:val="white"/>
          <w:lang w:val="en-US"/>
        </w:rPr>
        <w:t xml:space="preserve">standard </w:t>
      </w:r>
      <w:r w:rsidRPr="002622F5">
        <w:rPr>
          <w:i/>
          <w:color w:val="222222"/>
          <w:highlight w:val="white"/>
          <w:lang w:val="en-US"/>
        </w:rPr>
        <w:t>AMP effects at T</w:t>
      </w:r>
      <w:r w:rsidR="00B21B82">
        <w:rPr>
          <w:i/>
          <w:color w:val="222222"/>
          <w:highlight w:val="white"/>
          <w:lang w:val="en-US"/>
        </w:rPr>
        <w:t xml:space="preserve">ime </w:t>
      </w:r>
      <w:r w:rsidRPr="002622F5">
        <w:rPr>
          <w:i/>
          <w:color w:val="222222"/>
          <w:highlight w:val="white"/>
          <w:lang w:val="en-US"/>
        </w:rPr>
        <w:t xml:space="preserve">1?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A12011">
        <w:rPr>
          <w:i/>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61E0F494" w:rsidR="00B53C37" w:rsidRPr="002622F5" w:rsidRDefault="00B53C37" w:rsidP="00B53C37">
      <w:pPr>
        <w:pStyle w:val="Normal1"/>
        <w:rPr>
          <w:lang w:val="en-US"/>
        </w:rPr>
      </w:pPr>
      <w:r w:rsidRPr="002622F5">
        <w:rPr>
          <w:highlight w:val="white"/>
          <w:lang w:val="en-US"/>
        </w:rPr>
        <w:tab/>
      </w:r>
      <w:r w:rsidR="00B21B82">
        <w:rPr>
          <w:i/>
          <w:highlight w:val="white"/>
          <w:lang w:val="en-US"/>
        </w:rPr>
        <w:t>Is there a difference in the magnitude of standard AMP effects and those based exclusively on non-influenced trials</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A12011">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proofErr w:type="spellStart"/>
      <w:r w:rsidR="00A261B8" w:rsidRPr="002C347E">
        <w:rPr>
          <w:i/>
          <w:iCs/>
          <w:highlight w:val="white"/>
          <w:lang w:val="en-US"/>
        </w:rPr>
        <w:t>M</w:t>
      </w:r>
      <w:r w:rsidR="00A261B8" w:rsidRPr="002C347E">
        <w:rPr>
          <w:highlight w:val="white"/>
          <w:vertAlign w:val="subscript"/>
          <w:lang w:val="en-US"/>
        </w:rPr>
        <w:t>diff</w:t>
      </w:r>
      <w:proofErr w:type="spellEnd"/>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0365041C"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at the individual level</w:t>
      </w:r>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4A346D6A" w:rsidR="0099616B" w:rsidRDefault="00C10D1A" w:rsidP="008E58BD">
      <w:pPr>
        <w:pStyle w:val="Normal1"/>
        <w:rPr>
          <w:lang w:val="en-US"/>
        </w:rPr>
      </w:pPr>
      <w:r>
        <w:rPr>
          <w:lang w:val="en-US"/>
        </w:rPr>
        <w:lastRenderedPageBreak/>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consistent with what we observed in our direct replication attempt in Experiment 1</w:t>
      </w:r>
      <w:r w:rsidR="0099616B">
        <w:rPr>
          <w:highlight w:val="white"/>
          <w:lang w:val="en-US"/>
        </w:rPr>
        <w:t>, and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w:t>
      </w:r>
      <w:proofErr w:type="gramStart"/>
      <w:r w:rsidR="0099616B">
        <w:rPr>
          <w:lang w:val="en-US"/>
        </w:rPr>
        <w:t>During</w:t>
      </w:r>
      <w:proofErr w:type="gramEnd"/>
      <w:r w:rsidR="0099616B">
        <w:rPr>
          <w:lang w:val="en-US"/>
        </w:rPr>
        <w:t xml:space="preserve">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7DA7C9C" w14:textId="77777777" w:rsidR="00A12011" w:rsidRDefault="00C10D1A" w:rsidP="00A12011">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valenced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4E5C059F" w:rsidR="00B53C37" w:rsidRPr="00C10D1A" w:rsidRDefault="00A12011" w:rsidP="00A12011">
      <w:pPr>
        <w:pStyle w:val="Normal1"/>
        <w:ind w:firstLine="720"/>
        <w:rPr>
          <w:highlight w:val="white"/>
          <w:lang w:val="en-US"/>
        </w:rPr>
      </w:pPr>
      <w:r>
        <w:rPr>
          <w:highlight w:val="white"/>
          <w:lang w:val="en-US"/>
        </w:rPr>
        <w:t>With this 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AMP (attitudes towards generic valenced 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 generic positive/negative),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lastRenderedPageBreak/>
        <w:t>Method</w:t>
      </w:r>
    </w:p>
    <w:p w14:paraId="4BFF4D85" w14:textId="25DEEA89" w:rsidR="00193657" w:rsidRDefault="00193657" w:rsidP="00193657">
      <w:pPr>
        <w:pStyle w:val="Normal1"/>
        <w:ind w:firstLine="720"/>
        <w:rPr>
          <w:lang w:val="en-US"/>
        </w:rPr>
      </w:pPr>
      <w:r w:rsidRPr="0044571F">
        <w:rPr>
          <w:b/>
          <w:lang w:val="en-US"/>
        </w:rPr>
        <w:t>Sample selection strategy</w:t>
      </w:r>
      <w:r>
        <w:rPr>
          <w:lang w:val="en-US"/>
        </w:rPr>
        <w:t>.</w:t>
      </w:r>
      <w:r w:rsidRPr="00193657">
        <w:rPr>
          <w:lang w:val="en-US"/>
        </w:rPr>
        <w:t xml:space="preserve"> </w:t>
      </w: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50228656" w14:textId="5295A1BA" w:rsidR="00B53C37" w:rsidRPr="002622F5" w:rsidRDefault="00B53C37" w:rsidP="00B53C37">
      <w:pPr>
        <w:pStyle w:val="Normal1"/>
        <w:ind w:firstLine="720"/>
        <w:rPr>
          <w:lang w:val="en-US"/>
        </w:rPr>
      </w:pPr>
      <w:r w:rsidRPr="002622F5">
        <w:rPr>
          <w:b/>
          <w:lang w:val="en-US"/>
        </w:rPr>
        <w:t>Participants</w:t>
      </w:r>
      <w:r w:rsidR="001C3257">
        <w:rPr>
          <w:b/>
          <w:lang w:val="en-US"/>
        </w:rPr>
        <w:t xml:space="preserve"> and design</w:t>
      </w:r>
      <w:r w:rsidRPr="002622F5">
        <w:rPr>
          <w:b/>
          <w:lang w:val="en-US"/>
        </w:rPr>
        <w:t xml:space="preserve">. </w:t>
      </w:r>
      <w:r w:rsidR="001C3257">
        <w:rPr>
          <w:lang w:val="en-US"/>
        </w:rPr>
        <w:t xml:space="preserve">Given that we were interested in assessing political attitudes we recruited a sample of residents from the USA </w:t>
      </w:r>
      <w:r w:rsidR="001C3257" w:rsidRPr="002622F5">
        <w:rPr>
          <w:lang w:val="en-US"/>
        </w:rPr>
        <w:t xml:space="preserve">who politically identified as Democrats. </w:t>
      </w:r>
      <w:r w:rsidRPr="002622F5">
        <w:rPr>
          <w:lang w:val="en-US"/>
        </w:rPr>
        <w:t>175</w:t>
      </w:r>
      <w:r w:rsidR="00A56250">
        <w:rPr>
          <w:lang w:val="en-US"/>
        </w:rPr>
        <w:t xml:space="preserve"> </w:t>
      </w:r>
      <w:r w:rsidRPr="002622F5">
        <w:rPr>
          <w:lang w:val="en-US"/>
        </w:rPr>
        <w:t xml:space="preserve">participants took part in the study </w:t>
      </w:r>
      <w:r w:rsidR="00193657">
        <w:rPr>
          <w:lang w:val="en-US"/>
        </w:rPr>
        <w:t xml:space="preserve">with </w:t>
      </w:r>
      <w:r w:rsidR="00A56250">
        <w:rPr>
          <w:lang w:val="en-US"/>
        </w:rPr>
        <w:t>data from 142</w:t>
      </w:r>
      <w:r w:rsidRPr="002622F5">
        <w:rPr>
          <w:lang w:val="en-US"/>
        </w:rPr>
        <w:t xml:space="preserve"> (</w:t>
      </w:r>
      <w:r w:rsidR="00A56250">
        <w:rPr>
          <w:lang w:val="en-US"/>
        </w:rPr>
        <w:t xml:space="preserve">74 </w:t>
      </w:r>
      <w:r w:rsidRPr="002622F5">
        <w:rPr>
          <w:lang w:val="en-US"/>
        </w:rPr>
        <w:t>women) ranging in age from 18 to 62 years (</w:t>
      </w:r>
      <w:r w:rsidRPr="002622F5">
        <w:rPr>
          <w:i/>
          <w:lang w:val="en-US"/>
        </w:rPr>
        <w:t xml:space="preserve">M </w:t>
      </w:r>
      <w:r w:rsidR="00A56250">
        <w:rPr>
          <w:lang w:val="en-US"/>
        </w:rPr>
        <w:t>= 31.9</w:t>
      </w:r>
      <w:r w:rsidRPr="002622F5">
        <w:rPr>
          <w:lang w:val="en-US"/>
        </w:rPr>
        <w:t xml:space="preserve">, </w:t>
      </w:r>
      <w:r w:rsidRPr="002622F5">
        <w:rPr>
          <w:i/>
          <w:lang w:val="en-US"/>
        </w:rPr>
        <w:t xml:space="preserve">SD </w:t>
      </w:r>
      <w:r w:rsidRPr="002622F5">
        <w:rPr>
          <w:lang w:val="en-US"/>
        </w:rPr>
        <w:t>= 10.</w:t>
      </w:r>
      <w:r w:rsidR="00A56250">
        <w:rPr>
          <w:lang w:val="en-US"/>
        </w:rPr>
        <w:t>4</w:t>
      </w:r>
      <w:r w:rsidRPr="002622F5">
        <w:rPr>
          <w:lang w:val="en-US"/>
        </w:rPr>
        <w:t xml:space="preserve">1) </w:t>
      </w:r>
      <w:r w:rsidR="00193657">
        <w:rPr>
          <w:lang w:val="en-US"/>
        </w:rPr>
        <w:t>eligible for analysis</w:t>
      </w:r>
      <w:r w:rsidRPr="002622F5">
        <w:rPr>
          <w:lang w:val="en-US"/>
        </w:rPr>
        <w:t xml:space="preserve">. </w:t>
      </w:r>
      <w:r w:rsidR="001C3257">
        <w:rPr>
          <w:lang w:val="en-US"/>
        </w:rPr>
        <w:t>The design, independent and dependent variables were similar to those in Experiment 3.</w:t>
      </w:r>
      <w:r w:rsidR="00F4140A">
        <w:rPr>
          <w:lang w:val="en-US"/>
        </w:rPr>
        <w:t xml:space="preserve"> </w:t>
      </w:r>
    </w:p>
    <w:p w14:paraId="6ECAEF8A" w14:textId="41E3A36C" w:rsidR="001C3257" w:rsidRDefault="00B53C37" w:rsidP="00D01429">
      <w:pPr>
        <w:pStyle w:val="Normal1"/>
        <w:ind w:firstLine="720"/>
        <w:rPr>
          <w:lang w:val="en-US"/>
        </w:rPr>
      </w:pPr>
      <w:r w:rsidRPr="002622F5">
        <w:rPr>
          <w:b/>
          <w:lang w:val="en-US"/>
        </w:rPr>
        <w:t xml:space="preserve">Materials. </w:t>
      </w: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4" w:history="1">
        <w:r w:rsidR="00961C6E">
          <w:rPr>
            <w:rStyle w:val="Hyperlink"/>
          </w:rPr>
          <w:t>osf.io/f38ag</w:t>
        </w:r>
      </w:hyperlink>
      <w:r w:rsidR="001C3257">
        <w:t>).</w:t>
      </w:r>
    </w:p>
    <w:p w14:paraId="29FEF998" w14:textId="1F1746AA" w:rsidR="00B53C37" w:rsidRDefault="00B53C37" w:rsidP="00B53C37">
      <w:pPr>
        <w:pStyle w:val="Normal1"/>
        <w:ind w:firstLine="720"/>
        <w:rPr>
          <w:lang w:val="en-US"/>
        </w:rPr>
      </w:pPr>
      <w:r w:rsidRPr="002622F5">
        <w:rPr>
          <w:b/>
          <w:lang w:val="en-US"/>
        </w:rPr>
        <w:t xml:space="preserve">Procedure. </w:t>
      </w: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BDB5578" w14:textId="578DCBCB" w:rsidR="001C3257" w:rsidRDefault="001C3257" w:rsidP="00B53C37">
      <w:pPr>
        <w:pStyle w:val="Normal1"/>
        <w:ind w:firstLine="720"/>
        <w:rPr>
          <w:lang w:val="en-US"/>
        </w:rPr>
      </w:pPr>
      <w:r w:rsidRPr="00381E60">
        <w:rPr>
          <w:i/>
          <w:lang w:val="en-US"/>
        </w:rPr>
        <w:t>Exploratory questions</w:t>
      </w:r>
      <w:r>
        <w:rPr>
          <w:lang w:val="en-US"/>
        </w:rPr>
        <w:t xml:space="preserve">. 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39FC4806" w14:textId="0C97E16B" w:rsidR="00B53C37" w:rsidRPr="002622F5" w:rsidRDefault="00B53C37" w:rsidP="00F4140A">
      <w:pPr>
        <w:pStyle w:val="Normal1"/>
        <w:ind w:firstLine="720"/>
        <w:rPr>
          <w:lang w:val="en-US"/>
        </w:rPr>
      </w:pPr>
      <w:r w:rsidRPr="002622F5">
        <w:rPr>
          <w:b/>
          <w:lang w:val="en-US"/>
        </w:rPr>
        <w:t>Analytic Strategy</w:t>
      </w:r>
      <w:r w:rsidRPr="002622F5">
        <w:rPr>
          <w:lang w:val="en-US"/>
        </w:rPr>
        <w:t>. 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1E63F1C3" w14:textId="784B8327" w:rsidR="00B53C37" w:rsidRPr="002622F5" w:rsidRDefault="00B53C37" w:rsidP="00B53C37">
      <w:pPr>
        <w:pStyle w:val="Normal1"/>
        <w:ind w:firstLine="720"/>
        <w:rPr>
          <w:b/>
          <w:lang w:val="en-US"/>
        </w:rPr>
      </w:pPr>
      <w:r w:rsidRPr="002622F5">
        <w:rPr>
          <w:b/>
          <w:lang w:val="en-US"/>
        </w:rPr>
        <w:t>Data Preparation</w:t>
      </w:r>
      <w:r w:rsidRPr="002622F5">
        <w:rPr>
          <w:lang w:val="en-US"/>
        </w:rPr>
        <w:t xml:space="preserve">. </w:t>
      </w:r>
      <w:r w:rsidR="005B60E0">
        <w:rPr>
          <w:lang w:val="en-US"/>
        </w:rPr>
        <w:t>D</w:t>
      </w:r>
      <w:r w:rsidRPr="002622F5">
        <w:rPr>
          <w:lang w:val="en-US"/>
        </w:rPr>
        <w:t xml:space="preserve">ata preparation was similar to that of Experiment </w:t>
      </w:r>
      <w:r w:rsidR="00F4140A">
        <w:rPr>
          <w:lang w:val="en-US"/>
        </w:rPr>
        <w:t>3</w:t>
      </w:r>
      <w:r w:rsidRPr="002622F5">
        <w:rPr>
          <w:lang w:val="en-US"/>
        </w:rPr>
        <w:t>.</w:t>
      </w:r>
    </w:p>
    <w:p w14:paraId="6E282E72" w14:textId="1211DAEE" w:rsidR="00AC517A" w:rsidRDefault="00AC517A" w:rsidP="00AC517A">
      <w:pPr>
        <w:pStyle w:val="Normal1"/>
        <w:ind w:firstLine="720"/>
        <w:rPr>
          <w:b/>
          <w:lang w:val="en-US"/>
        </w:rPr>
      </w:pPr>
      <w:commentRangeStart w:id="6"/>
      <w:r w:rsidRPr="002622F5">
        <w:rPr>
          <w:b/>
          <w:lang w:val="en-US"/>
        </w:rPr>
        <w:lastRenderedPageBreak/>
        <w:t>Replicated</w:t>
      </w:r>
      <w:commentRangeEnd w:id="6"/>
      <w:r>
        <w:rPr>
          <w:rStyle w:val="CommentReference"/>
        </w:rPr>
        <w:commentReference w:id="6"/>
      </w:r>
      <w:r w:rsidRPr="002622F5">
        <w:rPr>
          <w:b/>
          <w:lang w:val="en-US"/>
        </w:rPr>
        <w:t xml:space="preserve"> Hypotheses. </w:t>
      </w:r>
      <w:r w:rsidRPr="00AC517A">
        <w:rPr>
          <w:i/>
          <w:highlight w:val="yellow"/>
          <w:lang w:val="en-US"/>
        </w:rPr>
        <w:t xml:space="preserve">Was there evidence for an AMP effect and was this effect moderated by influence awareness within individuals and at the group level? </w:t>
      </w:r>
      <w:r w:rsidRPr="00AC517A">
        <w:rPr>
          <w:highlight w:val="yellow"/>
          <w:lang w:val="en-US"/>
        </w:rPr>
        <w:t xml:space="preserve">A significant effect emerged on the IA-AMP, OR = </w:t>
      </w:r>
      <w:r w:rsidRPr="00AC517A">
        <w:rPr>
          <w:highlight w:val="yellow"/>
          <w:lang w:val="en-US"/>
        </w:rPr>
        <w:t>XX</w:t>
      </w:r>
      <w:r w:rsidRPr="00AC517A">
        <w:rPr>
          <w:highlight w:val="yellow"/>
          <w:lang w:val="en-US"/>
        </w:rPr>
        <w:t>, 95% CI [</w:t>
      </w:r>
      <w:r w:rsidRPr="00AC517A">
        <w:rPr>
          <w:highlight w:val="yellow"/>
          <w:lang w:val="en-US"/>
        </w:rPr>
        <w:t>XX</w:t>
      </w:r>
      <w:r w:rsidRPr="00AC517A">
        <w:rPr>
          <w:highlight w:val="yellow"/>
          <w:lang w:val="en-US"/>
        </w:rPr>
        <w:t xml:space="preserve">, </w:t>
      </w:r>
      <w:r w:rsidRPr="00AC517A">
        <w:rPr>
          <w:highlight w:val="yellow"/>
          <w:lang w:val="en-US"/>
        </w:rPr>
        <w:t>XX</w:t>
      </w:r>
      <w:r w:rsidRPr="00AC517A">
        <w:rPr>
          <w:highlight w:val="yellow"/>
          <w:lang w:val="en-US"/>
        </w:rPr>
        <w:t xml:space="preserve">], </w:t>
      </w:r>
      <w:r w:rsidRPr="00AC517A">
        <w:rPr>
          <w:i/>
          <w:highlight w:val="yellow"/>
          <w:lang w:val="en-US"/>
        </w:rPr>
        <w:t>p</w:t>
      </w:r>
      <w:r w:rsidRPr="00AC517A">
        <w:rPr>
          <w:highlight w:val="yellow"/>
          <w:lang w:val="en-US"/>
        </w:rPr>
        <w:t xml:space="preserve"> &lt; .001</w:t>
      </w:r>
      <w:r w:rsidRPr="00AC517A">
        <w:rPr>
          <w:highlight w:val="yellow"/>
          <w:lang w:val="en-US"/>
        </w:rPr>
        <w:t xml:space="preserve">, and standard AMP, </w:t>
      </w:r>
      <w:r w:rsidRPr="00AC517A">
        <w:rPr>
          <w:highlight w:val="yellow"/>
          <w:lang w:val="en-US"/>
        </w:rPr>
        <w:t xml:space="preserve">OR = XX, 95% CI [XX, XX], </w:t>
      </w:r>
      <w:r w:rsidRPr="00AC517A">
        <w:rPr>
          <w:i/>
          <w:highlight w:val="yellow"/>
          <w:lang w:val="en-US"/>
        </w:rPr>
        <w:t>p</w:t>
      </w:r>
      <w:r w:rsidRPr="00AC517A">
        <w:rPr>
          <w:highlight w:val="yellow"/>
          <w:lang w:val="en-US"/>
        </w:rPr>
        <w:t xml:space="preserve"> &lt; .001. At the individual level, effects were moderated by the subset of trials where a participant was influence aware</w:t>
      </w:r>
      <w:r w:rsidRPr="00AC517A">
        <w:rPr>
          <w:highlight w:val="yellow"/>
          <w:lang w:val="en-US"/>
        </w:rPr>
        <w:t xml:space="preserve"> (stats here)</w:t>
      </w:r>
      <w:r w:rsidRPr="00AC517A">
        <w:rPr>
          <w:highlight w:val="yellow"/>
          <w:lang w:val="en-US"/>
        </w:rPr>
        <w:t>, while at the group level, effect sizes were predicted by participants higher in influence awareness</w:t>
      </w:r>
      <w:r w:rsidRPr="00AC517A">
        <w:rPr>
          <w:highlight w:val="yellow"/>
          <w:lang w:val="en-US"/>
        </w:rPr>
        <w:t xml:space="preserve"> (stats here)</w:t>
      </w:r>
      <w:r w:rsidRPr="00AC517A">
        <w:rPr>
          <w:highlight w:val="yellow"/>
          <w:lang w:val="en-US"/>
        </w:rPr>
        <w:t>.</w:t>
      </w:r>
    </w:p>
    <w:p w14:paraId="754F1088" w14:textId="5823B253" w:rsidR="00161A48" w:rsidRDefault="00B53C37" w:rsidP="00A12011">
      <w:pPr>
        <w:pStyle w:val="Normal1"/>
        <w:ind w:firstLine="720"/>
        <w:rPr>
          <w:color w:val="222222"/>
          <w:highlight w:val="white"/>
          <w:lang w:val="en-US"/>
        </w:rPr>
      </w:pPr>
      <w:r w:rsidRPr="002622F5">
        <w:rPr>
          <w:b/>
          <w:color w:val="222222"/>
          <w:highlight w:val="white"/>
          <w:lang w:val="en-US"/>
        </w:rPr>
        <w:t xml:space="preserve">Critical Hypotheses. </w:t>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 </w:t>
      </w:r>
      <w:r w:rsidR="00F4140A">
        <w:rPr>
          <w:i/>
          <w:color w:val="222222"/>
          <w:highlight w:val="white"/>
          <w:lang w:val="en-US"/>
        </w:rPr>
        <w:t xml:space="preserve">generic attitudes </w:t>
      </w:r>
      <w:r w:rsidRPr="002622F5">
        <w:rPr>
          <w:i/>
          <w:color w:val="222222"/>
          <w:highlight w:val="white"/>
          <w:lang w:val="en-US"/>
        </w:rPr>
        <w:t>IA-AMP completed at T</w:t>
      </w:r>
      <w:r w:rsidR="00F4140A">
        <w:rPr>
          <w:i/>
          <w:color w:val="222222"/>
          <w:highlight w:val="white"/>
          <w:lang w:val="en-US"/>
        </w:rPr>
        <w:t xml:space="preserve">ime </w:t>
      </w:r>
      <w:r w:rsidRPr="002622F5">
        <w:rPr>
          <w:i/>
          <w:color w:val="222222"/>
          <w:highlight w:val="white"/>
          <w:lang w:val="en-US"/>
        </w:rPr>
        <w:t>2 predict political AMP effects at T</w:t>
      </w:r>
      <w:r w:rsidR="006623C9">
        <w:rPr>
          <w:i/>
          <w:color w:val="222222"/>
          <w:highlight w:val="white"/>
          <w:lang w:val="en-US"/>
        </w:rPr>
        <w:t xml:space="preserve">ime </w:t>
      </w:r>
      <w:r w:rsidRPr="002622F5">
        <w:rPr>
          <w:i/>
          <w:color w:val="222222"/>
          <w:highlight w:val="white"/>
          <w:lang w:val="en-US"/>
        </w:rPr>
        <w:t xml:space="preserve">1? </w:t>
      </w:r>
      <w:r w:rsidRPr="002622F5">
        <w:rPr>
          <w:color w:val="222222"/>
          <w:highlight w:val="white"/>
          <w:lang w:val="en-US"/>
        </w:rPr>
        <w:t xml:space="preserve">A </w:t>
      </w:r>
      <w:r w:rsidRPr="002622F5">
        <w:rPr>
          <w:highlight w:val="white"/>
          <w:lang w:val="en-US"/>
        </w:rPr>
        <w:t xml:space="preserve">regression analysis with 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 xml:space="preserve">the latter </w:t>
      </w:r>
      <w:r w:rsidRPr="002622F5">
        <w:rPr>
          <w:highlight w:val="white"/>
          <w:lang w:val="en-US"/>
        </w:rPr>
        <w:t>(</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18A98E12"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at the individual level</w:t>
      </w:r>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lastRenderedPageBreak/>
        <w:t xml:space="preserve">Experiment </w:t>
      </w:r>
      <w:r w:rsidR="00C9299E">
        <w:rPr>
          <w:lang w:val="en-US"/>
        </w:rPr>
        <w:t>5</w:t>
      </w:r>
      <w:r w:rsidRPr="002622F5">
        <w:rPr>
          <w:lang w:val="en-US"/>
        </w:rPr>
        <w:t xml:space="preserve">: The AMP’s Predictive Utility is </w:t>
      </w:r>
      <w:proofErr w:type="gramStart"/>
      <w:r>
        <w:rPr>
          <w:lang w:val="en-US"/>
        </w:rPr>
        <w:t>Based</w:t>
      </w:r>
      <w:proofErr w:type="gramEnd"/>
      <w:r>
        <w:rPr>
          <w:lang w:val="en-US"/>
        </w:rPr>
        <w:t xml:space="preserve">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1FA56786"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impact on </w:t>
      </w:r>
      <w:r w:rsidR="009F5369" w:rsidRPr="002622F5">
        <w:rPr>
          <w:highlight w:val="white"/>
          <w:lang w:val="en-US"/>
        </w:rPr>
        <w:t>AMP effect</w:t>
      </w:r>
      <w:r w:rsidR="00B16E3B">
        <w:rPr>
          <w:highlight w:val="white"/>
          <w:lang w:val="en-US"/>
        </w:rPr>
        <w:t>s at the individual level</w:t>
      </w:r>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32D63F69"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 xml:space="preserve">AMP #2 predict effects in </w:t>
      </w:r>
      <w:r w:rsidR="00D721AF">
        <w:rPr>
          <w:highlight w:val="white"/>
          <w:lang w:val="en-US"/>
        </w:rPr>
        <w:lastRenderedPageBreak/>
        <w:t>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277D0554" w14:textId="4E67C15B" w:rsidR="004909F0" w:rsidRDefault="00212246" w:rsidP="004909F0">
      <w:pPr>
        <w:pStyle w:val="Normal1"/>
        <w:ind w:firstLine="720"/>
        <w:rPr>
          <w:lang w:val="en-US"/>
        </w:rPr>
      </w:pPr>
      <w:r w:rsidRPr="006D535F">
        <w:rPr>
          <w:b/>
          <w:lang w:val="en-US"/>
        </w:rPr>
        <w:t>Sample selection strategy</w:t>
      </w:r>
      <w:r>
        <w:rPr>
          <w:lang w:val="en-US"/>
        </w:rPr>
        <w:t xml:space="preserve">. </w:t>
      </w:r>
      <w:r w:rsidR="004909F0">
        <w:t xml:space="preserve">Power analyses for interactions in mixed-effects models are difficult to determine, therefore no power analysis was conducted for our first analysis. For our second analysis, we used the </w:t>
      </w:r>
      <w:proofErr w:type="spellStart"/>
      <w:r w:rsidR="004909F0">
        <w:t>pwr</w:t>
      </w:r>
      <w:proofErr w:type="spellEnd"/>
      <w:r w:rsidR="004909F0">
        <w:t xml:space="preserve">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 we would be able to detect a correlation of </w:t>
      </w:r>
      <w:r w:rsidR="004909F0" w:rsidRPr="00ED2BD1">
        <w:rPr>
          <w:i/>
        </w:rPr>
        <w:t>r</w:t>
      </w:r>
      <w:r w:rsidR="004909F0">
        <w:t xml:space="preserve"> = .33. </w:t>
      </w:r>
      <w:r w:rsidR="004909F0" w:rsidRPr="004909F0">
        <w:t>We will collect data from 200 participants (100 Democrats and 100 Republicans) based on the availability of resources.</w:t>
      </w:r>
    </w:p>
    <w:p w14:paraId="7E6499AE" w14:textId="0B7823A8" w:rsidR="00B53C37" w:rsidRPr="002622F5" w:rsidRDefault="00B53C37" w:rsidP="00B53C37">
      <w:pPr>
        <w:pStyle w:val="Normal1"/>
        <w:ind w:firstLine="720"/>
        <w:rPr>
          <w:lang w:val="en-US"/>
        </w:rPr>
      </w:pPr>
      <w:r w:rsidRPr="002622F5">
        <w:rPr>
          <w:b/>
          <w:lang w:val="en-US"/>
        </w:rPr>
        <w:t>Participants</w:t>
      </w:r>
      <w:r w:rsidR="001A7CFD">
        <w:rPr>
          <w:b/>
          <w:lang w:val="en-US"/>
        </w:rPr>
        <w:t xml:space="preserve"> and design</w:t>
      </w:r>
      <w:r w:rsidRPr="002622F5">
        <w:rPr>
          <w:b/>
          <w:lang w:val="en-US"/>
        </w:rPr>
        <w:t xml:space="preserve">. </w:t>
      </w:r>
      <w:r w:rsidR="00FD72E9" w:rsidRPr="006D535F">
        <w:rPr>
          <w:lang w:val="en-US"/>
        </w:rPr>
        <w:t>A total of</w:t>
      </w:r>
      <w:r w:rsidR="00FD72E9">
        <w:rPr>
          <w:b/>
          <w:lang w:val="en-US"/>
        </w:rPr>
        <w:t xml:space="preserve"> </w:t>
      </w:r>
      <w:r w:rsidRPr="002622F5">
        <w:rPr>
          <w:lang w:val="en-US"/>
        </w:rPr>
        <w:t>334 participants took part</w:t>
      </w:r>
      <w:r w:rsidR="00B51ADF">
        <w:rPr>
          <w:lang w:val="en-US"/>
        </w:rPr>
        <w:t>,</w:t>
      </w:r>
      <w:r w:rsidRPr="002622F5">
        <w:rPr>
          <w:lang w:val="en-US"/>
        </w:rPr>
        <w:t xml:space="preserve"> </w:t>
      </w:r>
      <w:r w:rsidR="00FD72E9">
        <w:rPr>
          <w:lang w:val="en-US"/>
        </w:rPr>
        <w:t xml:space="preserve">and </w:t>
      </w:r>
      <w:r w:rsidR="00B51ADF">
        <w:rPr>
          <w:lang w:val="en-US"/>
        </w:rPr>
        <w:t xml:space="preserve">of these, </w:t>
      </w:r>
      <w:r w:rsidRPr="002622F5">
        <w:rPr>
          <w:lang w:val="en-US"/>
        </w:rPr>
        <w:t>207 (105 Democrats, 102 Republicans; 106 women)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w:t>
      </w:r>
      <w:r w:rsidR="00FD72E9">
        <w:rPr>
          <w:lang w:val="en-US"/>
        </w:rPr>
        <w:t xml:space="preserve">and analyzable </w:t>
      </w:r>
      <w:r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 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7468A929" w14:textId="57B9BCF6" w:rsidR="00B53C37" w:rsidRPr="002622F5" w:rsidRDefault="00B53C37" w:rsidP="00B53C37">
      <w:pPr>
        <w:pStyle w:val="Normal1"/>
        <w:ind w:firstLine="720"/>
        <w:rPr>
          <w:lang w:val="en-US"/>
        </w:rPr>
      </w:pPr>
      <w:r w:rsidRPr="002622F5">
        <w:rPr>
          <w:b/>
          <w:lang w:val="en-US"/>
        </w:rPr>
        <w:t xml:space="preserve">Materials. </w:t>
      </w: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positive-negative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6E2E7AF5" w14:textId="0EA24C53" w:rsidR="00B53C37" w:rsidRPr="002622F5" w:rsidRDefault="00B53C37" w:rsidP="00B53C37">
      <w:pPr>
        <w:pStyle w:val="Normal1"/>
        <w:ind w:firstLine="720"/>
        <w:rPr>
          <w:lang w:val="en-US"/>
        </w:rPr>
      </w:pPr>
      <w:r w:rsidRPr="002622F5">
        <w:rPr>
          <w:b/>
          <w:lang w:val="en-US"/>
        </w:rPr>
        <w:lastRenderedPageBreak/>
        <w:t>Procedure.</w:t>
      </w:r>
      <w:r>
        <w:rPr>
          <w:b/>
          <w:lang w:val="en-US"/>
        </w:rPr>
        <w:t xml:space="preserve"> </w:t>
      </w: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r w:rsidR="00CF51BA">
        <w:rPr>
          <w:lang w:val="en-US"/>
        </w:rPr>
        <w:t xml:space="preserve">generic </w:t>
      </w:r>
      <w:r w:rsidRPr="002622F5">
        <w:rPr>
          <w:lang w:val="en-US"/>
        </w:rPr>
        <w:t xml:space="preserve">positive-negative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366DC189" w14:textId="155E83D0" w:rsidR="00B53C37" w:rsidRPr="002622F5" w:rsidRDefault="00B53C37" w:rsidP="00B53C37">
      <w:pPr>
        <w:pStyle w:val="Normal1"/>
        <w:ind w:firstLine="720"/>
        <w:rPr>
          <w:lang w:val="en-US"/>
        </w:rPr>
      </w:pPr>
      <w:r w:rsidRPr="002622F5">
        <w:rPr>
          <w:b/>
          <w:lang w:val="en-US"/>
        </w:rPr>
        <w:t>Analytic Strategy</w:t>
      </w:r>
      <w:r w:rsidRPr="002622F5">
        <w:rPr>
          <w:lang w:val="en-US"/>
        </w:rPr>
        <w:t xml:space="preserve">. </w:t>
      </w:r>
      <w:r w:rsidR="004E451C">
        <w:rPr>
          <w:lang w:val="en-US"/>
        </w:rPr>
        <w:t xml:space="preserve">Our replicated hypotheses were assessed using a similar analytic strategy as </w:t>
      </w:r>
      <w:r w:rsidR="00E95051">
        <w:rPr>
          <w:lang w:val="en-US"/>
        </w:rPr>
        <w:t>before</w:t>
      </w:r>
      <w:r w:rsidR="004E451C">
        <w:rPr>
          <w:lang w:val="en-US"/>
        </w:rPr>
        <w:t xml:space="preserve">. </w:t>
      </w:r>
      <w:r w:rsidR="00D91705">
        <w:rPr>
          <w:lang w:val="en-US"/>
        </w:rPr>
        <w:t xml:space="preserve">To examine the relationship between influence awareness and the AMP’s predictive validity, two </w:t>
      </w:r>
      <w:r w:rsidR="004E451C">
        <w:rPr>
          <w:lang w:val="en-US"/>
        </w:rPr>
        <w:t>AMP score</w:t>
      </w:r>
      <w:r w:rsidR="00D91705">
        <w:rPr>
          <w:lang w:val="en-US"/>
        </w:rPr>
        <w:t>s</w:t>
      </w:r>
      <w:r w:rsidR="00E95051">
        <w:rPr>
          <w:lang w:val="en-US"/>
        </w:rPr>
        <w:t xml:space="preserve"> were calculated</w:t>
      </w:r>
      <w:r w:rsidR="00D91705">
        <w:rPr>
          <w:lang w:val="en-US"/>
        </w:rPr>
        <w:t>, one</w:t>
      </w:r>
      <w:r w:rsidR="004E451C">
        <w:rPr>
          <w:lang w:val="en-US"/>
        </w:rPr>
        <w:t xml:space="preserve"> based </w:t>
      </w:r>
      <w:r w:rsidR="00E95051">
        <w:rPr>
          <w:lang w:val="en-US"/>
        </w:rPr>
        <w:t xml:space="preserve">solely </w:t>
      </w:r>
      <w:r w:rsidR="004E451C">
        <w:rPr>
          <w:lang w:val="en-US"/>
        </w:rPr>
        <w:t xml:space="preserve">on the influence aware trials and another based </w:t>
      </w:r>
      <w:r w:rsidR="00E95051">
        <w:rPr>
          <w:lang w:val="en-US"/>
        </w:rPr>
        <w:t xml:space="preserve">solely </w:t>
      </w:r>
      <w:r w:rsidR="004E451C">
        <w:rPr>
          <w:lang w:val="en-US"/>
        </w:rPr>
        <w:t xml:space="preserve">on the </w:t>
      </w:r>
      <w:r w:rsidR="00E95051">
        <w:rPr>
          <w:lang w:val="en-US"/>
        </w:rPr>
        <w:t>non-</w:t>
      </w:r>
      <w:r w:rsidR="004E451C">
        <w:rPr>
          <w:lang w:val="en-US"/>
        </w:rPr>
        <w:t>inf</w:t>
      </w:r>
      <w:r w:rsidR="00E95051">
        <w:rPr>
          <w:lang w:val="en-US"/>
        </w:rPr>
        <w:t xml:space="preserve">luence </w:t>
      </w:r>
      <w:r w:rsidR="004E451C">
        <w:rPr>
          <w:lang w:val="en-US"/>
        </w:rPr>
        <w:t>aware trials</w:t>
      </w:r>
      <w:r w:rsidR="00D91705">
        <w:rPr>
          <w:lang w:val="en-US"/>
        </w:rPr>
        <w:t>.</w:t>
      </w:r>
      <w:r w:rsidR="004E451C">
        <w:rPr>
          <w:lang w:val="en-US"/>
        </w:rPr>
        <w:t xml:space="preserve"> </w:t>
      </w:r>
      <w:r w:rsidR="00D91705">
        <w:rPr>
          <w:lang w:val="en-US"/>
        </w:rPr>
        <w:t xml:space="preserve">We </w:t>
      </w:r>
      <w:r w:rsidR="004E451C">
        <w:rPr>
          <w:lang w:val="en-US"/>
        </w:rPr>
        <w:t xml:space="preserve">then used </w:t>
      </w:r>
      <w:r w:rsidR="004E451C" w:rsidRPr="002622F5">
        <w:rPr>
          <w:lang w:val="en-US"/>
        </w:rPr>
        <w:t xml:space="preserve">two between-groups </w:t>
      </w:r>
      <w:r w:rsidR="004E451C" w:rsidRPr="002622F5">
        <w:rPr>
          <w:i/>
          <w:lang w:val="en-US"/>
        </w:rPr>
        <w:t>t</w:t>
      </w:r>
      <w:r w:rsidR="004E451C" w:rsidRPr="002622F5">
        <w:rPr>
          <w:lang w:val="en-US"/>
        </w:rPr>
        <w:t xml:space="preserve">-tests to </w:t>
      </w:r>
      <w:r w:rsidR="004E451C">
        <w:rPr>
          <w:lang w:val="en-US"/>
        </w:rPr>
        <w:t xml:space="preserve">examine their </w:t>
      </w:r>
      <w:r w:rsidR="004E451C" w:rsidRPr="002622F5">
        <w:rPr>
          <w:lang w:val="en-US"/>
        </w:rPr>
        <w:t xml:space="preserve">relative ability </w:t>
      </w:r>
      <w:r w:rsidR="00D91705">
        <w:rPr>
          <w:lang w:val="en-US"/>
        </w:rPr>
        <w:t xml:space="preserve">to </w:t>
      </w:r>
      <w:r w:rsidR="004E451C">
        <w:rPr>
          <w:lang w:val="en-US"/>
        </w:rPr>
        <w:t>d</w:t>
      </w:r>
      <w:r w:rsidR="00D91705">
        <w:rPr>
          <w:lang w:val="en-US"/>
        </w:rPr>
        <w:t>iscriminate</w:t>
      </w:r>
      <w:r w:rsidR="004E451C">
        <w:rPr>
          <w:lang w:val="en-US"/>
        </w:rPr>
        <w:t xml:space="preserve"> between Democrats and Republicans</w:t>
      </w:r>
      <w:r w:rsidR="004E451C" w:rsidRPr="002622F5">
        <w:rPr>
          <w:lang w:val="en-US"/>
        </w:rPr>
        <w:t>.</w:t>
      </w:r>
      <w:r w:rsidR="004E451C">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Pr="002622F5">
        <w:rPr>
          <w:lang w:val="en-US"/>
        </w:rPr>
        <w:t xml:space="preserve">wo linear regression models were used to assess the bidirectional </w:t>
      </w:r>
      <w:r w:rsidR="00D91705">
        <w:rPr>
          <w:lang w:val="en-US"/>
        </w:rPr>
        <w:t xml:space="preserve">relationship between </w:t>
      </w:r>
      <w:r w:rsidRPr="002622F5">
        <w:rPr>
          <w:lang w:val="en-US"/>
        </w:rPr>
        <w:t xml:space="preserve">influence rates </w:t>
      </w:r>
      <w:r w:rsidR="00D91705">
        <w:rPr>
          <w:lang w:val="en-US"/>
        </w:rPr>
        <w:t xml:space="preserve">and </w:t>
      </w:r>
      <w:r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24C5E50A" w14:textId="6EB6E6CB" w:rsidR="00B53C37" w:rsidRPr="00865B64" w:rsidRDefault="00B53C37" w:rsidP="004A2E6E">
      <w:pPr>
        <w:pStyle w:val="Normal1"/>
        <w:ind w:firstLine="720"/>
        <w:rPr>
          <w:color w:val="222222"/>
          <w:highlight w:val="white"/>
          <w:lang w:val="en-US"/>
        </w:rPr>
      </w:pPr>
      <w:r w:rsidRPr="002622F5">
        <w:rPr>
          <w:b/>
          <w:lang w:val="en-US"/>
        </w:rPr>
        <w:t xml:space="preserve">Replicated Hypotheses. </w:t>
      </w:r>
      <w:r w:rsidR="00614646">
        <w:rPr>
          <w:i/>
          <w:lang w:val="en-US"/>
        </w:rPr>
        <w:t>Was there evidence for an AMP effect and was this effect moderated by influence awareness within individuals and at the group level?</w:t>
      </w:r>
      <w:r w:rsidR="004B09C7">
        <w:rPr>
          <w:i/>
          <w:lang w:val="en-US"/>
        </w:rPr>
        <w:t xml:space="preserve"> </w:t>
      </w:r>
      <w:r w:rsidR="00614646">
        <w:rPr>
          <w:lang w:val="en-US"/>
        </w:rPr>
        <w:t>A s</w:t>
      </w:r>
      <w:r w:rsidRPr="002622F5">
        <w:rPr>
          <w:lang w:val="en-US"/>
        </w:rPr>
        <w:t xml:space="preserve">ignificant effect </w:t>
      </w:r>
      <w:r w:rsidRPr="00C81868">
        <w:rPr>
          <w:lang w:val="en-US"/>
        </w:rPr>
        <w:t xml:space="preserve">emerged </w:t>
      </w:r>
      <w:r w:rsidR="00614646" w:rsidRPr="00C81868">
        <w:rPr>
          <w:lang w:val="en-US"/>
        </w:rPr>
        <w:t xml:space="preserve">on </w:t>
      </w:r>
      <w:r w:rsidRPr="00C81868">
        <w:rPr>
          <w:lang w:val="en-US"/>
        </w:rPr>
        <w:t xml:space="preserve">the positive-negative </w:t>
      </w:r>
      <w:r w:rsidR="00A60358" w:rsidRPr="00C81868">
        <w:rPr>
          <w:lang w:val="en-US"/>
        </w:rPr>
        <w:t>IA-</w:t>
      </w:r>
      <w:r w:rsidRPr="00C81868">
        <w:rPr>
          <w:lang w:val="en-US"/>
        </w:rPr>
        <w:t>AMP, OR = 3.27, 95% CI [</w:t>
      </w:r>
      <w:r w:rsidRPr="00C81868">
        <w:rPr>
          <w:highlight w:val="white"/>
          <w:lang w:val="en-US"/>
        </w:rPr>
        <w:t>3.05, 3.51</w:t>
      </w:r>
      <w:r w:rsidRPr="00C81868">
        <w:rPr>
          <w:lang w:val="en-US"/>
        </w:rPr>
        <w:t xml:space="preserve">], </w:t>
      </w:r>
      <w:r w:rsidRPr="00C81868">
        <w:rPr>
          <w:i/>
          <w:lang w:val="en-US"/>
        </w:rPr>
        <w:t>p</w:t>
      </w:r>
      <w:r w:rsidRPr="00C81868">
        <w:rPr>
          <w:lang w:val="en-US"/>
        </w:rPr>
        <w:t xml:space="preserve"> &lt; .001. </w:t>
      </w:r>
      <w:r w:rsidR="00614646" w:rsidRPr="00C81868">
        <w:rPr>
          <w:lang w:val="en-US"/>
        </w:rPr>
        <w:t xml:space="preserve">Effects also </w:t>
      </w:r>
      <w:r w:rsidR="004B09C7" w:rsidRPr="00C81868">
        <w:rPr>
          <w:lang w:val="en-US"/>
        </w:rPr>
        <w:t xml:space="preserve">emerged </w:t>
      </w:r>
      <w:r w:rsidR="00614646" w:rsidRPr="00C81868">
        <w:rPr>
          <w:lang w:val="en-US"/>
        </w:rPr>
        <w:t xml:space="preserve">on the political </w:t>
      </w:r>
      <w:r w:rsidR="00A60358" w:rsidRPr="00C81868">
        <w:rPr>
          <w:lang w:val="en-US"/>
        </w:rPr>
        <w:t>IA-</w:t>
      </w:r>
      <w:r w:rsidR="00614646" w:rsidRPr="00C81868">
        <w:rPr>
          <w:lang w:val="en-US"/>
        </w:rPr>
        <w:t xml:space="preserve">AMP and in the </w:t>
      </w:r>
      <w:r w:rsidRPr="00C81868">
        <w:rPr>
          <w:lang w:val="en-US"/>
        </w:rPr>
        <w:t>opposit</w:t>
      </w:r>
      <w:r w:rsidR="00614646" w:rsidRPr="00C81868">
        <w:rPr>
          <w:lang w:val="en-US"/>
        </w:rPr>
        <w:t>e</w:t>
      </w:r>
      <w:r w:rsidRPr="00C81868">
        <w:rPr>
          <w:lang w:val="en-US"/>
        </w:rPr>
        <w:t xml:space="preserve"> </w:t>
      </w:r>
      <w:r w:rsidR="00614646" w:rsidRPr="00C81868">
        <w:rPr>
          <w:lang w:val="en-US"/>
        </w:rPr>
        <w:t xml:space="preserve">direction for </w:t>
      </w:r>
      <w:r w:rsidRPr="00C81868">
        <w:rPr>
          <w:lang w:val="en-US"/>
        </w:rPr>
        <w:t>Republicans and Democrats</w:t>
      </w:r>
      <w:r w:rsidR="00614646" w:rsidRPr="00C81868">
        <w:rPr>
          <w:lang w:val="en-US"/>
        </w:rPr>
        <w:t xml:space="preserve">. Specifically, a significant interaction effect was obtained for </w:t>
      </w:r>
      <w:r w:rsidRPr="00C81868">
        <w:rPr>
          <w:lang w:val="en-US"/>
        </w:rPr>
        <w:t xml:space="preserve">Prime Type </w:t>
      </w:r>
      <w:r w:rsidR="00614646" w:rsidRPr="00C81868">
        <w:rPr>
          <w:lang w:val="en-US"/>
        </w:rPr>
        <w:t>(Trump vs. Obama) and Political Orientation (Republicans vs. Democrats)</w:t>
      </w:r>
      <w:r w:rsidRPr="00C81868">
        <w:rPr>
          <w:lang w:val="en-US"/>
        </w:rPr>
        <w:t xml:space="preserve">, OR = </w:t>
      </w:r>
      <w:r w:rsidR="00005EA5" w:rsidRPr="00C81868">
        <w:rPr>
          <w:lang w:val="en-US"/>
        </w:rPr>
        <w:t>0.11</w:t>
      </w:r>
      <w:r w:rsidRPr="00C81868">
        <w:rPr>
          <w:lang w:val="en-US"/>
        </w:rPr>
        <w:t>, 95% CI [</w:t>
      </w:r>
      <w:r w:rsidR="00005EA5" w:rsidRPr="00C81868">
        <w:rPr>
          <w:lang w:val="en-US"/>
        </w:rPr>
        <w:t>0.</w:t>
      </w:r>
      <w:r w:rsidR="005E0877" w:rsidRPr="00C81868">
        <w:rPr>
          <w:lang w:val="en-US"/>
        </w:rPr>
        <w:t>10</w:t>
      </w:r>
      <w:r w:rsidRPr="00C81868">
        <w:rPr>
          <w:highlight w:val="white"/>
          <w:lang w:val="en-US"/>
        </w:rPr>
        <w:t xml:space="preserve">, </w:t>
      </w:r>
      <w:r w:rsidR="00005EA5" w:rsidRPr="00C81868">
        <w:rPr>
          <w:lang w:val="en-US"/>
        </w:rPr>
        <w:t>0.</w:t>
      </w:r>
      <w:r w:rsidR="005E0877" w:rsidRPr="00C81868">
        <w:rPr>
          <w:lang w:val="en-US"/>
        </w:rPr>
        <w:t>13</w:t>
      </w:r>
      <w:r w:rsidRPr="00C81868">
        <w:rPr>
          <w:lang w:val="en-US"/>
        </w:rPr>
        <w:t xml:space="preserve">], </w:t>
      </w:r>
      <w:r w:rsidRPr="00C81868">
        <w:rPr>
          <w:i/>
          <w:lang w:val="en-US"/>
        </w:rPr>
        <w:lastRenderedPageBreak/>
        <w:t>p</w:t>
      </w:r>
      <w:r w:rsidRPr="00C81868">
        <w:rPr>
          <w:lang w:val="en-US"/>
        </w:rPr>
        <w:t xml:space="preserve"> &lt; .001. </w:t>
      </w:r>
      <w:r w:rsidR="00614646" w:rsidRPr="00C81868">
        <w:rPr>
          <w:highlight w:val="white"/>
          <w:lang w:val="en-US"/>
        </w:rPr>
        <w:t xml:space="preserve">At the individual level, effects in both </w:t>
      </w:r>
      <w:r w:rsidR="00A60358" w:rsidRPr="00C81868">
        <w:rPr>
          <w:highlight w:val="white"/>
          <w:lang w:val="en-US"/>
        </w:rPr>
        <w:t>IA-</w:t>
      </w:r>
      <w:r w:rsidRPr="00C81868">
        <w:rPr>
          <w:highlight w:val="white"/>
          <w:lang w:val="en-US"/>
        </w:rPr>
        <w:t>AMP</w:t>
      </w:r>
      <w:r w:rsidR="00614646" w:rsidRPr="00C81868">
        <w:rPr>
          <w:highlight w:val="white"/>
          <w:lang w:val="en-US"/>
        </w:rPr>
        <w:t>s</w:t>
      </w:r>
      <w:r w:rsidRPr="00C81868">
        <w:rPr>
          <w:highlight w:val="white"/>
          <w:lang w:val="en-US"/>
        </w:rPr>
        <w:t xml:space="preserve"> were </w:t>
      </w:r>
      <w:r w:rsidR="00614646" w:rsidRPr="00C81868">
        <w:rPr>
          <w:highlight w:val="white"/>
          <w:lang w:val="en-US"/>
        </w:rPr>
        <w:t xml:space="preserve">moderated by the </w:t>
      </w:r>
      <w:r w:rsidRPr="00C81868">
        <w:rPr>
          <w:highlight w:val="white"/>
          <w:lang w:val="en-US"/>
        </w:rPr>
        <w:t xml:space="preserve">subset of trials where </w:t>
      </w:r>
      <w:r w:rsidR="00614646" w:rsidRPr="00C81868">
        <w:rPr>
          <w:highlight w:val="white"/>
          <w:lang w:val="en-US"/>
        </w:rPr>
        <w:t xml:space="preserve">a </w:t>
      </w:r>
      <w:r w:rsidRPr="00C81868">
        <w:rPr>
          <w:highlight w:val="white"/>
          <w:lang w:val="en-US"/>
        </w:rPr>
        <w:t xml:space="preserve">participant </w:t>
      </w:r>
      <w:r w:rsidR="00614646" w:rsidRPr="00C81868">
        <w:rPr>
          <w:highlight w:val="white"/>
          <w:lang w:val="en-US"/>
        </w:rPr>
        <w:t xml:space="preserve">was </w:t>
      </w:r>
      <w:r w:rsidR="00851F65" w:rsidRPr="00C81868">
        <w:rPr>
          <w:highlight w:val="white"/>
          <w:lang w:val="en-US"/>
        </w:rPr>
        <w:t>influence aware</w:t>
      </w:r>
      <w:r w:rsidRPr="00C81868">
        <w:rPr>
          <w:highlight w:val="white"/>
          <w:lang w:val="en-US"/>
        </w:rPr>
        <w:t xml:space="preserve">, </w:t>
      </w:r>
      <w:r w:rsidR="00614646" w:rsidRPr="00C81868">
        <w:rPr>
          <w:highlight w:val="white"/>
          <w:lang w:val="en-US"/>
        </w:rPr>
        <w:t xml:space="preserve">while at the group level, </w:t>
      </w:r>
      <w:r w:rsidRPr="00C81868">
        <w:rPr>
          <w:highlight w:val="white"/>
          <w:lang w:val="en-US"/>
        </w:rPr>
        <w:t xml:space="preserve">effect sizes for both </w:t>
      </w:r>
      <w:r w:rsidR="00A60358" w:rsidRPr="00C81868">
        <w:rPr>
          <w:highlight w:val="white"/>
          <w:lang w:val="en-US"/>
        </w:rPr>
        <w:t>IA-</w:t>
      </w:r>
      <w:r w:rsidRPr="00C81868">
        <w:rPr>
          <w:highlight w:val="white"/>
          <w:lang w:val="en-US"/>
        </w:rPr>
        <w:t xml:space="preserve">AMPs were predicted by </w:t>
      </w:r>
      <w:r w:rsidR="00614646" w:rsidRPr="00C81868">
        <w:rPr>
          <w:highlight w:val="white"/>
          <w:lang w:val="en-US"/>
        </w:rPr>
        <w:t xml:space="preserve">participants higher in </w:t>
      </w:r>
      <w:r w:rsidR="00851F65" w:rsidRPr="00C81868">
        <w:rPr>
          <w:highlight w:val="white"/>
          <w:lang w:val="en-US"/>
        </w:rPr>
        <w:t>influence aware</w:t>
      </w:r>
      <w:r w:rsidR="00D14E7C">
        <w:rPr>
          <w:highlight w:val="white"/>
          <w:lang w:val="en-US"/>
        </w:rPr>
        <w:t>ness</w:t>
      </w:r>
      <w:r w:rsidRPr="00C81868">
        <w:rPr>
          <w:highlight w:val="white"/>
          <w:lang w:val="en-US"/>
        </w:rPr>
        <w:t xml:space="preserve">. </w:t>
      </w:r>
    </w:p>
    <w:p w14:paraId="0265F747" w14:textId="77777777" w:rsidR="00B53C37" w:rsidRPr="002622F5" w:rsidRDefault="00B53C37" w:rsidP="00B53C37">
      <w:pPr>
        <w:pStyle w:val="Normal1"/>
        <w:ind w:firstLine="720"/>
        <w:rPr>
          <w:b/>
          <w:color w:val="222222"/>
          <w:highlight w:val="white"/>
          <w:lang w:val="en-US"/>
        </w:rPr>
      </w:pPr>
      <w:r w:rsidRPr="002622F5">
        <w:rPr>
          <w:b/>
          <w:color w:val="222222"/>
          <w:highlight w:val="white"/>
          <w:lang w:val="en-US"/>
        </w:rPr>
        <w:t>Critical Hypotheses.</w:t>
      </w:r>
    </w:p>
    <w:p w14:paraId="6CE81AE7" w14:textId="579FDD9E" w:rsidR="001B26A0" w:rsidRPr="002622F5" w:rsidRDefault="001B26A0" w:rsidP="001B26A0">
      <w:pPr>
        <w:pStyle w:val="Normal1"/>
        <w:ind w:firstLine="720"/>
        <w:rPr>
          <w:color w:val="222222"/>
          <w:highlight w:val="white"/>
          <w:lang w:val="en-US"/>
        </w:rPr>
      </w:pPr>
      <w:r w:rsidRPr="002622F5">
        <w:rPr>
          <w:i/>
          <w:color w:val="222222"/>
          <w:highlight w:val="white"/>
          <w:lang w:val="en-US"/>
        </w:rPr>
        <w:t xml:space="preserve">Does </w:t>
      </w:r>
      <w:r>
        <w:rPr>
          <w:i/>
          <w:color w:val="222222"/>
          <w:highlight w:val="white"/>
          <w:lang w:val="en-US"/>
        </w:rPr>
        <w:t>influence</w:t>
      </w:r>
      <w:r w:rsidRPr="002622F5">
        <w:rPr>
          <w:i/>
          <w:color w:val="222222"/>
          <w:highlight w:val="white"/>
          <w:lang w:val="en-US"/>
        </w:rPr>
        <w:t xml:space="preserve"> awareness</w:t>
      </w:r>
      <w:r>
        <w:rPr>
          <w:i/>
          <w:color w:val="222222"/>
          <w:highlight w:val="white"/>
          <w:lang w:val="en-US"/>
        </w:rPr>
        <w:t xml:space="preserve"> </w:t>
      </w:r>
      <w:r w:rsidR="003F65EE">
        <w:rPr>
          <w:i/>
          <w:color w:val="222222"/>
          <w:highlight w:val="white"/>
          <w:lang w:val="en-US"/>
        </w:rPr>
        <w:t xml:space="preserve">moderate </w:t>
      </w:r>
      <w:r w:rsidRPr="002622F5">
        <w:rPr>
          <w:i/>
          <w:color w:val="222222"/>
          <w:highlight w:val="white"/>
          <w:lang w:val="en-US"/>
        </w:rPr>
        <w:t xml:space="preserve">the AMP’s predictive validity? </w:t>
      </w:r>
      <w:r>
        <w:rPr>
          <w:color w:val="222222"/>
          <w:highlight w:val="white"/>
          <w:lang w:val="en-US"/>
        </w:rPr>
        <w:t xml:space="preserve">Results indicated that </w:t>
      </w:r>
      <w:r w:rsidR="00A60358">
        <w:rPr>
          <w:color w:val="222222"/>
          <w:highlight w:val="white"/>
          <w:lang w:val="en-US"/>
        </w:rPr>
        <w:t>IA-</w:t>
      </w:r>
      <w:r w:rsidRPr="002622F5">
        <w:rPr>
          <w:color w:val="222222"/>
          <w:highlight w:val="white"/>
          <w:lang w:val="en-US"/>
        </w:rPr>
        <w:t xml:space="preserve">AMP effects </w:t>
      </w:r>
      <w:r>
        <w:rPr>
          <w:color w:val="222222"/>
          <w:highlight w:val="white"/>
          <w:lang w:val="en-US"/>
        </w:rPr>
        <w:t xml:space="preserve">based solely on </w:t>
      </w:r>
      <w:r w:rsidRPr="002622F5">
        <w:rPr>
          <w:color w:val="222222"/>
          <w:highlight w:val="white"/>
          <w:lang w:val="en-US"/>
        </w:rPr>
        <w:t>influence</w:t>
      </w:r>
      <w:r w:rsidR="00E176E7">
        <w:rPr>
          <w:color w:val="222222"/>
          <w:highlight w:val="white"/>
          <w:lang w:val="en-US"/>
        </w:rPr>
        <w:t xml:space="preserve"> </w:t>
      </w:r>
      <w:r w:rsidRPr="002622F5">
        <w:rPr>
          <w:color w:val="222222"/>
          <w:highlight w:val="white"/>
          <w:lang w:val="en-US"/>
        </w:rPr>
        <w:t xml:space="preserve">aware trials were </w:t>
      </w:r>
      <w:r w:rsidR="00D362BB">
        <w:rPr>
          <w:color w:val="222222"/>
          <w:highlight w:val="white"/>
          <w:lang w:val="en-US"/>
        </w:rPr>
        <w:t xml:space="preserve">superior in </w:t>
      </w:r>
      <w:r w:rsidRPr="002622F5">
        <w:rPr>
          <w:color w:val="222222"/>
          <w:highlight w:val="white"/>
          <w:lang w:val="en-US"/>
        </w:rPr>
        <w:t>discriminating between Democrats and Republicans (</w:t>
      </w:r>
      <w:r w:rsidRPr="002622F5">
        <w:rPr>
          <w:i/>
          <w:color w:val="222222"/>
          <w:highlight w:val="white"/>
          <w:lang w:val="en-US"/>
        </w:rPr>
        <w:t>d</w:t>
      </w:r>
      <w:r w:rsidRPr="002622F5">
        <w:rPr>
          <w:color w:val="222222"/>
          <w:highlight w:val="white"/>
          <w:lang w:val="en-US"/>
        </w:rPr>
        <w:t xml:space="preserve"> =</w:t>
      </w:r>
      <w:r>
        <w:rPr>
          <w:color w:val="222222"/>
          <w:highlight w:val="white"/>
          <w:lang w:val="en-US"/>
        </w:rPr>
        <w:t xml:space="preserve"> </w:t>
      </w:r>
      <w:r w:rsidRPr="002622F5">
        <w:rPr>
          <w:color w:val="222222"/>
          <w:highlight w:val="white"/>
          <w:lang w:val="en-US"/>
        </w:rPr>
        <w:t xml:space="preserve">2.08, 95% CI [1.62, 2.55]) </w:t>
      </w:r>
      <w:r>
        <w:rPr>
          <w:color w:val="222222"/>
          <w:highlight w:val="white"/>
          <w:lang w:val="en-US"/>
        </w:rPr>
        <w:t xml:space="preserve">than </w:t>
      </w:r>
      <w:r w:rsidRPr="002622F5">
        <w:rPr>
          <w:color w:val="222222"/>
          <w:highlight w:val="white"/>
          <w:lang w:val="en-US"/>
        </w:rPr>
        <w:t xml:space="preserve">effects </w:t>
      </w:r>
      <w:r>
        <w:rPr>
          <w:color w:val="222222"/>
          <w:highlight w:val="white"/>
          <w:lang w:val="en-US"/>
        </w:rPr>
        <w:t xml:space="preserve">based solely on </w:t>
      </w:r>
      <w:r w:rsidRPr="002622F5">
        <w:rPr>
          <w:color w:val="222222"/>
          <w:highlight w:val="white"/>
          <w:lang w:val="en-US"/>
        </w:rPr>
        <w:t>the non-influence</w:t>
      </w:r>
      <w:r>
        <w:rPr>
          <w:color w:val="222222"/>
          <w:highlight w:val="white"/>
          <w:lang w:val="en-US"/>
        </w:rPr>
        <w:t xml:space="preserve"> </w:t>
      </w:r>
      <w:r w:rsidRPr="002622F5">
        <w:rPr>
          <w:color w:val="222222"/>
          <w:highlight w:val="white"/>
          <w:lang w:val="en-US"/>
        </w:rPr>
        <w:t>aware trials (</w:t>
      </w:r>
      <w:r w:rsidRPr="002622F5">
        <w:rPr>
          <w:i/>
          <w:color w:val="222222"/>
          <w:highlight w:val="white"/>
          <w:lang w:val="en-US"/>
        </w:rPr>
        <w:t>d</w:t>
      </w:r>
      <w:r w:rsidRPr="002622F5">
        <w:rPr>
          <w:color w:val="222222"/>
          <w:highlight w:val="white"/>
          <w:lang w:val="en-US"/>
        </w:rPr>
        <w:t xml:space="preserve"> = 0.62, 95% CI [0.33, 0.91]), </w:t>
      </w:r>
      <w:proofErr w:type="gramStart"/>
      <w:r w:rsidRPr="002622F5">
        <w:rPr>
          <w:i/>
          <w:color w:val="222222"/>
          <w:highlight w:val="white"/>
          <w:lang w:val="en-US"/>
        </w:rPr>
        <w:t>Q</w:t>
      </w:r>
      <w:r w:rsidRPr="002622F5">
        <w:rPr>
          <w:color w:val="222222"/>
          <w:highlight w:val="white"/>
          <w:lang w:val="en-US"/>
        </w:rPr>
        <w:t>(</w:t>
      </w:r>
      <w:proofErr w:type="gramEnd"/>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w:t>
      </w:r>
      <w:r w:rsidR="003F65EE">
        <w:rPr>
          <w:color w:val="222222"/>
          <w:highlight w:val="white"/>
          <w:lang w:val="en-US"/>
        </w:rPr>
        <w:t>&lt;</w:t>
      </w:r>
      <w:r w:rsidRPr="002622F5">
        <w:rPr>
          <w:color w:val="222222"/>
          <w:highlight w:val="white"/>
          <w:lang w:val="en-US"/>
        </w:rPr>
        <w:t xml:space="preserve"> .00</w:t>
      </w:r>
      <w:r w:rsidR="003F65EE">
        <w:rPr>
          <w:color w:val="222222"/>
          <w:highlight w:val="white"/>
          <w:lang w:val="en-US"/>
        </w:rPr>
        <w:t>1</w:t>
      </w:r>
      <w:r w:rsidRPr="002622F5">
        <w:rPr>
          <w:color w:val="222222"/>
          <w:highlight w:val="white"/>
          <w:lang w:val="en-US"/>
        </w:rPr>
        <w:t>.</w:t>
      </w:r>
      <w:r w:rsidRPr="002622F5">
        <w:rPr>
          <w:rStyle w:val="FootnoteReference"/>
          <w:highlight w:val="white"/>
          <w:lang w:val="en-US"/>
        </w:rPr>
        <w:footnoteReference w:id="9"/>
      </w:r>
      <w:r w:rsidRPr="002622F5">
        <w:rPr>
          <w:color w:val="222222"/>
          <w:highlight w:val="white"/>
          <w:lang w:val="en-US"/>
        </w:rPr>
        <w:t xml:space="preserve"> As shown in </w:t>
      </w:r>
      <w:r w:rsidRPr="00D14E7C">
        <w:rPr>
          <w:color w:val="222222"/>
          <w:lang w:val="en-US"/>
        </w:rPr>
        <w:t xml:space="preserve">Figure </w:t>
      </w:r>
      <w:r w:rsidR="00D14E7C" w:rsidRPr="00D14E7C">
        <w:rPr>
          <w:color w:val="222222"/>
          <w:lang w:val="en-US"/>
        </w:rPr>
        <w:t>2</w:t>
      </w:r>
      <w:r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Pr="002622F5">
        <w:rPr>
          <w:color w:val="222222"/>
          <w:highlight w:val="white"/>
          <w:lang w:val="en-US"/>
        </w:rPr>
        <w:t xml:space="preserve">by those trials where people are aware of the </w:t>
      </w:r>
      <w:r>
        <w:rPr>
          <w:color w:val="222222"/>
          <w:highlight w:val="white"/>
          <w:lang w:val="en-US"/>
        </w:rPr>
        <w:t>prime</w:t>
      </w:r>
      <w:r w:rsidR="00E176E7">
        <w:rPr>
          <w:color w:val="222222"/>
          <w:highlight w:val="white"/>
          <w:lang w:val="en-US"/>
        </w:rPr>
        <w:t>’s</w:t>
      </w:r>
      <w:r>
        <w:rPr>
          <w:color w:val="222222"/>
          <w:highlight w:val="white"/>
          <w:lang w:val="en-US"/>
        </w:rPr>
        <w:t xml:space="preserve"> </w:t>
      </w:r>
      <w:r w:rsidRPr="002622F5">
        <w:rPr>
          <w:color w:val="222222"/>
          <w:highlight w:val="white"/>
          <w:lang w:val="en-US"/>
        </w:rPr>
        <w:t xml:space="preserve">influence on their </w:t>
      </w:r>
      <w:r w:rsidR="001D597F">
        <w:rPr>
          <w:color w:val="222222"/>
          <w:highlight w:val="white"/>
          <w:lang w:val="en-US"/>
        </w:rPr>
        <w:t>evaluations</w:t>
      </w:r>
      <w:r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lastRenderedPageBreak/>
        <w:drawing>
          <wp:inline distT="0" distB="0" distL="0" distR="0" wp14:anchorId="57D01B16" wp14:editId="65ABED09">
            <wp:extent cx="5429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4286250"/>
                    </a:xfrm>
                    <a:prstGeom prst="rect">
                      <a:avLst/>
                    </a:prstGeom>
                  </pic:spPr>
                </pic:pic>
              </a:graphicData>
            </a:graphic>
          </wp:inline>
        </w:drawing>
      </w:r>
    </w:p>
    <w:p w14:paraId="1003D6D8" w14:textId="5CD37894" w:rsidR="001B26A0" w:rsidRDefault="001B26A0" w:rsidP="00B150EE">
      <w:pPr>
        <w:pStyle w:val="Normal1"/>
        <w:rPr>
          <w:color w:val="222222"/>
          <w:highlight w:val="white"/>
          <w:lang w:val="en-US"/>
        </w:rPr>
      </w:pPr>
      <w:r w:rsidRPr="00D14E7C">
        <w:rPr>
          <w:i/>
          <w:color w:val="222222"/>
          <w:lang w:val="en-US"/>
        </w:rPr>
        <w:t xml:space="preserve">Figure </w:t>
      </w:r>
      <w:r w:rsidR="00D14E7C" w:rsidRPr="00D14E7C">
        <w:rPr>
          <w:i/>
          <w:color w:val="222222"/>
          <w:lang w:val="en-US"/>
        </w:rPr>
        <w:t>2</w:t>
      </w:r>
      <w:r w:rsidRPr="00D14E7C">
        <w:rPr>
          <w:i/>
          <w:color w:val="222222"/>
          <w:lang w:val="en-US"/>
        </w:rPr>
        <w:t>.</w:t>
      </w:r>
      <w:r w:rsidRPr="00D14E7C">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whereas a positive score indicates a preference for Obama</w:t>
      </w:r>
      <w:r w:rsidR="00D117D6">
        <w:rPr>
          <w:color w:val="222222"/>
          <w:highlight w:val="white"/>
          <w:lang w:val="en-US"/>
        </w:rPr>
        <w:t xml:space="preserve"> over </w:t>
      </w:r>
      <w:commentRangeStart w:id="7"/>
      <w:r w:rsidR="00D117D6">
        <w:rPr>
          <w:color w:val="222222"/>
          <w:highlight w:val="white"/>
          <w:lang w:val="en-US"/>
        </w:rPr>
        <w:t>Trump</w:t>
      </w:r>
      <w:commentRangeEnd w:id="7"/>
      <w:r w:rsidR="00D117D6">
        <w:rPr>
          <w:rStyle w:val="CommentReference"/>
        </w:rPr>
        <w:commentReference w:id="7"/>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ED23616" w:rsidR="00B53C37" w:rsidRPr="002622F5" w:rsidRDefault="00B53C37" w:rsidP="00D0142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w:t>
      </w:r>
      <w:r w:rsidR="00851F65">
        <w:rPr>
          <w:i/>
          <w:color w:val="222222"/>
          <w:highlight w:val="white"/>
          <w:lang w:val="en-US"/>
        </w:rPr>
        <w:t>influence aware</w:t>
      </w:r>
      <w:r w:rsidRPr="002622F5">
        <w:rPr>
          <w:i/>
          <w:color w:val="222222"/>
          <w:highlight w:val="white"/>
          <w:lang w:val="en-US"/>
        </w:rPr>
        <w:t xml:space="preserve">ness rates consistent within individuals </w:t>
      </w:r>
      <w:r w:rsidR="00CF5B3D">
        <w:rPr>
          <w:i/>
          <w:color w:val="222222"/>
          <w:highlight w:val="white"/>
          <w:lang w:val="en-US"/>
        </w:rPr>
        <w:t xml:space="preserve">and across </w:t>
      </w:r>
      <w:r w:rsidRPr="002622F5">
        <w:rPr>
          <w:i/>
          <w:color w:val="222222"/>
          <w:highlight w:val="white"/>
          <w:lang w:val="en-US"/>
        </w:rPr>
        <w:t xml:space="preserve">different AMPs?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13ACCBA4" w:rsidR="00581086" w:rsidRDefault="00CF5B3D" w:rsidP="003F65EE">
      <w:pPr>
        <w:pStyle w:val="Normal1"/>
        <w:rPr>
          <w:color w:val="222222"/>
          <w:highlight w:val="white"/>
          <w:lang w:val="en-US"/>
        </w:rPr>
      </w:pP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in one </w:t>
      </w:r>
      <w:r w:rsidR="005C353F">
        <w:rPr>
          <w:i/>
          <w:color w:val="222222"/>
          <w:highlight w:val="white"/>
          <w:lang w:val="en-US"/>
        </w:rPr>
        <w:t>IA-</w:t>
      </w:r>
      <w:r w:rsidRPr="002622F5">
        <w:rPr>
          <w:i/>
          <w:color w:val="222222"/>
          <w:highlight w:val="white"/>
          <w:lang w:val="en-US"/>
        </w:rPr>
        <w:t xml:space="preserve">AMP predict performance in another </w:t>
      </w:r>
      <w:r w:rsidR="005C353F">
        <w:rPr>
          <w:i/>
          <w:color w:val="222222"/>
          <w:highlight w:val="white"/>
          <w:lang w:val="en-US"/>
        </w:rPr>
        <w:t>IA-</w:t>
      </w:r>
      <w:r w:rsidRPr="002622F5">
        <w:rPr>
          <w:i/>
          <w:color w:val="222222"/>
          <w:highlight w:val="white"/>
          <w:lang w:val="en-US"/>
        </w:rPr>
        <w:t xml:space="preserve">AMP, and is this </w:t>
      </w:r>
      <w:r>
        <w:rPr>
          <w:i/>
          <w:color w:val="222222"/>
          <w:highlight w:val="white"/>
          <w:lang w:val="en-US"/>
        </w:rPr>
        <w:t xml:space="preserve">relationship </w:t>
      </w:r>
      <w:r w:rsidRPr="002622F5">
        <w:rPr>
          <w:i/>
          <w:color w:val="222222"/>
          <w:highlight w:val="white"/>
          <w:lang w:val="en-US"/>
        </w:rPr>
        <w:t xml:space="preserve">bidirectional?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0.46, 95% CI [0.36, 0.5</w:t>
      </w:r>
      <w:r w:rsidR="005C353F">
        <w:rPr>
          <w:highlight w:val="white"/>
          <w:lang w:val="en-US"/>
        </w:rPr>
        <w:t>5</w:t>
      </w:r>
      <w:r w:rsidRPr="002622F5">
        <w:rPr>
          <w:highlight w:val="white"/>
          <w:lang w:val="en-US"/>
        </w:rPr>
        <w:t xml:space="preserve">], </w:t>
      </w:r>
      <w:r w:rsidRPr="002622F5">
        <w:rPr>
          <w:color w:val="222222"/>
          <w:highlight w:val="white"/>
          <w:lang w:val="en-US"/>
        </w:rPr>
        <w:t xml:space="preserve">β = 0.54, </w:t>
      </w:r>
      <w:r w:rsidRPr="002622F5">
        <w:rPr>
          <w:color w:val="222222"/>
          <w:highlight w:val="white"/>
          <w:lang w:val="en-US"/>
        </w:rPr>
        <w:lastRenderedPageBreak/>
        <w:t>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369B36CE" w:rsidR="000E474C" w:rsidRDefault="00B53C37" w:rsidP="00B53C37">
      <w:pPr>
        <w:pStyle w:val="Normal1"/>
        <w:ind w:firstLine="720"/>
        <w:rPr>
          <w:lang w:val="en-US"/>
        </w:rPr>
      </w:pPr>
      <w:r w:rsidRPr="002622F5">
        <w:rPr>
          <w:lang w:val="en-US"/>
        </w:rPr>
        <w:t xml:space="preserve">We are not the first to argue that AMP effects are </w:t>
      </w:r>
      <w:r>
        <w:rPr>
          <w:lang w:val="en-US"/>
        </w:rPr>
        <w:t xml:space="preserve">primarily </w:t>
      </w:r>
      <w:r w:rsidR="00CE08F5">
        <w:rPr>
          <w:lang w:val="en-US"/>
        </w:rPr>
        <w:t xml:space="preserve">produced </w:t>
      </w:r>
      <w:r>
        <w:rPr>
          <w:lang w:val="en-US"/>
        </w:rPr>
        <w:t>by</w:t>
      </w:r>
      <w:r w:rsidRPr="002622F5">
        <w:rPr>
          <w:lang w:val="en-US"/>
        </w:rPr>
        <w:t xml:space="preserve"> </w:t>
      </w:r>
      <w:r w:rsidR="00BE7219">
        <w:rPr>
          <w:lang w:val="en-US"/>
        </w:rPr>
        <w:t>a subset of participants</w:t>
      </w:r>
      <w:r w:rsidRPr="002622F5">
        <w:rPr>
          <w:lang w:val="en-US"/>
        </w:rPr>
        <w:t xml:space="preserve">. In a recent review of the AMP literature, Mann et al. (2019) noted that data from </w:t>
      </w:r>
      <w:r w:rsidRPr="002622F5">
        <w:rPr>
          <w:lang w:val="en-US"/>
        </w:rPr>
        <w:lastRenderedPageBreak/>
        <w:t xml:space="preserve">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6363BD9C"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066D89">
        <w:rPr>
          <w:i/>
          <w:iCs/>
          <w:lang w:val="en-US"/>
        </w:rPr>
        <w:t>influence</w:t>
      </w:r>
      <w:r w:rsidR="00BE7219" w:rsidRPr="00066D89">
        <w:rPr>
          <w:i/>
          <w:iCs/>
          <w:lang w:val="en-US"/>
        </w:rPr>
        <w:t xml:space="preserve"> </w:t>
      </w:r>
      <w:r w:rsidR="00B53C37" w:rsidRPr="00066D89">
        <w:rPr>
          <w:i/>
          <w:iCs/>
          <w:lang w:val="en-US"/>
        </w:rPr>
        <w:t>awareness</w:t>
      </w:r>
      <w:r w:rsidR="00B53C37" w:rsidRPr="002622F5">
        <w:rPr>
          <w:lang w:val="en-US"/>
        </w:rPr>
        <w:t xml:space="preserv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071D8F98" w:rsidR="00B53C37" w:rsidRPr="002622F5" w:rsidRDefault="003E5020" w:rsidP="00B53C37">
      <w:pPr>
        <w:pStyle w:val="Normal1"/>
        <w:ind w:firstLine="720"/>
        <w:rPr>
          <w:lang w:val="en-US"/>
        </w:rPr>
      </w:pPr>
      <w:r>
        <w:rPr>
          <w:lang w:val="en-US"/>
        </w:rPr>
        <w:lastRenderedPageBreak/>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participant-level,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4BE958B9" w14:textId="48A98D57" w:rsidR="003E5020" w:rsidRDefault="003E5020" w:rsidP="003E5020">
      <w:pPr>
        <w:pStyle w:val="Normal1"/>
        <w:ind w:firstLine="720"/>
        <w:rPr>
          <w:lang w:val="en-US"/>
        </w:rPr>
      </w:pPr>
      <w:r w:rsidRPr="00B0382E">
        <w:rPr>
          <w:b/>
          <w:lang w:val="en-US"/>
        </w:rPr>
        <w:t>Sample selection strategy</w:t>
      </w:r>
      <w:r>
        <w:rPr>
          <w:lang w:val="en-US"/>
        </w:rPr>
        <w:t xml:space="preserve">. </w:t>
      </w:r>
      <w:r w:rsidR="00702D2A">
        <w:rPr>
          <w:lang w:val="en-US"/>
        </w:rPr>
        <w:t>P</w:t>
      </w:r>
      <w:r w:rsidRPr="002622F5">
        <w:rPr>
          <w:lang w:val="en-US"/>
        </w:rPr>
        <w:t>ower analyses</w:t>
      </w:r>
      <w:r>
        <w:rPr>
          <w:lang w:val="en-US"/>
        </w:rPr>
        <w:t xml:space="preserve"> began with an </w:t>
      </w:r>
      <w:r w:rsidRPr="002622F5">
        <w:rPr>
          <w:lang w:val="en-US"/>
        </w:rPr>
        <w:t>examin</w:t>
      </w:r>
      <w:r>
        <w:rPr>
          <w:lang w:val="en-US"/>
        </w:rPr>
        <w:t>ation of</w:t>
      </w:r>
      <w:r w:rsidRPr="002622F5">
        <w:rPr>
          <w:lang w:val="en-US"/>
        </w:rPr>
        <w:t xml:space="preserve"> the association between the </w:t>
      </w:r>
      <w:r w:rsidR="00A60358">
        <w:rPr>
          <w:lang w:val="en-US"/>
        </w:rPr>
        <w:t>IA-</w:t>
      </w:r>
      <w:r w:rsidRPr="002622F5">
        <w:rPr>
          <w:lang w:val="en-US"/>
        </w:rPr>
        <w:t>AMP influence</w:t>
      </w:r>
      <w:r w:rsidR="00E176E7">
        <w:rPr>
          <w:lang w:val="en-US"/>
        </w:rPr>
        <w:t xml:space="preserve"> </w:t>
      </w:r>
      <w:r w:rsidRPr="002622F5">
        <w:rPr>
          <w:lang w:val="en-US"/>
        </w:rPr>
        <w:t>awareness rate</w:t>
      </w:r>
      <w:r>
        <w:rPr>
          <w:lang w:val="en-US"/>
        </w:rPr>
        <w:t>s</w:t>
      </w:r>
      <w:r w:rsidRPr="002622F5">
        <w:rPr>
          <w:lang w:val="en-US"/>
        </w:rPr>
        <w:t xml:space="preserve"> and absolute AMP effect</w:t>
      </w:r>
      <w:r>
        <w:rPr>
          <w:lang w:val="en-US"/>
        </w:rPr>
        <w:t>s</w:t>
      </w:r>
      <w:r w:rsidRPr="002622F5">
        <w:rPr>
          <w:lang w:val="en-US"/>
        </w:rPr>
        <w:t xml:space="preserve"> observed in Experiment 2. Results from </w:t>
      </w:r>
      <w:r>
        <w:rPr>
          <w:lang w:val="en-US"/>
        </w:rPr>
        <w:t xml:space="preserve">that study </w:t>
      </w:r>
      <w:r w:rsidRPr="002622F5">
        <w:rPr>
          <w:lang w:val="en-US"/>
        </w:rPr>
        <w:t xml:space="preserve">indicated </w:t>
      </w:r>
      <w:r>
        <w:rPr>
          <w:lang w:val="en-US"/>
        </w:rPr>
        <w:t xml:space="preserve">that </w:t>
      </w:r>
      <w:r w:rsidRPr="002622F5">
        <w:rPr>
          <w:lang w:val="en-US"/>
        </w:rPr>
        <w:t xml:space="preserve">this association </w:t>
      </w:r>
      <w:r>
        <w:rPr>
          <w:lang w:val="en-US"/>
        </w:rPr>
        <w:t xml:space="preserve">was </w:t>
      </w:r>
      <w:r w:rsidRPr="002622F5">
        <w:rPr>
          <w:lang w:val="en-US"/>
        </w:rPr>
        <w:t xml:space="preserve">in the range </w:t>
      </w:r>
      <w:r w:rsidRPr="00E53E4E">
        <w:rPr>
          <w:i/>
          <w:color w:val="222222"/>
          <w:highlight w:val="white"/>
          <w:lang w:val="en-US"/>
        </w:rPr>
        <w:t>β</w:t>
      </w:r>
      <w:r w:rsidRPr="002622F5">
        <w:rPr>
          <w:color w:val="222222"/>
          <w:highlight w:val="white"/>
          <w:lang w:val="en-US"/>
        </w:rPr>
        <w:t xml:space="preserve"> = 0.56, 95% CI [0.44, 0.68]</w:t>
      </w:r>
      <w:r w:rsidRPr="002622F5">
        <w:rPr>
          <w:lang w:val="en-US"/>
        </w:rPr>
        <w:t xml:space="preserve">. However, we were unsure whether the Mann et al. </w:t>
      </w:r>
      <w:r>
        <w:rPr>
          <w:lang w:val="en-US"/>
        </w:rPr>
        <w:t xml:space="preserve">AMP </w:t>
      </w:r>
      <w:r w:rsidRPr="002622F5">
        <w:rPr>
          <w:lang w:val="en-US"/>
        </w:rPr>
        <w:t>would impact the magnitude of this association compared to our previous studies</w:t>
      </w:r>
      <w:r>
        <w:rPr>
          <w:lang w:val="en-US"/>
        </w:rPr>
        <w:t>.</w:t>
      </w:r>
      <w:r w:rsidRPr="002622F5">
        <w:rPr>
          <w:lang w:val="en-US"/>
        </w:rPr>
        <w:t xml:space="preserve"> </w:t>
      </w:r>
      <w:r>
        <w:rPr>
          <w:lang w:val="en-US"/>
        </w:rPr>
        <w:t>W</w:t>
      </w:r>
      <w:r w:rsidRPr="002622F5">
        <w:rPr>
          <w:lang w:val="en-US"/>
        </w:rPr>
        <w:t xml:space="preserve">e </w:t>
      </w:r>
      <w:r>
        <w:rPr>
          <w:lang w:val="en-US"/>
        </w:rPr>
        <w:t xml:space="preserve">therefore </w:t>
      </w:r>
      <w:r w:rsidRPr="002622F5">
        <w:rPr>
          <w:lang w:val="en-US"/>
        </w:rPr>
        <w:t>opted to power our analyses to detect a</w:t>
      </w:r>
      <w:r>
        <w:rPr>
          <w:lang w:val="en-US"/>
        </w:rPr>
        <w:t>n even</w:t>
      </w:r>
      <w:r w:rsidRPr="002622F5">
        <w:rPr>
          <w:lang w:val="en-US"/>
        </w:rPr>
        <w:t xml:space="preserve"> smaller effect size (i.e., </w:t>
      </w:r>
      <w:r w:rsidRPr="00E53E4E">
        <w:rPr>
          <w:i/>
          <w:color w:val="222222"/>
          <w:highlight w:val="white"/>
          <w:lang w:val="en-US"/>
        </w:rPr>
        <w:t>β</w:t>
      </w:r>
      <w:r w:rsidRPr="002622F5">
        <w:rPr>
          <w:lang w:val="en-US"/>
        </w:rPr>
        <w:t xml:space="preserve"> = .20). </w:t>
      </w:r>
      <w:r>
        <w:rPr>
          <w:lang w:val="en-US"/>
        </w:rPr>
        <w:t xml:space="preserve">To </w:t>
      </w:r>
      <w:r w:rsidRPr="002622F5">
        <w:rPr>
          <w:lang w:val="en-US"/>
        </w:rPr>
        <w:t xml:space="preserve">power a </w:t>
      </w:r>
      <w:r>
        <w:rPr>
          <w:lang w:val="en-US"/>
        </w:rPr>
        <w:t>regression analysis to detect a</w:t>
      </w:r>
      <w:r w:rsidRPr="002622F5">
        <w:rPr>
          <w:lang w:val="en-US"/>
        </w:rPr>
        <w:t xml:space="preserve"> </w:t>
      </w:r>
      <w:r w:rsidRPr="00E53E4E">
        <w:rPr>
          <w:i/>
          <w:color w:val="222222"/>
          <w:highlight w:val="white"/>
          <w:lang w:val="en-US"/>
        </w:rPr>
        <w:t>β</w:t>
      </w:r>
      <w:r w:rsidRPr="002622F5">
        <w:rPr>
          <w:lang w:val="en-US"/>
        </w:rPr>
        <w:t xml:space="preserve"> = .20 at a 0.05 alpha level (two-tailed) with 95% power</w:t>
      </w:r>
      <w:r>
        <w:rPr>
          <w:lang w:val="en-US"/>
        </w:rPr>
        <w:t xml:space="preserve"> </w:t>
      </w:r>
      <w:r w:rsidRPr="002622F5">
        <w:rPr>
          <w:lang w:val="en-US"/>
        </w:rPr>
        <w:t>require</w:t>
      </w:r>
      <w:r>
        <w:rPr>
          <w:lang w:val="en-US"/>
        </w:rPr>
        <w:t>s</w:t>
      </w:r>
      <w:r w:rsidRPr="002622F5">
        <w:rPr>
          <w:lang w:val="en-US"/>
        </w:rPr>
        <w:t xml:space="preserve"> 320 participants. </w:t>
      </w:r>
      <w:r>
        <w:rPr>
          <w:lang w:val="en-US"/>
        </w:rPr>
        <w:t xml:space="preserve">This was </w:t>
      </w:r>
      <w:r w:rsidRPr="002622F5">
        <w:rPr>
          <w:lang w:val="en-US"/>
        </w:rPr>
        <w:t xml:space="preserve">defined as our </w:t>
      </w:r>
      <w:r w:rsidRPr="00B0382E">
        <w:rPr>
          <w:i/>
          <w:lang w:val="en-US"/>
        </w:rPr>
        <w:t>a priori</w:t>
      </w:r>
      <w:r w:rsidRPr="002622F5">
        <w:rPr>
          <w:lang w:val="en-US"/>
        </w:rPr>
        <w:t xml:space="preserve"> sample size after exclusions</w:t>
      </w:r>
      <w:r>
        <w:rPr>
          <w:lang w:val="en-US"/>
        </w:rPr>
        <w:t xml:space="preserve"> and participants were </w:t>
      </w:r>
      <w:r w:rsidRPr="002622F5">
        <w:rPr>
          <w:lang w:val="en-US"/>
        </w:rPr>
        <w:t>sampl</w:t>
      </w:r>
      <w:r>
        <w:rPr>
          <w:lang w:val="en-US"/>
        </w:rPr>
        <w:t>ed</w:t>
      </w:r>
      <w:r w:rsidRPr="002622F5">
        <w:rPr>
          <w:lang w:val="en-US"/>
        </w:rPr>
        <w:t xml:space="preserve"> </w:t>
      </w:r>
      <w:r>
        <w:rPr>
          <w:lang w:val="en-US"/>
        </w:rPr>
        <w:t xml:space="preserve">in a similar fashion </w:t>
      </w:r>
      <w:r w:rsidRPr="002622F5">
        <w:rPr>
          <w:lang w:val="en-US"/>
        </w:rPr>
        <w:t>to our previous experiments.</w:t>
      </w:r>
    </w:p>
    <w:p w14:paraId="66254C2E" w14:textId="5FFEDB3F" w:rsidR="00B53C37" w:rsidRPr="002622F5" w:rsidRDefault="00B53C37" w:rsidP="00B53C37">
      <w:pPr>
        <w:pStyle w:val="Normal1"/>
        <w:ind w:firstLine="720"/>
        <w:rPr>
          <w:lang w:val="en-US"/>
        </w:rPr>
      </w:pPr>
      <w:r w:rsidRPr="002622F5">
        <w:rPr>
          <w:b/>
          <w:lang w:val="en-US"/>
        </w:rPr>
        <w:t xml:space="preserve">Participants. </w:t>
      </w: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4FFDA3DC" w14:textId="4177F921" w:rsidR="00B53C37" w:rsidRDefault="00B53C37" w:rsidP="00B53C37">
      <w:pPr>
        <w:pStyle w:val="Normal1"/>
        <w:ind w:firstLine="720"/>
        <w:rPr>
          <w:lang w:val="en-US"/>
        </w:rPr>
      </w:pPr>
      <w:r w:rsidRPr="002622F5">
        <w:rPr>
          <w:b/>
          <w:lang w:val="en-US"/>
        </w:rPr>
        <w:t xml:space="preserve">Procedure. </w:t>
      </w:r>
      <w:r w:rsidR="00E71FDC">
        <w:rPr>
          <w:lang w:val="en-US"/>
        </w:rPr>
        <w:t xml:space="preserve">A similar </w:t>
      </w:r>
      <w:r w:rsidRPr="002622F5">
        <w:rPr>
          <w:lang w:val="en-US"/>
        </w:rPr>
        <w:t xml:space="preserve">procedure to Experiment 2 </w:t>
      </w:r>
      <w:r w:rsidR="00E71FDC">
        <w:rPr>
          <w:lang w:val="en-US"/>
        </w:rPr>
        <w:t xml:space="preserve">was used </w:t>
      </w:r>
      <w:r w:rsidRPr="002622F5">
        <w:rPr>
          <w:lang w:val="en-US"/>
        </w:rPr>
        <w:t xml:space="preserve">with </w:t>
      </w:r>
      <w:r w:rsidR="00E71FDC">
        <w:rPr>
          <w:lang w:val="en-US"/>
        </w:rPr>
        <w:t xml:space="preserve">one </w:t>
      </w:r>
      <w:r w:rsidRPr="002622F5">
        <w:rPr>
          <w:lang w:val="en-US"/>
        </w:rPr>
        <w:t>exception</w:t>
      </w:r>
      <w:r w:rsidR="00E71FDC">
        <w:rPr>
          <w:lang w:val="en-US"/>
        </w:rPr>
        <w:t>:</w:t>
      </w:r>
      <w:r w:rsidRPr="002622F5">
        <w:rPr>
          <w:lang w:val="en-US"/>
        </w:rPr>
        <w:t xml:space="preserve"> the </w:t>
      </w:r>
      <w:r w:rsidR="00E71FDC">
        <w:rPr>
          <w:lang w:val="en-US"/>
        </w:rPr>
        <w:t xml:space="preserve">standard </w:t>
      </w:r>
      <w:r w:rsidRPr="002622F5">
        <w:rPr>
          <w:lang w:val="en-US"/>
        </w:rPr>
        <w:t xml:space="preserve">AMP was replaced with Mann et al.’s AMP, and the </w:t>
      </w:r>
      <w:r w:rsidR="00A60358">
        <w:rPr>
          <w:lang w:val="en-US"/>
        </w:rPr>
        <w:t>IA-</w:t>
      </w:r>
      <w:r w:rsidRPr="002622F5">
        <w:rPr>
          <w:lang w:val="en-US"/>
        </w:rPr>
        <w:t xml:space="preserve">AMP </w:t>
      </w:r>
      <w:r w:rsidR="00E71FDC">
        <w:rPr>
          <w:lang w:val="en-US"/>
        </w:rPr>
        <w:t xml:space="preserve">was replaced with </w:t>
      </w:r>
      <w:r w:rsidRPr="002622F5">
        <w:rPr>
          <w:lang w:val="en-US"/>
        </w:rPr>
        <w:t xml:space="preserve">a Mann et al. variant of our </w:t>
      </w:r>
      <w:r w:rsidR="00A60358">
        <w:rPr>
          <w:lang w:val="en-US"/>
        </w:rPr>
        <w:t>IA-</w:t>
      </w:r>
      <w:r w:rsidRPr="002622F5">
        <w:rPr>
          <w:lang w:val="en-US"/>
        </w:rPr>
        <w:t>AMP.</w:t>
      </w:r>
    </w:p>
    <w:p w14:paraId="52B904E7" w14:textId="6C775AB4" w:rsidR="00E71FDC" w:rsidRPr="002622F5" w:rsidRDefault="00E71FDC" w:rsidP="00E71FDC">
      <w:pPr>
        <w:pStyle w:val="Normal1"/>
        <w:ind w:firstLine="720"/>
        <w:rPr>
          <w:lang w:val="en-US"/>
        </w:rPr>
      </w:pPr>
      <w:r w:rsidRPr="00B0382E">
        <w:rPr>
          <w:i/>
          <w:lang w:val="en-US"/>
        </w:rPr>
        <w:t>AMPs</w:t>
      </w:r>
      <w:r>
        <w:rPr>
          <w:lang w:val="en-US"/>
        </w:rPr>
        <w:t xml:space="preserve">. </w:t>
      </w: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w:t>
      </w:r>
      <w:r w:rsidRPr="002622F5">
        <w:rPr>
          <w:lang w:val="en-US"/>
        </w:rPr>
        <w:lastRenderedPageBreak/>
        <w:t xml:space="preserve">as prime stimuli, we used </w:t>
      </w:r>
      <w:r w:rsidR="00FD332D">
        <w:rPr>
          <w:lang w:val="en-US"/>
        </w:rPr>
        <w:t xml:space="preserve">generic </w:t>
      </w:r>
      <w:r w:rsidRPr="002622F5">
        <w:rPr>
          <w:lang w:val="en-US"/>
        </w:rPr>
        <w:t>positive and negative</w:t>
      </w:r>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50EA9F9" w14:textId="77777777"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4E9BB1C3" w14:textId="77777777" w:rsidR="00B53C37" w:rsidRPr="002622F5" w:rsidRDefault="00B53C37" w:rsidP="00B53C37">
      <w:pPr>
        <w:pStyle w:val="Normal1"/>
        <w:ind w:firstLine="720"/>
        <w:rPr>
          <w:lang w:val="en-US"/>
        </w:rPr>
      </w:pPr>
      <w:r w:rsidRPr="002622F5">
        <w:rPr>
          <w:b/>
          <w:lang w:val="en-US"/>
        </w:rPr>
        <w:t>Data Preparation</w:t>
      </w:r>
      <w:r w:rsidRPr="002622F5">
        <w:rPr>
          <w:lang w:val="en-US"/>
        </w:rPr>
        <w:t>. Our data preparation was identical to that of Experiment 2.</w:t>
      </w:r>
    </w:p>
    <w:p w14:paraId="45FF6CDE" w14:textId="59DEE5E7" w:rsidR="00B53C37" w:rsidRDefault="00B53C37" w:rsidP="00B53C37">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w:t>
      </w:r>
      <w:r w:rsidR="00A60358">
        <w:rPr>
          <w:i/>
          <w:lang w:val="en-US"/>
        </w:rPr>
        <w:t>IA-</w:t>
      </w:r>
      <w:r w:rsidRPr="002622F5">
        <w:rPr>
          <w:i/>
          <w:lang w:val="en-US"/>
        </w:rPr>
        <w:t xml:space="preserve">AMP effects? </w:t>
      </w:r>
      <w:r w:rsidR="00FD332D">
        <w:rPr>
          <w:lang w:val="en-US"/>
        </w:rPr>
        <w:t>A</w:t>
      </w:r>
      <w:r w:rsidRPr="002622F5">
        <w:rPr>
          <w:lang w:val="en-US"/>
        </w:rPr>
        <w:t xml:space="preserve"> significant effect </w:t>
      </w:r>
      <w:r w:rsidR="00FD332D">
        <w:rPr>
          <w:lang w:val="en-US"/>
        </w:rPr>
        <w:t xml:space="preserve">emerged </w:t>
      </w:r>
      <w:r w:rsidRPr="002622F5">
        <w:rPr>
          <w:lang w:val="en-US"/>
        </w:rPr>
        <w:t xml:space="preserve">on both the Mann AMP, OR = 3.72, 95% CI [3.48, 3.98], </w:t>
      </w:r>
      <w:r w:rsidRPr="002622F5">
        <w:rPr>
          <w:i/>
          <w:lang w:val="en-US"/>
        </w:rPr>
        <w:t xml:space="preserve">p </w:t>
      </w:r>
      <w:r w:rsidRPr="002622F5">
        <w:rPr>
          <w:lang w:val="en-US"/>
        </w:rPr>
        <w:t xml:space="preserve">&lt; .001, and the Mann IA-AMP, OR = 4.36, 95% CI [4.08, 4.67], </w:t>
      </w:r>
      <w:r w:rsidRPr="002622F5">
        <w:rPr>
          <w:i/>
          <w:lang w:val="en-US"/>
        </w:rPr>
        <w:t xml:space="preserve">p </w:t>
      </w:r>
      <w:r w:rsidRPr="002622F5">
        <w:rPr>
          <w:lang w:val="en-US"/>
        </w:rPr>
        <w:t>&lt; .001.</w:t>
      </w:r>
    </w:p>
    <w:p w14:paraId="7300511E" w14:textId="009E7545" w:rsidR="00B53C37" w:rsidRPr="00E53E4E" w:rsidRDefault="00B53C37" w:rsidP="00B53C37">
      <w:pPr>
        <w:pStyle w:val="Normal1"/>
        <w:rPr>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w:t>
      </w:r>
      <w:r w:rsidR="00851F65">
        <w:rPr>
          <w:i/>
          <w:lang w:val="en-US"/>
        </w:rPr>
        <w:t>influence aware</w:t>
      </w:r>
      <w:r w:rsidRPr="002622F5">
        <w:rPr>
          <w:i/>
          <w:lang w:val="en-US"/>
        </w:rPr>
        <w:t xml:space="preserve">ness predict Mann IA-AMP effects at the trial level and individual level?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w:t>
      </w:r>
      <w:r w:rsidR="00FD332D" w:rsidRPr="00E53E4E">
        <w:rPr>
          <w:lang w:val="en-US"/>
        </w:rPr>
        <w:t xml:space="preserve">the Mann </w:t>
      </w:r>
      <w:r w:rsidR="00A60358" w:rsidRPr="00E53E4E">
        <w:rPr>
          <w:lang w:val="en-US"/>
        </w:rPr>
        <w:t>IA-</w:t>
      </w:r>
      <w:r w:rsidR="00FD332D" w:rsidRPr="00E53E4E">
        <w:rPr>
          <w:lang w:val="en-US"/>
        </w:rPr>
        <w:t>AMP</w:t>
      </w:r>
      <w:r w:rsidRPr="00E53E4E">
        <w:rPr>
          <w:lang w:val="en-US"/>
        </w:rPr>
        <w:t>, OR = 16.30, 95% CI [</w:t>
      </w:r>
      <w:r w:rsidRPr="00E53E4E">
        <w:rPr>
          <w:highlight w:val="white"/>
          <w:lang w:val="en-US"/>
        </w:rPr>
        <w:t>13.79, 19.28</w:t>
      </w:r>
      <w:r w:rsidRPr="00E53E4E">
        <w:rPr>
          <w:lang w:val="en-US"/>
        </w:rPr>
        <w:t xml:space="preserve">], </w:t>
      </w:r>
      <w:r w:rsidRPr="00E53E4E">
        <w:rPr>
          <w:i/>
          <w:lang w:val="en-US"/>
        </w:rPr>
        <w:t xml:space="preserve">p </w:t>
      </w:r>
      <w:r w:rsidRPr="00E53E4E">
        <w:rPr>
          <w:lang w:val="en-US"/>
        </w:rPr>
        <w:t>&lt; .001</w:t>
      </w:r>
      <w:r w:rsidR="00FD332D" w:rsidRPr="00E53E4E">
        <w:rPr>
          <w:lang w:val="en-US"/>
        </w:rPr>
        <w:t xml:space="preserve">, such that </w:t>
      </w:r>
      <w:r w:rsidR="00A60358" w:rsidRPr="00E53E4E">
        <w:rPr>
          <w:lang w:val="en-US"/>
        </w:rPr>
        <w:t>IA-</w:t>
      </w:r>
      <w:r w:rsidR="00FD332D" w:rsidRPr="00E53E4E">
        <w:rPr>
          <w:highlight w:val="white"/>
          <w:lang w:val="en-US"/>
        </w:rPr>
        <w:t>AMP effects were moderated by influence aware trials</w:t>
      </w:r>
      <w:r w:rsidRPr="00E53E4E">
        <w:rPr>
          <w:lang w:val="en-US"/>
        </w:rPr>
        <w:t xml:space="preserve">. </w:t>
      </w:r>
      <w:r w:rsidR="00FD332D" w:rsidRPr="00E53E4E">
        <w:rPr>
          <w:lang w:val="en-US"/>
        </w:rPr>
        <w:t>Results also indicated that i</w:t>
      </w:r>
      <w:r w:rsidRPr="00E53E4E">
        <w:rPr>
          <w:lang w:val="en-US"/>
        </w:rPr>
        <w:t xml:space="preserve">nfluence </w:t>
      </w:r>
      <w:r w:rsidR="00FD332D" w:rsidRPr="00E53E4E">
        <w:rPr>
          <w:lang w:val="en-US"/>
        </w:rPr>
        <w:t>awareness r</w:t>
      </w:r>
      <w:r w:rsidRPr="00E53E4E">
        <w:rPr>
          <w:lang w:val="en-US"/>
        </w:rPr>
        <w:t>ate</w:t>
      </w:r>
      <w:r w:rsidR="00FD332D" w:rsidRPr="00E53E4E">
        <w:rPr>
          <w:lang w:val="en-US"/>
        </w:rPr>
        <w:t>s</w:t>
      </w:r>
      <w:r w:rsidRPr="00E53E4E">
        <w:rPr>
          <w:lang w:val="en-US"/>
        </w:rPr>
        <w:t xml:space="preserve"> significantly predicted </w:t>
      </w:r>
      <w:r w:rsidR="00FD332D" w:rsidRPr="00E53E4E">
        <w:rPr>
          <w:lang w:val="en-US"/>
        </w:rPr>
        <w:t xml:space="preserve">the magnitude of </w:t>
      </w:r>
      <w:r w:rsidRPr="00E53E4E">
        <w:rPr>
          <w:lang w:val="en-US"/>
        </w:rPr>
        <w:t xml:space="preserve">Mann </w:t>
      </w:r>
      <w:r w:rsidR="00A60358" w:rsidRPr="00E53E4E">
        <w:rPr>
          <w:lang w:val="en-US"/>
        </w:rPr>
        <w:t>IA-</w:t>
      </w:r>
      <w:r w:rsidRPr="00E53E4E">
        <w:rPr>
          <w:lang w:val="en-US"/>
        </w:rPr>
        <w:t xml:space="preserve">AMP </w:t>
      </w:r>
      <w:r w:rsidR="00FD332D" w:rsidRPr="00E53E4E">
        <w:rPr>
          <w:lang w:val="en-US"/>
        </w:rPr>
        <w:t>e</w:t>
      </w:r>
      <w:r w:rsidRPr="00E53E4E">
        <w:rPr>
          <w:lang w:val="en-US"/>
        </w:rPr>
        <w:t>ffect</w:t>
      </w:r>
      <w:r w:rsidR="00FD332D" w:rsidRPr="00E53E4E">
        <w:rPr>
          <w:lang w:val="en-US"/>
        </w:rPr>
        <w:t>s</w:t>
      </w:r>
      <w:r w:rsidRPr="00E53E4E">
        <w:rPr>
          <w:lang w:val="en-US"/>
        </w:rPr>
        <w:t xml:space="preserve">, </w:t>
      </w:r>
      <w:r w:rsidRPr="00E53E4E">
        <w:rPr>
          <w:i/>
          <w:highlight w:val="white"/>
          <w:lang w:val="en-US"/>
        </w:rPr>
        <w:t xml:space="preserve">B </w:t>
      </w:r>
      <w:r w:rsidRPr="00E53E4E">
        <w:rPr>
          <w:highlight w:val="white"/>
          <w:lang w:val="en-US"/>
        </w:rPr>
        <w:t xml:space="preserve">= 0.54, 95% CI [0.47, 0.62], β = 0.61, 95% CI [0.53, 0.70], </w:t>
      </w:r>
      <w:r w:rsidRPr="00E53E4E">
        <w:rPr>
          <w:i/>
          <w:highlight w:val="white"/>
          <w:lang w:val="en-US"/>
        </w:rPr>
        <w:t xml:space="preserve">p </w:t>
      </w:r>
      <w:r w:rsidRPr="00E53E4E">
        <w:rPr>
          <w:highlight w:val="white"/>
          <w:lang w:val="en-US"/>
        </w:rPr>
        <w:t>&lt; .001.</w:t>
      </w:r>
      <w:r w:rsidRPr="00E53E4E">
        <w:rPr>
          <w:lang w:val="en-US"/>
        </w:rPr>
        <w:t xml:space="preserve"> </w:t>
      </w:r>
    </w:p>
    <w:p w14:paraId="7BCF2F22" w14:textId="6B511EDD" w:rsidR="00161A48" w:rsidRDefault="00B53C37" w:rsidP="00163B51">
      <w:pPr>
        <w:pStyle w:val="Normal1"/>
        <w:ind w:firstLine="720"/>
        <w:rPr>
          <w:color w:val="222222"/>
          <w:highlight w:val="white"/>
          <w:lang w:val="en-US"/>
        </w:rPr>
      </w:pPr>
      <w:r w:rsidRPr="00E53E4E">
        <w:rPr>
          <w:i/>
          <w:highlight w:val="white"/>
          <w:lang w:val="en-US"/>
        </w:rPr>
        <w:t xml:space="preserve">Does </w:t>
      </w:r>
      <w:r w:rsidR="00851F65" w:rsidRPr="00E53E4E">
        <w:rPr>
          <w:i/>
          <w:highlight w:val="white"/>
          <w:lang w:val="en-US"/>
        </w:rPr>
        <w:t>influence aware</w:t>
      </w:r>
      <w:r w:rsidRPr="00E53E4E">
        <w:rPr>
          <w:i/>
          <w:highlight w:val="white"/>
          <w:lang w:val="en-US"/>
        </w:rPr>
        <w:t xml:space="preserve">ness on a Mann IA-AMP completed </w:t>
      </w:r>
      <w:r w:rsidR="00FD332D" w:rsidRPr="00E53E4E">
        <w:rPr>
          <w:i/>
          <w:highlight w:val="white"/>
          <w:lang w:val="en-US"/>
        </w:rPr>
        <w:t xml:space="preserve">at Time 2 </w:t>
      </w:r>
      <w:r w:rsidRPr="00E53E4E">
        <w:rPr>
          <w:i/>
          <w:highlight w:val="white"/>
          <w:lang w:val="en-US"/>
        </w:rPr>
        <w:t xml:space="preserve">predict </w:t>
      </w:r>
      <w:r w:rsidR="00FD332D" w:rsidRPr="00E53E4E">
        <w:rPr>
          <w:i/>
          <w:highlight w:val="white"/>
          <w:lang w:val="en-US"/>
        </w:rPr>
        <w:t xml:space="preserve">the magnitude of </w:t>
      </w:r>
      <w:r w:rsidRPr="00E53E4E">
        <w:rPr>
          <w:i/>
          <w:highlight w:val="white"/>
          <w:lang w:val="en-US"/>
        </w:rPr>
        <w:t>Mann AMP effects</w:t>
      </w:r>
      <w:r w:rsidR="00FD332D" w:rsidRPr="00E53E4E">
        <w:rPr>
          <w:i/>
          <w:highlight w:val="white"/>
          <w:lang w:val="en-US"/>
        </w:rPr>
        <w:t xml:space="preserve"> completed at Time 1</w:t>
      </w:r>
      <w:r w:rsidRPr="00E53E4E">
        <w:rPr>
          <w:i/>
          <w:highlight w:val="white"/>
          <w:lang w:val="en-US"/>
        </w:rPr>
        <w:t xml:space="preserve">? </w:t>
      </w:r>
      <w:r w:rsidR="00FD332D" w:rsidRPr="00E53E4E">
        <w:rPr>
          <w:highlight w:val="white"/>
          <w:lang w:val="en-US"/>
        </w:rPr>
        <w:t xml:space="preserve">Results indicated </w:t>
      </w:r>
      <w:r w:rsidRPr="00E53E4E">
        <w:rPr>
          <w:highlight w:val="white"/>
          <w:lang w:val="en-US"/>
        </w:rPr>
        <w:t xml:space="preserve">that </w:t>
      </w:r>
      <w:r w:rsidR="00FD332D" w:rsidRPr="00E53E4E">
        <w:rPr>
          <w:highlight w:val="white"/>
          <w:lang w:val="en-US"/>
        </w:rPr>
        <w:t>i</w:t>
      </w:r>
      <w:r w:rsidRPr="00E53E4E">
        <w:rPr>
          <w:highlight w:val="white"/>
          <w:lang w:val="en-US"/>
        </w:rPr>
        <w:t xml:space="preserve">nfluence </w:t>
      </w:r>
      <w:r w:rsidR="00FD332D" w:rsidRPr="00E53E4E">
        <w:rPr>
          <w:highlight w:val="white"/>
          <w:lang w:val="en-US"/>
        </w:rPr>
        <w:t>awareness r</w:t>
      </w:r>
      <w:r w:rsidRPr="00E53E4E">
        <w:rPr>
          <w:highlight w:val="white"/>
          <w:lang w:val="en-US"/>
        </w:rPr>
        <w:t xml:space="preserve">ates in the </w:t>
      </w:r>
      <w:r w:rsidR="00FD332D" w:rsidRPr="00E53E4E">
        <w:rPr>
          <w:highlight w:val="white"/>
          <w:lang w:val="en-US"/>
        </w:rPr>
        <w:t xml:space="preserve">Mann </w:t>
      </w:r>
      <w:r w:rsidR="00A60358" w:rsidRPr="00E53E4E">
        <w:rPr>
          <w:highlight w:val="white"/>
          <w:lang w:val="en-US"/>
        </w:rPr>
        <w:t>IA-</w:t>
      </w:r>
      <w:r w:rsidRPr="00E53E4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8D845B2"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Pr="002622F5">
        <w:rPr>
          <w:b/>
          <w:highlight w:val="white"/>
          <w:lang w:val="en-US"/>
        </w:rPr>
        <w:t xml:space="preserve">istered Analyses. </w:t>
      </w:r>
      <w:r w:rsidRPr="002622F5">
        <w:rPr>
          <w:i/>
          <w:color w:val="222222"/>
          <w:highlight w:val="white"/>
          <w:lang w:val="en-US"/>
        </w:rPr>
        <w:t xml:space="preserve">Does the predictive utility of </w:t>
      </w:r>
      <w:r w:rsidR="00851F65">
        <w:rPr>
          <w:i/>
          <w:color w:val="222222"/>
          <w:highlight w:val="white"/>
          <w:lang w:val="en-US"/>
        </w:rPr>
        <w:t>influence aware</w:t>
      </w:r>
      <w:r w:rsidRPr="002622F5">
        <w:rPr>
          <w:i/>
          <w:color w:val="222222"/>
          <w:highlight w:val="white"/>
          <w:lang w:val="en-US"/>
        </w:rPr>
        <w:t xml:space="preserve">ness vary between the </w:t>
      </w:r>
      <w:r w:rsidR="00FD332D">
        <w:rPr>
          <w:i/>
          <w:lang w:val="en-US"/>
        </w:rPr>
        <w:t xml:space="preserve">standard </w:t>
      </w:r>
      <w:r w:rsidRPr="002622F5">
        <w:rPr>
          <w:i/>
          <w:color w:val="222222"/>
          <w:highlight w:val="white"/>
          <w:lang w:val="en-US"/>
        </w:rPr>
        <w:t>and Mann AMP</w:t>
      </w:r>
      <w:r w:rsidR="00FD332D">
        <w:rPr>
          <w:i/>
          <w:color w:val="222222"/>
          <w:highlight w:val="white"/>
          <w:lang w:val="en-US"/>
        </w:rPr>
        <w:t>s</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 xml:space="preserve">from those in Experiment 6 (where a Mann AMP </w:t>
      </w:r>
      <w:r w:rsidR="00222DE2">
        <w:rPr>
          <w:highlight w:val="white"/>
          <w:lang w:val="en-US"/>
        </w:rPr>
        <w:lastRenderedPageBreak/>
        <w:t>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E53E4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E53E4E">
        <w:rPr>
          <w:i/>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44F36107"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 xml:space="preserve">as in </w:t>
      </w:r>
      <w:r w:rsidR="00876F7E">
        <w:rPr>
          <w:lang w:val="en-US"/>
        </w:rPr>
        <w:t xml:space="preserve">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lastRenderedPageBreak/>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Critically, 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10)</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23E18527" w14:textId="0C3F8008" w:rsidR="00063A75" w:rsidRDefault="00063A75" w:rsidP="00063A75">
      <w:pPr>
        <w:pStyle w:val="Normal1"/>
        <w:ind w:firstLine="720"/>
        <w:rPr>
          <w:lang w:val="en-US"/>
        </w:rPr>
      </w:pPr>
      <w:r w:rsidRPr="00E232DB">
        <w:rPr>
          <w:b/>
          <w:lang w:val="en-US"/>
        </w:rPr>
        <w:t>Sample selection strategy</w:t>
      </w:r>
      <w:r>
        <w:rPr>
          <w:lang w:val="en-US"/>
        </w:rPr>
        <w:t>. Power analyses were identical to that of Experiment 3 and the sampling strategy was identical</w:t>
      </w:r>
      <w:r w:rsidRPr="002622F5">
        <w:rPr>
          <w:lang w:val="en-US"/>
        </w:rPr>
        <w:t xml:space="preserve"> to previous experiments.</w:t>
      </w:r>
    </w:p>
    <w:p w14:paraId="06815EC6" w14:textId="62D09C7C" w:rsidR="00C9299E" w:rsidRPr="002622F5" w:rsidRDefault="00C9299E" w:rsidP="00C9299E">
      <w:pPr>
        <w:pStyle w:val="Normal1"/>
        <w:ind w:firstLine="720"/>
        <w:rPr>
          <w:lang w:val="en-US"/>
        </w:rPr>
      </w:pPr>
      <w:r w:rsidRPr="002622F5">
        <w:rPr>
          <w:b/>
          <w:lang w:val="en-US"/>
        </w:rPr>
        <w:t xml:space="preserve">Participants.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025D466D" w14:textId="0CBF4468" w:rsidR="00C9299E" w:rsidRDefault="00C9299E" w:rsidP="00C9299E">
      <w:pPr>
        <w:pStyle w:val="Normal1"/>
        <w:ind w:firstLine="720"/>
        <w:rPr>
          <w:lang w:val="en-US"/>
        </w:rPr>
      </w:pPr>
      <w:r w:rsidRPr="002622F5">
        <w:rPr>
          <w:b/>
          <w:lang w:val="en-US"/>
        </w:rPr>
        <w:lastRenderedPageBreak/>
        <w:t xml:space="preserve">Procedure. </w:t>
      </w: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56DF3653" w14:textId="3EACCA0A" w:rsidR="00063A75" w:rsidRDefault="008D2B67" w:rsidP="00C9299E">
      <w:pPr>
        <w:pStyle w:val="Normal1"/>
        <w:ind w:firstLine="720"/>
      </w:pPr>
      <w:r>
        <w:rPr>
          <w:i/>
          <w:lang w:val="en-US"/>
        </w:rPr>
        <w:t>IA-</w:t>
      </w:r>
      <w:r w:rsidR="00063A75" w:rsidRPr="00A1554D">
        <w:rPr>
          <w:i/>
          <w:lang w:val="en-US"/>
        </w:rPr>
        <w:t>AMP</w:t>
      </w:r>
      <w:r w:rsidR="00063A75">
        <w:rPr>
          <w:lang w:val="en-US"/>
        </w:rPr>
        <w:t xml:space="preserve">. </w:t>
      </w:r>
      <w:r w:rsidR="003560F7">
        <w:rPr>
          <w:lang w:val="en-US"/>
        </w:rPr>
        <w:t xml:space="preserve">This task </w:t>
      </w:r>
      <w:r w:rsidR="003560F7">
        <w:t xml:space="preserve">consisted of the same parameters as in previous studies with one change: after the presentation of the target stimulus, but before emitting the evaluative response, participants </w:t>
      </w:r>
      <w:r w:rsidR="00C66A4A">
        <w:t>were</w:t>
      </w:r>
      <w:r w:rsidR="003560F7">
        <w:t xml:space="preserve"> given the opportunity to press the spacebar to indicate if they believe</w:t>
      </w:r>
      <w:r w:rsidR="00C66A4A">
        <w:t>d</w:t>
      </w:r>
      <w:r w:rsidR="003560F7">
        <w:t xml:space="preserve"> their response to the target </w:t>
      </w:r>
      <w:r w:rsidR="00823B82">
        <w:rPr>
          <w:i/>
          <w:iCs/>
        </w:rPr>
        <w:t xml:space="preserve">will </w:t>
      </w:r>
      <w:r w:rsidR="003560F7" w:rsidRPr="002D5C15">
        <w:rPr>
          <w:i/>
          <w:iCs/>
        </w:rPr>
        <w:t>be influenced</w:t>
      </w:r>
      <w:r w:rsidR="003560F7">
        <w:t xml:space="preserve"> by the prime. This was achieved through the presentation of </w:t>
      </w:r>
      <w:r w:rsidR="00C66A4A">
        <w:t>the</w:t>
      </w:r>
      <w:r w:rsidR="003560F7">
        <w:t xml:space="preserve"> cue to “</w:t>
      </w:r>
      <w:r w:rsidR="003560F7" w:rsidRPr="002D5C15">
        <w:t>Press spacebar if the picture will influence your response to the Chinese symbol</w:t>
      </w:r>
      <w:r w:rsidR="003560F7">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66821925" w14:textId="7EF61603" w:rsidR="003560F7" w:rsidRDefault="003560F7" w:rsidP="00A1554D">
      <w:pPr>
        <w:shd w:val="clear" w:color="auto" w:fill="FFFFFF"/>
        <w:ind w:firstLine="720"/>
        <w:rPr>
          <w:lang w:val="en-US"/>
        </w:rPr>
      </w:pPr>
      <w:r w:rsidRPr="00A1554D">
        <w:rPr>
          <w:b/>
          <w:lang w:val="en-US"/>
        </w:rPr>
        <w:t>A</w:t>
      </w:r>
      <w:r w:rsidR="00C9299E" w:rsidRPr="00A1554D">
        <w:rPr>
          <w:b/>
          <w:lang w:val="en-US"/>
        </w:rPr>
        <w:t>nalytic strategy</w:t>
      </w:r>
      <w:r>
        <w:rPr>
          <w:lang w:val="en-US"/>
        </w:rPr>
        <w:t>.</w:t>
      </w:r>
      <w:r w:rsidR="00C9299E" w:rsidRPr="002622F5">
        <w:rPr>
          <w:lang w:val="en-US"/>
        </w:rPr>
        <w:t xml:space="preserve"> </w:t>
      </w:r>
      <w:r w:rsidR="00C66A4A">
        <w:rPr>
          <w:lang w:val="en-US"/>
        </w:rPr>
        <w:t>Our a</w:t>
      </w:r>
      <w:r>
        <w:rPr>
          <w:lang w:val="en-US"/>
        </w:rPr>
        <w:t>nalytic strategy was similar to that of Experiment 3.</w:t>
      </w:r>
    </w:p>
    <w:p w14:paraId="338040BC" w14:textId="098A1FBD" w:rsidR="00C9299E" w:rsidRPr="002622F5" w:rsidRDefault="003560F7" w:rsidP="00A1554D">
      <w:pPr>
        <w:pStyle w:val="Normal1"/>
        <w:ind w:firstLine="720"/>
        <w:rPr>
          <w:lang w:val="en-US"/>
        </w:rPr>
      </w:pPr>
      <w:r w:rsidRPr="00A1554D">
        <w:rPr>
          <w:b/>
          <w:lang w:val="en-US"/>
        </w:rPr>
        <w:t>D</w:t>
      </w:r>
      <w:r w:rsidR="00063A75" w:rsidRPr="00A1554D">
        <w:rPr>
          <w:b/>
          <w:lang w:val="en-US"/>
        </w:rPr>
        <w:t>ata preparation</w:t>
      </w:r>
      <w:r>
        <w:rPr>
          <w:lang w:val="en-US"/>
        </w:rPr>
        <w:t>.</w:t>
      </w:r>
      <w:r w:rsidR="00063A75" w:rsidRPr="002622F5">
        <w:rPr>
          <w:lang w:val="en-US"/>
        </w:rPr>
        <w:t xml:space="preserve"> </w:t>
      </w: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1D5439A0" w14:textId="51C578E5" w:rsidR="002E7318" w:rsidRPr="002622F5" w:rsidRDefault="00C9299E" w:rsidP="00C9299E">
      <w:pPr>
        <w:pStyle w:val="Normal1"/>
        <w:rPr>
          <w:lang w:val="en-US"/>
        </w:rPr>
      </w:pPr>
      <w:r w:rsidRPr="002622F5">
        <w:rPr>
          <w:lang w:val="en-US"/>
        </w:rPr>
        <w:tab/>
      </w:r>
      <w:r w:rsidRPr="002622F5">
        <w:rPr>
          <w:b/>
          <w:lang w:val="en-US"/>
        </w:rPr>
        <w:t xml:space="preserve">Replication Hypotheses.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6BC7EDF0" w:rsidR="00461D22" w:rsidRPr="00D117D6" w:rsidRDefault="00C9299E" w:rsidP="00C9299E">
      <w:pPr>
        <w:pStyle w:val="Normal1"/>
        <w:rPr>
          <w:lang w:val="en-US"/>
        </w:rPr>
      </w:pPr>
      <w:r w:rsidRPr="002622F5">
        <w:rPr>
          <w:b/>
          <w:color w:val="222222"/>
          <w:highlight w:val="white"/>
          <w:lang w:val="en-US"/>
        </w:rPr>
        <w:tab/>
      </w:r>
      <w:r w:rsidRPr="00D117D6">
        <w:rPr>
          <w:b/>
          <w:lang w:val="en-US"/>
        </w:rPr>
        <w:t>Critical Hypotheses.</w:t>
      </w:r>
      <w:r w:rsidR="002E7318" w:rsidRPr="00D117D6">
        <w:rPr>
          <w:b/>
          <w:lang w:val="en-US"/>
        </w:rPr>
        <w:t xml:space="preserve"> </w:t>
      </w:r>
      <w:r w:rsidR="002E7318" w:rsidRPr="00D117D6">
        <w:rPr>
          <w:bCs/>
          <w:i/>
          <w:iCs/>
          <w:lang w:val="en-US"/>
        </w:rPr>
        <w:t xml:space="preserve">Are </w:t>
      </w:r>
      <w:r w:rsidR="009F2A8E" w:rsidRPr="00D117D6">
        <w:rPr>
          <w:bCs/>
          <w:i/>
          <w:iCs/>
          <w:lang w:val="en-US"/>
        </w:rPr>
        <w:t xml:space="preserve">prospective </w:t>
      </w:r>
      <w:r w:rsidR="002E7318" w:rsidRPr="00D117D6">
        <w:rPr>
          <w:bCs/>
          <w:i/>
          <w:iCs/>
          <w:lang w:val="en-US"/>
        </w:rPr>
        <w:t xml:space="preserve">IA-AMP effects moderated </w:t>
      </w:r>
      <w:r w:rsidR="00237594" w:rsidRPr="00D117D6">
        <w:rPr>
          <w:bCs/>
          <w:i/>
          <w:iCs/>
          <w:lang w:val="en-US"/>
        </w:rPr>
        <w:t xml:space="preserve">by </w:t>
      </w:r>
      <w:r w:rsidR="00851F65" w:rsidRPr="00D117D6">
        <w:rPr>
          <w:bCs/>
          <w:i/>
          <w:iCs/>
          <w:lang w:val="en-US"/>
        </w:rPr>
        <w:t>influence aware</w:t>
      </w:r>
      <w:r w:rsidR="00237594" w:rsidRPr="00D117D6">
        <w:rPr>
          <w:bCs/>
          <w:i/>
          <w:iCs/>
          <w:lang w:val="en-US"/>
        </w:rPr>
        <w:t>ness?</w:t>
      </w:r>
      <w:r w:rsidR="00237594" w:rsidRPr="00D117D6">
        <w:rPr>
          <w:bCs/>
          <w:lang w:val="en-US"/>
        </w:rPr>
        <w:t xml:space="preserve"> </w:t>
      </w:r>
      <w:r w:rsidR="00DA0150" w:rsidRPr="00D117D6">
        <w:rPr>
          <w:bCs/>
          <w:lang w:val="en-US"/>
        </w:rPr>
        <w:t>At the trial level, influence</w:t>
      </w:r>
      <w:r w:rsidR="00823B82" w:rsidRPr="00D117D6">
        <w:rPr>
          <w:bCs/>
          <w:lang w:val="en-US"/>
        </w:rPr>
        <w:t xml:space="preserve"> </w:t>
      </w:r>
      <w:r w:rsidR="00DA0150" w:rsidRPr="00D117D6">
        <w:rPr>
          <w:bCs/>
          <w:lang w:val="en-US"/>
        </w:rPr>
        <w:t xml:space="preserve">awareness </w:t>
      </w:r>
      <w:r w:rsidR="009F2A8E" w:rsidRPr="00D117D6">
        <w:rPr>
          <w:bCs/>
          <w:lang w:val="en-US"/>
        </w:rPr>
        <w:t xml:space="preserve">moderated </w:t>
      </w:r>
      <w:r w:rsidR="001D597F" w:rsidRPr="00D117D6">
        <w:rPr>
          <w:bCs/>
          <w:lang w:val="en-US"/>
        </w:rPr>
        <w:t>evaluations</w:t>
      </w:r>
      <w:r w:rsidR="00DA0150" w:rsidRPr="00D117D6">
        <w:rPr>
          <w:bCs/>
          <w:lang w:val="en-US"/>
        </w:rPr>
        <w:t xml:space="preserve">, </w:t>
      </w:r>
      <w:r w:rsidR="00DA0150" w:rsidRPr="00D117D6">
        <w:rPr>
          <w:lang w:val="en-US"/>
        </w:rPr>
        <w:t xml:space="preserve">OR = </w:t>
      </w:r>
      <w:r w:rsidR="00EF2749" w:rsidRPr="00D117D6">
        <w:rPr>
          <w:lang w:val="en-US"/>
        </w:rPr>
        <w:t>7.29</w:t>
      </w:r>
      <w:r w:rsidR="00DA0150" w:rsidRPr="00D117D6">
        <w:rPr>
          <w:lang w:val="en-US"/>
        </w:rPr>
        <w:t>, 95% CI [</w:t>
      </w:r>
      <w:r w:rsidR="00EF2749" w:rsidRPr="00D117D6">
        <w:rPr>
          <w:lang w:val="en-US"/>
        </w:rPr>
        <w:t>6.02</w:t>
      </w:r>
      <w:r w:rsidR="00DA0150" w:rsidRPr="00D117D6">
        <w:rPr>
          <w:lang w:val="en-US"/>
        </w:rPr>
        <w:t xml:space="preserve">, </w:t>
      </w:r>
      <w:r w:rsidR="00EF2749" w:rsidRPr="00D117D6">
        <w:rPr>
          <w:lang w:val="en-US"/>
        </w:rPr>
        <w:t>8.83</w:t>
      </w:r>
      <w:r w:rsidR="00DA0150" w:rsidRPr="00D117D6">
        <w:rPr>
          <w:lang w:val="en-US"/>
        </w:rPr>
        <w:t xml:space="preserve">], </w:t>
      </w:r>
      <w:r w:rsidR="00DA0150" w:rsidRPr="00D117D6">
        <w:rPr>
          <w:i/>
          <w:lang w:val="en-US"/>
        </w:rPr>
        <w:t xml:space="preserve">p </w:t>
      </w:r>
      <w:r w:rsidR="00DA0150" w:rsidRPr="00D117D6">
        <w:rPr>
          <w:lang w:val="en-US"/>
        </w:rPr>
        <w:t>&lt; .001</w:t>
      </w:r>
      <w:r w:rsidR="009F2A8E" w:rsidRPr="00D117D6">
        <w:rPr>
          <w:lang w:val="en-US"/>
        </w:rPr>
        <w:t>,</w:t>
      </w:r>
      <w:r w:rsidR="00DA0150" w:rsidRPr="00D117D6">
        <w:rPr>
          <w:lang w:val="en-US"/>
        </w:rPr>
        <w:t xml:space="preserve"> </w:t>
      </w:r>
      <w:r w:rsidR="009F2A8E" w:rsidRPr="00D117D6">
        <w:rPr>
          <w:lang w:val="en-US"/>
        </w:rPr>
        <w:t xml:space="preserve">while at </w:t>
      </w:r>
      <w:r w:rsidR="00DA0150" w:rsidRPr="00D117D6">
        <w:rPr>
          <w:lang w:val="en-US"/>
        </w:rPr>
        <w:t xml:space="preserve">the </w:t>
      </w:r>
      <w:r w:rsidR="009F2A8E" w:rsidRPr="00D117D6">
        <w:rPr>
          <w:lang w:val="en-US"/>
        </w:rPr>
        <w:t xml:space="preserve">group </w:t>
      </w:r>
      <w:r w:rsidR="00DA0150" w:rsidRPr="00D117D6">
        <w:rPr>
          <w:lang w:val="en-US"/>
        </w:rPr>
        <w:t>level</w:t>
      </w:r>
      <w:r w:rsidR="009F2A8E" w:rsidRPr="00D117D6">
        <w:rPr>
          <w:lang w:val="en-US"/>
        </w:rPr>
        <w:t>,</w:t>
      </w:r>
      <w:r w:rsidR="00DA0150" w:rsidRPr="00D117D6">
        <w:rPr>
          <w:lang w:val="en-US"/>
        </w:rPr>
        <w:t xml:space="preserve"> participants’ influence</w:t>
      </w:r>
      <w:r w:rsidR="00823B82" w:rsidRPr="00D117D6">
        <w:rPr>
          <w:lang w:val="en-US"/>
        </w:rPr>
        <w:t xml:space="preserve"> </w:t>
      </w:r>
      <w:r w:rsidR="00DA0150" w:rsidRPr="00D117D6">
        <w:rPr>
          <w:lang w:val="en-US"/>
        </w:rPr>
        <w:t xml:space="preserve">awareness rates strongly impacted the magnitude of </w:t>
      </w:r>
      <w:r w:rsidR="008D2B67" w:rsidRPr="00D117D6">
        <w:rPr>
          <w:lang w:val="en-US"/>
        </w:rPr>
        <w:t>IA-</w:t>
      </w:r>
      <w:r w:rsidR="00DA0150" w:rsidRPr="00D117D6">
        <w:rPr>
          <w:lang w:val="en-US"/>
        </w:rPr>
        <w:t>AMP effect</w:t>
      </w:r>
      <w:r w:rsidR="009F2A8E" w:rsidRPr="00D117D6">
        <w:rPr>
          <w:lang w:val="en-US"/>
        </w:rPr>
        <w:t>s</w:t>
      </w:r>
      <w:r w:rsidR="00DA0150" w:rsidRPr="00D117D6">
        <w:rPr>
          <w:lang w:val="en-US"/>
        </w:rPr>
        <w:t xml:space="preserve">, </w:t>
      </w:r>
      <w:r w:rsidR="00DA0150" w:rsidRPr="00D117D6">
        <w:rPr>
          <w:i/>
          <w:highlight w:val="white"/>
          <w:lang w:val="en-US"/>
        </w:rPr>
        <w:t xml:space="preserve">B </w:t>
      </w:r>
      <w:r w:rsidR="00DA0150" w:rsidRPr="00D117D6">
        <w:rPr>
          <w:highlight w:val="white"/>
          <w:lang w:val="en-US"/>
        </w:rPr>
        <w:t>= 0.</w:t>
      </w:r>
      <w:r w:rsidR="00E7308D" w:rsidRPr="00D117D6">
        <w:rPr>
          <w:highlight w:val="white"/>
          <w:lang w:val="en-US"/>
        </w:rPr>
        <w:t>54</w:t>
      </w:r>
      <w:r w:rsidR="00DA0150" w:rsidRPr="00D117D6">
        <w:rPr>
          <w:highlight w:val="white"/>
          <w:lang w:val="en-US"/>
        </w:rPr>
        <w:t>, 95% CI [0.</w:t>
      </w:r>
      <w:r w:rsidR="00E7308D" w:rsidRPr="00D117D6">
        <w:rPr>
          <w:highlight w:val="white"/>
          <w:lang w:val="en-US"/>
        </w:rPr>
        <w:t>43</w:t>
      </w:r>
      <w:r w:rsidR="00DA0150" w:rsidRPr="00D117D6">
        <w:rPr>
          <w:highlight w:val="white"/>
          <w:lang w:val="en-US"/>
        </w:rPr>
        <w:t>, 0.6</w:t>
      </w:r>
      <w:r w:rsidR="00E7308D" w:rsidRPr="00D117D6">
        <w:rPr>
          <w:highlight w:val="white"/>
          <w:lang w:val="en-US"/>
        </w:rPr>
        <w:t>4</w:t>
      </w:r>
      <w:r w:rsidR="00DA0150" w:rsidRPr="00D117D6">
        <w:rPr>
          <w:highlight w:val="white"/>
          <w:lang w:val="en-US"/>
        </w:rPr>
        <w:t>], β = 0.</w:t>
      </w:r>
      <w:r w:rsidR="00E7308D" w:rsidRPr="00D117D6">
        <w:rPr>
          <w:highlight w:val="white"/>
          <w:lang w:val="en-US"/>
        </w:rPr>
        <w:t>63</w:t>
      </w:r>
      <w:r w:rsidR="00DA0150" w:rsidRPr="00D117D6">
        <w:rPr>
          <w:highlight w:val="white"/>
          <w:lang w:val="en-US"/>
        </w:rPr>
        <w:t>, 95% CI [0.</w:t>
      </w:r>
      <w:r w:rsidR="00E7308D" w:rsidRPr="00D117D6">
        <w:rPr>
          <w:highlight w:val="white"/>
          <w:lang w:val="en-US"/>
        </w:rPr>
        <w:t>50</w:t>
      </w:r>
      <w:r w:rsidR="00DA0150" w:rsidRPr="00D117D6">
        <w:rPr>
          <w:highlight w:val="white"/>
          <w:lang w:val="en-US"/>
        </w:rPr>
        <w:t>, 0.</w:t>
      </w:r>
      <w:r w:rsidR="00E7308D" w:rsidRPr="00D117D6">
        <w:rPr>
          <w:highlight w:val="white"/>
          <w:lang w:val="en-US"/>
        </w:rPr>
        <w:t>75</w:t>
      </w:r>
      <w:r w:rsidR="00DA0150" w:rsidRPr="00D117D6">
        <w:rPr>
          <w:highlight w:val="white"/>
          <w:lang w:val="en-US"/>
        </w:rPr>
        <w:t xml:space="preserve">], </w:t>
      </w:r>
      <w:r w:rsidR="00DA0150" w:rsidRPr="00D117D6">
        <w:rPr>
          <w:i/>
          <w:highlight w:val="white"/>
          <w:lang w:val="en-US"/>
        </w:rPr>
        <w:t xml:space="preserve">p </w:t>
      </w:r>
      <w:r w:rsidR="00DA0150" w:rsidRPr="00D117D6">
        <w:rPr>
          <w:highlight w:val="white"/>
          <w:lang w:val="en-US"/>
        </w:rPr>
        <w:t>&lt; .001</w:t>
      </w:r>
      <w:r w:rsidR="00321BEB" w:rsidRPr="00D117D6">
        <w:rPr>
          <w:lang w:val="en-US"/>
        </w:rPr>
        <w:t>.</w:t>
      </w:r>
    </w:p>
    <w:p w14:paraId="5968307E" w14:textId="7955C0ED" w:rsidR="00237594" w:rsidRPr="00D117D6" w:rsidRDefault="00237594" w:rsidP="00117B29">
      <w:pPr>
        <w:pStyle w:val="Normal1"/>
        <w:ind w:firstLine="720"/>
        <w:rPr>
          <w:lang w:val="en-US"/>
        </w:rPr>
      </w:pPr>
      <w:r w:rsidRPr="00D117D6">
        <w:rPr>
          <w:i/>
          <w:highlight w:val="white"/>
          <w:lang w:val="en-US"/>
        </w:rPr>
        <w:t xml:space="preserve">Does </w:t>
      </w:r>
      <w:r w:rsidR="009F2A8E" w:rsidRPr="00D117D6">
        <w:rPr>
          <w:i/>
          <w:highlight w:val="white"/>
          <w:lang w:val="en-US"/>
        </w:rPr>
        <w:t xml:space="preserve">prospective </w:t>
      </w:r>
      <w:r w:rsidR="00851F65" w:rsidRPr="00D117D6">
        <w:rPr>
          <w:i/>
          <w:highlight w:val="white"/>
          <w:lang w:val="en-US"/>
        </w:rPr>
        <w:t>influence aware</w:t>
      </w:r>
      <w:r w:rsidRPr="00D117D6">
        <w:rPr>
          <w:i/>
          <w:highlight w:val="white"/>
          <w:lang w:val="en-US"/>
        </w:rPr>
        <w:t xml:space="preserve">ness in the </w:t>
      </w:r>
      <w:r w:rsidR="008D2B67" w:rsidRPr="00D117D6">
        <w:rPr>
          <w:i/>
          <w:highlight w:val="white"/>
          <w:lang w:val="en-US"/>
        </w:rPr>
        <w:t>IA-</w:t>
      </w:r>
      <w:r w:rsidRPr="00D117D6">
        <w:rPr>
          <w:i/>
          <w:highlight w:val="white"/>
          <w:lang w:val="en-US"/>
        </w:rPr>
        <w:t>AMP predict standard AMP effects?</w:t>
      </w:r>
      <w:r w:rsidR="00321BEB" w:rsidRPr="00D117D6">
        <w:rPr>
          <w:i/>
          <w:lang w:val="en-US"/>
        </w:rPr>
        <w:t xml:space="preserve"> </w:t>
      </w:r>
      <w:r w:rsidR="009F2A8E" w:rsidRPr="00D117D6">
        <w:rPr>
          <w:lang w:val="en-US"/>
        </w:rPr>
        <w:t xml:space="preserve">A </w:t>
      </w:r>
      <w:r w:rsidR="009F2A8E" w:rsidRPr="00D117D6">
        <w:rPr>
          <w:iCs/>
          <w:lang w:val="en-US"/>
        </w:rPr>
        <w:t xml:space="preserve">person’s </w:t>
      </w:r>
      <w:r w:rsidR="00851F65" w:rsidRPr="00D117D6">
        <w:rPr>
          <w:iCs/>
          <w:lang w:val="en-US"/>
        </w:rPr>
        <w:t>influence aware</w:t>
      </w:r>
      <w:r w:rsidR="00321BEB" w:rsidRPr="00D117D6">
        <w:rPr>
          <w:iCs/>
          <w:lang w:val="en-US"/>
        </w:rPr>
        <w:t xml:space="preserve">ness rate in the </w:t>
      </w:r>
      <w:r w:rsidR="009F2A8E" w:rsidRPr="00D117D6">
        <w:rPr>
          <w:iCs/>
          <w:lang w:val="en-US"/>
        </w:rPr>
        <w:t xml:space="preserve">prospective </w:t>
      </w:r>
      <w:r w:rsidR="008D2B67" w:rsidRPr="00D117D6">
        <w:rPr>
          <w:iCs/>
          <w:lang w:val="en-US"/>
        </w:rPr>
        <w:t>IA-</w:t>
      </w:r>
      <w:r w:rsidR="00321BEB" w:rsidRPr="00D117D6">
        <w:rPr>
          <w:iCs/>
          <w:lang w:val="en-US"/>
        </w:rPr>
        <w:t xml:space="preserve">AMP </w:t>
      </w:r>
      <w:r w:rsidR="009F2A8E" w:rsidRPr="00D117D6">
        <w:rPr>
          <w:iCs/>
          <w:lang w:val="en-US"/>
        </w:rPr>
        <w:t xml:space="preserve">completed at Time 2 </w:t>
      </w:r>
      <w:r w:rsidR="00321BEB" w:rsidRPr="00D117D6">
        <w:rPr>
          <w:iCs/>
          <w:lang w:val="en-US"/>
        </w:rPr>
        <w:t xml:space="preserve">predicted the </w:t>
      </w:r>
      <w:r w:rsidR="00321BEB" w:rsidRPr="00D117D6">
        <w:rPr>
          <w:iCs/>
          <w:lang w:val="en-US"/>
        </w:rPr>
        <w:lastRenderedPageBreak/>
        <w:t xml:space="preserve">magnitude of </w:t>
      </w:r>
      <w:r w:rsidR="009F2A8E" w:rsidRPr="00D117D6">
        <w:rPr>
          <w:iCs/>
          <w:lang w:val="en-US"/>
        </w:rPr>
        <w:t xml:space="preserve">their effect in a standard </w:t>
      </w:r>
      <w:r w:rsidR="00321BEB" w:rsidRPr="00D117D6">
        <w:rPr>
          <w:iCs/>
          <w:lang w:val="en-US"/>
        </w:rPr>
        <w:t xml:space="preserve">AMP </w:t>
      </w:r>
      <w:r w:rsidR="009F2A8E" w:rsidRPr="00D117D6">
        <w:rPr>
          <w:iCs/>
          <w:lang w:val="en-US"/>
        </w:rPr>
        <w:t>completed at Time 1</w:t>
      </w:r>
      <w:r w:rsidR="00321BEB" w:rsidRPr="00D117D6">
        <w:rPr>
          <w:iCs/>
          <w:lang w:val="en-US"/>
        </w:rPr>
        <w:t xml:space="preserve">, </w:t>
      </w:r>
      <w:r w:rsidR="00321BEB" w:rsidRPr="00D117D6">
        <w:rPr>
          <w:i/>
          <w:highlight w:val="white"/>
          <w:lang w:val="en-US"/>
        </w:rPr>
        <w:t xml:space="preserve">B </w:t>
      </w:r>
      <w:r w:rsidR="00321BEB" w:rsidRPr="00D117D6">
        <w:rPr>
          <w:highlight w:val="white"/>
          <w:lang w:val="en-US"/>
        </w:rPr>
        <w:t>= 0.4</w:t>
      </w:r>
      <w:r w:rsidR="00B92240" w:rsidRPr="00D117D6">
        <w:rPr>
          <w:highlight w:val="white"/>
          <w:lang w:val="en-US"/>
        </w:rPr>
        <w:t>1</w:t>
      </w:r>
      <w:r w:rsidR="00321BEB" w:rsidRPr="00D117D6">
        <w:rPr>
          <w:highlight w:val="white"/>
          <w:lang w:val="en-US"/>
        </w:rPr>
        <w:t>, 95% CI [0.</w:t>
      </w:r>
      <w:r w:rsidR="00B92240" w:rsidRPr="00D117D6">
        <w:rPr>
          <w:highlight w:val="white"/>
          <w:lang w:val="en-US"/>
        </w:rPr>
        <w:t>27</w:t>
      </w:r>
      <w:r w:rsidR="00321BEB" w:rsidRPr="00D117D6">
        <w:rPr>
          <w:highlight w:val="white"/>
          <w:lang w:val="en-US"/>
        </w:rPr>
        <w:t>, 0.</w:t>
      </w:r>
      <w:r w:rsidR="00B92240" w:rsidRPr="00D117D6">
        <w:rPr>
          <w:highlight w:val="white"/>
          <w:lang w:val="en-US"/>
        </w:rPr>
        <w:t>54</w:t>
      </w:r>
      <w:r w:rsidR="00321BEB" w:rsidRPr="00D117D6">
        <w:rPr>
          <w:highlight w:val="white"/>
          <w:lang w:val="en-US"/>
        </w:rPr>
        <w:t>], β = 0.</w:t>
      </w:r>
      <w:r w:rsidR="00B92240" w:rsidRPr="00D117D6">
        <w:rPr>
          <w:highlight w:val="white"/>
          <w:lang w:val="en-US"/>
        </w:rPr>
        <w:t>45</w:t>
      </w:r>
      <w:r w:rsidR="00321BEB" w:rsidRPr="00D117D6">
        <w:rPr>
          <w:highlight w:val="white"/>
          <w:lang w:val="en-US"/>
        </w:rPr>
        <w:t>, 95% CI [0.</w:t>
      </w:r>
      <w:r w:rsidR="00B92240" w:rsidRPr="00D117D6">
        <w:rPr>
          <w:highlight w:val="white"/>
          <w:lang w:val="en-US"/>
        </w:rPr>
        <w:t>30</w:t>
      </w:r>
      <w:r w:rsidR="00321BEB" w:rsidRPr="00D117D6">
        <w:rPr>
          <w:highlight w:val="white"/>
          <w:lang w:val="en-US"/>
        </w:rPr>
        <w:t>, 0.</w:t>
      </w:r>
      <w:r w:rsidR="00B92240" w:rsidRPr="00D117D6">
        <w:rPr>
          <w:highlight w:val="white"/>
          <w:lang w:val="en-US"/>
        </w:rPr>
        <w:t>59</w:t>
      </w:r>
      <w:r w:rsidR="00321BEB" w:rsidRPr="00D117D6">
        <w:rPr>
          <w:highlight w:val="white"/>
          <w:lang w:val="en-US"/>
        </w:rPr>
        <w:t xml:space="preserve">], </w:t>
      </w:r>
      <w:r w:rsidR="00321BEB" w:rsidRPr="00D117D6">
        <w:rPr>
          <w:i/>
          <w:highlight w:val="white"/>
          <w:lang w:val="en-US"/>
        </w:rPr>
        <w:t xml:space="preserve">p </w:t>
      </w:r>
      <w:r w:rsidR="00321BEB" w:rsidRPr="00D117D6">
        <w:rPr>
          <w:highlight w:val="white"/>
          <w:lang w:val="en-US"/>
        </w:rPr>
        <w:t>&lt; .001</w:t>
      </w:r>
      <w:r w:rsidR="00321BEB" w:rsidRPr="00D117D6">
        <w:rPr>
          <w:lang w:val="en-US"/>
        </w:rPr>
        <w:t>.</w:t>
      </w:r>
    </w:p>
    <w:p w14:paraId="0087FCCE" w14:textId="712DE227" w:rsidR="00321BEB" w:rsidRPr="00D117D6" w:rsidRDefault="00321BEB" w:rsidP="00163B51">
      <w:pPr>
        <w:pStyle w:val="Heading2"/>
        <w:rPr>
          <w:lang w:val="en-US"/>
        </w:rPr>
      </w:pPr>
      <w:r w:rsidRPr="00D117D6">
        <w:rPr>
          <w:lang w:val="en-US"/>
        </w:rPr>
        <w:t>Discussion</w:t>
      </w:r>
    </w:p>
    <w:p w14:paraId="0849E1E4" w14:textId="1E75953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sidR="00D117D6">
        <w:rPr>
          <w:color w:val="222222"/>
          <w:lang w:val="en-US"/>
        </w:rPr>
        <w:t>candidate for explaining</w:t>
      </w:r>
      <w:r>
        <w:rPr>
          <w:color w:val="222222"/>
          <w:lang w:val="en-US"/>
        </w:rPr>
        <w:t xml:space="preserve"> </w:t>
      </w:r>
      <w:r w:rsidR="0003311D">
        <w:rPr>
          <w:color w:val="222222"/>
          <w:lang w:val="en-US"/>
        </w:rPr>
        <w:t xml:space="preserve">these </w:t>
      </w:r>
      <w:r w:rsidR="00D117D6">
        <w:rPr>
          <w:color w:val="222222"/>
          <w:lang w:val="en-US"/>
        </w:rPr>
        <w:t xml:space="preserve">findings as well as the </w:t>
      </w:r>
      <w:r w:rsidR="0003311D">
        <w:rPr>
          <w:color w:val="222222"/>
          <w:lang w:val="en-US"/>
        </w:rPr>
        <w:t xml:space="preserve">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3BA493FB"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r w:rsidR="00C31225">
        <w:rPr>
          <w:lang w:val="en-US"/>
        </w:rPr>
        <w:t xml:space="preserve">s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55C4CECF" w14:textId="376331F0" w:rsidR="0051760E" w:rsidRPr="002622F5" w:rsidRDefault="00852A58" w:rsidP="00852A58">
      <w:pPr>
        <w:pStyle w:val="Normal1"/>
        <w:ind w:firstLine="720"/>
        <w:rPr>
          <w:lang w:val="en-US"/>
        </w:rPr>
      </w:pPr>
      <w:r w:rsidRPr="009776A7">
        <w:rPr>
          <w:b/>
          <w:lang w:val="en-US"/>
        </w:rPr>
        <w:t>Sample selection strategy</w:t>
      </w:r>
      <w:r>
        <w:rPr>
          <w:lang w:val="en-US"/>
        </w:rPr>
        <w:t>.</w:t>
      </w:r>
      <w:r w:rsidRPr="00852A58">
        <w:rPr>
          <w:lang w:val="en-US"/>
        </w:rPr>
        <w:t xml:space="preserve"> </w:t>
      </w:r>
      <w:r>
        <w:rPr>
          <w:lang w:val="en-US"/>
        </w:rPr>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A3EBB41" w14:textId="1B4DFA5F" w:rsidR="0051760E" w:rsidRPr="002622F5" w:rsidRDefault="0051760E" w:rsidP="0051760E">
      <w:pPr>
        <w:pStyle w:val="Normal1"/>
        <w:ind w:firstLine="720"/>
        <w:rPr>
          <w:lang w:val="en-US"/>
        </w:rPr>
      </w:pPr>
      <w:r w:rsidRPr="002622F5">
        <w:rPr>
          <w:b/>
          <w:lang w:val="en-US"/>
        </w:rPr>
        <w:lastRenderedPageBreak/>
        <w:t xml:space="preserve">Participants.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53A2A792" w14:textId="04C657DC" w:rsidR="0051760E" w:rsidRPr="002622F5" w:rsidRDefault="0051760E" w:rsidP="0051760E">
      <w:pPr>
        <w:pStyle w:val="Normal1"/>
        <w:ind w:firstLine="720"/>
        <w:rPr>
          <w:lang w:val="en-US"/>
        </w:rPr>
      </w:pPr>
      <w:r w:rsidRPr="002622F5">
        <w:rPr>
          <w:b/>
          <w:lang w:val="en-US"/>
        </w:rPr>
        <w:t xml:space="preserve">Materials. </w:t>
      </w:r>
      <w:r w:rsidR="00DC4DCE">
        <w:rPr>
          <w:lang w:val="en-US"/>
        </w:rPr>
        <w:t xml:space="preserve">Materials </w:t>
      </w:r>
      <w:r>
        <w:rPr>
          <w:lang w:val="en-US"/>
        </w:rPr>
        <w:t xml:space="preserve">were </w:t>
      </w:r>
      <w:r w:rsidR="00DC4DCE">
        <w:rPr>
          <w:lang w:val="en-US"/>
        </w:rPr>
        <w:t xml:space="preserve">similar </w:t>
      </w:r>
      <w:r>
        <w:rPr>
          <w:lang w:val="en-US"/>
        </w:rPr>
        <w:t xml:space="preserve">to Experiment 3 with the exception that the </w:t>
      </w:r>
      <w:r w:rsidR="00851F65">
        <w:rPr>
          <w:lang w:val="en-US"/>
        </w:rPr>
        <w:t>influence aware</w:t>
      </w:r>
      <w:r>
        <w:rPr>
          <w:lang w:val="en-US"/>
        </w:rPr>
        <w:t xml:space="preserve">ness response </w:t>
      </w:r>
      <w:r w:rsidR="00DC4DCE">
        <w:rPr>
          <w:lang w:val="en-US"/>
        </w:rPr>
        <w:t xml:space="preserve">emitted </w:t>
      </w:r>
      <w:r>
        <w:rPr>
          <w:lang w:val="en-US"/>
        </w:rPr>
        <w:t>on each trial was recorded</w:t>
      </w:r>
      <w:r>
        <w:rPr>
          <w:i/>
          <w:iCs/>
          <w:lang w:val="en-US"/>
        </w:rPr>
        <w:t xml:space="preserve"> </w:t>
      </w:r>
      <w:r w:rsidR="00DC4DCE">
        <w:rPr>
          <w:lang w:val="en-US"/>
        </w:rPr>
        <w:t xml:space="preserve">prior to </w:t>
      </w:r>
      <w:r>
        <w:rPr>
          <w:lang w:val="en-US"/>
        </w:rPr>
        <w:t xml:space="preserve">the presentation of the target. </w:t>
      </w:r>
      <w:r w:rsidRPr="002622F5">
        <w:rPr>
          <w:lang w:val="en-US"/>
        </w:rPr>
        <w:t xml:space="preserve"> </w:t>
      </w:r>
    </w:p>
    <w:p w14:paraId="220368BA" w14:textId="0E078B24" w:rsidR="0051760E" w:rsidRPr="002622F5" w:rsidRDefault="0051760E" w:rsidP="0051760E">
      <w:pPr>
        <w:pStyle w:val="Normal1"/>
        <w:ind w:firstLine="720"/>
        <w:rPr>
          <w:lang w:val="en-US"/>
        </w:rPr>
      </w:pPr>
      <w:r w:rsidRPr="002622F5">
        <w:rPr>
          <w:b/>
          <w:lang w:val="en-US"/>
        </w:rPr>
        <w:t xml:space="preserve">Procedure. </w:t>
      </w: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7EA2189" w14:textId="7B25AB97" w:rsidR="00D648D5" w:rsidRPr="002622F5" w:rsidRDefault="00852A58" w:rsidP="00D648D5">
      <w:pPr>
        <w:pStyle w:val="Normal1"/>
        <w:rPr>
          <w:lang w:val="en-US"/>
        </w:rPr>
      </w:pPr>
      <w:r>
        <w:rPr>
          <w:lang w:val="en-US"/>
        </w:rPr>
        <w:tab/>
      </w:r>
      <w:r w:rsidR="0051760E"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5CD261B6" w14:textId="02ABBF6B" w:rsidR="00D648D5" w:rsidRDefault="00D648D5" w:rsidP="00AE020A">
      <w:pPr>
        <w:pStyle w:val="Normal1"/>
        <w:ind w:firstLine="720"/>
        <w:rPr>
          <w:color w:val="222222"/>
          <w:lang w:val="en-US"/>
        </w:rPr>
      </w:pPr>
      <w:r w:rsidRPr="002622F5">
        <w:rPr>
          <w:b/>
          <w:lang w:val="en-US"/>
        </w:rPr>
        <w:t>Critical Hypotheses.</w:t>
      </w:r>
      <w:r>
        <w:rPr>
          <w:b/>
          <w:lang w:val="en-US"/>
        </w:rPr>
        <w:t xml:space="preserve"> </w:t>
      </w:r>
      <w:r>
        <w:rPr>
          <w:bCs/>
          <w:i/>
          <w:iCs/>
          <w:lang w:val="en-US"/>
        </w:rPr>
        <w:t xml:space="preserve">Are </w:t>
      </w:r>
      <w:r w:rsidR="003D6953">
        <w:rPr>
          <w:bCs/>
          <w:i/>
          <w:iCs/>
          <w:lang w:val="en-US"/>
        </w:rPr>
        <w:t xml:space="preserve">prospective </w:t>
      </w:r>
      <w:r>
        <w:rPr>
          <w:bCs/>
          <w:i/>
          <w:iCs/>
          <w:lang w:val="en-US"/>
        </w:rPr>
        <w:t xml:space="preserve">IA-AMP effects moderated by </w:t>
      </w:r>
      <w:r w:rsidR="00851F65">
        <w:rPr>
          <w:bCs/>
          <w:i/>
          <w:iCs/>
          <w:lang w:val="en-US"/>
        </w:rPr>
        <w:t>influence aware</w:t>
      </w:r>
      <w:r>
        <w:rPr>
          <w:bCs/>
          <w:i/>
          <w:iCs/>
          <w:lang w:val="en-US"/>
        </w:rPr>
        <w:t>ness?</w:t>
      </w:r>
      <w:r>
        <w:rPr>
          <w:bCs/>
          <w:lang w:val="en-US"/>
        </w:rPr>
        <w:t xml:space="preserve"> At the trial level, </w:t>
      </w:r>
      <w:r w:rsidR="00AD2EF9">
        <w:rPr>
          <w:bCs/>
          <w:lang w:val="en-US"/>
        </w:rPr>
        <w:t xml:space="preserve">prospective </w:t>
      </w:r>
      <w:r>
        <w:rPr>
          <w:bCs/>
          <w:lang w:val="en-US"/>
        </w:rPr>
        <w:t>influence</w:t>
      </w:r>
      <w:r w:rsidR="00AD2EF9">
        <w:rPr>
          <w:bCs/>
          <w:lang w:val="en-US"/>
        </w:rPr>
        <w:t xml:space="preserve"> </w:t>
      </w:r>
      <w:r>
        <w:rPr>
          <w:bCs/>
          <w:lang w:val="en-US"/>
        </w:rPr>
        <w:t xml:space="preserve">awareness </w:t>
      </w:r>
      <w:r w:rsidR="00AD2EF9">
        <w:rPr>
          <w:bCs/>
          <w:lang w:val="en-US"/>
        </w:rPr>
        <w:t xml:space="preserve">moderated </w:t>
      </w:r>
      <w:r>
        <w:rPr>
          <w:bCs/>
          <w:lang w:val="en-US"/>
        </w:rPr>
        <w:t xml:space="preserve">evaluative responses, </w:t>
      </w:r>
      <w:r w:rsidRPr="002622F5">
        <w:rPr>
          <w:lang w:val="en-US"/>
        </w:rPr>
        <w:t xml:space="preserve">OR = </w:t>
      </w:r>
      <w:r w:rsidR="00467E02">
        <w:rPr>
          <w:lang w:val="en-US"/>
        </w:rPr>
        <w:t>6.26</w:t>
      </w:r>
      <w:r w:rsidRPr="002622F5">
        <w:rPr>
          <w:lang w:val="en-US"/>
        </w:rPr>
        <w:t>, 95% CI [</w:t>
      </w:r>
      <w:r w:rsidR="00467E02">
        <w:rPr>
          <w:lang w:val="en-US"/>
        </w:rPr>
        <w:t>5.21</w:t>
      </w:r>
      <w:r w:rsidRPr="002622F5">
        <w:rPr>
          <w:lang w:val="en-US"/>
        </w:rPr>
        <w:t>,</w:t>
      </w:r>
      <w:r w:rsidR="00467E02">
        <w:rPr>
          <w:lang w:val="en-US"/>
        </w:rPr>
        <w:t xml:space="preserve"> 7.51</w:t>
      </w:r>
      <w:r w:rsidRPr="002622F5">
        <w:rPr>
          <w:lang w:val="en-US"/>
        </w:rPr>
        <w:t xml:space="preserve">], </w:t>
      </w:r>
      <w:r w:rsidRPr="002622F5">
        <w:rPr>
          <w:i/>
          <w:lang w:val="en-US"/>
        </w:rPr>
        <w:t xml:space="preserve">p </w:t>
      </w:r>
      <w:r w:rsidRPr="002622F5">
        <w:rPr>
          <w:lang w:val="en-US"/>
        </w:rPr>
        <w:t>&lt; .001</w:t>
      </w:r>
      <w:r>
        <w:rPr>
          <w:lang w:val="en-US"/>
        </w:rPr>
        <w:t>. This was also the case at the participant</w:t>
      </w:r>
      <w:r w:rsidR="00823B82">
        <w:rPr>
          <w:lang w:val="en-US"/>
        </w:rPr>
        <w:t xml:space="preserve"> </w:t>
      </w:r>
      <w:r>
        <w:rPr>
          <w:lang w:val="en-US"/>
        </w:rPr>
        <w:t xml:space="preserve">level: participants’ </w:t>
      </w:r>
      <w:r w:rsidR="00AD2EF9">
        <w:rPr>
          <w:lang w:val="en-US"/>
        </w:rPr>
        <w:t xml:space="preserve">prospective </w:t>
      </w:r>
      <w:r>
        <w:rPr>
          <w:lang w:val="en-US"/>
        </w:rPr>
        <w:t>influence</w:t>
      </w:r>
      <w:r w:rsidR="00AD2EF9">
        <w:rPr>
          <w:lang w:val="en-US"/>
        </w:rPr>
        <w:t xml:space="preserve"> </w:t>
      </w:r>
      <w:r>
        <w:rPr>
          <w:lang w:val="en-US"/>
        </w:rPr>
        <w:t xml:space="preserve">awareness rates strongly </w:t>
      </w:r>
      <w:r w:rsidR="00AD2EF9">
        <w:rPr>
          <w:lang w:val="en-US"/>
        </w:rPr>
        <w:t xml:space="preserve">moderated </w:t>
      </w:r>
      <w:r>
        <w:rPr>
          <w:lang w:val="en-US"/>
        </w:rPr>
        <w:t xml:space="preserve">the magnitude of their </w:t>
      </w:r>
      <w:r w:rsidR="008D2B67">
        <w:rPr>
          <w:lang w:val="en-US"/>
        </w:rPr>
        <w:t>IA-</w:t>
      </w:r>
      <w:r>
        <w:rPr>
          <w:lang w:val="en-US"/>
        </w:rPr>
        <w:t xml:space="preserve">AMP effect, </w:t>
      </w:r>
      <w:r w:rsidRPr="002622F5">
        <w:rPr>
          <w:i/>
          <w:highlight w:val="white"/>
          <w:lang w:val="en-US"/>
        </w:rPr>
        <w:t xml:space="preserve">B </w:t>
      </w:r>
      <w:r w:rsidRPr="002622F5">
        <w:rPr>
          <w:highlight w:val="white"/>
          <w:lang w:val="en-US"/>
        </w:rPr>
        <w:t>= 0.49, 95% CI [0.3</w:t>
      </w:r>
      <w:r w:rsidR="00467E02">
        <w:rPr>
          <w:highlight w:val="white"/>
          <w:lang w:val="en-US"/>
        </w:rPr>
        <w:t>7</w:t>
      </w:r>
      <w:r w:rsidRPr="002622F5">
        <w:rPr>
          <w:highlight w:val="white"/>
          <w:lang w:val="en-US"/>
        </w:rPr>
        <w:t>, 0.6</w:t>
      </w:r>
      <w:r w:rsidR="00467E02">
        <w:rPr>
          <w:highlight w:val="white"/>
          <w:lang w:val="en-US"/>
        </w:rPr>
        <w:t>1</w:t>
      </w:r>
      <w:r w:rsidRPr="002622F5">
        <w:rPr>
          <w:highlight w:val="white"/>
          <w:lang w:val="en-US"/>
        </w:rPr>
        <w:t xml:space="preserve">], </w:t>
      </w:r>
      <w:r w:rsidRPr="002622F5">
        <w:rPr>
          <w:color w:val="222222"/>
          <w:highlight w:val="white"/>
          <w:lang w:val="en-US"/>
        </w:rPr>
        <w:t>β = 0.5</w:t>
      </w:r>
      <w:r w:rsidR="00467E02">
        <w:rPr>
          <w:color w:val="222222"/>
          <w:highlight w:val="white"/>
          <w:lang w:val="en-US"/>
        </w:rPr>
        <w:t>5</w:t>
      </w:r>
      <w:r w:rsidRPr="002622F5">
        <w:rPr>
          <w:color w:val="222222"/>
          <w:highlight w:val="white"/>
          <w:lang w:val="en-US"/>
        </w:rPr>
        <w:t>, 95% CI [0.4</w:t>
      </w:r>
      <w:r w:rsidR="00467E02">
        <w:rPr>
          <w:color w:val="222222"/>
          <w:highlight w:val="white"/>
          <w:lang w:val="en-US"/>
        </w:rPr>
        <w:t>1</w:t>
      </w:r>
      <w:r w:rsidRPr="002622F5">
        <w:rPr>
          <w:color w:val="222222"/>
          <w:highlight w:val="white"/>
          <w:lang w:val="en-US"/>
        </w:rPr>
        <w:t>, 0.6</w:t>
      </w:r>
      <w:r w:rsidR="00467E02">
        <w:rPr>
          <w:color w:val="222222"/>
          <w:highlight w:val="white"/>
          <w:lang w:val="en-US"/>
        </w:rPr>
        <w:t>8</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Pr>
          <w:color w:val="222222"/>
          <w:lang w:val="en-US"/>
        </w:rPr>
        <w:t>.</w:t>
      </w:r>
      <w:r w:rsidR="00161A48" w:rsidDel="00161A48">
        <w:rPr>
          <w:color w:val="222222"/>
          <w:lang w:val="en-US"/>
        </w:rPr>
        <w:t xml:space="preserve"> </w:t>
      </w:r>
      <w:r w:rsidR="00161A48" w:rsidRPr="00163B51">
        <w:rPr>
          <w:bCs/>
          <w:i/>
          <w:iCs/>
          <w:lang w:val="en-US"/>
        </w:rPr>
        <w:t>D</w:t>
      </w:r>
      <w:r>
        <w:rPr>
          <w:i/>
          <w:color w:val="222222"/>
          <w:highlight w:val="white"/>
          <w:lang w:val="en-US"/>
        </w:rPr>
        <w:t xml:space="preserve">oes </w:t>
      </w:r>
      <w:r w:rsidR="00AD2EF9">
        <w:rPr>
          <w:i/>
          <w:color w:val="222222"/>
          <w:highlight w:val="white"/>
          <w:lang w:val="en-US"/>
        </w:rPr>
        <w:t xml:space="preserve">prospective </w:t>
      </w:r>
      <w:r>
        <w:rPr>
          <w:i/>
          <w:color w:val="222222"/>
          <w:highlight w:val="white"/>
          <w:lang w:val="en-US"/>
        </w:rPr>
        <w:t>influence</w:t>
      </w:r>
      <w:r w:rsidR="00AD2EF9">
        <w:rPr>
          <w:i/>
          <w:color w:val="222222"/>
          <w:highlight w:val="white"/>
          <w:lang w:val="en-US"/>
        </w:rPr>
        <w:t xml:space="preserve"> </w:t>
      </w:r>
      <w:r>
        <w:rPr>
          <w:i/>
          <w:color w:val="222222"/>
          <w:highlight w:val="white"/>
          <w:lang w:val="en-US"/>
        </w:rPr>
        <w:t>awareness</w:t>
      </w:r>
      <w:r w:rsidRPr="002622F5">
        <w:rPr>
          <w:i/>
          <w:color w:val="222222"/>
          <w:highlight w:val="white"/>
          <w:lang w:val="en-US"/>
        </w:rPr>
        <w:t xml:space="preserve"> </w:t>
      </w:r>
      <w:r>
        <w:rPr>
          <w:i/>
          <w:color w:val="222222"/>
          <w:highlight w:val="white"/>
          <w:lang w:val="en-US"/>
        </w:rPr>
        <w:t xml:space="preserve">in </w:t>
      </w:r>
      <w:r w:rsidR="00AD2EF9">
        <w:rPr>
          <w:i/>
          <w:color w:val="222222"/>
          <w:highlight w:val="white"/>
          <w:lang w:val="en-US"/>
        </w:rPr>
        <w:t xml:space="preserve">an </w:t>
      </w:r>
      <w:r w:rsidR="008D2B67">
        <w:rPr>
          <w:i/>
          <w:color w:val="222222"/>
          <w:highlight w:val="white"/>
          <w:lang w:val="en-US"/>
        </w:rPr>
        <w:t>IA-</w:t>
      </w:r>
      <w:r>
        <w:rPr>
          <w:i/>
          <w:color w:val="222222"/>
          <w:highlight w:val="white"/>
          <w:lang w:val="en-US"/>
        </w:rPr>
        <w:t>AMP</w:t>
      </w:r>
      <w:r w:rsidRPr="002622F5">
        <w:rPr>
          <w:i/>
          <w:color w:val="222222"/>
          <w:highlight w:val="white"/>
          <w:lang w:val="en-US"/>
        </w:rPr>
        <w:t xml:space="preserve"> </w:t>
      </w:r>
      <w:r w:rsidR="00AD2EF9">
        <w:rPr>
          <w:i/>
          <w:color w:val="222222"/>
          <w:highlight w:val="white"/>
          <w:lang w:val="en-US"/>
        </w:rPr>
        <w:t xml:space="preserve">completed at Time 2 </w:t>
      </w:r>
      <w:r w:rsidRPr="002622F5">
        <w:rPr>
          <w:i/>
          <w:color w:val="222222"/>
          <w:highlight w:val="white"/>
          <w:lang w:val="en-US"/>
        </w:rPr>
        <w:t>predict effect</w:t>
      </w:r>
      <w:r>
        <w:rPr>
          <w:i/>
          <w:color w:val="222222"/>
          <w:highlight w:val="white"/>
          <w:lang w:val="en-US"/>
        </w:rPr>
        <w:t>s</w:t>
      </w:r>
      <w:r w:rsidR="00AD2EF9">
        <w:rPr>
          <w:i/>
          <w:color w:val="222222"/>
          <w:highlight w:val="white"/>
          <w:lang w:val="en-US"/>
        </w:rPr>
        <w:t xml:space="preserve"> in a standard </w:t>
      </w:r>
      <w:r w:rsidR="00AD2EF9" w:rsidRPr="002622F5">
        <w:rPr>
          <w:i/>
          <w:color w:val="222222"/>
          <w:highlight w:val="white"/>
          <w:lang w:val="en-US"/>
        </w:rPr>
        <w:t>AMP</w:t>
      </w:r>
      <w:r w:rsidR="00AD2EF9">
        <w:rPr>
          <w:i/>
          <w:color w:val="222222"/>
          <w:highlight w:val="white"/>
          <w:lang w:val="en-US"/>
        </w:rPr>
        <w:t xml:space="preserve"> completed at Time 1</w:t>
      </w:r>
      <w:r w:rsidRPr="002622F5">
        <w:rPr>
          <w:i/>
          <w:color w:val="222222"/>
          <w:highlight w:val="white"/>
          <w:lang w:val="en-US"/>
        </w:rPr>
        <w:t>?</w:t>
      </w:r>
      <w:r>
        <w:rPr>
          <w:i/>
          <w:color w:val="222222"/>
          <w:lang w:val="en-US"/>
        </w:rPr>
        <w:t xml:space="preserve"> </w:t>
      </w:r>
      <w:r w:rsidR="00AD2EF9">
        <w:rPr>
          <w:iCs/>
          <w:color w:val="222222"/>
          <w:lang w:val="en-US"/>
        </w:rPr>
        <w:t>I</w:t>
      </w:r>
      <w:r>
        <w:rPr>
          <w:iCs/>
          <w:color w:val="222222"/>
          <w:lang w:val="en-US"/>
        </w:rPr>
        <w:t>nfluence</w:t>
      </w:r>
      <w:r w:rsidR="00823B82">
        <w:rPr>
          <w:iCs/>
          <w:color w:val="222222"/>
          <w:lang w:val="en-US"/>
        </w:rPr>
        <w:t xml:space="preserve"> </w:t>
      </w:r>
      <w:r>
        <w:rPr>
          <w:iCs/>
          <w:color w:val="222222"/>
          <w:lang w:val="en-US"/>
        </w:rPr>
        <w:t xml:space="preserve">awareness rates in the </w:t>
      </w:r>
      <w:r w:rsidR="00AD2EF9">
        <w:rPr>
          <w:iCs/>
          <w:color w:val="222222"/>
          <w:lang w:val="en-US"/>
        </w:rPr>
        <w:t xml:space="preserve">prospective </w:t>
      </w:r>
      <w:r w:rsidR="008D2B67">
        <w:rPr>
          <w:iCs/>
          <w:color w:val="222222"/>
          <w:lang w:val="en-US"/>
        </w:rPr>
        <w:t>IA-</w:t>
      </w:r>
      <w:r>
        <w:rPr>
          <w:iCs/>
          <w:color w:val="222222"/>
          <w:lang w:val="en-US"/>
        </w:rPr>
        <w:t xml:space="preserve">AMP significantly predicted the magnitude of </w:t>
      </w:r>
      <w:r w:rsidR="00AD2EF9">
        <w:rPr>
          <w:iCs/>
          <w:color w:val="222222"/>
          <w:lang w:val="en-US"/>
        </w:rPr>
        <w:t xml:space="preserve">their </w:t>
      </w:r>
      <w:r>
        <w:rPr>
          <w:iCs/>
          <w:color w:val="222222"/>
          <w:lang w:val="en-US"/>
        </w:rPr>
        <w:t xml:space="preserve">effect </w:t>
      </w:r>
      <w:r w:rsidR="00AD2EF9">
        <w:rPr>
          <w:iCs/>
          <w:color w:val="222222"/>
          <w:lang w:val="en-US"/>
        </w:rPr>
        <w:t xml:space="preserve">in a </w:t>
      </w:r>
      <w:r>
        <w:rPr>
          <w:iCs/>
          <w:color w:val="222222"/>
          <w:lang w:val="en-US"/>
        </w:rPr>
        <w:t>previously</w:t>
      </w:r>
      <w:r w:rsidR="00823B82">
        <w:rPr>
          <w:iCs/>
          <w:color w:val="222222"/>
          <w:lang w:val="en-US"/>
        </w:rPr>
        <w:t xml:space="preserve"> </w:t>
      </w:r>
      <w:r>
        <w:rPr>
          <w:iCs/>
          <w:color w:val="222222"/>
          <w:lang w:val="en-US"/>
        </w:rPr>
        <w:t xml:space="preserve">completed standard AMP, </w:t>
      </w:r>
      <w:r w:rsidRPr="002622F5">
        <w:rPr>
          <w:i/>
          <w:highlight w:val="white"/>
          <w:lang w:val="en-US"/>
        </w:rPr>
        <w:t xml:space="preserve">B </w:t>
      </w:r>
      <w:r w:rsidRPr="002622F5">
        <w:rPr>
          <w:highlight w:val="white"/>
          <w:lang w:val="en-US"/>
        </w:rPr>
        <w:t>= 0.</w:t>
      </w:r>
      <w:r w:rsidR="002C0E56">
        <w:rPr>
          <w:highlight w:val="white"/>
          <w:lang w:val="en-US"/>
        </w:rPr>
        <w:t>34</w:t>
      </w:r>
      <w:r w:rsidRPr="002622F5">
        <w:rPr>
          <w:highlight w:val="white"/>
          <w:lang w:val="en-US"/>
        </w:rPr>
        <w:t>, 95% CI [0.</w:t>
      </w:r>
      <w:r w:rsidR="002C0E56">
        <w:rPr>
          <w:highlight w:val="white"/>
          <w:lang w:val="en-US"/>
        </w:rPr>
        <w:t>20</w:t>
      </w:r>
      <w:r w:rsidRPr="002622F5">
        <w:rPr>
          <w:highlight w:val="white"/>
          <w:lang w:val="en-US"/>
        </w:rPr>
        <w:t>, 0.</w:t>
      </w:r>
      <w:r w:rsidR="002C0E56">
        <w:rPr>
          <w:highlight w:val="white"/>
          <w:lang w:val="en-US"/>
        </w:rPr>
        <w:t>49</w:t>
      </w:r>
      <w:r w:rsidRPr="002622F5">
        <w:rPr>
          <w:highlight w:val="white"/>
          <w:lang w:val="en-US"/>
        </w:rPr>
        <w:t xml:space="preserve">], </w:t>
      </w:r>
      <w:r w:rsidRPr="002622F5">
        <w:rPr>
          <w:color w:val="222222"/>
          <w:highlight w:val="white"/>
          <w:lang w:val="en-US"/>
        </w:rPr>
        <w:t>β = 0.</w:t>
      </w:r>
      <w:r w:rsidR="002C0E56">
        <w:rPr>
          <w:color w:val="222222"/>
          <w:highlight w:val="white"/>
          <w:lang w:val="en-US"/>
        </w:rPr>
        <w:t>35</w:t>
      </w:r>
      <w:r w:rsidRPr="002622F5">
        <w:rPr>
          <w:color w:val="222222"/>
          <w:highlight w:val="white"/>
          <w:lang w:val="en-US"/>
        </w:rPr>
        <w:t>, 95% CI [0.</w:t>
      </w:r>
      <w:r w:rsidR="002C0E56">
        <w:rPr>
          <w:color w:val="222222"/>
          <w:highlight w:val="white"/>
          <w:lang w:val="en-US"/>
        </w:rPr>
        <w:t>20</w:t>
      </w:r>
      <w:r w:rsidRPr="002622F5">
        <w:rPr>
          <w:color w:val="222222"/>
          <w:highlight w:val="white"/>
          <w:lang w:val="en-US"/>
        </w:rPr>
        <w:t>, 0.</w:t>
      </w:r>
      <w:r w:rsidR="002C0E56">
        <w:rPr>
          <w:color w:val="222222"/>
          <w:highlight w:val="white"/>
          <w:lang w:val="en-US"/>
        </w:rPr>
        <w:t>50</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33B874E5"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3338FE5A" w:rsidR="00FC5502" w:rsidRDefault="00D117D6" w:rsidP="00163B51">
      <w:pPr>
        <w:jc w:val="center"/>
        <w:rPr>
          <w:lang w:val="en-US"/>
        </w:rPr>
      </w:pPr>
      <w:r w:rsidRPr="00D117D6">
        <w:rPr>
          <w:noProof/>
          <w:lang w:val="en-US"/>
        </w:rPr>
        <w:lastRenderedPageBreak/>
        <w:t xml:space="preserve"> </w:t>
      </w:r>
      <w:r w:rsidR="002C339E">
        <w:rPr>
          <w:noProof/>
          <w:lang w:val="en-US"/>
        </w:rPr>
        <w:drawing>
          <wp:inline distT="0" distB="0" distL="0" distR="0" wp14:anchorId="2C8286E2" wp14:editId="6EF3B6B3">
            <wp:extent cx="3870960" cy="561159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86" cy="5619891"/>
                    </a:xfrm>
                    <a:prstGeom prst="rect">
                      <a:avLst/>
                    </a:prstGeom>
                  </pic:spPr>
                </pic:pic>
              </a:graphicData>
            </a:graphic>
          </wp:inline>
        </w:drawing>
      </w:r>
    </w:p>
    <w:p w14:paraId="2956623A" w14:textId="58E54FA9" w:rsidR="00FC5502" w:rsidRDefault="003B363D" w:rsidP="00A71A39">
      <w:pPr>
        <w:rPr>
          <w:lang w:val="en-US"/>
        </w:rPr>
      </w:pPr>
      <w:r w:rsidRPr="003B363D">
        <w:rPr>
          <w:i/>
          <w:iCs/>
          <w:lang w:val="en-US"/>
        </w:rPr>
        <w:t>Figure 3</w:t>
      </w:r>
      <w:r w:rsidR="00FC5502" w:rsidRPr="003B363D">
        <w:rPr>
          <w:i/>
          <w:iCs/>
          <w:lang w:val="en-US"/>
        </w:rPr>
        <w:t>.</w:t>
      </w:r>
      <w:r w:rsidR="00FC5502">
        <w:rPr>
          <w:lang w:val="en-US"/>
        </w:rPr>
        <w:t xml:space="preserve"> </w:t>
      </w:r>
      <w:r w:rsidR="00AD0B9F">
        <w:rPr>
          <w:lang w:val="en-US"/>
        </w:rPr>
        <w:t xml:space="preserve">Influence awareness rates </w:t>
      </w:r>
      <w:r w:rsidR="00FC5502">
        <w:rPr>
          <w:lang w:val="en-US"/>
        </w:rPr>
        <w:t xml:space="preserve">on the IA-AMP </w:t>
      </w:r>
      <w:r w:rsidR="00AD0B9F">
        <w:rPr>
          <w:lang w:val="en-US"/>
        </w:rPr>
        <w:t xml:space="preserve">and the </w:t>
      </w:r>
      <w:r w:rsidR="00FC5502">
        <w:rPr>
          <w:lang w:val="en-US"/>
        </w:rPr>
        <w:t>absolute magnitude of AMP effect</w:t>
      </w:r>
      <w:r w:rsidR="00AD0B9F">
        <w:rPr>
          <w:lang w:val="en-US"/>
        </w:rPr>
        <w:t>s</w:t>
      </w:r>
      <w:r w:rsidR="00FC5502">
        <w:rPr>
          <w:lang w:val="en-US"/>
        </w:rPr>
        <w:t xml:space="preserve"> on the IA-AMP (upper panel) </w:t>
      </w:r>
      <w:r w:rsidR="00D01731">
        <w:rPr>
          <w:lang w:val="en-US"/>
        </w:rPr>
        <w:t>and</w:t>
      </w:r>
      <w:r w:rsidR="00FC5502">
        <w:rPr>
          <w:lang w:val="en-US"/>
        </w:rPr>
        <w:t xml:space="preserve"> a previously </w:t>
      </w:r>
      <w:r w:rsidR="009B3AE4">
        <w:rPr>
          <w:lang w:val="en-US"/>
        </w:rPr>
        <w:t>completed</w:t>
      </w:r>
      <w:r w:rsidR="00FC5502">
        <w:rPr>
          <w:lang w:val="en-US"/>
        </w:rPr>
        <w:t xml:space="preserve"> standard AMP (lower panel)</w:t>
      </w:r>
      <w:r w:rsidR="0048673E">
        <w:rPr>
          <w:lang w:val="en-US"/>
        </w:rPr>
        <w:t>, across Experiments 2-8.</w:t>
      </w:r>
    </w:p>
    <w:p w14:paraId="7C026374" w14:textId="2E9687FB" w:rsidR="00FC5502" w:rsidRDefault="00FC5502" w:rsidP="00A71A39">
      <w:pPr>
        <w:rPr>
          <w:lang w:val="en-US"/>
        </w:rPr>
      </w:pPr>
    </w:p>
    <w:p w14:paraId="5F853F4D" w14:textId="646C3552" w:rsidR="005B459C" w:rsidRDefault="002C339E" w:rsidP="005B459C">
      <w:pPr>
        <w:jc w:val="center"/>
        <w:rPr>
          <w:lang w:val="en-US"/>
        </w:rPr>
      </w:pPr>
      <w:r>
        <w:rPr>
          <w:noProof/>
          <w:lang w:val="en-US"/>
        </w:rPr>
        <w:lastRenderedPageBreak/>
        <w:drawing>
          <wp:inline distT="0" distB="0" distL="0" distR="0" wp14:anchorId="26468227" wp14:editId="62779464">
            <wp:extent cx="5943600" cy="4693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93285"/>
                    </a:xfrm>
                    <a:prstGeom prst="rect">
                      <a:avLst/>
                    </a:prstGeom>
                  </pic:spPr>
                </pic:pic>
              </a:graphicData>
            </a:graphic>
          </wp:inline>
        </w:drawing>
      </w:r>
    </w:p>
    <w:p w14:paraId="5CEAAF22" w14:textId="54694365" w:rsidR="002703C9" w:rsidRDefault="003B363D" w:rsidP="002703C9">
      <w:pPr>
        <w:rPr>
          <w:lang w:val="en-US"/>
        </w:rPr>
      </w:pPr>
      <w:r w:rsidRPr="003B363D">
        <w:rPr>
          <w:i/>
          <w:iCs/>
          <w:lang w:val="en-US"/>
        </w:rPr>
        <w:t>Figure 4</w:t>
      </w:r>
      <w:r w:rsidR="002703C9" w:rsidRPr="003B363D">
        <w:rPr>
          <w:i/>
          <w:iCs/>
          <w:lang w:val="en-US"/>
        </w:rPr>
        <w:t>.</w:t>
      </w:r>
      <w:r w:rsidR="002703C9">
        <w:rPr>
          <w:lang w:val="en-US"/>
        </w:rPr>
        <w:t xml:space="preserve"> Trial-level influence awareness moderates the magnitude of IA-AMP effects.</w:t>
      </w:r>
      <w:r>
        <w:rPr>
          <w:lang w:val="en-US"/>
        </w:rPr>
        <w:t xml:space="preserve"> 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0E8BFE55" w14:textId="075A0FD6" w:rsidR="008F1DAF" w:rsidRDefault="008F1DAF" w:rsidP="002703C9">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proofErr w:type="spellStart"/>
      <w:r w:rsidR="00DB27DC" w:rsidRPr="00DB27DC">
        <w:rPr>
          <w:lang w:val="en-US"/>
        </w:rPr>
        <w:t>Mächler</w:t>
      </w:r>
      <w:proofErr w:type="spellEnd"/>
      <w:r w:rsidR="00DB27DC" w:rsidRPr="00DB27DC">
        <w:rPr>
          <w:lang w:val="en-US"/>
        </w:rPr>
        <w:t xml:space="preserve">, </w:t>
      </w:r>
      <w:proofErr w:type="spellStart"/>
      <w:r w:rsidR="00DB27DC" w:rsidRPr="00DB27DC">
        <w:rPr>
          <w:lang w:val="en-US"/>
        </w:rPr>
        <w:t>Bolker</w:t>
      </w:r>
      <w:proofErr w:type="spellEnd"/>
      <w:r w:rsidR="00DB27DC" w:rsidRPr="00DB27DC">
        <w:rPr>
          <w:lang w:val="en-US"/>
        </w:rPr>
        <w:t xml:space="preserve">,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lastRenderedPageBreak/>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35120DCF" w:rsidR="00D55576" w:rsidRDefault="006A5BC2">
      <w:pPr>
        <w:pStyle w:val="Heading2"/>
        <w:rPr>
          <w:lang w:val="en-US"/>
        </w:rPr>
      </w:pPr>
      <w:r>
        <w:rPr>
          <w:lang w:val="en-US"/>
        </w:rPr>
        <w:t xml:space="preserve">The </w:t>
      </w:r>
      <w:r w:rsidR="00544964">
        <w:rPr>
          <w:lang w:val="en-US"/>
        </w:rPr>
        <w:t>AMP effect</w:t>
      </w:r>
      <w:r>
        <w:rPr>
          <w:lang w:val="en-US"/>
        </w:rPr>
        <w:t xml:space="preserve"> is strongly moderated by awareness</w:t>
      </w:r>
    </w:p>
    <w:p w14:paraId="63AD9634" w14:textId="0B1F2C7D" w:rsidR="000A4D67" w:rsidRDefault="006A5BC2" w:rsidP="00B12329">
      <w:pPr>
        <w:pStyle w:val="Normal1"/>
        <w:rPr>
          <w:lang w:val="en-US"/>
        </w:rPr>
      </w:pPr>
      <w:r>
        <w:rPr>
          <w:lang w:val="en-US"/>
        </w:rPr>
        <w:tab/>
      </w:r>
      <w:r w:rsidR="004A00A6" w:rsidRPr="00163B51">
        <w:rPr>
          <w:b/>
          <w:bCs/>
          <w:lang w:val="en-US"/>
        </w:rPr>
        <w:t>Inter-individual differences in awareness moderate the</w:t>
      </w:r>
      <w:r w:rsidR="004A00A6">
        <w:rPr>
          <w:lang w:val="en-US"/>
        </w:rPr>
        <w:t xml:space="preserve"> </w:t>
      </w:r>
      <w:r w:rsidRPr="00163B51">
        <w:rPr>
          <w:b/>
          <w:bCs/>
          <w:lang w:val="en-US"/>
        </w:rPr>
        <w:t>IA-AMP effect.</w:t>
      </w:r>
      <w:r>
        <w:rPr>
          <w:lang w:val="en-US"/>
        </w:rPr>
        <w:t xml:space="preserve"> 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A2277A">
        <w:rPr>
          <w:i/>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.0001.</w:t>
      </w:r>
      <w:r w:rsidR="00B12329">
        <w:rPr>
          <w:lang w:val="en-US"/>
        </w:rPr>
        <w:t xml:space="preserve"> </w:t>
      </w:r>
    </w:p>
    <w:p w14:paraId="0AF33C15" w14:textId="77F2C2EE"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 xml:space="preserve">can range from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A2277A">
        <w:rPr>
          <w:i/>
          <w:color w:val="222222"/>
          <w:highlight w:val="white"/>
          <w:lang w:val="en-US"/>
        </w:rPr>
        <w:t>β</w:t>
      </w:r>
      <w:r w:rsidR="00AB19FE" w:rsidRPr="00A2277A">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.0001. </w:t>
      </w:r>
      <w:r>
        <w:rPr>
          <w:lang w:val="en-US"/>
        </w:rPr>
        <w:t xml:space="preserve">At the two extremes, in participants who report being aware of the influence of the prime on their evaluations on 0% of trials, the estimated marginal mean AMP effect on the IA-AMP was 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Given the methodological differences between 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595B9DC2" w14:textId="77B29AC1" w:rsidR="00FC3B59" w:rsidRDefault="00203ACC" w:rsidP="004A00A6">
      <w:pPr>
        <w:pStyle w:val="Normal1"/>
        <w:ind w:firstLine="720"/>
        <w:rPr>
          <w:lang w:val="en-US"/>
        </w:rPr>
      </w:pPr>
      <w:r w:rsidRPr="00435AFC">
        <w:rPr>
          <w:b/>
          <w:bCs/>
          <w:lang w:val="en-US"/>
        </w:rPr>
        <w:lastRenderedPageBreak/>
        <w:t xml:space="preserve">Inter-individual differences in awareness </w:t>
      </w:r>
      <w:r>
        <w:rPr>
          <w:b/>
          <w:bCs/>
          <w:lang w:val="en-US"/>
        </w:rPr>
        <w:t xml:space="preserve">on the IA-AMP </w:t>
      </w:r>
      <w:r w:rsidRPr="00435AFC">
        <w:rPr>
          <w:b/>
          <w:bCs/>
          <w:lang w:val="en-US"/>
        </w:rPr>
        <w:t>moderate the</w:t>
      </w:r>
      <w:r>
        <w:rPr>
          <w:lang w:val="en-US"/>
        </w:rPr>
        <w:t xml:space="preserve"> </w:t>
      </w:r>
      <w:r w:rsidRPr="00435AFC">
        <w:rPr>
          <w:b/>
          <w:bCs/>
          <w:lang w:val="en-US"/>
        </w:rPr>
        <w:t>AMP effect</w:t>
      </w:r>
      <w:r>
        <w:rPr>
          <w:b/>
          <w:bCs/>
          <w:lang w:val="en-US"/>
        </w:rPr>
        <w:t xml:space="preserve"> on a previously completed AMP</w:t>
      </w:r>
      <w:r w:rsidR="004A00A6" w:rsidRPr="00435AFC">
        <w:rPr>
          <w:b/>
          <w:bCs/>
          <w:lang w:val="en-US"/>
        </w:rPr>
        <w:t>.</w:t>
      </w:r>
      <w:r w:rsidR="004A00A6">
        <w:rPr>
          <w:lang w:val="en-US"/>
        </w:rPr>
        <w:t xml:space="preserve"> </w:t>
      </w: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.0001. </w:t>
      </w:r>
    </w:p>
    <w:p w14:paraId="225DF582" w14:textId="286AF858"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.0001. At the two extremes, in participants who report being aware of the influence of the prime on their evaluations on 0% of trials, the estimated marginal mean AMP effect on the IA-AMP was 0.1</w:t>
      </w:r>
      <w:r w:rsidR="00455C5B">
        <w:rPr>
          <w:lang w:val="en-US"/>
        </w:rPr>
        <w:t>8</w:t>
      </w:r>
      <w:r>
        <w:rPr>
          <w:lang w:val="en-US"/>
        </w:rPr>
        <w:t xml:space="preserve">. </w:t>
      </w:r>
      <w:r w:rsidR="00A2277A">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2BBB43AE" w:rsidR="000E03B0" w:rsidRDefault="00C300B5" w:rsidP="000576EA">
      <w:pPr>
        <w:pStyle w:val="Normal1"/>
        <w:ind w:firstLine="720"/>
        <w:rPr>
          <w:lang w:val="en-US"/>
        </w:rPr>
      </w:pPr>
      <w:r>
        <w:rPr>
          <w:lang w:val="en-US"/>
        </w:rPr>
        <w:t>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heterogeneity, suggesting high replicability and generalizability across methodological variations (</w:t>
      </w:r>
      <w:r w:rsidR="00A61685">
        <w:rPr>
          <w:lang w:val="en-US"/>
        </w:rPr>
        <w:t xml:space="preserve">e.g., when within each IA-AMP trial influence awareness was assessed, and the domain being </w:t>
      </w:r>
      <w:r w:rsidR="00A61685">
        <w:rPr>
          <w:lang w:val="en-US"/>
        </w:rPr>
        <w:lastRenderedPageBreak/>
        <w:t xml:space="preserve">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41D70665" w14:textId="5BD9C634" w:rsidR="00B53C37" w:rsidRPr="002622F5" w:rsidRDefault="000E03B0" w:rsidP="00163B51">
      <w:pPr>
        <w:pStyle w:val="Normal1"/>
        <w:ind w:firstLine="720"/>
        <w:rPr>
          <w:color w:val="222222"/>
          <w:lang w:val="en-US"/>
        </w:rPr>
      </w:pPr>
      <w:r>
        <w:rPr>
          <w:b/>
          <w:bCs/>
          <w:lang w:val="en-US"/>
        </w:rPr>
        <w:t>Trial-by-trial a</w:t>
      </w:r>
      <w:r w:rsidRPr="00435AFC">
        <w:rPr>
          <w:b/>
          <w:bCs/>
          <w:lang w:val="en-US"/>
        </w:rPr>
        <w:t>wareness moderate</w:t>
      </w:r>
      <w:r>
        <w:rPr>
          <w:b/>
          <w:bCs/>
          <w:lang w:val="en-US"/>
        </w:rPr>
        <w:t>s</w:t>
      </w:r>
      <w:r w:rsidRPr="00435AFC">
        <w:rPr>
          <w:b/>
          <w:bCs/>
          <w:lang w:val="en-US"/>
        </w:rPr>
        <w:t xml:space="preserve"> the</w:t>
      </w:r>
      <w:r>
        <w:rPr>
          <w:lang w:val="en-US"/>
        </w:rPr>
        <w:t xml:space="preserve"> </w:t>
      </w:r>
      <w:r w:rsidRPr="00435AFC">
        <w:rPr>
          <w:b/>
          <w:bCs/>
          <w:lang w:val="en-US"/>
        </w:rPr>
        <w:t>AMP effect.</w:t>
      </w:r>
      <w:r>
        <w:rPr>
          <w:b/>
          <w:bCs/>
          <w:lang w:val="en-US"/>
        </w:rPr>
        <w:t xml:space="preserve"> </w:t>
      </w:r>
      <w:r w:rsidR="00E34BF2" w:rsidRPr="00163B51">
        <w:rPr>
          <w:lang w:val="en-US"/>
        </w:rPr>
        <w:t>IA-</w:t>
      </w:r>
      <w:r w:rsidR="00E34BF2">
        <w:rPr>
          <w:lang w:val="en-US"/>
        </w:rPr>
        <w:t xml:space="preserve">AMP effects were found to be moderated not only by </w:t>
      </w:r>
      <w:r>
        <w:rPr>
          <w:lang w:val="en-US"/>
        </w:rPr>
        <w:t>inter-individual differences in awareness</w:t>
      </w:r>
      <w:r w:rsidR="00E34BF2">
        <w:rPr>
          <w:lang w:val="en-US"/>
        </w:rPr>
        <w:t xml:space="preserve"> (as in the above analysis), but also intra-individual at the trial </w:t>
      </w:r>
      <w:r w:rsidR="00E34BF2" w:rsidRPr="00A87332">
        <w:rPr>
          <w:lang w:val="en-US"/>
        </w:rPr>
        <w:t xml:space="preserve">level, OR = </w:t>
      </w:r>
      <w:r w:rsidR="00363505" w:rsidRPr="00163B51">
        <w:rPr>
          <w:lang w:val="en-US"/>
        </w:rPr>
        <w:t>15.46</w:t>
      </w:r>
      <w:r w:rsidR="00E34BF2" w:rsidRPr="00A87332">
        <w:rPr>
          <w:lang w:val="en-US"/>
        </w:rPr>
        <w:t>, 95% CI [</w:t>
      </w:r>
      <w:r w:rsidR="00363505" w:rsidRPr="00163B51">
        <w:rPr>
          <w:lang w:val="en-US"/>
        </w:rPr>
        <w:t>14.41</w:t>
      </w:r>
      <w:r w:rsidR="00E34BF2" w:rsidRPr="00A87332">
        <w:rPr>
          <w:lang w:val="en-US"/>
        </w:rPr>
        <w:t xml:space="preserve">, </w:t>
      </w:r>
      <w:r w:rsidR="00363505" w:rsidRPr="00163B51">
        <w:rPr>
          <w:lang w:val="en-US"/>
        </w:rPr>
        <w:t>16.59</w:t>
      </w:r>
      <w:r w:rsidR="00E34BF2" w:rsidRPr="00A87332">
        <w:rPr>
          <w:lang w:val="en-US"/>
        </w:rPr>
        <w:t xml:space="preserve">], </w:t>
      </w:r>
      <w:r w:rsidR="00E34BF2" w:rsidRPr="00163B51">
        <w:rPr>
          <w:i/>
          <w:iCs/>
          <w:lang w:val="en-US"/>
        </w:rPr>
        <w:t>p</w:t>
      </w:r>
      <w:r w:rsidR="00E34BF2" w:rsidRPr="00A87332">
        <w:rPr>
          <w:lang w:val="en-US"/>
        </w:rPr>
        <w:t xml:space="preserve"> &lt; .0001.</w:t>
      </w:r>
    </w:p>
    <w:p w14:paraId="1D46C580" w14:textId="300F6E72" w:rsidR="00D55576" w:rsidRDefault="00B53C37" w:rsidP="00163B51">
      <w:pPr>
        <w:pStyle w:val="Heading2"/>
        <w:rPr>
          <w:lang w:val="en-US"/>
        </w:rPr>
      </w:pPr>
      <w:r w:rsidRPr="002622F5">
        <w:rPr>
          <w:lang w:val="en-US"/>
        </w:rPr>
        <w:t xml:space="preserve">What is the distribution of </w:t>
      </w:r>
      <w:r w:rsidR="00851F65">
        <w:rPr>
          <w:lang w:val="en-US"/>
        </w:rPr>
        <w:t>influence aware</w:t>
      </w:r>
      <w:r w:rsidRPr="002622F5">
        <w:rPr>
          <w:lang w:val="en-US"/>
        </w:rPr>
        <w:t xml:space="preserve">ness across participants? </w:t>
      </w:r>
    </w:p>
    <w:p w14:paraId="2A521C28" w14:textId="46CEC1AB"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02</w:t>
      </w:r>
      <w:r w:rsidR="00DE3DC0">
        <w:rPr>
          <w:color w:val="222222"/>
          <w:highlight w:val="white"/>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t>General Discussion</w:t>
      </w:r>
    </w:p>
    <w:p w14:paraId="0CE5EECB" w14:textId="09A9F178"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sidR="003B363D">
        <w:rPr>
          <w:lang w:val="en-US"/>
        </w:rPr>
        <w:t>under the assumption that it</w:t>
      </w:r>
      <w:r>
        <w:rPr>
          <w:lang w:val="en-US"/>
        </w:rPr>
        <w:t xml:space="preserve"> </w:t>
      </w:r>
      <w:r w:rsidR="00CD5403">
        <w:rPr>
          <w:lang w:val="en-US"/>
        </w:rPr>
        <w:t xml:space="preserve">provides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w:t>
      </w:r>
      <w:r w:rsidR="008D7B6A">
        <w:rPr>
          <w:lang w:val="en-US"/>
        </w:rPr>
        <w:lastRenderedPageBreak/>
        <w:t xml:space="preserve">&amp;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1B5E078E" w:rsidR="00606FB5" w:rsidRDefault="00606FB5">
      <w:pPr>
        <w:pStyle w:val="Normal1"/>
        <w:ind w:firstLine="720"/>
        <w:rPr>
          <w:lang w:val="en-US"/>
        </w:rPr>
      </w:pPr>
      <w:r>
        <w:rPr>
          <w:lang w:val="en-US"/>
        </w:rPr>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at the individual level</w:t>
      </w:r>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lastRenderedPageBreak/>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60B98D92"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 xml:space="preserve">AMP with generic </w:t>
      </w:r>
      <w:proofErr w:type="spellStart"/>
      <w:r>
        <w:rPr>
          <w:highlight w:val="white"/>
          <w:lang w:val="en-US"/>
        </w:rPr>
        <w:t>valenced</w:t>
      </w:r>
      <w:proofErr w:type="spellEnd"/>
      <w:r>
        <w:rPr>
          <w:highlight w:val="white"/>
          <w:lang w:val="en-US"/>
        </w:rPr>
        <w:t xml:space="preserve">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lastRenderedPageBreak/>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26D2C145" w14:textId="63541F5E" w:rsidR="00A76FDF" w:rsidRPr="00161577" w:rsidRDefault="008428FA">
      <w:pPr>
        <w:pStyle w:val="Normal1"/>
        <w:ind w:firstLine="720"/>
        <w:rPr>
          <w:highlight w:val="white"/>
          <w:lang w:val="en-US"/>
        </w:rPr>
      </w:pPr>
      <w:r w:rsidRPr="00161577">
        <w:rPr>
          <w:b/>
        </w:rPr>
        <w:t>Conclusion</w:t>
      </w:r>
      <w:r>
        <w:t xml:space="preserve">. </w:t>
      </w:r>
      <w:r w:rsidR="000A55FF">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between individuals but are highly consistent within individuals, </w:t>
      </w:r>
      <w:r w:rsidR="000A55FF">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w:t>
      </w:r>
      <w:r w:rsidR="00A76FDF" w:rsidRPr="002622F5">
        <w:rPr>
          <w:highlight w:val="white"/>
          <w:lang w:val="en-US"/>
        </w:rPr>
        <w:lastRenderedPageBreak/>
        <w:t xml:space="preserve">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2C339E" w:rsidRDefault="00B53C37" w:rsidP="00161577">
      <w:pPr>
        <w:pStyle w:val="Normal1"/>
        <w:rPr>
          <w:lang w:val="fr-BE"/>
        </w:rPr>
      </w:pPr>
      <w:r w:rsidRPr="002C339E">
        <w:rPr>
          <w:b/>
          <w:lang w:val="fr-BE"/>
        </w:rPr>
        <w:t xml:space="preserve">Implications </w:t>
      </w:r>
    </w:p>
    <w:p w14:paraId="599AC519" w14:textId="0350CB5F" w:rsidR="00CB760F" w:rsidRDefault="00B53C37" w:rsidP="00161577">
      <w:pPr>
        <w:pStyle w:val="Normal1"/>
        <w:rPr>
          <w:lang w:val="en-US"/>
        </w:rPr>
      </w:pPr>
      <w:r w:rsidRPr="002C339E">
        <w:rPr>
          <w:i/>
          <w:lang w:val="fr-BE"/>
        </w:rPr>
        <w:tab/>
      </w:r>
      <w:r w:rsidR="00CB760F" w:rsidRPr="003B363D">
        <w:rPr>
          <w:b/>
          <w:lang w:val="en-US"/>
        </w:rPr>
        <w:t>Implicit vs. explicit accounts.</w:t>
      </w:r>
      <w:r w:rsidRPr="002C339E">
        <w:rPr>
          <w:b/>
          <w:lang w:val="fr-BE"/>
        </w:rPr>
        <w:t xml:space="preserve"> </w:t>
      </w:r>
      <w:r w:rsidR="00CB760F">
        <w:rPr>
          <w:lang w:val="en-US"/>
        </w:rPr>
        <w:t>O</w:t>
      </w:r>
      <w:r w:rsidR="00A5607A">
        <w:rPr>
          <w:lang w:val="en-US"/>
        </w:rPr>
        <w:t>ur</w:t>
      </w:r>
      <w:r w:rsidRPr="002622F5">
        <w:rPr>
          <w:lang w:val="en-US"/>
        </w:rPr>
        <w:t xml:space="preserve"> findings consistently show </w:t>
      </w:r>
      <w:r w:rsidR="00CB760F">
        <w:rPr>
          <w:lang w:val="en-US"/>
        </w:rPr>
        <w:t xml:space="preserve">that </w:t>
      </w:r>
      <w:r w:rsidR="00A5607A">
        <w:rPr>
          <w:lang w:val="en-US"/>
        </w:rPr>
        <w:t xml:space="preserve">the majority of </w:t>
      </w:r>
      <w:r w:rsidR="00CB760F">
        <w:rPr>
          <w:lang w:val="en-US"/>
        </w:rPr>
        <w:t xml:space="preserve">variance in </w:t>
      </w:r>
      <w:r w:rsidR="00A5607A">
        <w:rPr>
          <w:lang w:val="en-US"/>
        </w:rPr>
        <w:t xml:space="preserve">group-level AMP effects </w:t>
      </w:r>
      <w:r w:rsidR="00CB760F">
        <w:rPr>
          <w:lang w:val="en-US"/>
        </w:rPr>
        <w:t xml:space="preserve">is </w:t>
      </w:r>
      <w:r w:rsidR="00A5607A">
        <w:rPr>
          <w:lang w:val="en-US"/>
        </w:rPr>
        <w:t xml:space="preserve">explained by those trials </w:t>
      </w:r>
      <w:r w:rsidR="00CB760F">
        <w:rPr>
          <w:lang w:val="en-US"/>
        </w:rPr>
        <w:t xml:space="preserve">wherein </w:t>
      </w:r>
      <w:r w:rsidR="00A5607A">
        <w:rPr>
          <w:lang w:val="en-US"/>
        </w:rPr>
        <w:t xml:space="preserve">participants </w:t>
      </w:r>
      <w:r w:rsidR="00CB760F">
        <w:rPr>
          <w:lang w:val="en-US"/>
        </w:rPr>
        <w:t xml:space="preserve">are aware of how </w:t>
      </w:r>
      <w:r w:rsidR="00851F65">
        <w:rPr>
          <w:lang w:val="en-US"/>
        </w:rPr>
        <w:t xml:space="preserve">the prime </w:t>
      </w:r>
      <w:r w:rsidR="00CB760F">
        <w:rPr>
          <w:lang w:val="en-US"/>
        </w:rPr>
        <w:t xml:space="preserve">will (prospective measures) or has (retrospective measures) influence(d) </w:t>
      </w:r>
      <w:r w:rsidR="00851F65">
        <w:rPr>
          <w:lang w:val="en-US"/>
        </w:rPr>
        <w:t xml:space="preserve">their </w:t>
      </w:r>
      <w:r w:rsidR="001D597F">
        <w:rPr>
          <w:lang w:val="en-US"/>
        </w:rPr>
        <w:t>evaluations</w:t>
      </w:r>
      <w:r w:rsidRPr="002622F5">
        <w:rPr>
          <w:lang w:val="en-US"/>
        </w:rPr>
        <w:t xml:space="preserve">. </w:t>
      </w:r>
      <w:r w:rsidR="00CB760F">
        <w:rPr>
          <w:lang w:val="en-US"/>
        </w:rPr>
        <w:t xml:space="preserve">This claim </w:t>
      </w:r>
      <w:r w:rsidR="00E10900">
        <w:rPr>
          <w:lang w:val="en-US"/>
        </w:rPr>
        <w:t xml:space="preserve">holds </w:t>
      </w:r>
      <w:r w:rsidR="000C714F">
        <w:rPr>
          <w:lang w:val="en-US"/>
        </w:rPr>
        <w:t xml:space="preserve">across </w:t>
      </w:r>
      <w:r w:rsidR="00CB760F">
        <w:rPr>
          <w:lang w:val="en-US"/>
        </w:rPr>
        <w:t xml:space="preserve">eight </w:t>
      </w:r>
      <w:r w:rsidR="003E03E5">
        <w:rPr>
          <w:lang w:val="en-US"/>
        </w:rPr>
        <w:t>prereg</w:t>
      </w:r>
      <w:r w:rsidR="00CB760F">
        <w:rPr>
          <w:lang w:val="en-US"/>
        </w:rPr>
        <w:t>istered studies</w:t>
      </w:r>
      <w:r w:rsidR="000C714F">
        <w:rPr>
          <w:lang w:val="en-US"/>
        </w:rPr>
        <w:t xml:space="preserve">, different </w:t>
      </w:r>
      <w:r w:rsidR="00CB760F">
        <w:rPr>
          <w:lang w:val="en-US"/>
        </w:rPr>
        <w:t xml:space="preserve">attitude </w:t>
      </w:r>
      <w:r w:rsidR="000C714F">
        <w:rPr>
          <w:lang w:val="en-US"/>
        </w:rPr>
        <w:t xml:space="preserve">domains, </w:t>
      </w:r>
      <w:r w:rsidR="00CB760F">
        <w:rPr>
          <w:lang w:val="en-US"/>
        </w:rPr>
        <w:t xml:space="preserve">multiple versions of the </w:t>
      </w:r>
      <w:r w:rsidR="000C714F">
        <w:rPr>
          <w:lang w:val="en-US"/>
        </w:rPr>
        <w:t xml:space="preserve">AMP </w:t>
      </w:r>
      <w:r w:rsidR="00CB760F">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sidR="00CB760F">
        <w:rPr>
          <w:lang w:val="en-US"/>
        </w:rPr>
        <w:t xml:space="preserve">the </w:t>
      </w:r>
      <w:r w:rsidR="000C714F">
        <w:rPr>
          <w:lang w:val="en-US"/>
        </w:rPr>
        <w:t xml:space="preserve">AMP effect </w:t>
      </w:r>
      <w:r w:rsidR="00CB760F">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sidR="00CB760F">
        <w:rPr>
          <w:lang w:val="en-US"/>
        </w:rPr>
        <w:t xml:space="preserve">, thus contradicting </w:t>
      </w:r>
      <w:r w:rsidR="00851F65">
        <w:rPr>
          <w:lang w:val="en-US"/>
        </w:rPr>
        <w:t>previous claims in this regard</w:t>
      </w:r>
      <w:r w:rsidR="00CB760F">
        <w:rPr>
          <w:lang w:val="en-US"/>
        </w:rPr>
        <w:t xml:space="preserve">. Rather our findings are more consistent with </w:t>
      </w:r>
      <w:r w:rsidR="00765124">
        <w:rPr>
          <w:lang w:val="en-US"/>
        </w:rPr>
        <w:t xml:space="preserve">an </w:t>
      </w:r>
      <w:r w:rsidR="00CB760F">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sidR="00CB760F">
        <w:rPr>
          <w:lang w:val="en-US"/>
        </w:rPr>
        <w:t>.</w:t>
      </w:r>
      <w:r w:rsidR="00765124">
        <w:rPr>
          <w:rStyle w:val="FootnoteReference"/>
          <w:lang w:val="en-US"/>
        </w:rPr>
        <w:footnoteReference w:id="10"/>
      </w:r>
      <w:r w:rsidR="00CB760F">
        <w:rPr>
          <w:lang w:val="en-US"/>
        </w:rPr>
        <w:t xml:space="preserve"> </w:t>
      </w:r>
    </w:p>
    <w:p w14:paraId="5102311D" w14:textId="38C1FFB7" w:rsidR="00D36B47" w:rsidRDefault="00B53C37">
      <w:pPr>
        <w:pStyle w:val="Normal1"/>
        <w:ind w:firstLine="720"/>
        <w:rPr>
          <w:lang w:val="en-US"/>
        </w:rPr>
      </w:pPr>
      <w:r w:rsidRPr="002622F5">
        <w:rPr>
          <w:b/>
          <w:lang w:val="en-US"/>
        </w:rPr>
        <w:t>Theoretical implications: Do AMP effects reflect a misattribution process?</w:t>
      </w:r>
      <w:r w:rsidR="00DD706F">
        <w:rPr>
          <w:b/>
          <w:lang w:val="en-US"/>
        </w:rPr>
        <w:t xml:space="preserve"> </w:t>
      </w:r>
      <w:r w:rsidR="00D05C41">
        <w:rPr>
          <w:bCs/>
          <w:lang w:val="en-US"/>
        </w:rPr>
        <w:t>So far we have focused on the ‘implicitness’ of AMP effects (</w:t>
      </w:r>
      <w:r w:rsidR="000A46E1">
        <w:rPr>
          <w:bCs/>
          <w:lang w:val="en-US"/>
        </w:rPr>
        <w:t>in terms of awareness</w:t>
      </w:r>
      <w:r w:rsidR="00D05C41">
        <w:rPr>
          <w:bCs/>
          <w:lang w:val="en-US"/>
        </w:rPr>
        <w:t xml:space="preserve">). However, our findings are also relevant to another issue – namely – the idea that AMP effects are mediated </w:t>
      </w:r>
      <w:r w:rsidR="00765124">
        <w:rPr>
          <w:bCs/>
          <w:lang w:val="en-US"/>
        </w:rPr>
        <w:t xml:space="preserve">(at the mental level) </w:t>
      </w:r>
      <w:r w:rsidR="00D05C41">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Pr="002622F5">
        <w:rPr>
          <w:b/>
          <w:lang w:val="en-US"/>
        </w:rPr>
        <w:t xml:space="preserve"> </w:t>
      </w:r>
      <w:r w:rsidRPr="002622F5">
        <w:rPr>
          <w:lang w:val="en-US"/>
        </w:rPr>
        <w:t>Misattribution is traditionally conceived of as occurring in the absence of awareness (Schwarz &amp; Clore, 1983</w:t>
      </w:r>
      <w:r w:rsidR="00F06B82">
        <w:rPr>
          <w:lang w:val="en-US"/>
        </w:rPr>
        <w:t xml:space="preserve">; Payne et al., </w:t>
      </w:r>
      <w:r w:rsidRPr="002622F5">
        <w:rPr>
          <w:lang w:val="en-US"/>
        </w:rPr>
        <w:t>2005</w:t>
      </w:r>
      <w:r>
        <w:rPr>
          <w:lang w:val="en-US"/>
        </w:rPr>
        <w:t xml:space="preserve"> Indeed, as </w:t>
      </w:r>
      <w:r w:rsidR="00B32380">
        <w:rPr>
          <w:lang w:val="en-US"/>
        </w:rPr>
        <w:t>one</w:t>
      </w:r>
      <w:r>
        <w:rPr>
          <w:lang w:val="en-US"/>
        </w:rPr>
        <w:t xml:space="preserve"> reviewer </w:t>
      </w:r>
      <w:r w:rsidR="00B32380">
        <w:rPr>
          <w:lang w:val="en-US"/>
        </w:rPr>
        <w:t xml:space="preserve">of this manuscript </w:t>
      </w:r>
      <w:r>
        <w:rPr>
          <w:lang w:val="en-US"/>
        </w:rPr>
        <w:t xml:space="preserve">noted, misattribution by definition cannot occur with awareness. </w:t>
      </w:r>
      <w:r w:rsidR="00B32380">
        <w:rPr>
          <w:lang w:val="en-US"/>
        </w:rPr>
        <w:t>If</w:t>
      </w:r>
      <w:r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lastRenderedPageBreak/>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However, such an approach runs contrary to how misattribution is traditionally defined (Schwarz &amp; Clore,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w:t>
      </w:r>
      <w:r w:rsidRPr="002622F5">
        <w:rPr>
          <w:lang w:val="en-US"/>
        </w:rPr>
        <w:lastRenderedPageBreak/>
        <w:t xml:space="preserve">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30D6B2D3" w14:textId="6283B015" w:rsidR="00B53C37" w:rsidRPr="002622F5" w:rsidRDefault="00B53C37" w:rsidP="00B53C37">
      <w:pPr>
        <w:pStyle w:val="Normal1"/>
        <w:ind w:firstLine="720"/>
        <w:rPr>
          <w:lang w:val="en-US"/>
        </w:rPr>
      </w:pPr>
      <w:r w:rsidRPr="002622F5">
        <w:rPr>
          <w:b/>
          <w:lang w:val="en-US"/>
        </w:rPr>
        <w:t xml:space="preserve">Practical implications: </w:t>
      </w:r>
      <w:r w:rsidR="00207453">
        <w:rPr>
          <w:b/>
          <w:lang w:val="en-US"/>
        </w:rPr>
        <w:t xml:space="preserve">Is the AMP a valid measure of </w:t>
      </w:r>
      <w:r w:rsidR="00010D2D">
        <w:rPr>
          <w:b/>
          <w:lang w:val="en-US"/>
        </w:rPr>
        <w:t xml:space="preserve">attitudes and </w:t>
      </w:r>
      <w:r w:rsidR="00207453">
        <w:rPr>
          <w:b/>
          <w:lang w:val="en-US"/>
        </w:rPr>
        <w:t>evaluations</w:t>
      </w:r>
      <w:r w:rsidRPr="002622F5">
        <w:rPr>
          <w:b/>
          <w:lang w:val="en-US"/>
        </w:rPr>
        <w:t xml:space="preserve">?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w:t>
      </w:r>
      <w:r w:rsidRPr="002622F5">
        <w:rPr>
          <w:lang w:val="en-US"/>
        </w:rPr>
        <w:lastRenderedPageBreak/>
        <w:t xml:space="preserve">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w:t>
      </w:r>
      <w:r w:rsidRPr="002622F5">
        <w:rPr>
          <w:lang w:val="en-US"/>
        </w:rPr>
        <w:lastRenderedPageBreak/>
        <w:t xml:space="preserve">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3D0517E2" w14:textId="03E99530" w:rsidR="00B53C37" w:rsidRPr="002622F5" w:rsidRDefault="00B53C37" w:rsidP="00B53C37">
      <w:pPr>
        <w:pStyle w:val="Normal1"/>
        <w:rPr>
          <w:lang w:val="en-US"/>
        </w:rPr>
      </w:pPr>
      <w:r w:rsidRPr="002622F5">
        <w:rPr>
          <w:lang w:val="en-US"/>
        </w:rPr>
        <w:tab/>
      </w:r>
      <w:r w:rsidRPr="002622F5">
        <w:rPr>
          <w:b/>
          <w:lang w:val="en-US"/>
        </w:rPr>
        <w:t>Creating a better implicit measure</w:t>
      </w:r>
      <w:r w:rsidRPr="002622F5">
        <w:rPr>
          <w:lang w:val="en-US"/>
        </w:rPr>
        <w:t xml:space="preserve">. 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awareness. Yet the absence of such a response is far more ambiguous. It may be that such trials 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lastRenderedPageBreak/>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3409A681"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same. Both applied and basic researchers using the AMP (or AMP-like tasks, </w:t>
      </w:r>
      <w:r w:rsidRPr="002622F5">
        <w:rPr>
          <w:lang w:val="en-US"/>
        </w:rPr>
        <w:lastRenderedPageBreak/>
        <w:t xml:space="preserve">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56EC72D3" w14:textId="6CDB5029" w:rsidR="00B53C37" w:rsidRPr="002622F5" w:rsidRDefault="00B53C37" w:rsidP="00B53C37">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using the AMP (e.g., via systematic review), which may fundamentally alter the conclusions derived from that body of work. </w:t>
      </w:r>
    </w:p>
    <w:p w14:paraId="47FDE317" w14:textId="566F5C9B" w:rsidR="00B53C37" w:rsidRDefault="00B53C37" w:rsidP="00B53C37">
      <w:pPr>
        <w:pStyle w:val="Normal1"/>
        <w:ind w:firstLine="720"/>
        <w:rPr>
          <w:lang w:val="en-US"/>
        </w:rPr>
      </w:pPr>
      <w:r w:rsidRPr="002622F5">
        <w:rPr>
          <w:b/>
          <w:lang w:val="en-US"/>
        </w:rPr>
        <w:t>What makes a person influence</w:t>
      </w:r>
      <w:r w:rsidR="00851F65">
        <w:rPr>
          <w:b/>
          <w:lang w:val="en-US"/>
        </w:rPr>
        <w:t xml:space="preserve"> </w:t>
      </w:r>
      <w:r w:rsidRPr="002622F5">
        <w:rPr>
          <w:b/>
          <w:lang w:val="en-US"/>
        </w:rPr>
        <w:t>aware?</w:t>
      </w:r>
      <w:r w:rsidRPr="002622F5">
        <w:rPr>
          <w:lang w:val="en-US"/>
        </w:rPr>
        <w:t xml:space="preserve"> 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w:t>
      </w:r>
      <w:proofErr w:type="gramStart"/>
      <w:r w:rsidRPr="002622F5">
        <w:rPr>
          <w:lang w:val="en-US"/>
        </w:rPr>
        <w:t>population?</w:t>
      </w:r>
      <w:proofErr w:type="gramEnd"/>
      <w:r w:rsidRPr="002622F5">
        <w:rPr>
          <w:lang w:val="en-US"/>
        </w:rPr>
        <w:t xml:space="preserve">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w:t>
      </w:r>
      <w:r w:rsidRPr="002622F5">
        <w:rPr>
          <w:lang w:val="en-US"/>
        </w:rPr>
        <w:lastRenderedPageBreak/>
        <w:t xml:space="preserve">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5F54BD7C"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 xml:space="preserve">15 </w:t>
      </w:r>
      <w:r w:rsidR="00202F10">
        <w:rPr>
          <w:lang w:val="en-US"/>
        </w:rPr>
        <w:t>other</w:t>
      </w:r>
      <w:r w:rsidRPr="00A75888">
        <w:rPr>
          <w:lang w:val="en-US"/>
        </w:rPr>
        <w:t>). As such, in our efforts to reexamine different 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positive/negative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w:t>
      </w:r>
      <w:r w:rsidRPr="00A75888">
        <w:rPr>
          <w:lang w:val="en-US"/>
        </w:rPr>
        <w:lastRenderedPageBreak/>
        <w:t>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6B0CD7FD" w14:textId="53A4D5B7" w:rsidR="00B53C37" w:rsidRPr="002622F5" w:rsidRDefault="00AF0C6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p>
    <w:p w14:paraId="76EBF707" w14:textId="367889DE" w:rsidR="0075391A" w:rsidRDefault="0075391A" w:rsidP="00163B51">
      <w:pPr>
        <w:rPr>
          <w:lang w:val="en-US"/>
        </w:rPr>
      </w:pPr>
      <w:r>
        <w:rPr>
          <w:lang w:val="en-US"/>
        </w:rPr>
        <w:br w:type="page"/>
      </w:r>
    </w:p>
    <w:p w14:paraId="30256D9A" w14:textId="77777777" w:rsidR="00AD396B" w:rsidRPr="00D9026C" w:rsidRDefault="00AD396B" w:rsidP="00AD396B">
      <w:pPr>
        <w:pStyle w:val="Normal1"/>
        <w:jc w:val="center"/>
        <w:rPr>
          <w:lang w:val="en-US"/>
        </w:rPr>
      </w:pPr>
      <w:bookmarkStart w:id="9" w:name="_1t3h5sf" w:colFirst="0" w:colLast="0"/>
      <w:bookmarkStart w:id="10" w:name="_4d34og8" w:colFirst="0" w:colLast="0"/>
      <w:bookmarkStart w:id="11" w:name="_2s8eyo1" w:colFirst="0" w:colLast="0"/>
      <w:bookmarkStart w:id="12" w:name="_17dp8vu" w:colFirst="0" w:colLast="0"/>
      <w:bookmarkStart w:id="13" w:name="_3rdcrjn" w:colFirst="0" w:colLast="0"/>
      <w:bookmarkStart w:id="14" w:name="_26in1rg" w:colFirst="0" w:colLast="0"/>
      <w:bookmarkStart w:id="15" w:name="_lnxbz9" w:colFirst="0" w:colLast="0"/>
      <w:bookmarkStart w:id="16" w:name="_35nkun2" w:colFirst="0" w:colLast="0"/>
      <w:bookmarkStart w:id="17" w:name="_1ksv4uv" w:colFirst="0" w:colLast="0"/>
      <w:bookmarkStart w:id="18" w:name="_44sinio" w:colFirst="0" w:colLast="0"/>
      <w:bookmarkStart w:id="19" w:name="_2jxsxqh" w:colFirst="0" w:colLast="0"/>
      <w:bookmarkStart w:id="20" w:name="_z337ya" w:colFirst="0" w:colLast="0"/>
      <w:bookmarkStart w:id="21" w:name="_3j2qqm3" w:colFirst="0" w:colLast="0"/>
      <w:bookmarkStart w:id="22" w:name="_1y810tw" w:colFirst="0" w:colLast="0"/>
      <w:bookmarkStart w:id="23" w:name="_4i7ojhp" w:colFirst="0" w:colLast="0"/>
      <w:bookmarkStart w:id="24" w:name="_2xcytpi" w:colFirst="0" w:colLast="0"/>
      <w:bookmarkStart w:id="25" w:name="_1ci93xb" w:colFirst="0" w:colLast="0"/>
      <w:bookmarkStart w:id="26" w:name="_3whwml4" w:colFirst="0" w:colLast="0"/>
      <w:bookmarkStart w:id="27" w:name="_2bn6wsx" w:colFirst="0" w:colLast="0"/>
      <w:bookmarkStart w:id="28" w:name="_qsh70q" w:colFirst="0" w:colLast="0"/>
      <w:bookmarkStart w:id="29" w:name="_3as4poj" w:colFirst="0" w:colLast="0"/>
      <w:bookmarkStart w:id="30" w:name="_17a0d0i4zlev" w:colFirst="0" w:colLast="0"/>
      <w:bookmarkStart w:id="31" w:name="_on4gqxaif0ao" w:colFirst="0" w:colLast="0"/>
      <w:bookmarkStart w:id="32" w:name="_gjdgxs" w:colFirst="0" w:colLast="0"/>
      <w:bookmarkStart w:id="33" w:name="_9nlle9yh1pyw" w:colFirst="0" w:colLast="0"/>
      <w:bookmarkStart w:id="34" w:name="_49x2ik5" w:colFirst="0" w:colLast="0"/>
      <w:bookmarkStart w:id="35" w:name="_2p2csry" w:colFirst="0" w:colLast="0"/>
      <w:bookmarkStart w:id="36" w:name="_147n2zr" w:colFirst="0" w:colLast="0"/>
      <w:bookmarkStart w:id="37" w:name="_3o7alnk" w:colFirst="0" w:colLast="0"/>
      <w:bookmarkStart w:id="38" w:name="_23ckvvd" w:colFirst="0" w:colLast="0"/>
      <w:bookmarkStart w:id="39" w:name="_ml47slysy6hp" w:colFirst="0" w:colLast="0"/>
      <w:bookmarkStart w:id="40" w:name="_ewmusu7yoyq9" w:colFirst="0" w:colLast="0"/>
      <w:bookmarkStart w:id="41" w:name="_ihv636" w:colFirst="0" w:colLast="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D9026C">
        <w:rPr>
          <w:lang w:val="en-US"/>
        </w:rPr>
        <w:lastRenderedPageBreak/>
        <w:t>References</w:t>
      </w:r>
    </w:p>
    <w:p w14:paraId="26EA831D" w14:textId="77777777" w:rsidR="00AD396B" w:rsidRPr="00D9026C" w:rsidRDefault="00AD396B" w:rsidP="00AD396B">
      <w:pPr>
        <w:pStyle w:val="Normal1"/>
        <w:ind w:left="885" w:hanging="885"/>
        <w:rPr>
          <w:lang w:val="en-US"/>
        </w:rPr>
      </w:pPr>
      <w:r w:rsidRPr="00D9026C">
        <w:rPr>
          <w:lang w:val="en-US"/>
        </w:rPr>
        <w:t xml:space="preserve">Bar-Anan, Y., &amp; </w:t>
      </w:r>
      <w:proofErr w:type="spellStart"/>
      <w:r w:rsidRPr="00D9026C">
        <w:rPr>
          <w:lang w:val="en-US"/>
        </w:rPr>
        <w:t>Nosek</w:t>
      </w:r>
      <w:proofErr w:type="spellEnd"/>
      <w:r w:rsidRPr="00D9026C">
        <w:rPr>
          <w:lang w:val="en-US"/>
        </w:rPr>
        <w:t xml:space="preserve">, B. A. (2012). Reporting intentional rating of the primes predicts priming effects in the affective misattribution procedure. </w:t>
      </w:r>
      <w:r w:rsidRPr="00D9026C">
        <w:rPr>
          <w:i/>
          <w:lang w:val="en-US"/>
        </w:rPr>
        <w:t>Personality &amp; Social Psychology Bulletin</w:t>
      </w:r>
      <w:r w:rsidRPr="00D9026C">
        <w:rPr>
          <w:lang w:val="en-US"/>
        </w:rPr>
        <w:t xml:space="preserve">, </w:t>
      </w:r>
      <w:r w:rsidRPr="00D9026C">
        <w:rPr>
          <w:i/>
          <w:lang w:val="en-US"/>
        </w:rPr>
        <w:t>38</w:t>
      </w:r>
      <w:r w:rsidRPr="00D9026C">
        <w:rPr>
          <w:lang w:val="en-US"/>
        </w:rPr>
        <w:t>, 1194–1208.</w:t>
      </w:r>
      <w:hyperlink r:id="rId20">
        <w:r w:rsidRPr="00D9026C">
          <w:rPr>
            <w:lang w:val="en-US"/>
          </w:rPr>
          <w:t xml:space="preserve"> </w:t>
        </w:r>
      </w:hyperlink>
      <w:r w:rsidRPr="00D9026C">
        <w:rPr>
          <w:lang w:val="en-US"/>
        </w:rPr>
        <w:fldChar w:fldCharType="begin"/>
      </w:r>
      <w:r w:rsidRPr="00D9026C">
        <w:rPr>
          <w:lang w:val="en-US"/>
        </w:rPr>
        <w:instrText xml:space="preserve"> HYPERLINK "https://doi.org/10.1177/0146167212446835" </w:instrText>
      </w:r>
      <w:r w:rsidRPr="00D9026C">
        <w:rPr>
          <w:lang w:val="en-US"/>
        </w:rPr>
        <w:fldChar w:fldCharType="separate"/>
      </w:r>
      <w:r w:rsidRPr="00D9026C">
        <w:rPr>
          <w:lang w:val="en-US"/>
        </w:rPr>
        <w:t>https://doi.org/10.1177/0146167212446835</w:t>
      </w:r>
    </w:p>
    <w:p w14:paraId="0DB4C508" w14:textId="77777777" w:rsidR="00AD396B" w:rsidRPr="00D9026C" w:rsidRDefault="00AD396B" w:rsidP="00AD396B">
      <w:pPr>
        <w:pStyle w:val="Normal1"/>
        <w:ind w:left="880" w:hanging="880"/>
        <w:rPr>
          <w:lang w:val="en-US"/>
        </w:rPr>
      </w:pPr>
      <w:r w:rsidRPr="00D9026C">
        <w:rPr>
          <w:lang w:val="en-US"/>
        </w:rPr>
        <w:fldChar w:fldCharType="end"/>
      </w:r>
      <w:r w:rsidRPr="00D9026C">
        <w:t xml:space="preserve"> </w:t>
      </w:r>
      <w:r w:rsidRPr="00D9026C">
        <w:rPr>
          <w:lang w:val="en-US"/>
        </w:rPr>
        <w:t xml:space="preserve">Bar-Anan, Y., &amp; </w:t>
      </w:r>
      <w:proofErr w:type="spellStart"/>
      <w:r w:rsidRPr="00D9026C">
        <w:rPr>
          <w:lang w:val="en-US"/>
        </w:rPr>
        <w:t>Nosek</w:t>
      </w:r>
      <w:proofErr w:type="spellEnd"/>
      <w:r w:rsidRPr="00D9026C">
        <w:rPr>
          <w:lang w:val="en-US"/>
        </w:rPr>
        <w:t xml:space="preserve">, B. A. (2016). Misattribution of Claims: Comment on Payne et al., 2013. See </w:t>
      </w:r>
      <w:hyperlink r:id="rId21" w:history="1">
        <w:r w:rsidRPr="00D9026C">
          <w:rPr>
            <w:rStyle w:val="Hyperlink"/>
            <w:lang w:val="en-US"/>
          </w:rPr>
          <w:t>https://osf.io/preprints/psyarxiv/r75xb/download</w:t>
        </w:r>
      </w:hyperlink>
      <w:r w:rsidRPr="00D9026C">
        <w:rPr>
          <w:lang w:val="en-US"/>
        </w:rPr>
        <w:t xml:space="preserve">. </w:t>
      </w:r>
    </w:p>
    <w:p w14:paraId="6AF7810C" w14:textId="77777777" w:rsidR="00AD396B" w:rsidRPr="00D9026C" w:rsidRDefault="00AD396B" w:rsidP="00AD396B">
      <w:pPr>
        <w:pStyle w:val="Normal1"/>
        <w:ind w:left="880" w:hanging="880"/>
        <w:rPr>
          <w:lang w:val="en-US"/>
        </w:rPr>
      </w:pPr>
      <w:r w:rsidRPr="00D9026C">
        <w:rPr>
          <w:lang w:val="en-US"/>
        </w:rPr>
        <w:t xml:space="preserve">Bates, D., </w:t>
      </w:r>
      <w:proofErr w:type="spellStart"/>
      <w:r w:rsidRPr="00D9026C">
        <w:rPr>
          <w:lang w:val="en-US"/>
        </w:rPr>
        <w:t>Mächler</w:t>
      </w:r>
      <w:proofErr w:type="spellEnd"/>
      <w:r w:rsidRPr="00D9026C">
        <w:rPr>
          <w:lang w:val="en-US"/>
        </w:rPr>
        <w:t xml:space="preserve">, M., </w:t>
      </w:r>
      <w:proofErr w:type="spellStart"/>
      <w:r w:rsidRPr="00D9026C">
        <w:rPr>
          <w:lang w:val="en-US"/>
        </w:rPr>
        <w:t>Bolker</w:t>
      </w:r>
      <w:proofErr w:type="spellEnd"/>
      <w:r w:rsidRPr="00D9026C">
        <w:rPr>
          <w:lang w:val="en-US"/>
        </w:rPr>
        <w:t xml:space="preserve">, B., &amp; Walker, S. (2015). Fitting Linear Mixed-Effects Models Using lme4. </w:t>
      </w:r>
      <w:r w:rsidRPr="00D9026C">
        <w:rPr>
          <w:i/>
          <w:lang w:val="en-US"/>
        </w:rPr>
        <w:t>Journal of Statistical Software, 67</w:t>
      </w:r>
      <w:r w:rsidRPr="00D9026C">
        <w:rPr>
          <w:lang w:val="en-US"/>
        </w:rPr>
        <w:t xml:space="preserve">, 1–48. </w:t>
      </w:r>
      <w:hyperlink r:id="rId22" w:history="1">
        <w:r w:rsidRPr="003B22E8">
          <w:rPr>
            <w:rStyle w:val="Hyperlink"/>
            <w:lang w:val="en-US"/>
          </w:rPr>
          <w:t>https://doi.org/10.18637/jss.v067.i01</w:t>
        </w:r>
      </w:hyperlink>
      <w:r w:rsidRPr="00D9026C">
        <w:rPr>
          <w:lang w:val="en-US"/>
        </w:rPr>
        <w:t xml:space="preserve"> </w:t>
      </w:r>
    </w:p>
    <w:p w14:paraId="341E8B97" w14:textId="77777777" w:rsidR="00AD396B" w:rsidRPr="00D9026C" w:rsidRDefault="00AD396B" w:rsidP="00AD396B">
      <w:pPr>
        <w:pStyle w:val="Normal1"/>
        <w:ind w:left="880" w:hanging="880"/>
        <w:rPr>
          <w:lang w:val="en-US"/>
        </w:rPr>
      </w:pPr>
      <w:proofErr w:type="spellStart"/>
      <w:r w:rsidRPr="00D9026C">
        <w:rPr>
          <w:lang w:val="en-US"/>
        </w:rPr>
        <w:t>Blaison</w:t>
      </w:r>
      <w:proofErr w:type="spellEnd"/>
      <w:r w:rsidRPr="00D9026C">
        <w:rPr>
          <w:lang w:val="en-US"/>
        </w:rPr>
        <w:t xml:space="preserve">, C., </w:t>
      </w:r>
      <w:proofErr w:type="spellStart"/>
      <w:r w:rsidRPr="00D9026C">
        <w:rPr>
          <w:lang w:val="en-US"/>
        </w:rPr>
        <w:t>Imhoff</w:t>
      </w:r>
      <w:proofErr w:type="spellEnd"/>
      <w:r w:rsidRPr="00D9026C">
        <w:rPr>
          <w:lang w:val="en-US"/>
        </w:rPr>
        <w:t xml:space="preserve">, R., </w:t>
      </w:r>
      <w:proofErr w:type="spellStart"/>
      <w:r w:rsidRPr="00D9026C">
        <w:rPr>
          <w:lang w:val="en-US"/>
        </w:rPr>
        <w:t>Hühnel</w:t>
      </w:r>
      <w:proofErr w:type="spellEnd"/>
      <w:r w:rsidRPr="00D9026C">
        <w:rPr>
          <w:lang w:val="en-US"/>
        </w:rPr>
        <w:t xml:space="preserve">, I., Hess, U., &amp; </w:t>
      </w:r>
      <w:proofErr w:type="spellStart"/>
      <w:r w:rsidRPr="00D9026C">
        <w:rPr>
          <w:lang w:val="en-US"/>
        </w:rPr>
        <w:t>Banse</w:t>
      </w:r>
      <w:proofErr w:type="spellEnd"/>
      <w:r w:rsidRPr="00D9026C">
        <w:rPr>
          <w:lang w:val="en-US"/>
        </w:rPr>
        <w:t xml:space="preserve">, R. (2012). The Affect Misattribution Procedure: hot or not? </w:t>
      </w:r>
      <w:r w:rsidRPr="00D9026C">
        <w:rPr>
          <w:i/>
          <w:lang w:val="en-US"/>
        </w:rPr>
        <w:t>Emotion</w:t>
      </w:r>
      <w:r w:rsidRPr="00D9026C">
        <w:rPr>
          <w:lang w:val="en-US"/>
        </w:rPr>
        <w:t xml:space="preserve">, </w:t>
      </w:r>
      <w:r w:rsidRPr="00D9026C">
        <w:rPr>
          <w:i/>
          <w:lang w:val="en-US"/>
        </w:rPr>
        <w:t>12</w:t>
      </w:r>
      <w:r w:rsidRPr="00D9026C">
        <w:rPr>
          <w:lang w:val="en-US"/>
        </w:rPr>
        <w:t>, 403–412.</w:t>
      </w:r>
      <w:hyperlink r:id="rId23">
        <w:r w:rsidRPr="00D9026C">
          <w:rPr>
            <w:lang w:val="en-US"/>
          </w:rPr>
          <w:t xml:space="preserve"> </w:t>
        </w:r>
      </w:hyperlink>
      <w:r w:rsidRPr="00D9026C">
        <w:rPr>
          <w:lang w:val="en-US"/>
        </w:rPr>
        <w:fldChar w:fldCharType="begin"/>
      </w:r>
      <w:r w:rsidRPr="00D9026C">
        <w:rPr>
          <w:lang w:val="en-US"/>
        </w:rPr>
        <w:instrText xml:space="preserve"> HYPERLINK "https://doi.org/10.1037/a0026907" </w:instrText>
      </w:r>
      <w:r w:rsidRPr="00D9026C">
        <w:rPr>
          <w:lang w:val="en-US"/>
        </w:rPr>
        <w:fldChar w:fldCharType="separate"/>
      </w:r>
      <w:r w:rsidRPr="00D9026C">
        <w:rPr>
          <w:lang w:val="en-US"/>
        </w:rPr>
        <w:t>https://doi.org/10.1037/a0026907</w:t>
      </w:r>
    </w:p>
    <w:p w14:paraId="12DDFECB" w14:textId="77777777" w:rsidR="00AD396B" w:rsidRDefault="00AD396B" w:rsidP="00AD396B">
      <w:pPr>
        <w:pStyle w:val="Normal1"/>
        <w:ind w:left="880" w:hanging="880"/>
        <w:rPr>
          <w:lang w:val="en-US"/>
        </w:rPr>
      </w:pPr>
      <w:r w:rsidRPr="00D9026C">
        <w:rPr>
          <w:lang w:val="en-US"/>
        </w:rPr>
        <w:fldChar w:fldCharType="end"/>
      </w:r>
      <w:r w:rsidRPr="00D9026C">
        <w:t xml:space="preserve"> </w:t>
      </w:r>
      <w:r w:rsidRPr="00D9026C">
        <w:rPr>
          <w:lang w:val="en-US"/>
        </w:rPr>
        <w:t xml:space="preserve">Brownstein, M., </w:t>
      </w:r>
      <w:proofErr w:type="spellStart"/>
      <w:r w:rsidRPr="00D9026C">
        <w:rPr>
          <w:lang w:val="en-US"/>
        </w:rPr>
        <w:t>Madva</w:t>
      </w:r>
      <w:proofErr w:type="spellEnd"/>
      <w:r w:rsidRPr="00D9026C">
        <w:rPr>
          <w:lang w:val="en-US"/>
        </w:rPr>
        <w:t xml:space="preserve">, A., &amp; </w:t>
      </w:r>
      <w:proofErr w:type="spellStart"/>
      <w:r w:rsidRPr="00D9026C">
        <w:rPr>
          <w:lang w:val="en-US"/>
        </w:rPr>
        <w:t>Gawronski</w:t>
      </w:r>
      <w:proofErr w:type="spellEnd"/>
      <w:r w:rsidRPr="00D9026C">
        <w:rPr>
          <w:lang w:val="en-US"/>
        </w:rPr>
        <w:t xml:space="preserve">, B. (2019). What do implicit measures measure? </w:t>
      </w:r>
      <w:r w:rsidRPr="00D9026C">
        <w:rPr>
          <w:i/>
          <w:lang w:val="en-US"/>
        </w:rPr>
        <w:t>Wiley Interdisciplinary Reviews: Cognitive Science, 10</w:t>
      </w:r>
      <w:r w:rsidRPr="00D9026C">
        <w:rPr>
          <w:lang w:val="en-US"/>
        </w:rPr>
        <w:t>, e1501.</w:t>
      </w:r>
    </w:p>
    <w:p w14:paraId="69846A8A" w14:textId="77777777" w:rsidR="00AD396B" w:rsidRPr="00D9026C" w:rsidRDefault="00AD396B" w:rsidP="00AD396B">
      <w:pPr>
        <w:pStyle w:val="Normal1"/>
        <w:ind w:left="880" w:hanging="880"/>
        <w:rPr>
          <w:lang w:val="en-US"/>
        </w:rPr>
      </w:pPr>
      <w:proofErr w:type="spellStart"/>
      <w:r w:rsidRPr="00D9026C">
        <w:rPr>
          <w:lang w:val="en-US"/>
        </w:rPr>
        <w:t>Cacioppo</w:t>
      </w:r>
      <w:proofErr w:type="spellEnd"/>
      <w:r w:rsidRPr="00D9026C">
        <w:rPr>
          <w:lang w:val="en-US"/>
        </w:rPr>
        <w:t xml:space="preserve">, J. T., &amp; Petty, R. E. (1982). The need for cognition. </w:t>
      </w:r>
      <w:r w:rsidRPr="00D9026C">
        <w:rPr>
          <w:i/>
          <w:lang w:val="en-US"/>
        </w:rPr>
        <w:t>Journal of Personality and Social Psychology</w:t>
      </w:r>
      <w:r w:rsidRPr="00D9026C">
        <w:rPr>
          <w:lang w:val="en-US"/>
        </w:rPr>
        <w:t xml:space="preserve">, </w:t>
      </w:r>
      <w:r>
        <w:rPr>
          <w:i/>
          <w:lang w:val="en-US"/>
        </w:rPr>
        <w:t>42</w:t>
      </w:r>
      <w:r w:rsidRPr="00D9026C">
        <w:rPr>
          <w:lang w:val="en-US"/>
        </w:rPr>
        <w:t>, 116–131.</w:t>
      </w:r>
      <w:hyperlink r:id="rId24">
        <w:r w:rsidRPr="00D9026C">
          <w:rPr>
            <w:lang w:val="en-US"/>
          </w:rPr>
          <w:t xml:space="preserve"> </w:t>
        </w:r>
      </w:hyperlink>
      <w:hyperlink r:id="rId25">
        <w:r w:rsidRPr="00D9026C">
          <w:rPr>
            <w:lang w:val="en-US"/>
          </w:rPr>
          <w:t>https://doi.org/10.1037/0022-3514.42.1.116</w:t>
        </w:r>
      </w:hyperlink>
    </w:p>
    <w:p w14:paraId="17F82433" w14:textId="77777777" w:rsidR="00AD396B" w:rsidRPr="00D9026C" w:rsidRDefault="00AD396B" w:rsidP="00AD396B">
      <w:pPr>
        <w:pStyle w:val="Normal1"/>
        <w:ind w:left="880" w:hanging="880"/>
        <w:rPr>
          <w:lang w:val="en-US"/>
        </w:rPr>
      </w:pPr>
      <w:r w:rsidRPr="00D9026C">
        <w:rPr>
          <w:lang w:val="en-US"/>
        </w:rPr>
        <w:t>Chapman, M. V., Hall, W. J., Lee, K., Colby, R., Coyne-Beasley, T., Day, S</w:t>
      </w:r>
      <w:proofErr w:type="gramStart"/>
      <w:r w:rsidRPr="00D9026C">
        <w:rPr>
          <w:lang w:val="en-US"/>
        </w:rPr>
        <w:t>., …</w:t>
      </w:r>
      <w:proofErr w:type="gramEnd"/>
      <w:r w:rsidRPr="00D9026C">
        <w:rPr>
          <w:lang w:val="en-US"/>
        </w:rPr>
        <w:t xml:space="preserve"> Payne, B. K. (2018). Making a difference in medical trainees’ attitudes toward Latino patients: A pilot study of an intervention to modify implicit and explicit attitudes. </w:t>
      </w:r>
      <w:r w:rsidRPr="00D9026C">
        <w:rPr>
          <w:i/>
          <w:lang w:val="en-US"/>
        </w:rPr>
        <w:t>Social Science &amp; Medicine</w:t>
      </w:r>
      <w:r w:rsidRPr="00D9026C">
        <w:rPr>
          <w:lang w:val="en-US"/>
        </w:rPr>
        <w:t xml:space="preserve">, </w:t>
      </w:r>
      <w:r w:rsidRPr="00D9026C">
        <w:rPr>
          <w:i/>
          <w:lang w:val="en-US"/>
        </w:rPr>
        <w:t>199</w:t>
      </w:r>
      <w:r w:rsidRPr="00D9026C">
        <w:rPr>
          <w:lang w:val="en-US"/>
        </w:rPr>
        <w:t>, 202–208.</w:t>
      </w:r>
      <w:hyperlink r:id="rId26">
        <w:r w:rsidRPr="00D9026C">
          <w:rPr>
            <w:lang w:val="en-US"/>
          </w:rPr>
          <w:t xml:space="preserve"> </w:t>
        </w:r>
      </w:hyperlink>
      <w:r w:rsidRPr="00D9026C">
        <w:rPr>
          <w:lang w:val="en-US"/>
        </w:rPr>
        <w:fldChar w:fldCharType="begin"/>
      </w:r>
      <w:r w:rsidRPr="00D9026C">
        <w:rPr>
          <w:lang w:val="en-US"/>
        </w:rPr>
        <w:instrText xml:space="preserve"> HYPERLINK "https://doi.org/10.1016/j.socscimed.2017.05.013" </w:instrText>
      </w:r>
      <w:r w:rsidRPr="00D9026C">
        <w:rPr>
          <w:lang w:val="en-US"/>
        </w:rPr>
        <w:fldChar w:fldCharType="separate"/>
      </w:r>
      <w:r w:rsidRPr="00D9026C">
        <w:rPr>
          <w:lang w:val="en-US"/>
        </w:rPr>
        <w:t>https://doi.org/10.1016/j.socscimed.2017.05.013</w:t>
      </w:r>
    </w:p>
    <w:p w14:paraId="259179DE" w14:textId="77777777" w:rsidR="00AD396B" w:rsidRPr="00D9026C" w:rsidRDefault="00AD396B" w:rsidP="00AD396B">
      <w:pPr>
        <w:pStyle w:val="Normal1"/>
        <w:ind w:left="880" w:hanging="880"/>
        <w:rPr>
          <w:lang w:val="en-US"/>
        </w:rPr>
      </w:pPr>
      <w:r w:rsidRPr="00D9026C">
        <w:rPr>
          <w:lang w:val="en-US"/>
        </w:rPr>
        <w:fldChar w:fldCharType="end"/>
      </w:r>
      <w:r w:rsidRPr="00D9026C">
        <w:t xml:space="preserve"> </w:t>
      </w:r>
      <w:r w:rsidRPr="00D9026C">
        <w:rPr>
          <w:lang w:val="en-US"/>
        </w:rPr>
        <w:t xml:space="preserve">Corneille, O., &amp; </w:t>
      </w:r>
      <w:proofErr w:type="spellStart"/>
      <w:r w:rsidRPr="00D9026C">
        <w:rPr>
          <w:lang w:val="en-US"/>
        </w:rPr>
        <w:t>Hütter</w:t>
      </w:r>
      <w:proofErr w:type="spellEnd"/>
      <w:r w:rsidRPr="00D9026C">
        <w:rPr>
          <w:lang w:val="en-US"/>
        </w:rPr>
        <w:t xml:space="preserve">,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58FCFC1C" w14:textId="77777777" w:rsidR="00AD396B" w:rsidRPr="00D9026C" w:rsidRDefault="00AD396B" w:rsidP="00AD396B">
      <w:pPr>
        <w:pStyle w:val="Normal1"/>
        <w:ind w:left="880" w:hanging="880"/>
        <w:rPr>
          <w:lang w:val="en-US"/>
        </w:rPr>
      </w:pPr>
      <w:r w:rsidRPr="00AD396B">
        <w:rPr>
          <w:lang w:val="en-US"/>
        </w:rPr>
        <w:lastRenderedPageBreak/>
        <w:t xml:space="preserve">Cummins, J., &amp; De </w:t>
      </w:r>
      <w:proofErr w:type="spellStart"/>
      <w:r w:rsidRPr="00AD396B">
        <w:rPr>
          <w:lang w:val="en-US"/>
        </w:rPr>
        <w:t>Houwer</w:t>
      </w:r>
      <w:proofErr w:type="spellEnd"/>
      <w:r w:rsidRPr="00AD396B">
        <w:rPr>
          <w:lang w:val="en-US"/>
        </w:rPr>
        <w:t xml:space="preserve">, J. (2019). </w:t>
      </w:r>
      <w:r w:rsidRPr="00D9026C">
        <w:rPr>
          <w:lang w:val="en-US"/>
        </w:rPr>
        <w:t xml:space="preserve">An inkblot for beliefs: The truth misattribution procedure. </w:t>
      </w:r>
      <w:proofErr w:type="spellStart"/>
      <w:r w:rsidRPr="00D9026C">
        <w:rPr>
          <w:i/>
          <w:lang w:val="en-US"/>
        </w:rPr>
        <w:t>PloS</w:t>
      </w:r>
      <w:proofErr w:type="spellEnd"/>
      <w:r w:rsidRPr="00D9026C">
        <w:rPr>
          <w:i/>
          <w:lang w:val="en-US"/>
        </w:rPr>
        <w:t xml:space="preserve"> one, 14</w:t>
      </w:r>
      <w:r w:rsidRPr="00D9026C">
        <w:rPr>
          <w:lang w:val="en-US"/>
        </w:rPr>
        <w:t xml:space="preserve">, e0218661. </w:t>
      </w:r>
    </w:p>
    <w:p w14:paraId="7C609C6E" w14:textId="77777777" w:rsidR="00AD396B" w:rsidRPr="00D9026C" w:rsidRDefault="00AD396B" w:rsidP="00AD396B">
      <w:pPr>
        <w:pStyle w:val="Normal1"/>
        <w:ind w:left="880" w:hanging="880"/>
        <w:rPr>
          <w:lang w:val="en-US"/>
        </w:rPr>
      </w:pPr>
      <w:r w:rsidRPr="00D9026C">
        <w:rPr>
          <w:lang w:val="en-US"/>
        </w:rPr>
        <w:t xml:space="preserve">De </w:t>
      </w:r>
      <w:proofErr w:type="spellStart"/>
      <w:r w:rsidRPr="00D9026C">
        <w:rPr>
          <w:lang w:val="en-US"/>
        </w:rPr>
        <w:t>Houwer</w:t>
      </w:r>
      <w:proofErr w:type="spellEnd"/>
      <w:r w:rsidRPr="00D9026C">
        <w:rPr>
          <w:lang w:val="en-US"/>
        </w:rPr>
        <w:t>, J. (2006). What are implici</w:t>
      </w:r>
      <w:r>
        <w:rPr>
          <w:lang w:val="en-US"/>
        </w:rPr>
        <w:t xml:space="preserve">t measures and why are we using </w:t>
      </w:r>
      <w:r w:rsidRPr="00D9026C">
        <w:rPr>
          <w:lang w:val="en-US"/>
        </w:rPr>
        <w:t xml:space="preserve">them. In R. W. </w:t>
      </w:r>
      <w:proofErr w:type="spellStart"/>
      <w:r w:rsidRPr="00D9026C">
        <w:rPr>
          <w:lang w:val="en-US"/>
        </w:rPr>
        <w:t>W</w:t>
      </w:r>
      <w:r>
        <w:rPr>
          <w:lang w:val="en-US"/>
        </w:rPr>
        <w:t>iers</w:t>
      </w:r>
      <w:proofErr w:type="spellEnd"/>
      <w:r>
        <w:rPr>
          <w:lang w:val="en-US"/>
        </w:rPr>
        <w:t xml:space="preserve"> &amp; A. W. Stacy (Eds.), </w:t>
      </w:r>
      <w:r w:rsidRPr="00D9026C">
        <w:rPr>
          <w:i/>
          <w:lang w:val="en-US"/>
        </w:rPr>
        <w:t>The Handbook of Implicit Cognition and Addiction</w:t>
      </w:r>
      <w:r w:rsidRPr="00D9026C">
        <w:rPr>
          <w:lang w:val="en-US"/>
        </w:rPr>
        <w:t xml:space="preserve"> (pp. 11–28). Thousand Oaks, CA: Sage.</w:t>
      </w:r>
      <w:r>
        <w:rPr>
          <w:lang w:val="en-US"/>
        </w:rPr>
        <w:t xml:space="preserve"> </w:t>
      </w:r>
      <w:hyperlink r:id="rId27">
        <w:r w:rsidRPr="00D9026C">
          <w:rPr>
            <w:lang w:val="en-US"/>
          </w:rPr>
          <w:t>https://doi.org/10.4135/9781412976237.n2</w:t>
        </w:r>
      </w:hyperlink>
    </w:p>
    <w:p w14:paraId="215E1522" w14:textId="77777777" w:rsidR="00AD396B" w:rsidRPr="00D9026C" w:rsidRDefault="00AD396B" w:rsidP="00AD396B">
      <w:pPr>
        <w:pStyle w:val="Normal1"/>
        <w:ind w:left="885" w:hanging="885"/>
        <w:rPr>
          <w:lang w:val="en-US"/>
        </w:rPr>
      </w:pPr>
      <w:r w:rsidRPr="00D9026C">
        <w:rPr>
          <w:lang w:val="en-US"/>
        </w:rPr>
        <w:t xml:space="preserve">Derrick, B., </w:t>
      </w:r>
      <w:proofErr w:type="spellStart"/>
      <w:r w:rsidRPr="00D9026C">
        <w:rPr>
          <w:lang w:val="en-US"/>
        </w:rPr>
        <w:t>Toher</w:t>
      </w:r>
      <w:proofErr w:type="spellEnd"/>
      <w:r w:rsidRPr="00D9026C">
        <w:rPr>
          <w:lang w:val="en-US"/>
        </w:rPr>
        <w:t xml:space="preserve">, D., &amp; White, P. (2017). How to compare the means of two samples that include paired observations and independent observations: A companion to Derrick, Russ, </w:t>
      </w:r>
      <w:proofErr w:type="spellStart"/>
      <w:r w:rsidRPr="00D9026C">
        <w:rPr>
          <w:lang w:val="en-US"/>
        </w:rPr>
        <w:t>Toher</w:t>
      </w:r>
      <w:proofErr w:type="spellEnd"/>
      <w:r w:rsidRPr="00D9026C">
        <w:rPr>
          <w:lang w:val="en-US"/>
        </w:rPr>
        <w:t xml:space="preserve"> and White (2017). </w:t>
      </w:r>
      <w:r w:rsidRPr="00D9026C">
        <w:rPr>
          <w:i/>
          <w:lang w:val="en-US"/>
        </w:rPr>
        <w:t>The Quantitative Methods for Psychology</w:t>
      </w:r>
      <w:r w:rsidRPr="00D9026C">
        <w:rPr>
          <w:lang w:val="en-US"/>
        </w:rPr>
        <w:t xml:space="preserve">, </w:t>
      </w:r>
      <w:r w:rsidRPr="00D9026C">
        <w:rPr>
          <w:i/>
          <w:lang w:val="en-US"/>
        </w:rPr>
        <w:t>13</w:t>
      </w:r>
      <w:r w:rsidRPr="00D9026C">
        <w:rPr>
          <w:lang w:val="en-US"/>
        </w:rPr>
        <w:t>, 120–126.</w:t>
      </w:r>
      <w:hyperlink r:id="rId28">
        <w:r w:rsidRPr="00D9026C">
          <w:rPr>
            <w:lang w:val="en-US"/>
          </w:rPr>
          <w:t xml:space="preserve"> </w:t>
        </w:r>
      </w:hyperlink>
      <w:hyperlink r:id="rId29">
        <w:r w:rsidRPr="00D9026C">
          <w:rPr>
            <w:lang w:val="en-US"/>
          </w:rPr>
          <w:t>https://doi.org/10.20982/tqmp.13.2.p120</w:t>
        </w:r>
      </w:hyperlink>
    </w:p>
    <w:p w14:paraId="315D85DB" w14:textId="77777777" w:rsidR="00AD396B" w:rsidRPr="00D9026C" w:rsidRDefault="00AD396B" w:rsidP="00AD396B">
      <w:pPr>
        <w:pStyle w:val="Normal1"/>
        <w:ind w:left="880" w:hanging="880"/>
        <w:rPr>
          <w:lang w:val="en-US"/>
        </w:rPr>
      </w:pPr>
      <w:proofErr w:type="spellStart"/>
      <w:r w:rsidRPr="00D9026C">
        <w:rPr>
          <w:lang w:val="en-US"/>
        </w:rPr>
        <w:t>Ditonto</w:t>
      </w:r>
      <w:proofErr w:type="spellEnd"/>
      <w:r w:rsidRPr="00D9026C">
        <w:rPr>
          <w:lang w:val="en-US"/>
        </w:rPr>
        <w:t xml:space="preserve">, T. M., Lau, R. R., &amp; Sears, D. O. (2013). </w:t>
      </w:r>
      <w:proofErr w:type="spellStart"/>
      <w:r w:rsidRPr="00D9026C">
        <w:rPr>
          <w:lang w:val="en-US"/>
        </w:rPr>
        <w:t>AMPing</w:t>
      </w:r>
      <w:proofErr w:type="spellEnd"/>
      <w:r w:rsidRPr="00D9026C">
        <w:rPr>
          <w:lang w:val="en-US"/>
        </w:rPr>
        <w:t xml:space="preserve"> Racial Attitudes: Comparing the Power of Explicit and Implicit Racism Measures in 2008. </w:t>
      </w:r>
      <w:r w:rsidRPr="00D9026C">
        <w:rPr>
          <w:i/>
          <w:lang w:val="en-US"/>
        </w:rPr>
        <w:t>Political Psychology</w:t>
      </w:r>
      <w:r w:rsidRPr="00D9026C">
        <w:rPr>
          <w:lang w:val="en-US"/>
        </w:rPr>
        <w:t xml:space="preserve">, </w:t>
      </w:r>
      <w:r w:rsidRPr="00D9026C">
        <w:rPr>
          <w:i/>
          <w:lang w:val="en-US"/>
        </w:rPr>
        <w:t>34</w:t>
      </w:r>
      <w:r w:rsidRPr="00D9026C">
        <w:rPr>
          <w:lang w:val="en-US"/>
        </w:rPr>
        <w:t xml:space="preserve">, 487–510. </w:t>
      </w:r>
      <w:hyperlink r:id="rId30">
        <w:r w:rsidRPr="00D9026C">
          <w:rPr>
            <w:lang w:val="en-US"/>
          </w:rPr>
          <w:t>https://doi.org/10.1111/pops.12013</w:t>
        </w:r>
      </w:hyperlink>
      <w:r w:rsidRPr="00D9026C">
        <w:rPr>
          <w:lang w:val="en-US"/>
        </w:rPr>
        <w:t xml:space="preserve"> </w:t>
      </w:r>
    </w:p>
    <w:p w14:paraId="6BE4E77E" w14:textId="77777777" w:rsidR="00AD396B" w:rsidRPr="00D9026C" w:rsidRDefault="00AD396B" w:rsidP="00AD396B">
      <w:pPr>
        <w:pStyle w:val="Normal1"/>
        <w:ind w:left="880" w:hanging="880"/>
        <w:rPr>
          <w:lang w:val="en-US"/>
        </w:rPr>
      </w:pPr>
      <w:r w:rsidRPr="00D9026C">
        <w:rPr>
          <w:lang w:val="en-US"/>
        </w:rPr>
        <w:t xml:space="preserve">Dunham, Y., &amp; Emory, J. (2014). Of affect and ambiguity: The emergence of preference for arbitrary </w:t>
      </w:r>
      <w:proofErr w:type="spellStart"/>
      <w:r w:rsidRPr="00D9026C">
        <w:rPr>
          <w:lang w:val="en-US"/>
        </w:rPr>
        <w:t>ingroups</w:t>
      </w:r>
      <w:proofErr w:type="spellEnd"/>
      <w:r w:rsidRPr="00D9026C">
        <w:rPr>
          <w:lang w:val="en-US"/>
        </w:rPr>
        <w:t xml:space="preserve">. </w:t>
      </w:r>
      <w:r w:rsidRPr="00D9026C">
        <w:rPr>
          <w:i/>
          <w:lang w:val="en-US"/>
        </w:rPr>
        <w:t>Journal of Social Issues</w:t>
      </w:r>
      <w:r w:rsidRPr="00D9026C">
        <w:rPr>
          <w:lang w:val="en-US"/>
        </w:rPr>
        <w:t xml:space="preserve">, </w:t>
      </w:r>
      <w:r w:rsidRPr="00D9026C">
        <w:rPr>
          <w:i/>
          <w:lang w:val="en-US"/>
        </w:rPr>
        <w:t>70</w:t>
      </w:r>
      <w:r w:rsidRPr="00D9026C">
        <w:rPr>
          <w:lang w:val="en-US"/>
        </w:rPr>
        <w:t>, 81–98.</w:t>
      </w:r>
      <w:hyperlink r:id="rId31">
        <w:r w:rsidRPr="00D9026C">
          <w:rPr>
            <w:lang w:val="en-US"/>
          </w:rPr>
          <w:t xml:space="preserve"> </w:t>
        </w:r>
      </w:hyperlink>
      <w:r w:rsidRPr="00D9026C">
        <w:rPr>
          <w:lang w:val="en-US"/>
        </w:rPr>
        <w:fldChar w:fldCharType="begin"/>
      </w:r>
      <w:r w:rsidRPr="00D9026C">
        <w:rPr>
          <w:lang w:val="en-US"/>
        </w:rPr>
        <w:instrText xml:space="preserve"> HYPERLINK "https://doi.org/10.1111/josi.12048" </w:instrText>
      </w:r>
      <w:r w:rsidRPr="00D9026C">
        <w:rPr>
          <w:lang w:val="en-US"/>
        </w:rPr>
        <w:fldChar w:fldCharType="separate"/>
      </w:r>
      <w:r w:rsidRPr="00D9026C">
        <w:rPr>
          <w:lang w:val="en-US"/>
        </w:rPr>
        <w:t>https://doi.org/10.1111/josi.12048</w:t>
      </w:r>
    </w:p>
    <w:p w14:paraId="4791AACF" w14:textId="77777777" w:rsidR="00AD396B" w:rsidRPr="00D9026C" w:rsidRDefault="00AD396B" w:rsidP="00AD396B">
      <w:pPr>
        <w:pStyle w:val="Normal1"/>
        <w:ind w:left="880" w:hanging="880"/>
        <w:rPr>
          <w:lang w:val="en-US"/>
        </w:rPr>
      </w:pPr>
      <w:r w:rsidRPr="00D9026C">
        <w:rPr>
          <w:lang w:val="en-US"/>
        </w:rPr>
        <w:fldChar w:fldCharType="end"/>
      </w:r>
      <w:r w:rsidRPr="00D9026C">
        <w:rPr>
          <w:lang w:val="de-DE"/>
        </w:rPr>
        <w:t xml:space="preserve"> Faul, F., Erdfelder, E., Lang, A. G., &amp; Buchner, A. (2007). </w:t>
      </w:r>
      <w:r w:rsidRPr="00D9026C">
        <w:rPr>
          <w:lang w:val="en-US"/>
        </w:rPr>
        <w:t xml:space="preserve">G*Power 3: A flexible statistical power analysis program for the social, behavioral, and biomedical sciences. </w:t>
      </w:r>
      <w:r w:rsidRPr="00D9026C">
        <w:rPr>
          <w:i/>
          <w:lang w:val="en-US"/>
        </w:rPr>
        <w:t>Behavior Research Methods, 39</w:t>
      </w:r>
      <w:r w:rsidRPr="00D9026C">
        <w:rPr>
          <w:lang w:val="en-US"/>
        </w:rPr>
        <w:t xml:space="preserve">, 175–191. </w:t>
      </w:r>
      <w:hyperlink r:id="rId32" w:history="1">
        <w:r w:rsidRPr="00D9026C">
          <w:rPr>
            <w:rStyle w:val="Hyperlink"/>
            <w:color w:val="auto"/>
            <w:u w:val="none"/>
            <w:lang w:val="en-US"/>
          </w:rPr>
          <w:t>https://doi.org/10.3758/BF03193146</w:t>
        </w:r>
      </w:hyperlink>
      <w:r w:rsidRPr="00D9026C">
        <w:rPr>
          <w:lang w:val="en-US"/>
        </w:rPr>
        <w:t xml:space="preserve"> </w:t>
      </w:r>
    </w:p>
    <w:p w14:paraId="3A529F8A" w14:textId="77777777" w:rsidR="00AD396B" w:rsidRPr="00D9026C" w:rsidRDefault="00AD396B" w:rsidP="00AD396B">
      <w:pPr>
        <w:pStyle w:val="Normal1"/>
        <w:ind w:left="880" w:hanging="880"/>
        <w:rPr>
          <w:lang w:val="en-US"/>
        </w:rPr>
      </w:pPr>
      <w:r w:rsidRPr="00D9026C">
        <w:rPr>
          <w:lang w:val="en-US"/>
        </w:rPr>
        <w:t xml:space="preserve">Fox, K. R., Ribeiro, J. D., </w:t>
      </w:r>
      <w:proofErr w:type="spellStart"/>
      <w:r w:rsidRPr="00D9026C">
        <w:rPr>
          <w:lang w:val="en-US"/>
        </w:rPr>
        <w:t>Kleiman</w:t>
      </w:r>
      <w:proofErr w:type="spellEnd"/>
      <w:r w:rsidRPr="00D9026C">
        <w:rPr>
          <w:lang w:val="en-US"/>
        </w:rPr>
        <w:t xml:space="preserve">, E. M., Hooley, J. M., Nock, M. K., &amp; Franklin, J. C. (2018). Affect toward the self and self-injury stimuli as potential risk factors for </w:t>
      </w:r>
      <w:proofErr w:type="spellStart"/>
      <w:r w:rsidRPr="00D9026C">
        <w:rPr>
          <w:lang w:val="en-US"/>
        </w:rPr>
        <w:t>nonsuicidal</w:t>
      </w:r>
      <w:proofErr w:type="spellEnd"/>
      <w:r w:rsidRPr="00D9026C">
        <w:rPr>
          <w:lang w:val="en-US"/>
        </w:rPr>
        <w:t xml:space="preserve"> self-injury. </w:t>
      </w:r>
      <w:r w:rsidRPr="00D9026C">
        <w:rPr>
          <w:i/>
          <w:lang w:val="en-US"/>
        </w:rPr>
        <w:t>Psychiatry Research</w:t>
      </w:r>
      <w:r w:rsidRPr="00D9026C">
        <w:rPr>
          <w:lang w:val="en-US"/>
        </w:rPr>
        <w:t xml:space="preserve">, </w:t>
      </w:r>
      <w:r w:rsidRPr="00D9026C">
        <w:rPr>
          <w:i/>
          <w:lang w:val="en-US"/>
        </w:rPr>
        <w:t>260</w:t>
      </w:r>
      <w:r w:rsidRPr="00D9026C">
        <w:rPr>
          <w:lang w:val="en-US"/>
        </w:rPr>
        <w:t>, 279–285.</w:t>
      </w:r>
      <w:hyperlink r:id="rId33">
        <w:r w:rsidRPr="00D9026C">
          <w:rPr>
            <w:lang w:val="en-US"/>
          </w:rPr>
          <w:t xml:space="preserve"> </w:t>
        </w:r>
      </w:hyperlink>
      <w:r w:rsidRPr="00D9026C">
        <w:rPr>
          <w:lang w:val="en-US"/>
        </w:rPr>
        <w:fldChar w:fldCharType="begin"/>
      </w:r>
      <w:r w:rsidRPr="00D9026C">
        <w:rPr>
          <w:lang w:val="en-US"/>
        </w:rPr>
        <w:instrText xml:space="preserve"> HYPERLINK "https://doi.org/10.1016/j.psychres.2017.11.083" </w:instrText>
      </w:r>
      <w:r w:rsidRPr="00D9026C">
        <w:rPr>
          <w:lang w:val="en-US"/>
        </w:rPr>
        <w:fldChar w:fldCharType="separate"/>
      </w:r>
      <w:r w:rsidRPr="00D9026C">
        <w:rPr>
          <w:lang w:val="en-US"/>
        </w:rPr>
        <w:t>https://doi.org/10.1016/j.psychres.2017.11.083</w:t>
      </w:r>
    </w:p>
    <w:p w14:paraId="0EBF50E5" w14:textId="77777777" w:rsidR="00AD396B" w:rsidRPr="00D9026C" w:rsidRDefault="00AD396B" w:rsidP="00AD396B">
      <w:pPr>
        <w:pStyle w:val="Normal1"/>
        <w:ind w:left="880" w:hanging="880"/>
        <w:rPr>
          <w:lang w:val="de-DE"/>
        </w:rPr>
      </w:pPr>
      <w:r w:rsidRPr="00D9026C">
        <w:rPr>
          <w:lang w:val="en-US"/>
        </w:rPr>
        <w:lastRenderedPageBreak/>
        <w:fldChar w:fldCharType="end"/>
      </w:r>
      <w:r w:rsidRPr="00D9026C">
        <w:rPr>
          <w:lang w:val="en-US"/>
        </w:rPr>
        <w:t xml:space="preserve">Franklin, J. C., </w:t>
      </w:r>
      <w:proofErr w:type="spellStart"/>
      <w:r w:rsidRPr="00D9026C">
        <w:rPr>
          <w:lang w:val="en-US"/>
        </w:rPr>
        <w:t>Puzia</w:t>
      </w:r>
      <w:proofErr w:type="spellEnd"/>
      <w:r w:rsidRPr="00D9026C">
        <w:rPr>
          <w:lang w:val="en-US"/>
        </w:rPr>
        <w:t xml:space="preserve">, M. E., Lee, K. M., &amp; </w:t>
      </w:r>
      <w:proofErr w:type="spellStart"/>
      <w:r w:rsidRPr="00D9026C">
        <w:rPr>
          <w:lang w:val="en-US"/>
        </w:rPr>
        <w:t>Prinstein</w:t>
      </w:r>
      <w:proofErr w:type="spellEnd"/>
      <w:r w:rsidRPr="00D9026C">
        <w:rPr>
          <w:lang w:val="en-US"/>
        </w:rPr>
        <w:t xml:space="preserve">, M. J. (2014). Low Implicit and Explicit Aversion Toward Self-Cutting Stimuli Longitudinally Predict </w:t>
      </w:r>
      <w:proofErr w:type="spellStart"/>
      <w:r w:rsidRPr="00D9026C">
        <w:rPr>
          <w:lang w:val="en-US"/>
        </w:rPr>
        <w:t>Nonsuicidal</w:t>
      </w:r>
      <w:proofErr w:type="spellEnd"/>
      <w:r w:rsidRPr="00D9026C">
        <w:rPr>
          <w:lang w:val="en-US"/>
        </w:rPr>
        <w:t xml:space="preserve"> Self-Injury. </w:t>
      </w:r>
      <w:r w:rsidRPr="00D9026C">
        <w:rPr>
          <w:i/>
          <w:lang w:val="de-DE"/>
        </w:rPr>
        <w:t>Journal of Abnormal Psychology</w:t>
      </w:r>
      <w:r w:rsidRPr="00D9026C">
        <w:rPr>
          <w:lang w:val="de-DE"/>
        </w:rPr>
        <w:t xml:space="preserve">, </w:t>
      </w:r>
      <w:r w:rsidRPr="00D9026C">
        <w:rPr>
          <w:i/>
          <w:lang w:val="de-DE"/>
        </w:rPr>
        <w:t>123</w:t>
      </w:r>
      <w:r w:rsidRPr="00D9026C">
        <w:rPr>
          <w:lang w:val="de-DE"/>
        </w:rPr>
        <w:t>, 463–469.</w:t>
      </w:r>
      <w:r w:rsidRPr="00D9026C">
        <w:fldChar w:fldCharType="begin"/>
      </w:r>
      <w:r w:rsidRPr="00AD396B">
        <w:rPr>
          <w:lang w:val="nl-BE"/>
        </w:rPr>
        <w:instrText xml:space="preserve"> HYPERLINK "https://doi.org/10.1037/a0036436" \h </w:instrText>
      </w:r>
      <w:r w:rsidRPr="00D9026C">
        <w:fldChar w:fldCharType="separate"/>
      </w:r>
      <w:r w:rsidRPr="00D9026C">
        <w:rPr>
          <w:lang w:val="de-DE"/>
        </w:rPr>
        <w:t xml:space="preserve"> </w:t>
      </w:r>
      <w:r w:rsidRPr="00D9026C">
        <w:rPr>
          <w:lang w:val="de-DE"/>
        </w:rPr>
        <w:fldChar w:fldCharType="end"/>
      </w:r>
      <w:hyperlink r:id="rId34">
        <w:r w:rsidRPr="00D9026C">
          <w:rPr>
            <w:lang w:val="de-DE"/>
          </w:rPr>
          <w:t>https://doi.org/10.1037/a0036436</w:t>
        </w:r>
      </w:hyperlink>
    </w:p>
    <w:p w14:paraId="5C8F19E9" w14:textId="77777777" w:rsidR="00AD396B" w:rsidRPr="00D9026C" w:rsidRDefault="00AD396B" w:rsidP="00AD396B">
      <w:pPr>
        <w:pStyle w:val="Normal1"/>
        <w:ind w:left="880" w:hanging="880"/>
        <w:rPr>
          <w:lang w:val="en-US"/>
        </w:rPr>
      </w:pPr>
      <w:r w:rsidRPr="00D9026C">
        <w:rPr>
          <w:lang w:val="nl-BE"/>
        </w:rPr>
        <w:t xml:space="preserve">Gawronski, B., &amp; De Houwer, J. (2014). </w:t>
      </w:r>
      <w:r w:rsidRPr="00D9026C">
        <w:rPr>
          <w:lang w:val="en-US"/>
        </w:rPr>
        <w:t xml:space="preserve">Implicit measures in social and personality psychology. In H. T. Reis &amp; C. M. Judd, </w:t>
      </w:r>
      <w:r>
        <w:rPr>
          <w:i/>
          <w:lang w:val="en-US"/>
        </w:rPr>
        <w:t>Handbook of R</w:t>
      </w:r>
      <w:r w:rsidRPr="00D9026C">
        <w:rPr>
          <w:i/>
          <w:lang w:val="en-US"/>
        </w:rPr>
        <w:t>esearch</w:t>
      </w:r>
      <w:r>
        <w:rPr>
          <w:i/>
          <w:lang w:val="en-US"/>
        </w:rPr>
        <w:t xml:space="preserve"> Methods in Social and Personality P</w:t>
      </w:r>
      <w:r w:rsidRPr="00D9026C">
        <w:rPr>
          <w:i/>
          <w:lang w:val="en-US"/>
        </w:rPr>
        <w:t>sychology</w:t>
      </w:r>
      <w:r w:rsidRPr="00D9026C">
        <w:rPr>
          <w:lang w:val="en-US"/>
        </w:rPr>
        <w:t xml:space="preserve"> (pp. 283–310). Cambridge University Press.</w:t>
      </w:r>
    </w:p>
    <w:p w14:paraId="78E1ECBD" w14:textId="77777777" w:rsidR="00AD396B" w:rsidRPr="00D9026C" w:rsidRDefault="00AD396B" w:rsidP="00AD396B">
      <w:pPr>
        <w:pStyle w:val="Normal1"/>
        <w:ind w:left="880" w:hanging="880"/>
        <w:rPr>
          <w:lang w:val="en-US"/>
        </w:rPr>
      </w:pPr>
      <w:proofErr w:type="spellStart"/>
      <w:r w:rsidRPr="00D9026C">
        <w:rPr>
          <w:lang w:val="en-US"/>
        </w:rPr>
        <w:t>Gawronski</w:t>
      </w:r>
      <w:proofErr w:type="spellEnd"/>
      <w:r w:rsidRPr="00D9026C">
        <w:rPr>
          <w:lang w:val="en-US"/>
        </w:rPr>
        <w:t xml:space="preserve">, B., &amp; Payne, B. K. (2010). </w:t>
      </w:r>
      <w:r w:rsidRPr="00D9026C">
        <w:rPr>
          <w:i/>
          <w:lang w:val="en-US"/>
        </w:rPr>
        <w:t>Handbook of Implicit Social Cognition: Measurement, Theory, and Applications</w:t>
      </w:r>
      <w:r w:rsidRPr="00D9026C">
        <w:rPr>
          <w:lang w:val="en-US"/>
        </w:rPr>
        <w:t>. Guilford Press.</w:t>
      </w:r>
    </w:p>
    <w:p w14:paraId="0E43FA7C" w14:textId="77777777" w:rsidR="00AD396B" w:rsidRPr="00D9026C" w:rsidRDefault="00AD396B" w:rsidP="00AD396B">
      <w:pPr>
        <w:pStyle w:val="Normal1"/>
        <w:ind w:left="880" w:hanging="880"/>
        <w:rPr>
          <w:lang w:val="en-US"/>
        </w:rPr>
      </w:pPr>
      <w:proofErr w:type="spellStart"/>
      <w:r w:rsidRPr="00D9026C">
        <w:rPr>
          <w:lang w:val="en-US"/>
        </w:rPr>
        <w:t>Gawronski</w:t>
      </w:r>
      <w:proofErr w:type="spellEnd"/>
      <w:r w:rsidRPr="00D9026C">
        <w:rPr>
          <w:lang w:val="en-US"/>
        </w:rPr>
        <w:t xml:space="preserve">, B., &amp; Ye, Y. (2014). What Drives Priming Effects in the Affect Misattribution Procedure? </w:t>
      </w:r>
      <w:r w:rsidRPr="00D9026C">
        <w:rPr>
          <w:i/>
          <w:lang w:val="en-US"/>
        </w:rPr>
        <w:t>Personality and Social Psychology Bulletin</w:t>
      </w:r>
      <w:r w:rsidRPr="00D9026C">
        <w:rPr>
          <w:lang w:val="en-US"/>
        </w:rPr>
        <w:t xml:space="preserve">, </w:t>
      </w:r>
      <w:r w:rsidRPr="00D9026C">
        <w:rPr>
          <w:i/>
          <w:lang w:val="en-US"/>
        </w:rPr>
        <w:t>40</w:t>
      </w:r>
      <w:r w:rsidRPr="00D9026C">
        <w:rPr>
          <w:lang w:val="en-US"/>
        </w:rPr>
        <w:t xml:space="preserve">, 3–15. </w:t>
      </w:r>
      <w:hyperlink r:id="rId35">
        <w:r w:rsidRPr="00D9026C">
          <w:rPr>
            <w:lang w:val="en-US"/>
          </w:rPr>
          <w:t>https://doi.org/10.1177/0146167213502548</w:t>
        </w:r>
      </w:hyperlink>
      <w:r w:rsidRPr="00D9026C">
        <w:rPr>
          <w:lang w:val="en-US"/>
        </w:rPr>
        <w:t xml:space="preserve"> </w:t>
      </w:r>
    </w:p>
    <w:p w14:paraId="60ED2935" w14:textId="77777777" w:rsidR="00AD396B" w:rsidRPr="00D9026C" w:rsidRDefault="00AD396B" w:rsidP="00AD396B">
      <w:pPr>
        <w:pStyle w:val="Normal1"/>
        <w:ind w:left="880" w:hanging="880"/>
        <w:rPr>
          <w:lang w:val="de-DE"/>
        </w:rPr>
      </w:pPr>
      <w:proofErr w:type="spellStart"/>
      <w:r w:rsidRPr="00D9026C">
        <w:rPr>
          <w:lang w:val="en-US"/>
        </w:rPr>
        <w:t>Görgen</w:t>
      </w:r>
      <w:proofErr w:type="spellEnd"/>
      <w:r w:rsidRPr="00D9026C">
        <w:rPr>
          <w:lang w:val="en-US"/>
        </w:rPr>
        <w:t xml:space="preserve">, S. M., </w:t>
      </w:r>
      <w:proofErr w:type="spellStart"/>
      <w:r w:rsidRPr="00D9026C">
        <w:rPr>
          <w:lang w:val="en-US"/>
        </w:rPr>
        <w:t>Joormann</w:t>
      </w:r>
      <w:proofErr w:type="spellEnd"/>
      <w:r w:rsidRPr="00D9026C">
        <w:rPr>
          <w:lang w:val="en-US"/>
        </w:rPr>
        <w:t xml:space="preserve">, J., Hiller, W., &amp; </w:t>
      </w:r>
      <w:proofErr w:type="spellStart"/>
      <w:r w:rsidRPr="00D9026C">
        <w:rPr>
          <w:lang w:val="en-US"/>
        </w:rPr>
        <w:t>Witthöft</w:t>
      </w:r>
      <w:proofErr w:type="spellEnd"/>
      <w:r w:rsidRPr="00D9026C">
        <w:rPr>
          <w:lang w:val="en-US"/>
        </w:rPr>
        <w:t xml:space="preserve">, M. (2015). The Role of Mental Imagery in Depression: Negative Mental Imagery Induces Strong Implicit and Explicit Affect in Depression. </w:t>
      </w:r>
      <w:r w:rsidRPr="00D9026C">
        <w:rPr>
          <w:i/>
          <w:lang w:val="de-DE"/>
        </w:rPr>
        <w:t>Frontiers in Psychiatry</w:t>
      </w:r>
      <w:r w:rsidRPr="00D9026C">
        <w:rPr>
          <w:lang w:val="de-DE"/>
        </w:rPr>
        <w:t xml:space="preserve">, </w:t>
      </w:r>
      <w:r w:rsidRPr="00D9026C">
        <w:rPr>
          <w:i/>
          <w:lang w:val="de-DE"/>
        </w:rPr>
        <w:t>6</w:t>
      </w:r>
      <w:r w:rsidRPr="00D9026C">
        <w:rPr>
          <w:lang w:val="de-DE"/>
        </w:rPr>
        <w:t>, 94.</w:t>
      </w:r>
      <w:r w:rsidRPr="00D9026C">
        <w:fldChar w:fldCharType="begin"/>
      </w:r>
      <w:r w:rsidRPr="00D9026C">
        <w:instrText xml:space="preserve"> HYPERLINK "https://doi.org/10.3389/fpsyt.2015.00094" \h </w:instrText>
      </w:r>
      <w:r w:rsidRPr="00D9026C">
        <w:fldChar w:fldCharType="separate"/>
      </w:r>
      <w:r w:rsidRPr="00D9026C">
        <w:rPr>
          <w:lang w:val="de-DE"/>
        </w:rPr>
        <w:t xml:space="preserve"> </w:t>
      </w:r>
      <w:r w:rsidRPr="00D9026C">
        <w:rPr>
          <w:lang w:val="de-DE"/>
        </w:rPr>
        <w:fldChar w:fldCharType="end"/>
      </w:r>
      <w:r w:rsidRPr="00D9026C">
        <w:rPr>
          <w:lang w:val="en-US"/>
        </w:rPr>
        <w:fldChar w:fldCharType="begin"/>
      </w:r>
      <w:r w:rsidRPr="00D9026C">
        <w:rPr>
          <w:lang w:val="de-DE"/>
        </w:rPr>
        <w:instrText xml:space="preserve"> HYPERLINK "https://doi.org/10.3389/fpsyt.2015.00094" </w:instrText>
      </w:r>
      <w:r w:rsidRPr="00D9026C">
        <w:rPr>
          <w:lang w:val="en-US"/>
        </w:rPr>
        <w:fldChar w:fldCharType="separate"/>
      </w:r>
      <w:r w:rsidRPr="00D9026C">
        <w:rPr>
          <w:lang w:val="de-DE"/>
        </w:rPr>
        <w:t>https://doi.org/10.3389/fpsyt.2015.00094</w:t>
      </w:r>
    </w:p>
    <w:p w14:paraId="0552BF02" w14:textId="77777777" w:rsidR="00AD396B" w:rsidRPr="00D9026C" w:rsidRDefault="00AD396B" w:rsidP="00AD396B">
      <w:pPr>
        <w:pStyle w:val="Normal1"/>
        <w:ind w:left="880" w:hanging="880"/>
        <w:rPr>
          <w:lang w:val="en-US"/>
        </w:rPr>
      </w:pPr>
      <w:r w:rsidRPr="00D9026C">
        <w:rPr>
          <w:lang w:val="en-US"/>
        </w:rPr>
        <w:fldChar w:fldCharType="end"/>
      </w:r>
      <w:r w:rsidRPr="00D9026C">
        <w:rPr>
          <w:lang w:val="de-DE"/>
        </w:rPr>
        <w:t xml:space="preserve">Greenwald, A., McGhee, D., &amp; Schwartz, J. L. K. (1998). </w:t>
      </w:r>
      <w:r w:rsidRPr="00D9026C">
        <w:rPr>
          <w:lang w:val="en-US"/>
        </w:rPr>
        <w:t xml:space="preserve">Measuring Individual Differences in Implicit Cognition: The Implicit Association Test. </w:t>
      </w:r>
      <w:r w:rsidRPr="00D9026C">
        <w:rPr>
          <w:i/>
          <w:lang w:val="en-US"/>
        </w:rPr>
        <w:t>Journal of Personality and Social Psychology</w:t>
      </w:r>
      <w:r w:rsidRPr="00D9026C">
        <w:rPr>
          <w:lang w:val="en-US"/>
        </w:rPr>
        <w:t xml:space="preserve">, </w:t>
      </w:r>
      <w:r w:rsidRPr="00D9026C">
        <w:rPr>
          <w:i/>
          <w:lang w:val="en-US"/>
        </w:rPr>
        <w:t>74</w:t>
      </w:r>
      <w:r w:rsidRPr="00D9026C">
        <w:rPr>
          <w:lang w:val="en-US"/>
        </w:rPr>
        <w:t xml:space="preserve">(6), 1464–1480. </w:t>
      </w:r>
      <w:hyperlink r:id="rId36">
        <w:r w:rsidRPr="00D9026C">
          <w:rPr>
            <w:lang w:val="en-US"/>
          </w:rPr>
          <w:t>https://doi.org/10.1037/0022-3514.74.6.1464</w:t>
        </w:r>
      </w:hyperlink>
      <w:r w:rsidRPr="00D9026C">
        <w:rPr>
          <w:lang w:val="en-US"/>
        </w:rPr>
        <w:t xml:space="preserve"> </w:t>
      </w:r>
    </w:p>
    <w:p w14:paraId="527660A7" w14:textId="77777777" w:rsidR="00AD396B" w:rsidRPr="00D9026C" w:rsidRDefault="00AD396B" w:rsidP="00AD396B">
      <w:pPr>
        <w:pStyle w:val="Normal1"/>
        <w:ind w:left="880" w:hanging="880"/>
        <w:rPr>
          <w:lang w:val="en-US"/>
        </w:rPr>
      </w:pPr>
      <w:r w:rsidRPr="00D9026C">
        <w:rPr>
          <w:lang w:val="en-US"/>
        </w:rPr>
        <w:t xml:space="preserve">Hahn, A., &amp; </w:t>
      </w:r>
      <w:proofErr w:type="spellStart"/>
      <w:r w:rsidRPr="00D9026C">
        <w:rPr>
          <w:lang w:val="en-US"/>
        </w:rPr>
        <w:t>Gawronski</w:t>
      </w:r>
      <w:proofErr w:type="spellEnd"/>
      <w:r w:rsidRPr="00D9026C">
        <w:rPr>
          <w:lang w:val="en-US"/>
        </w:rPr>
        <w:t xml:space="preserve">, B. (2019). Facing one’s implicit biases: From awareness to acknowledgment.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(5), 769–794. </w:t>
      </w:r>
      <w:hyperlink r:id="rId37">
        <w:r w:rsidRPr="00D9026C">
          <w:rPr>
            <w:lang w:val="en-US"/>
          </w:rPr>
          <w:t>https://doi.org/10.1037/pspi0000155</w:t>
        </w:r>
      </w:hyperlink>
      <w:r w:rsidRPr="00D9026C">
        <w:rPr>
          <w:lang w:val="en-US"/>
        </w:rPr>
        <w:t xml:space="preserve"> </w:t>
      </w:r>
    </w:p>
    <w:p w14:paraId="2266D7F6" w14:textId="77777777" w:rsidR="00AD396B" w:rsidRPr="00D9026C" w:rsidRDefault="00AD396B" w:rsidP="00AD396B">
      <w:pPr>
        <w:pStyle w:val="Normal1"/>
        <w:ind w:left="880" w:hanging="880"/>
        <w:rPr>
          <w:lang w:val="en-US"/>
        </w:rPr>
      </w:pPr>
      <w:proofErr w:type="spellStart"/>
      <w:r w:rsidRPr="00D9026C">
        <w:rPr>
          <w:lang w:val="en-US"/>
        </w:rPr>
        <w:t>Hermans</w:t>
      </w:r>
      <w:proofErr w:type="spellEnd"/>
      <w:r w:rsidRPr="00D9026C">
        <w:rPr>
          <w:lang w:val="en-US"/>
        </w:rPr>
        <w:t xml:space="preserve">, D., De </w:t>
      </w:r>
      <w:proofErr w:type="spellStart"/>
      <w:r w:rsidRPr="00D9026C">
        <w:rPr>
          <w:lang w:val="en-US"/>
        </w:rPr>
        <w:t>Houwer</w:t>
      </w:r>
      <w:proofErr w:type="spellEnd"/>
      <w:r w:rsidRPr="00D9026C">
        <w:rPr>
          <w:lang w:val="en-US"/>
        </w:rPr>
        <w:t xml:space="preserve">, J., &amp; </w:t>
      </w:r>
      <w:proofErr w:type="spellStart"/>
      <w:r w:rsidRPr="00D9026C">
        <w:rPr>
          <w:lang w:val="en-US"/>
        </w:rPr>
        <w:t>Eelen</w:t>
      </w:r>
      <w:proofErr w:type="spellEnd"/>
      <w:r w:rsidRPr="00D9026C">
        <w:rPr>
          <w:lang w:val="en-US"/>
        </w:rPr>
        <w:t xml:space="preserve">, P. (1994). The affective priming effect: Automatic activation of evaluative information in memory. </w:t>
      </w:r>
      <w:r w:rsidRPr="00D9026C">
        <w:rPr>
          <w:i/>
          <w:lang w:val="en-US"/>
        </w:rPr>
        <w:t>Cognition and Emotion</w:t>
      </w:r>
      <w:r w:rsidRPr="00D9026C">
        <w:rPr>
          <w:lang w:val="en-US"/>
        </w:rPr>
        <w:t xml:space="preserve">, </w:t>
      </w:r>
      <w:r w:rsidRPr="00D9026C">
        <w:rPr>
          <w:i/>
          <w:lang w:val="en-US"/>
        </w:rPr>
        <w:t>8</w:t>
      </w:r>
      <w:r w:rsidRPr="00D9026C">
        <w:rPr>
          <w:lang w:val="en-US"/>
        </w:rPr>
        <w:t xml:space="preserve">(6), 513–533. </w:t>
      </w:r>
      <w:hyperlink r:id="rId38">
        <w:r w:rsidRPr="00D9026C">
          <w:rPr>
            <w:lang w:val="en-US"/>
          </w:rPr>
          <w:t>https://doi.org/10.1080/02699939408408957</w:t>
        </w:r>
      </w:hyperlink>
    </w:p>
    <w:p w14:paraId="5E77C46B" w14:textId="77777777" w:rsidR="00AD396B" w:rsidRPr="00D9026C" w:rsidRDefault="00AD396B" w:rsidP="00AD396B">
      <w:pPr>
        <w:pStyle w:val="Normal1"/>
        <w:ind w:left="880" w:hanging="880"/>
        <w:rPr>
          <w:lang w:val="en-US"/>
        </w:rPr>
      </w:pPr>
      <w:r w:rsidRPr="00D9026C">
        <w:rPr>
          <w:lang w:val="de-DE"/>
        </w:rPr>
        <w:lastRenderedPageBreak/>
        <w:t xml:space="preserve">Imhoff, R., Schmidt, A. F., Bernhardt, J., Dierksmeier, A., &amp; Banse, R. (2011). </w:t>
      </w:r>
      <w:r w:rsidRPr="00D9026C">
        <w:rPr>
          <w:lang w:val="en-US"/>
        </w:rPr>
        <w:t xml:space="preserve">An inkblot for sexual preference: A semantic variant of the Affect Misattribution Procedure. </w:t>
      </w:r>
      <w:r w:rsidRPr="00D9026C">
        <w:rPr>
          <w:i/>
          <w:lang w:val="en-US"/>
        </w:rPr>
        <w:t>Cognition and Emotion</w:t>
      </w:r>
      <w:r w:rsidRPr="00D9026C">
        <w:rPr>
          <w:lang w:val="en-US"/>
        </w:rPr>
        <w:t xml:space="preserve">, </w:t>
      </w:r>
      <w:r w:rsidRPr="00D9026C">
        <w:rPr>
          <w:i/>
          <w:lang w:val="en-US"/>
        </w:rPr>
        <w:t>25</w:t>
      </w:r>
      <w:r w:rsidRPr="00D9026C">
        <w:rPr>
          <w:lang w:val="en-US"/>
        </w:rPr>
        <w:t>(4), 676–690.</w:t>
      </w:r>
      <w:hyperlink r:id="rId39">
        <w:r w:rsidRPr="00D9026C">
          <w:rPr>
            <w:lang w:val="en-US"/>
          </w:rPr>
          <w:t xml:space="preserve"> </w:t>
        </w:r>
      </w:hyperlink>
      <w:hyperlink r:id="rId40">
        <w:r w:rsidRPr="00D9026C">
          <w:rPr>
            <w:lang w:val="en-US"/>
          </w:rPr>
          <w:t>https://doi.org/10.1080/02699931.2010.508260</w:t>
        </w:r>
      </w:hyperlink>
      <w:r w:rsidRPr="00D9026C">
        <w:rPr>
          <w:lang w:val="en-US"/>
        </w:rPr>
        <w:fldChar w:fldCharType="begin"/>
      </w:r>
      <w:r w:rsidRPr="00D9026C">
        <w:rPr>
          <w:lang w:val="en-US"/>
        </w:rPr>
        <w:instrText xml:space="preserve"> HYPERLINK "https://doi.org/10.1016/j.jesp.2011.06.007" </w:instrText>
      </w:r>
      <w:r w:rsidRPr="00D9026C">
        <w:rPr>
          <w:lang w:val="en-US"/>
        </w:rPr>
        <w:fldChar w:fldCharType="separate"/>
      </w:r>
    </w:p>
    <w:p w14:paraId="33B724B9" w14:textId="77777777" w:rsidR="00AD396B" w:rsidRPr="00D9026C" w:rsidRDefault="00AD396B" w:rsidP="00AD396B">
      <w:pPr>
        <w:pStyle w:val="Normal1"/>
        <w:ind w:left="880" w:hanging="880"/>
        <w:rPr>
          <w:lang w:val="en-US"/>
        </w:rPr>
      </w:pPr>
      <w:r w:rsidRPr="00D9026C">
        <w:rPr>
          <w:lang w:val="en-US"/>
        </w:rPr>
        <w:fldChar w:fldCharType="end"/>
      </w:r>
      <w:r w:rsidRPr="00D9026C">
        <w:rPr>
          <w:lang w:val="en-US"/>
        </w:rPr>
        <w:t xml:space="preserve">Jasper, F., &amp; </w:t>
      </w:r>
      <w:proofErr w:type="spellStart"/>
      <w:r w:rsidRPr="00D9026C">
        <w:rPr>
          <w:lang w:val="en-US"/>
        </w:rPr>
        <w:t>Witthöft</w:t>
      </w:r>
      <w:proofErr w:type="spellEnd"/>
      <w:r w:rsidRPr="00D9026C">
        <w:rPr>
          <w:lang w:val="en-US"/>
        </w:rPr>
        <w:t xml:space="preserve">, M. (2013). Automatic Evaluative Processes in Health Anxiety and Their Relations to Emotion Regulation. </w:t>
      </w:r>
      <w:r w:rsidRPr="00D9026C">
        <w:rPr>
          <w:i/>
          <w:lang w:val="en-US"/>
        </w:rPr>
        <w:t>Cognitive Therapy and Research, 37</w:t>
      </w:r>
      <w:r w:rsidRPr="00D9026C">
        <w:rPr>
          <w:lang w:val="en-US"/>
        </w:rPr>
        <w:t>(3), 521–533.</w:t>
      </w:r>
      <w:hyperlink r:id="rId41">
        <w:r w:rsidRPr="00D9026C">
          <w:rPr>
            <w:lang w:val="en-US"/>
          </w:rPr>
          <w:t xml:space="preserve"> </w:t>
        </w:r>
      </w:hyperlink>
      <w:r w:rsidRPr="00D9026C">
        <w:rPr>
          <w:lang w:val="en-US"/>
        </w:rPr>
        <w:fldChar w:fldCharType="begin"/>
      </w:r>
      <w:r w:rsidRPr="00D9026C">
        <w:rPr>
          <w:lang w:val="en-US"/>
        </w:rPr>
        <w:instrText xml:space="preserve"> HYPERLINK "http://dx.doi.org/10.1007/s10608-012-9484-1" </w:instrText>
      </w:r>
      <w:r w:rsidRPr="00D9026C">
        <w:rPr>
          <w:lang w:val="en-US"/>
        </w:rPr>
        <w:fldChar w:fldCharType="separate"/>
      </w:r>
      <w:r w:rsidRPr="00D9026C">
        <w:rPr>
          <w:lang w:val="en-US"/>
        </w:rPr>
        <w:t>http://dx.doi.org/10.1007/s10608-012-9484-1</w:t>
      </w:r>
    </w:p>
    <w:p w14:paraId="14089D9C" w14:textId="77777777" w:rsidR="00AD396B" w:rsidRPr="00D9026C" w:rsidRDefault="00AD396B" w:rsidP="00AD396B">
      <w:pPr>
        <w:pStyle w:val="Normal1"/>
        <w:ind w:left="880" w:hanging="880"/>
        <w:rPr>
          <w:lang w:val="en-US"/>
        </w:rPr>
      </w:pPr>
      <w:r w:rsidRPr="00D9026C">
        <w:rPr>
          <w:lang w:val="en-US"/>
        </w:rPr>
        <w:fldChar w:fldCharType="end"/>
      </w:r>
      <w:r w:rsidRPr="00D9026C">
        <w:rPr>
          <w:lang w:val="en-US"/>
        </w:rPr>
        <w:t xml:space="preserve">Jones, C. R., Fazio, R. H., &amp; Olson, M. A. (2009). Implicit misattribution as a mechanism underlying evaluative conditioning. </w:t>
      </w:r>
      <w:r w:rsidRPr="00D9026C">
        <w:rPr>
          <w:i/>
          <w:lang w:val="en-US"/>
        </w:rPr>
        <w:t>Journal of Personality and Social Psychology</w:t>
      </w:r>
      <w:r w:rsidRPr="00D9026C">
        <w:rPr>
          <w:lang w:val="en-US"/>
        </w:rPr>
        <w:t xml:space="preserve">, </w:t>
      </w:r>
      <w:r w:rsidRPr="00D9026C">
        <w:rPr>
          <w:i/>
          <w:lang w:val="en-US"/>
        </w:rPr>
        <w:t>96</w:t>
      </w:r>
      <w:r w:rsidRPr="00D9026C">
        <w:rPr>
          <w:lang w:val="en-US"/>
        </w:rPr>
        <w:t>(5), 933–948.</w:t>
      </w:r>
      <w:hyperlink r:id="rId42">
        <w:r w:rsidRPr="00D9026C">
          <w:rPr>
            <w:lang w:val="en-US"/>
          </w:rPr>
          <w:t xml:space="preserve"> </w:t>
        </w:r>
      </w:hyperlink>
      <w:r w:rsidRPr="00D9026C">
        <w:rPr>
          <w:lang w:val="en-US"/>
        </w:rPr>
        <w:fldChar w:fldCharType="begin"/>
      </w:r>
      <w:r w:rsidRPr="00D9026C">
        <w:rPr>
          <w:lang w:val="en-US"/>
        </w:rPr>
        <w:instrText xml:space="preserve"> HYPERLINK "https://doi.org/10.1037/a0014747" </w:instrText>
      </w:r>
      <w:r w:rsidRPr="00D9026C">
        <w:rPr>
          <w:lang w:val="en-US"/>
        </w:rPr>
        <w:fldChar w:fldCharType="separate"/>
      </w:r>
      <w:r w:rsidRPr="00D9026C">
        <w:rPr>
          <w:lang w:val="en-US"/>
        </w:rPr>
        <w:t>https://doi.org/10.1037/a0014747</w:t>
      </w:r>
    </w:p>
    <w:p w14:paraId="29931954" w14:textId="77777777" w:rsidR="00AD396B" w:rsidRPr="00D9026C" w:rsidRDefault="00AD396B" w:rsidP="00AD396B">
      <w:pPr>
        <w:pStyle w:val="Normal1"/>
        <w:ind w:left="880" w:hanging="880"/>
        <w:rPr>
          <w:lang w:val="en-US"/>
        </w:rPr>
      </w:pPr>
      <w:r w:rsidRPr="00D9026C">
        <w:rPr>
          <w:lang w:val="en-US"/>
        </w:rPr>
        <w:fldChar w:fldCharType="end"/>
      </w:r>
      <w:proofErr w:type="spellStart"/>
      <w:r w:rsidRPr="00D9026C">
        <w:rPr>
          <w:lang w:val="en-US"/>
        </w:rPr>
        <w:t>Kalmoe</w:t>
      </w:r>
      <w:proofErr w:type="spellEnd"/>
      <w:r w:rsidRPr="00D9026C">
        <w:rPr>
          <w:lang w:val="en-US"/>
        </w:rPr>
        <w:t xml:space="preserve">, N. P., &amp; Piston, S. (2013). Is Implicit Prejudice against Blacks Politically Consequential? Evidence from the AMP. </w:t>
      </w:r>
      <w:r w:rsidRPr="00D9026C">
        <w:rPr>
          <w:i/>
          <w:lang w:val="en-US"/>
        </w:rPr>
        <w:t>Public Opinion Quarterly</w:t>
      </w:r>
      <w:r w:rsidRPr="00D9026C">
        <w:rPr>
          <w:lang w:val="en-US"/>
        </w:rPr>
        <w:t xml:space="preserve">, </w:t>
      </w:r>
      <w:r w:rsidRPr="00D9026C">
        <w:rPr>
          <w:i/>
          <w:lang w:val="en-US"/>
        </w:rPr>
        <w:t>77</w:t>
      </w:r>
      <w:r w:rsidRPr="00D9026C">
        <w:rPr>
          <w:lang w:val="en-US"/>
        </w:rPr>
        <w:t>(1), 305–322.</w:t>
      </w:r>
      <w:hyperlink r:id="rId43">
        <w:r w:rsidRPr="00D9026C">
          <w:rPr>
            <w:lang w:val="en-US"/>
          </w:rPr>
          <w:t xml:space="preserve"> </w:t>
        </w:r>
      </w:hyperlink>
      <w:r w:rsidRPr="00D9026C">
        <w:rPr>
          <w:lang w:val="en-US"/>
        </w:rPr>
        <w:fldChar w:fldCharType="begin"/>
      </w:r>
      <w:r w:rsidRPr="00D9026C">
        <w:rPr>
          <w:lang w:val="en-US"/>
        </w:rPr>
        <w:instrText xml:space="preserve"> HYPERLINK "https://doi.org/10.1093/poq/nfs051" </w:instrText>
      </w:r>
      <w:r w:rsidRPr="00D9026C">
        <w:rPr>
          <w:lang w:val="en-US"/>
        </w:rPr>
        <w:fldChar w:fldCharType="separate"/>
      </w:r>
      <w:r w:rsidRPr="00D9026C">
        <w:rPr>
          <w:lang w:val="en-US"/>
        </w:rPr>
        <w:t>https://doi.org/10.1093/poq/nfs051</w:t>
      </w:r>
    </w:p>
    <w:p w14:paraId="0B3F7313" w14:textId="77777777" w:rsidR="00AD396B" w:rsidRPr="00D9026C" w:rsidRDefault="00AD396B" w:rsidP="00AD396B">
      <w:pPr>
        <w:pStyle w:val="Normal1"/>
        <w:ind w:left="880" w:hanging="880"/>
        <w:rPr>
          <w:lang w:val="en-US"/>
        </w:rPr>
      </w:pPr>
      <w:r w:rsidRPr="00D9026C">
        <w:rPr>
          <w:lang w:val="en-US"/>
        </w:rPr>
        <w:fldChar w:fldCharType="end"/>
      </w:r>
      <w:r w:rsidRPr="00AD396B">
        <w:rPr>
          <w:lang w:val="nl-BE"/>
        </w:rPr>
        <w:t xml:space="preserve"> </w:t>
      </w:r>
      <w:r w:rsidRPr="00D9026C">
        <w:rPr>
          <w:lang w:val="nl-BE"/>
        </w:rPr>
        <w:t xml:space="preserve">Lakens, D., Scheel, A. M., &amp; Isager, P. M. (2018). </w:t>
      </w:r>
      <w:r w:rsidRPr="00D9026C">
        <w:rPr>
          <w:lang w:val="en-US"/>
        </w:rPr>
        <w:t xml:space="preserve">Equivalence Testing for Psychological Research: A Tutorial. </w:t>
      </w:r>
      <w:r w:rsidRPr="00D9026C">
        <w:rPr>
          <w:i/>
          <w:lang w:val="en-US"/>
        </w:rPr>
        <w:t>Advances in Methods and Practices in Psychological Science</w:t>
      </w:r>
      <w:r w:rsidRPr="00D9026C">
        <w:rPr>
          <w:lang w:val="en-US"/>
        </w:rPr>
        <w:t xml:space="preserve">, </w:t>
      </w:r>
      <w:r w:rsidRPr="00D9026C">
        <w:rPr>
          <w:i/>
          <w:lang w:val="en-US"/>
        </w:rPr>
        <w:t>1</w:t>
      </w:r>
      <w:r w:rsidRPr="00D9026C">
        <w:rPr>
          <w:lang w:val="en-US"/>
        </w:rPr>
        <w:t>(2), 259–269.</w:t>
      </w:r>
      <w:hyperlink r:id="rId44">
        <w:r w:rsidRPr="00D9026C">
          <w:rPr>
            <w:lang w:val="en-US"/>
          </w:rPr>
          <w:t xml:space="preserve"> </w:t>
        </w:r>
      </w:hyperlink>
      <w:hyperlink r:id="rId45">
        <w:r w:rsidRPr="00D9026C">
          <w:rPr>
            <w:lang w:val="en-US"/>
          </w:rPr>
          <w:t>https://doi.org/10.1177/2515245918770963</w:t>
        </w:r>
      </w:hyperlink>
    </w:p>
    <w:p w14:paraId="1C2E654A" w14:textId="77777777" w:rsidR="00AD396B" w:rsidRPr="00D9026C" w:rsidRDefault="00AD396B" w:rsidP="00AD396B">
      <w:pPr>
        <w:pStyle w:val="Normal1"/>
        <w:ind w:left="880" w:hanging="880"/>
        <w:rPr>
          <w:lang w:val="en-US"/>
        </w:rPr>
      </w:pPr>
      <w:r w:rsidRPr="00D9026C">
        <w:rPr>
          <w:lang w:val="en-US"/>
        </w:rPr>
        <w:t xml:space="preserve">Lang, P. J., Bradley, M. M., &amp; Cuthbert, B. N. (1997). </w:t>
      </w:r>
      <w:r w:rsidRPr="00D9026C">
        <w:rPr>
          <w:i/>
          <w:lang w:val="en-US"/>
        </w:rPr>
        <w:t>International Affective Picture System (IAPS): Technical Manual and Affective Ratings</w:t>
      </w:r>
      <w:r w:rsidRPr="00D9026C">
        <w:rPr>
          <w:lang w:val="en-US"/>
        </w:rPr>
        <w:t>. NIMH Center for the Study of Emotion and Attention.</w:t>
      </w:r>
    </w:p>
    <w:p w14:paraId="3AF08300" w14:textId="77777777" w:rsidR="00AD396B" w:rsidRPr="00D9026C" w:rsidRDefault="00AD396B" w:rsidP="00AD396B">
      <w:pPr>
        <w:pStyle w:val="Normal1"/>
        <w:ind w:left="880" w:hanging="880"/>
        <w:rPr>
          <w:lang w:val="en-US"/>
        </w:rPr>
      </w:pPr>
      <w:r w:rsidRPr="00D9026C">
        <w:rPr>
          <w:lang w:val="en-US"/>
        </w:rPr>
        <w:t xml:space="preserve">Mann, T. C., Cone, J., </w:t>
      </w:r>
      <w:proofErr w:type="spellStart"/>
      <w:r w:rsidRPr="00D9026C">
        <w:rPr>
          <w:lang w:val="en-US"/>
        </w:rPr>
        <w:t>Heggeseth</w:t>
      </w:r>
      <w:proofErr w:type="spellEnd"/>
      <w:r w:rsidRPr="00D9026C">
        <w:rPr>
          <w:lang w:val="en-US"/>
        </w:rPr>
        <w:t xml:space="preserve">, B., &amp; Ferguson, M. J. (2019). Updating implicit impressions: New evidence on intentionality and the affect misattribution procedure.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(3), 349–374. </w:t>
      </w:r>
      <w:hyperlink r:id="rId46">
        <w:r w:rsidRPr="00D9026C">
          <w:rPr>
            <w:lang w:val="en-US"/>
          </w:rPr>
          <w:t>https://doi.org/10.1037/pspa0000146</w:t>
        </w:r>
      </w:hyperlink>
      <w:r w:rsidRPr="00D9026C">
        <w:rPr>
          <w:lang w:val="en-US"/>
        </w:rPr>
        <w:t xml:space="preserve"> </w:t>
      </w:r>
      <w:r w:rsidRPr="00D9026C">
        <w:rPr>
          <w:lang w:val="en-US"/>
        </w:rPr>
        <w:fldChar w:fldCharType="begin"/>
      </w:r>
      <w:r w:rsidRPr="00D9026C">
        <w:rPr>
          <w:lang w:val="en-US"/>
        </w:rPr>
        <w:instrText xml:space="preserve"> HYPERLINK "https://doi.org/10.1037/pspa0000021" </w:instrText>
      </w:r>
      <w:r w:rsidRPr="00D9026C">
        <w:rPr>
          <w:lang w:val="en-US"/>
        </w:rPr>
        <w:fldChar w:fldCharType="separate"/>
      </w:r>
    </w:p>
    <w:p w14:paraId="37DE7CE7" w14:textId="77777777" w:rsidR="00AD396B" w:rsidRPr="00D9026C" w:rsidRDefault="00AD396B" w:rsidP="00AD396B">
      <w:pPr>
        <w:pStyle w:val="Normal1"/>
        <w:ind w:left="880" w:hanging="880"/>
        <w:rPr>
          <w:lang w:val="en-US"/>
        </w:rPr>
      </w:pPr>
      <w:r w:rsidRPr="00D9026C">
        <w:rPr>
          <w:lang w:val="en-US"/>
        </w:rPr>
        <w:lastRenderedPageBreak/>
        <w:fldChar w:fldCharType="end"/>
      </w:r>
      <w:r w:rsidRPr="00D9026C">
        <w:rPr>
          <w:lang w:val="de-DE"/>
        </w:rPr>
        <w:t xml:space="preserve">Mann, T. C., &amp; Ferguson, M. J. (2017). </w:t>
      </w:r>
      <w:r w:rsidRPr="00D9026C">
        <w:rPr>
          <w:lang w:val="en-US"/>
        </w:rPr>
        <w:t xml:space="preserve">Reversing Implicit First Impressions through Reinterpretation after a Two-Day Delay. </w:t>
      </w:r>
      <w:r w:rsidRPr="00D9026C">
        <w:rPr>
          <w:i/>
          <w:lang w:val="en-US"/>
        </w:rPr>
        <w:t>Journal of Experimental Social Psychology</w:t>
      </w:r>
      <w:r w:rsidRPr="00D9026C">
        <w:rPr>
          <w:lang w:val="en-US"/>
        </w:rPr>
        <w:t xml:space="preserve">, </w:t>
      </w:r>
      <w:r w:rsidRPr="00D9026C">
        <w:rPr>
          <w:i/>
          <w:lang w:val="en-US"/>
        </w:rPr>
        <w:t>68</w:t>
      </w:r>
      <w:r w:rsidRPr="00D9026C">
        <w:rPr>
          <w:lang w:val="en-US"/>
        </w:rPr>
        <w:t>, 122–127.</w:t>
      </w:r>
      <w:hyperlink r:id="rId47">
        <w:r w:rsidRPr="00D9026C">
          <w:rPr>
            <w:lang w:val="en-US"/>
          </w:rPr>
          <w:t xml:space="preserve"> </w:t>
        </w:r>
      </w:hyperlink>
      <w:r w:rsidRPr="00D9026C">
        <w:rPr>
          <w:lang w:val="en-US"/>
        </w:rPr>
        <w:fldChar w:fldCharType="begin"/>
      </w:r>
      <w:r w:rsidRPr="00D9026C">
        <w:rPr>
          <w:lang w:val="en-US"/>
        </w:rPr>
        <w:instrText xml:space="preserve"> HYPERLINK "https://doi.org/10.1016/j.jesp.2016.06.004" </w:instrText>
      </w:r>
      <w:r w:rsidRPr="00D9026C">
        <w:rPr>
          <w:lang w:val="en-US"/>
        </w:rPr>
        <w:fldChar w:fldCharType="separate"/>
      </w:r>
      <w:r w:rsidRPr="00D9026C">
        <w:rPr>
          <w:lang w:val="en-US"/>
        </w:rPr>
        <w:t>https://doi.org/10.1016/j.jesp.2016.06.004</w:t>
      </w:r>
    </w:p>
    <w:p w14:paraId="6D6A84F4" w14:textId="77777777" w:rsidR="00AD396B" w:rsidRPr="00D9026C" w:rsidRDefault="00AD396B" w:rsidP="00AD396B">
      <w:pPr>
        <w:pStyle w:val="Normal1"/>
        <w:ind w:left="880" w:hanging="880"/>
        <w:rPr>
          <w:lang w:val="en-US"/>
        </w:rPr>
      </w:pPr>
      <w:r w:rsidRPr="00D9026C">
        <w:rPr>
          <w:lang w:val="en-US"/>
        </w:rPr>
        <w:fldChar w:fldCharType="end"/>
      </w:r>
      <w:r w:rsidRPr="00D9026C">
        <w:rPr>
          <w:lang w:val="en-US"/>
        </w:rPr>
        <w:t xml:space="preserve">McCarthy, R. J., </w:t>
      </w:r>
      <w:proofErr w:type="spellStart"/>
      <w:r w:rsidRPr="00D9026C">
        <w:rPr>
          <w:lang w:val="en-US"/>
        </w:rPr>
        <w:t>Skowronski</w:t>
      </w:r>
      <w:proofErr w:type="spellEnd"/>
      <w:r w:rsidRPr="00D9026C">
        <w:rPr>
          <w:lang w:val="en-US"/>
        </w:rPr>
        <w:t xml:space="preserve">, J. J., Crouch, J. L., &amp; Milner, J. S. (2017). Parents’ spontaneous evaluations of children and symbolic harmful behaviors toward their child. </w:t>
      </w:r>
      <w:r w:rsidRPr="00D9026C">
        <w:rPr>
          <w:i/>
          <w:lang w:val="en-US"/>
        </w:rPr>
        <w:t>Child Abuse &amp; Neglect</w:t>
      </w:r>
      <w:r w:rsidRPr="00D9026C">
        <w:rPr>
          <w:lang w:val="en-US"/>
        </w:rPr>
        <w:t xml:space="preserve">, </w:t>
      </w:r>
      <w:r w:rsidRPr="00D9026C">
        <w:rPr>
          <w:i/>
          <w:lang w:val="en-US"/>
        </w:rPr>
        <w:t>67</w:t>
      </w:r>
      <w:r w:rsidRPr="00D9026C">
        <w:rPr>
          <w:lang w:val="en-US"/>
        </w:rPr>
        <w:t>, 419–428.</w:t>
      </w:r>
      <w:hyperlink r:id="rId48">
        <w:r w:rsidRPr="00D9026C">
          <w:rPr>
            <w:lang w:val="en-US"/>
          </w:rPr>
          <w:t xml:space="preserve"> </w:t>
        </w:r>
      </w:hyperlink>
      <w:hyperlink r:id="rId49">
        <w:r w:rsidRPr="00D9026C">
          <w:rPr>
            <w:lang w:val="en-US"/>
          </w:rPr>
          <w:t>https://doi.org/10.1016/j.chiabu.2017.02.005</w:t>
        </w:r>
      </w:hyperlink>
      <w:r w:rsidRPr="00D9026C">
        <w:rPr>
          <w:lang w:val="en-US"/>
        </w:rPr>
        <w:fldChar w:fldCharType="begin"/>
      </w:r>
      <w:r w:rsidRPr="00D9026C">
        <w:rPr>
          <w:lang w:val="en-US"/>
        </w:rPr>
        <w:instrText xml:space="preserve"> HYPERLINK "https://doi.org/10.1037/pas0000580" </w:instrText>
      </w:r>
      <w:r w:rsidRPr="00D9026C">
        <w:rPr>
          <w:lang w:val="en-US"/>
        </w:rPr>
        <w:fldChar w:fldCharType="separate"/>
      </w:r>
    </w:p>
    <w:p w14:paraId="2A7B7915" w14:textId="77777777" w:rsidR="00AD396B" w:rsidRPr="00D9026C" w:rsidRDefault="00AD396B" w:rsidP="00AD396B">
      <w:pPr>
        <w:pStyle w:val="Normal1"/>
        <w:ind w:left="880" w:hanging="880"/>
        <w:rPr>
          <w:lang w:val="nl-BE"/>
        </w:rPr>
      </w:pPr>
      <w:r w:rsidRPr="00D9026C">
        <w:rPr>
          <w:lang w:val="en-US"/>
        </w:rPr>
        <w:fldChar w:fldCharType="end"/>
      </w:r>
      <w:proofErr w:type="spellStart"/>
      <w:r w:rsidRPr="00D9026C">
        <w:rPr>
          <w:lang w:val="en-US"/>
        </w:rPr>
        <w:t>Mogil</w:t>
      </w:r>
      <w:proofErr w:type="spellEnd"/>
      <w:r w:rsidRPr="00D9026C">
        <w:rPr>
          <w:lang w:val="en-US"/>
        </w:rPr>
        <w:t xml:space="preserve">, J. S. (2016). Perspective: Equality need not be painful. </w:t>
      </w:r>
      <w:r w:rsidRPr="00D9026C">
        <w:rPr>
          <w:i/>
          <w:lang w:val="nl-BE"/>
        </w:rPr>
        <w:t>Nature</w:t>
      </w:r>
      <w:r w:rsidRPr="00D9026C">
        <w:rPr>
          <w:lang w:val="nl-BE"/>
        </w:rPr>
        <w:t xml:space="preserve">, </w:t>
      </w:r>
      <w:r w:rsidRPr="00D9026C">
        <w:rPr>
          <w:i/>
          <w:lang w:val="nl-BE"/>
        </w:rPr>
        <w:t>535</w:t>
      </w:r>
      <w:r w:rsidRPr="00D9026C">
        <w:rPr>
          <w:lang w:val="nl-BE"/>
        </w:rPr>
        <w:t>, S7.</w:t>
      </w:r>
      <w:r w:rsidRPr="00D9026C">
        <w:fldChar w:fldCharType="begin"/>
      </w:r>
      <w:r w:rsidRPr="00D9026C">
        <w:rPr>
          <w:lang w:val="nl-BE"/>
        </w:rPr>
        <w:instrText xml:space="preserve"> HYPERLINK "https://doi.org/10.1038/535S7a" \h </w:instrText>
      </w:r>
      <w:r w:rsidRPr="00D9026C">
        <w:fldChar w:fldCharType="separate"/>
      </w:r>
      <w:r w:rsidRPr="00D9026C">
        <w:rPr>
          <w:lang w:val="nl-BE"/>
        </w:rPr>
        <w:t xml:space="preserve"> </w:t>
      </w:r>
      <w:r w:rsidRPr="00D9026C">
        <w:rPr>
          <w:lang w:val="nl-BE"/>
        </w:rPr>
        <w:fldChar w:fldCharType="end"/>
      </w:r>
      <w:hyperlink r:id="rId50">
        <w:r w:rsidRPr="00D9026C">
          <w:rPr>
            <w:lang w:val="nl-BE"/>
          </w:rPr>
          <w:t>https://doi.org/10.1038/535S7a</w:t>
        </w:r>
      </w:hyperlink>
    </w:p>
    <w:p w14:paraId="5DE0D898" w14:textId="77777777" w:rsidR="00AD396B" w:rsidRPr="00AD396B" w:rsidRDefault="00AD396B" w:rsidP="00AD396B">
      <w:pPr>
        <w:pStyle w:val="Normal1"/>
        <w:ind w:left="880" w:hanging="880"/>
        <w:rPr>
          <w:lang w:val="en-US"/>
        </w:rPr>
      </w:pPr>
      <w:r w:rsidRPr="00D9026C">
        <w:rPr>
          <w:lang w:val="nl-BE"/>
        </w:rPr>
        <w:t xml:space="preserve">Moors, A., &amp; De Houwer, J. (2006). </w:t>
      </w:r>
      <w:r w:rsidRPr="00D9026C">
        <w:rPr>
          <w:i/>
          <w:lang w:val="en-US"/>
        </w:rPr>
        <w:t>Automaticity: A theoretical and conceptual analysis</w:t>
      </w:r>
      <w:r w:rsidRPr="00D9026C">
        <w:rPr>
          <w:lang w:val="en-US"/>
        </w:rPr>
        <w:t xml:space="preserve">. </w:t>
      </w:r>
      <w:r w:rsidRPr="00AD396B">
        <w:rPr>
          <w:i/>
          <w:lang w:val="en-US"/>
        </w:rPr>
        <w:t>Psychological Bulletin, 132</w:t>
      </w:r>
      <w:r w:rsidRPr="00AD396B">
        <w:rPr>
          <w:lang w:val="en-US"/>
        </w:rPr>
        <w:t xml:space="preserve">, 297–326. </w:t>
      </w:r>
      <w:hyperlink r:id="rId51">
        <w:r w:rsidRPr="00AD396B">
          <w:rPr>
            <w:lang w:val="en-US"/>
          </w:rPr>
          <w:t>https://doi.org10.1037/0033-2909.132.2.297</w:t>
        </w:r>
      </w:hyperlink>
      <w:r w:rsidRPr="00AD396B">
        <w:rPr>
          <w:lang w:val="en-US"/>
        </w:rPr>
        <w:t xml:space="preserve"> </w:t>
      </w:r>
    </w:p>
    <w:p w14:paraId="15E22161" w14:textId="77777777" w:rsidR="00AD396B" w:rsidRPr="00D9026C" w:rsidRDefault="00AD396B" w:rsidP="00AD396B">
      <w:pPr>
        <w:pStyle w:val="Normal1"/>
        <w:ind w:left="880" w:hanging="880"/>
        <w:rPr>
          <w:lang w:val="en-US"/>
        </w:rPr>
      </w:pPr>
      <w:r w:rsidRPr="00D9026C">
        <w:rPr>
          <w:lang w:val="en-US"/>
        </w:rPr>
        <w:t>Payne, B. K., Brown-</w:t>
      </w:r>
      <w:proofErr w:type="spellStart"/>
      <w:r w:rsidRPr="00D9026C">
        <w:rPr>
          <w:lang w:val="en-US"/>
        </w:rPr>
        <w:t>Iannuzzi</w:t>
      </w:r>
      <w:proofErr w:type="spellEnd"/>
      <w:r w:rsidRPr="00D9026C">
        <w:rPr>
          <w:lang w:val="en-US"/>
        </w:rPr>
        <w:t xml:space="preserve">, J., </w:t>
      </w:r>
      <w:proofErr w:type="spellStart"/>
      <w:r w:rsidRPr="00D9026C">
        <w:rPr>
          <w:lang w:val="en-US"/>
        </w:rPr>
        <w:t>Burkley</w:t>
      </w:r>
      <w:proofErr w:type="spellEnd"/>
      <w:r w:rsidRPr="00D9026C">
        <w:rPr>
          <w:lang w:val="en-US"/>
        </w:rPr>
        <w:t xml:space="preserve">, M., Arbuckle, N. L., Cooley, E., Cameron, D., &amp; Lundberg, K. (2013). Intention Invention and the Affect Misattribution Procedure: Reply to Bar-Anan and </w:t>
      </w:r>
      <w:proofErr w:type="spellStart"/>
      <w:r w:rsidRPr="00D9026C">
        <w:rPr>
          <w:lang w:val="en-US"/>
        </w:rPr>
        <w:t>Nosek</w:t>
      </w:r>
      <w:proofErr w:type="spellEnd"/>
      <w:r w:rsidRPr="00D9026C">
        <w:rPr>
          <w:lang w:val="en-US"/>
        </w:rPr>
        <w:t xml:space="preserve"> (2012). </w:t>
      </w:r>
      <w:r w:rsidRPr="00D9026C">
        <w:rPr>
          <w:i/>
          <w:lang w:val="en-US"/>
        </w:rPr>
        <w:t>Personality and Social Psychology Bulletin</w:t>
      </w:r>
      <w:r w:rsidRPr="00D9026C">
        <w:rPr>
          <w:lang w:val="en-US"/>
        </w:rPr>
        <w:t xml:space="preserve">, </w:t>
      </w:r>
      <w:r w:rsidRPr="00D9026C">
        <w:rPr>
          <w:i/>
          <w:lang w:val="en-US"/>
        </w:rPr>
        <w:t>39</w:t>
      </w:r>
      <w:r w:rsidRPr="00D9026C">
        <w:rPr>
          <w:lang w:val="en-US"/>
        </w:rPr>
        <w:t xml:space="preserve">(3), 375–386. </w:t>
      </w:r>
      <w:hyperlink r:id="rId52">
        <w:r w:rsidRPr="00D9026C">
          <w:rPr>
            <w:lang w:val="en-US"/>
          </w:rPr>
          <w:t>https://doi.org/10.1177/0146167212475225</w:t>
        </w:r>
      </w:hyperlink>
      <w:r w:rsidRPr="00D9026C">
        <w:rPr>
          <w:lang w:val="en-US"/>
        </w:rPr>
        <w:t xml:space="preserve"> </w:t>
      </w:r>
    </w:p>
    <w:p w14:paraId="1F2737C5" w14:textId="77777777" w:rsidR="00AD396B" w:rsidRPr="00D9026C" w:rsidRDefault="00AD396B" w:rsidP="00AD396B">
      <w:pPr>
        <w:pStyle w:val="Normal1"/>
        <w:ind w:left="880" w:hanging="880"/>
        <w:rPr>
          <w:lang w:val="en-US"/>
        </w:rPr>
      </w:pPr>
      <w:r w:rsidRPr="00D9026C">
        <w:rPr>
          <w:lang w:val="en-US"/>
        </w:rPr>
        <w:t xml:space="preserve">Payne, B. K., Cheng, C. M., </w:t>
      </w:r>
      <w:proofErr w:type="spellStart"/>
      <w:r w:rsidRPr="00D9026C">
        <w:rPr>
          <w:lang w:val="en-US"/>
        </w:rPr>
        <w:t>Govorun</w:t>
      </w:r>
      <w:proofErr w:type="spellEnd"/>
      <w:r w:rsidRPr="00D9026C">
        <w:rPr>
          <w:lang w:val="en-US"/>
        </w:rPr>
        <w:t xml:space="preserve">, O., &amp; Stewart, B. D. (2005). An inkblot for attitudes: affect misattribution as implicit measurement. </w:t>
      </w:r>
      <w:r w:rsidRPr="00D9026C">
        <w:rPr>
          <w:i/>
          <w:lang w:val="en-US"/>
        </w:rPr>
        <w:t>Journal of Personality and Social Psychology</w:t>
      </w:r>
      <w:r w:rsidRPr="00D9026C">
        <w:rPr>
          <w:lang w:val="en-US"/>
        </w:rPr>
        <w:t xml:space="preserve">, </w:t>
      </w:r>
      <w:r w:rsidRPr="00D9026C">
        <w:rPr>
          <w:i/>
          <w:lang w:val="en-US"/>
        </w:rPr>
        <w:t>89</w:t>
      </w:r>
      <w:r w:rsidRPr="00D9026C">
        <w:rPr>
          <w:lang w:val="en-US"/>
        </w:rPr>
        <w:t xml:space="preserve">(3), 277–293. </w:t>
      </w:r>
      <w:hyperlink r:id="rId53">
        <w:r w:rsidRPr="00D9026C">
          <w:rPr>
            <w:lang w:val="en-US"/>
          </w:rPr>
          <w:t>https://doi.org/10.1037/0022-3514.89.3.277</w:t>
        </w:r>
      </w:hyperlink>
      <w:r w:rsidRPr="00D9026C">
        <w:rPr>
          <w:lang w:val="en-US"/>
        </w:rPr>
        <w:t xml:space="preserve"> </w:t>
      </w:r>
    </w:p>
    <w:p w14:paraId="3E933684" w14:textId="77777777" w:rsidR="00AD396B" w:rsidRPr="00D9026C" w:rsidRDefault="00AD396B" w:rsidP="00AD396B">
      <w:pPr>
        <w:pStyle w:val="Normal1"/>
        <w:ind w:left="880" w:hanging="880"/>
        <w:rPr>
          <w:lang w:val="en-US"/>
        </w:rPr>
      </w:pPr>
      <w:r w:rsidRPr="00D9026C">
        <w:rPr>
          <w:lang w:val="en-US"/>
        </w:rPr>
        <w:t xml:space="preserve">Payne, B. K., &amp; Lundberg, K. (2014). The Affect Misattribution Procedure: Ten Years of Evidence on Reliability, Validity, and Mechanisms. </w:t>
      </w:r>
      <w:r w:rsidRPr="00D9026C">
        <w:rPr>
          <w:i/>
          <w:lang w:val="en-US"/>
        </w:rPr>
        <w:t>Social and Personality Psychology Compass</w:t>
      </w:r>
      <w:r w:rsidRPr="00D9026C">
        <w:rPr>
          <w:lang w:val="en-US"/>
        </w:rPr>
        <w:t xml:space="preserve">, </w:t>
      </w:r>
      <w:r w:rsidRPr="00D9026C">
        <w:rPr>
          <w:i/>
          <w:lang w:val="en-US"/>
        </w:rPr>
        <w:t>8</w:t>
      </w:r>
      <w:r w:rsidRPr="00D9026C">
        <w:rPr>
          <w:lang w:val="en-US"/>
        </w:rPr>
        <w:t xml:space="preserve">(12), 672–686. </w:t>
      </w:r>
      <w:hyperlink r:id="rId54">
        <w:r w:rsidRPr="00D9026C">
          <w:rPr>
            <w:lang w:val="en-US"/>
          </w:rPr>
          <w:t>https://doi.org/10.1111/spc3.12148</w:t>
        </w:r>
      </w:hyperlink>
      <w:r w:rsidRPr="00D9026C">
        <w:rPr>
          <w:lang w:val="en-US"/>
        </w:rPr>
        <w:t xml:space="preserve"> </w:t>
      </w:r>
    </w:p>
    <w:p w14:paraId="309F3767" w14:textId="77777777" w:rsidR="00AD396B" w:rsidRPr="00D9026C" w:rsidRDefault="00AD396B" w:rsidP="00AD396B">
      <w:pPr>
        <w:pStyle w:val="Normal1"/>
        <w:ind w:left="880" w:hanging="880"/>
        <w:rPr>
          <w:lang w:val="en-US"/>
        </w:rPr>
      </w:pPr>
      <w:proofErr w:type="spellStart"/>
      <w:r w:rsidRPr="00D9026C">
        <w:rPr>
          <w:lang w:val="en-US"/>
        </w:rPr>
        <w:t>Quertemont</w:t>
      </w:r>
      <w:proofErr w:type="spellEnd"/>
      <w:r w:rsidRPr="00D9026C">
        <w:rPr>
          <w:lang w:val="en-US"/>
        </w:rPr>
        <w:t xml:space="preserve">, E. (2011). How to Statistically Show the Absence of an Effect. </w:t>
      </w:r>
      <w:proofErr w:type="spellStart"/>
      <w:r w:rsidRPr="00D9026C">
        <w:rPr>
          <w:i/>
          <w:lang w:val="en-US"/>
        </w:rPr>
        <w:t>Psychologica</w:t>
      </w:r>
      <w:proofErr w:type="spellEnd"/>
      <w:r w:rsidRPr="00D9026C">
        <w:rPr>
          <w:i/>
          <w:lang w:val="en-US"/>
        </w:rPr>
        <w:t xml:space="preserve"> </w:t>
      </w:r>
      <w:proofErr w:type="spellStart"/>
      <w:r w:rsidRPr="00D9026C">
        <w:rPr>
          <w:i/>
          <w:lang w:val="en-US"/>
        </w:rPr>
        <w:t>Belgica</w:t>
      </w:r>
      <w:proofErr w:type="spellEnd"/>
      <w:r w:rsidRPr="00D9026C">
        <w:rPr>
          <w:lang w:val="en-US"/>
        </w:rPr>
        <w:t xml:space="preserve">, </w:t>
      </w:r>
      <w:r w:rsidRPr="00D9026C">
        <w:rPr>
          <w:i/>
          <w:lang w:val="en-US"/>
        </w:rPr>
        <w:t>51</w:t>
      </w:r>
      <w:r w:rsidRPr="00D9026C">
        <w:rPr>
          <w:lang w:val="en-US"/>
        </w:rPr>
        <w:t xml:space="preserve">(2), 109-127. DOI: </w:t>
      </w:r>
      <w:hyperlink r:id="rId55">
        <w:r w:rsidRPr="00D9026C">
          <w:rPr>
            <w:lang w:val="en-US"/>
          </w:rPr>
          <w:t>https://doi.org/10.5334/pb-51-2-109</w:t>
        </w:r>
      </w:hyperlink>
      <w:r w:rsidRPr="00D9026C">
        <w:rPr>
          <w:lang w:val="en-US"/>
        </w:rPr>
        <w:t xml:space="preserve"> </w:t>
      </w:r>
      <w:r w:rsidRPr="00D9026C">
        <w:rPr>
          <w:lang w:val="en-US"/>
        </w:rPr>
        <w:fldChar w:fldCharType="begin"/>
      </w:r>
      <w:r w:rsidRPr="00D9026C">
        <w:rPr>
          <w:lang w:val="en-US"/>
        </w:rPr>
        <w:instrText xml:space="preserve"> HYPERLINK "https://orbi.uliege.be/handle/2268/97453" </w:instrText>
      </w:r>
      <w:r w:rsidRPr="00D9026C">
        <w:rPr>
          <w:lang w:val="en-US"/>
        </w:rPr>
        <w:fldChar w:fldCharType="separate"/>
      </w:r>
    </w:p>
    <w:p w14:paraId="671D2EE6" w14:textId="77777777" w:rsidR="00AD396B" w:rsidRPr="00D9026C" w:rsidRDefault="00AD396B" w:rsidP="00AD396B">
      <w:pPr>
        <w:pStyle w:val="Normal1"/>
        <w:ind w:left="880" w:hanging="880"/>
        <w:rPr>
          <w:lang w:val="en-US"/>
        </w:rPr>
      </w:pPr>
      <w:r w:rsidRPr="00D9026C">
        <w:rPr>
          <w:lang w:val="en-US"/>
        </w:rPr>
        <w:lastRenderedPageBreak/>
        <w:fldChar w:fldCharType="end"/>
      </w:r>
      <w:proofErr w:type="spellStart"/>
      <w:r w:rsidRPr="00D9026C">
        <w:rPr>
          <w:lang w:val="en-US"/>
        </w:rPr>
        <w:t>Rinck</w:t>
      </w:r>
      <w:proofErr w:type="spellEnd"/>
      <w:r w:rsidRPr="00D9026C">
        <w:rPr>
          <w:lang w:val="en-US"/>
        </w:rPr>
        <w:t xml:space="preserve">, M., &amp; Becker, E. (2007). Approach and avoidance in fear of spider. </w:t>
      </w:r>
      <w:r w:rsidRPr="00D9026C">
        <w:rPr>
          <w:i/>
          <w:lang w:val="en-US"/>
        </w:rPr>
        <w:t>Journal of Behavior Therapy and Experimental Psychiatry</w:t>
      </w:r>
      <w:r w:rsidRPr="00D9026C">
        <w:rPr>
          <w:lang w:val="en-US"/>
        </w:rPr>
        <w:t xml:space="preserve">, </w:t>
      </w:r>
      <w:r w:rsidRPr="00D9026C">
        <w:rPr>
          <w:i/>
          <w:lang w:val="en-US"/>
        </w:rPr>
        <w:t>38</w:t>
      </w:r>
      <w:r w:rsidRPr="00D9026C">
        <w:rPr>
          <w:lang w:val="en-US"/>
        </w:rPr>
        <w:t xml:space="preserve">(2), 105–120. </w:t>
      </w:r>
      <w:hyperlink r:id="rId56">
        <w:r w:rsidRPr="00D9026C">
          <w:rPr>
            <w:lang w:val="en-US"/>
          </w:rPr>
          <w:t>https://doi.org/10.1016/j.jbtep.2006.10.001</w:t>
        </w:r>
      </w:hyperlink>
      <w:r w:rsidRPr="00D9026C">
        <w:rPr>
          <w:lang w:val="en-US"/>
        </w:rPr>
        <w:t xml:space="preserve"> </w:t>
      </w:r>
    </w:p>
    <w:p w14:paraId="659D2E81" w14:textId="77777777" w:rsidR="00AD396B" w:rsidRPr="00D9026C" w:rsidRDefault="00AD396B" w:rsidP="00AD396B">
      <w:pPr>
        <w:pStyle w:val="Normal1"/>
        <w:ind w:left="880" w:hanging="880"/>
        <w:rPr>
          <w:lang w:val="en-US"/>
        </w:rPr>
      </w:pPr>
      <w:r w:rsidRPr="00D9026C">
        <w:rPr>
          <w:lang w:val="en-US"/>
        </w:rPr>
        <w:t xml:space="preserve">Sava, F. A., </w:t>
      </w:r>
      <w:proofErr w:type="spellStart"/>
      <w:r w:rsidRPr="00D9026C">
        <w:rPr>
          <w:lang w:val="en-US"/>
        </w:rPr>
        <w:t>MaricutΤoiu</w:t>
      </w:r>
      <w:proofErr w:type="spellEnd"/>
      <w:r w:rsidRPr="00D9026C">
        <w:rPr>
          <w:lang w:val="en-US"/>
        </w:rPr>
        <w:t xml:space="preserve">, L. P., </w:t>
      </w:r>
      <w:proofErr w:type="spellStart"/>
      <w:r w:rsidRPr="00D9026C">
        <w:rPr>
          <w:lang w:val="en-US"/>
        </w:rPr>
        <w:t>Rusu</w:t>
      </w:r>
      <w:proofErr w:type="spellEnd"/>
      <w:r w:rsidRPr="00D9026C">
        <w:rPr>
          <w:lang w:val="en-US"/>
        </w:rPr>
        <w:t xml:space="preserve">, S., </w:t>
      </w:r>
      <w:proofErr w:type="spellStart"/>
      <w:r w:rsidRPr="00D9026C">
        <w:rPr>
          <w:lang w:val="en-US"/>
        </w:rPr>
        <w:t>Macsinga</w:t>
      </w:r>
      <w:proofErr w:type="spellEnd"/>
      <w:r w:rsidRPr="00D9026C">
        <w:rPr>
          <w:lang w:val="en-US"/>
        </w:rPr>
        <w:t xml:space="preserve">, I., </w:t>
      </w:r>
      <w:proofErr w:type="spellStart"/>
      <w:r w:rsidRPr="00D9026C">
        <w:rPr>
          <w:lang w:val="en-US"/>
        </w:rPr>
        <w:t>Vîrgă</w:t>
      </w:r>
      <w:proofErr w:type="spellEnd"/>
      <w:r w:rsidRPr="00D9026C">
        <w:rPr>
          <w:lang w:val="en-US"/>
        </w:rPr>
        <w:t xml:space="preserve">, D., Cheng, C. M., &amp; Payne, B. K. (2012). An inkblot for the implicit assessment of personality: The semantic misattribution procedure. </w:t>
      </w:r>
      <w:r w:rsidRPr="00D9026C">
        <w:rPr>
          <w:i/>
          <w:lang w:val="en-US"/>
        </w:rPr>
        <w:t>European Journal of Personality</w:t>
      </w:r>
      <w:r w:rsidRPr="00D9026C">
        <w:rPr>
          <w:lang w:val="en-US"/>
        </w:rPr>
        <w:t xml:space="preserve">, </w:t>
      </w:r>
      <w:r w:rsidRPr="00D9026C">
        <w:rPr>
          <w:i/>
          <w:lang w:val="en-US"/>
        </w:rPr>
        <w:t>26</w:t>
      </w:r>
      <w:r w:rsidRPr="00D9026C">
        <w:rPr>
          <w:lang w:val="en-US"/>
        </w:rPr>
        <w:t>(6), 613–628.</w:t>
      </w:r>
      <w:hyperlink r:id="rId57">
        <w:r w:rsidRPr="00D9026C">
          <w:rPr>
            <w:lang w:val="en-US"/>
          </w:rPr>
          <w:t xml:space="preserve"> </w:t>
        </w:r>
      </w:hyperlink>
      <w:r w:rsidRPr="00D9026C">
        <w:rPr>
          <w:lang w:val="en-US"/>
        </w:rPr>
        <w:fldChar w:fldCharType="begin"/>
      </w:r>
      <w:r w:rsidRPr="00D9026C">
        <w:rPr>
          <w:lang w:val="en-US"/>
        </w:rPr>
        <w:instrText xml:space="preserve"> HYPERLINK "https://doi.org/10.1002/per.1861" </w:instrText>
      </w:r>
      <w:r w:rsidRPr="00D9026C">
        <w:rPr>
          <w:lang w:val="en-US"/>
        </w:rPr>
        <w:fldChar w:fldCharType="separate"/>
      </w:r>
      <w:r w:rsidRPr="00D9026C">
        <w:rPr>
          <w:lang w:val="en-US"/>
        </w:rPr>
        <w:t>https://doi.org/10.1002/per.1861</w:t>
      </w:r>
    </w:p>
    <w:p w14:paraId="5A0DFBDB" w14:textId="77777777" w:rsidR="00AD396B" w:rsidRPr="00D9026C" w:rsidRDefault="00AD396B" w:rsidP="00AD396B">
      <w:pPr>
        <w:pStyle w:val="Normal1"/>
        <w:ind w:left="880" w:hanging="880"/>
        <w:rPr>
          <w:lang w:val="en-US"/>
        </w:rPr>
      </w:pPr>
      <w:r w:rsidRPr="00D9026C">
        <w:rPr>
          <w:lang w:val="en-US"/>
        </w:rPr>
        <w:fldChar w:fldCharType="end"/>
      </w:r>
      <w:r w:rsidRPr="00AD396B">
        <w:rPr>
          <w:lang w:val="en-US"/>
        </w:rPr>
        <w:t xml:space="preserve"> Schreiber, F., </w:t>
      </w:r>
      <w:proofErr w:type="spellStart"/>
      <w:r w:rsidRPr="00AD396B">
        <w:rPr>
          <w:lang w:val="en-US"/>
        </w:rPr>
        <w:t>Witthöft</w:t>
      </w:r>
      <w:proofErr w:type="spellEnd"/>
      <w:r w:rsidRPr="00AD396B">
        <w:rPr>
          <w:lang w:val="en-US"/>
        </w:rPr>
        <w:t xml:space="preserve">, M., </w:t>
      </w:r>
      <w:proofErr w:type="spellStart"/>
      <w:r w:rsidRPr="00AD396B">
        <w:rPr>
          <w:lang w:val="en-US"/>
        </w:rPr>
        <w:t>Neng</w:t>
      </w:r>
      <w:proofErr w:type="spellEnd"/>
      <w:r w:rsidRPr="00AD396B">
        <w:rPr>
          <w:lang w:val="en-US"/>
        </w:rPr>
        <w:t xml:space="preserve">, J. M. B., &amp; </w:t>
      </w:r>
      <w:proofErr w:type="spellStart"/>
      <w:r w:rsidRPr="00AD396B">
        <w:rPr>
          <w:lang w:val="en-US"/>
        </w:rPr>
        <w:t>Weck</w:t>
      </w:r>
      <w:proofErr w:type="spellEnd"/>
      <w:r w:rsidRPr="00AD396B">
        <w:rPr>
          <w:lang w:val="en-US"/>
        </w:rPr>
        <w:t xml:space="preserve">, F. (2016). </w:t>
      </w:r>
      <w:r w:rsidRPr="00D9026C">
        <w:rPr>
          <w:lang w:val="en-US"/>
        </w:rPr>
        <w:t xml:space="preserve">Changes in negative implicit evaluations in patients of hypochondriasis after treatment with cognitive therapy or exposure therapy. </w:t>
      </w:r>
      <w:r w:rsidRPr="00D9026C">
        <w:rPr>
          <w:i/>
          <w:lang w:val="en-US"/>
        </w:rPr>
        <w:t>Journal of Behavior Therapy and Experimental Psychiatry</w:t>
      </w:r>
      <w:r w:rsidRPr="00D9026C">
        <w:rPr>
          <w:lang w:val="en-US"/>
        </w:rPr>
        <w:t xml:space="preserve">, </w:t>
      </w:r>
      <w:r w:rsidRPr="00D9026C">
        <w:rPr>
          <w:i/>
          <w:lang w:val="en-US"/>
        </w:rPr>
        <w:t>50</w:t>
      </w:r>
      <w:r w:rsidRPr="00D9026C">
        <w:rPr>
          <w:lang w:val="en-US"/>
        </w:rPr>
        <w:t>, 139–146.</w:t>
      </w:r>
      <w:hyperlink r:id="rId58">
        <w:r w:rsidRPr="00D9026C">
          <w:rPr>
            <w:lang w:val="en-US"/>
          </w:rPr>
          <w:t xml:space="preserve"> </w:t>
        </w:r>
      </w:hyperlink>
      <w:r w:rsidRPr="00D9026C">
        <w:rPr>
          <w:lang w:val="en-US"/>
        </w:rPr>
        <w:fldChar w:fldCharType="begin"/>
      </w:r>
      <w:r w:rsidRPr="00D9026C">
        <w:rPr>
          <w:lang w:val="en-US"/>
        </w:rPr>
        <w:instrText xml:space="preserve"> HYPERLINK "https://doi.org/10.1016/j.jbtep.2015.07.005" </w:instrText>
      </w:r>
      <w:r w:rsidRPr="00D9026C">
        <w:rPr>
          <w:lang w:val="en-US"/>
        </w:rPr>
        <w:fldChar w:fldCharType="separate"/>
      </w:r>
      <w:r w:rsidRPr="00D9026C">
        <w:rPr>
          <w:lang w:val="en-US"/>
        </w:rPr>
        <w:t>https://doi.org/10.1016/j.jbtep.2015.07.005</w:t>
      </w:r>
    </w:p>
    <w:p w14:paraId="6583D719" w14:textId="77777777" w:rsidR="00AD396B" w:rsidRPr="00D9026C" w:rsidRDefault="00AD396B" w:rsidP="00AD396B">
      <w:pPr>
        <w:pStyle w:val="Normal1"/>
        <w:ind w:left="880" w:hanging="880"/>
        <w:rPr>
          <w:lang w:val="en-US"/>
        </w:rPr>
      </w:pPr>
      <w:r w:rsidRPr="00D9026C">
        <w:rPr>
          <w:lang w:val="en-US"/>
        </w:rPr>
        <w:fldChar w:fldCharType="end"/>
      </w:r>
      <w:r w:rsidRPr="00D9026C">
        <w:rPr>
          <w:lang w:val="de-DE"/>
        </w:rPr>
        <w:t xml:space="preserve">Schwarz, N., &amp; Clore, G. L. (1983). </w:t>
      </w:r>
      <w:r w:rsidRPr="00D9026C">
        <w:rPr>
          <w:lang w:val="en-US"/>
        </w:rPr>
        <w:t xml:space="preserve">Mood, misattribution, and judgements of well-being: Informative and directive functions of affective states. </w:t>
      </w:r>
      <w:r w:rsidRPr="00D9026C">
        <w:rPr>
          <w:i/>
          <w:lang w:val="en-US"/>
        </w:rPr>
        <w:t>Journal of Personality and Social Psychology</w:t>
      </w:r>
      <w:r w:rsidRPr="00D9026C">
        <w:rPr>
          <w:lang w:val="en-US"/>
        </w:rPr>
        <w:t xml:space="preserve">, </w:t>
      </w:r>
      <w:r w:rsidRPr="00D9026C">
        <w:rPr>
          <w:i/>
          <w:lang w:val="en-US"/>
        </w:rPr>
        <w:t>45</w:t>
      </w:r>
      <w:r w:rsidRPr="00D9026C">
        <w:rPr>
          <w:lang w:val="en-US"/>
        </w:rPr>
        <w:t>(3), 513–523.</w:t>
      </w:r>
    </w:p>
    <w:p w14:paraId="0DDFD26C" w14:textId="77777777" w:rsidR="00AD396B" w:rsidRPr="00D9026C" w:rsidRDefault="00AD396B" w:rsidP="00AD396B">
      <w:pPr>
        <w:pStyle w:val="Normal1"/>
        <w:ind w:left="880" w:hanging="880"/>
        <w:rPr>
          <w:lang w:val="en-US"/>
        </w:rPr>
      </w:pPr>
      <w:r w:rsidRPr="00D9026C">
        <w:rPr>
          <w:lang w:val="en-US"/>
        </w:rPr>
        <w:t xml:space="preserve">Smith, A. R., Forrest, L. N., </w:t>
      </w:r>
      <w:proofErr w:type="spellStart"/>
      <w:r w:rsidRPr="00D9026C">
        <w:rPr>
          <w:lang w:val="en-US"/>
        </w:rPr>
        <w:t>Velkoff</w:t>
      </w:r>
      <w:proofErr w:type="spellEnd"/>
      <w:r w:rsidRPr="00D9026C">
        <w:rPr>
          <w:lang w:val="en-US"/>
        </w:rPr>
        <w:t xml:space="preserve">, E. A., Ribeiro, J. D., &amp; Franklin, J. (2018). Implicit attitudes toward eating stimuli differentiate eating disorder and non-eating disorder groups and predict eating disorder behaviors. </w:t>
      </w:r>
      <w:r w:rsidRPr="00D9026C">
        <w:rPr>
          <w:i/>
          <w:lang w:val="en-US"/>
        </w:rPr>
        <w:t>The International Journal of Eating Disorders</w:t>
      </w:r>
      <w:r w:rsidRPr="00D9026C">
        <w:rPr>
          <w:lang w:val="en-US"/>
        </w:rPr>
        <w:t xml:space="preserve">, </w:t>
      </w:r>
      <w:r w:rsidRPr="00D9026C">
        <w:rPr>
          <w:i/>
          <w:lang w:val="en-US"/>
        </w:rPr>
        <w:t>51</w:t>
      </w:r>
      <w:r w:rsidRPr="00D9026C">
        <w:rPr>
          <w:lang w:val="en-US"/>
        </w:rPr>
        <w:t>(4), 343–351.</w:t>
      </w:r>
      <w:hyperlink r:id="rId59">
        <w:r w:rsidRPr="00D9026C">
          <w:rPr>
            <w:lang w:val="en-US"/>
          </w:rPr>
          <w:t xml:space="preserve"> </w:t>
        </w:r>
      </w:hyperlink>
      <w:r w:rsidRPr="00D9026C">
        <w:rPr>
          <w:lang w:val="en-US"/>
        </w:rPr>
        <w:fldChar w:fldCharType="begin"/>
      </w:r>
      <w:r w:rsidRPr="00D9026C">
        <w:rPr>
          <w:lang w:val="en-US"/>
        </w:rPr>
        <w:instrText xml:space="preserve"> HYPERLINK "https://doi.org/10.1002/eat.22843" </w:instrText>
      </w:r>
      <w:r w:rsidRPr="00D9026C">
        <w:rPr>
          <w:lang w:val="en-US"/>
        </w:rPr>
        <w:fldChar w:fldCharType="separate"/>
      </w:r>
      <w:r w:rsidRPr="00D9026C">
        <w:rPr>
          <w:lang w:val="en-US"/>
        </w:rPr>
        <w:t>https://doi.org/10.1002/eat.22843</w:t>
      </w:r>
    </w:p>
    <w:p w14:paraId="5E9821C5" w14:textId="77777777" w:rsidR="00AD396B" w:rsidRPr="00D9026C" w:rsidRDefault="00AD396B" w:rsidP="00AD396B">
      <w:pPr>
        <w:pStyle w:val="Normal1"/>
        <w:ind w:left="880" w:hanging="880"/>
        <w:rPr>
          <w:lang w:val="en-US"/>
        </w:rPr>
      </w:pPr>
      <w:r w:rsidRPr="00D9026C">
        <w:rPr>
          <w:lang w:val="en-US"/>
        </w:rPr>
        <w:fldChar w:fldCharType="end"/>
      </w:r>
      <w:r w:rsidRPr="00AD396B">
        <w:rPr>
          <w:lang w:val="en-US"/>
        </w:rPr>
        <w:t xml:space="preserve">Spring, V. L., &amp; </w:t>
      </w:r>
      <w:proofErr w:type="spellStart"/>
      <w:r w:rsidRPr="00AD396B">
        <w:rPr>
          <w:lang w:val="en-US"/>
        </w:rPr>
        <w:t>Bulik</w:t>
      </w:r>
      <w:proofErr w:type="spellEnd"/>
      <w:r w:rsidRPr="00AD396B">
        <w:rPr>
          <w:lang w:val="en-US"/>
        </w:rPr>
        <w:t xml:space="preserve">, C. M. (2014). </w:t>
      </w:r>
      <w:r w:rsidRPr="00D9026C">
        <w:rPr>
          <w:lang w:val="en-US"/>
        </w:rPr>
        <w:t xml:space="preserve">Implicit and explicit affect toward food and weight stimuli in anorexia nervosa. </w:t>
      </w:r>
      <w:r w:rsidRPr="00D9026C">
        <w:rPr>
          <w:i/>
          <w:lang w:val="en-US"/>
        </w:rPr>
        <w:t>Eating Behaviors</w:t>
      </w:r>
      <w:r w:rsidRPr="00D9026C">
        <w:rPr>
          <w:lang w:val="en-US"/>
        </w:rPr>
        <w:t xml:space="preserve">, </w:t>
      </w:r>
      <w:r w:rsidRPr="00D9026C">
        <w:rPr>
          <w:i/>
          <w:lang w:val="en-US"/>
        </w:rPr>
        <w:t>15</w:t>
      </w:r>
      <w:r w:rsidRPr="00D9026C">
        <w:rPr>
          <w:lang w:val="en-US"/>
        </w:rPr>
        <w:t>(1), 91–94.</w:t>
      </w:r>
      <w:hyperlink r:id="rId60">
        <w:r w:rsidRPr="00D9026C">
          <w:rPr>
            <w:lang w:val="en-US"/>
          </w:rPr>
          <w:t xml:space="preserve"> </w:t>
        </w:r>
      </w:hyperlink>
      <w:r w:rsidRPr="00D9026C">
        <w:rPr>
          <w:lang w:val="en-US"/>
        </w:rPr>
        <w:fldChar w:fldCharType="begin"/>
      </w:r>
      <w:r w:rsidRPr="00D9026C">
        <w:rPr>
          <w:lang w:val="en-US"/>
        </w:rPr>
        <w:instrText xml:space="preserve"> HYPERLINK "https://doi.org/10.1016/j.eatbeh.2013.10.017" </w:instrText>
      </w:r>
      <w:r w:rsidRPr="00D9026C">
        <w:rPr>
          <w:lang w:val="en-US"/>
        </w:rPr>
        <w:fldChar w:fldCharType="separate"/>
      </w:r>
      <w:r w:rsidRPr="00D9026C">
        <w:rPr>
          <w:lang w:val="en-US"/>
        </w:rPr>
        <w:t>https://doi.org/10.1016/j.eatbeh.2013.10.017</w:t>
      </w:r>
    </w:p>
    <w:p w14:paraId="0D5466AD" w14:textId="77777777" w:rsidR="00AD396B" w:rsidRPr="00D9026C" w:rsidRDefault="00AD396B" w:rsidP="00AD396B">
      <w:pPr>
        <w:pStyle w:val="Normal1"/>
        <w:ind w:left="880" w:hanging="880"/>
        <w:rPr>
          <w:lang w:val="nl-BE"/>
        </w:rPr>
      </w:pPr>
      <w:r w:rsidRPr="00D9026C">
        <w:rPr>
          <w:lang w:val="en-US"/>
        </w:rPr>
        <w:lastRenderedPageBreak/>
        <w:fldChar w:fldCharType="end"/>
      </w:r>
      <w:proofErr w:type="spellStart"/>
      <w:r w:rsidRPr="00D9026C">
        <w:rPr>
          <w:lang w:val="en-US"/>
        </w:rPr>
        <w:t>Teige-Mocigemba</w:t>
      </w:r>
      <w:proofErr w:type="spellEnd"/>
      <w:r w:rsidRPr="00D9026C">
        <w:rPr>
          <w:lang w:val="en-US"/>
        </w:rPr>
        <w:t xml:space="preserve">, S., Becker, M., Sherman, J., </w:t>
      </w:r>
      <w:proofErr w:type="spellStart"/>
      <w:r w:rsidRPr="00D9026C">
        <w:rPr>
          <w:lang w:val="en-US"/>
        </w:rPr>
        <w:t>Reichardt</w:t>
      </w:r>
      <w:proofErr w:type="spellEnd"/>
      <w:r w:rsidRPr="00D9026C">
        <w:rPr>
          <w:lang w:val="en-US"/>
        </w:rPr>
        <w:t xml:space="preserve">, R., &amp; </w:t>
      </w:r>
      <w:proofErr w:type="spellStart"/>
      <w:r w:rsidRPr="00D9026C">
        <w:rPr>
          <w:lang w:val="en-US"/>
        </w:rPr>
        <w:t>Klauer</w:t>
      </w:r>
      <w:proofErr w:type="spellEnd"/>
      <w:r w:rsidRPr="00D9026C">
        <w:rPr>
          <w:lang w:val="en-US"/>
        </w:rPr>
        <w:t xml:space="preserve">, K. C. (2017). The Affect Misattribution Procedure: In Search of Prejudice Effects. </w:t>
      </w:r>
      <w:r w:rsidRPr="00D9026C">
        <w:rPr>
          <w:i/>
          <w:lang w:val="en-US"/>
        </w:rPr>
        <w:t>Experimental Psychology</w:t>
      </w:r>
      <w:r w:rsidRPr="00D9026C">
        <w:rPr>
          <w:lang w:val="en-US"/>
        </w:rPr>
        <w:t xml:space="preserve">, </w:t>
      </w:r>
      <w:r w:rsidRPr="00D9026C">
        <w:rPr>
          <w:i/>
          <w:lang w:val="en-US"/>
        </w:rPr>
        <w:t>64</w:t>
      </w:r>
      <w:r w:rsidRPr="00D9026C">
        <w:rPr>
          <w:lang w:val="en-US"/>
        </w:rPr>
        <w:t xml:space="preserve">(3), 215–230. </w:t>
      </w:r>
      <w:hyperlink r:id="rId61">
        <w:r w:rsidRPr="00D9026C">
          <w:rPr>
            <w:lang w:val="nl-BE"/>
          </w:rPr>
          <w:t>https://doi.org/10.1027/1618-3169/a000364</w:t>
        </w:r>
      </w:hyperlink>
      <w:r w:rsidRPr="00D9026C">
        <w:rPr>
          <w:lang w:val="nl-BE"/>
        </w:rPr>
        <w:t xml:space="preserve"> </w:t>
      </w:r>
    </w:p>
    <w:p w14:paraId="79F3A1BB" w14:textId="77777777" w:rsidR="00AD396B" w:rsidRPr="00D9026C" w:rsidRDefault="00AD396B" w:rsidP="00AD396B">
      <w:pPr>
        <w:pStyle w:val="Normal1"/>
        <w:ind w:left="880" w:hanging="880"/>
        <w:rPr>
          <w:lang w:val="en-US"/>
        </w:rPr>
      </w:pPr>
      <w:r w:rsidRPr="00D9026C">
        <w:rPr>
          <w:lang w:val="nl-BE"/>
        </w:rPr>
        <w:t xml:space="preserve">Van Dessel, P., Mertens, G., Smith, C. T., &amp; De Houwer, J. (2017). </w:t>
      </w:r>
      <w:r w:rsidRPr="00D9026C">
        <w:rPr>
          <w:lang w:val="en-US"/>
        </w:rPr>
        <w:t xml:space="preserve">The Mere Exposure Instruction Effect. </w:t>
      </w:r>
      <w:r w:rsidRPr="00D9026C">
        <w:rPr>
          <w:i/>
          <w:lang w:val="en-US"/>
        </w:rPr>
        <w:t>Experimental Psychology</w:t>
      </w:r>
      <w:r w:rsidRPr="00D9026C">
        <w:rPr>
          <w:lang w:val="en-US"/>
        </w:rPr>
        <w:t xml:space="preserve">, </w:t>
      </w:r>
      <w:r w:rsidRPr="00D9026C">
        <w:rPr>
          <w:i/>
          <w:lang w:val="en-US"/>
        </w:rPr>
        <w:t>64</w:t>
      </w:r>
      <w:r w:rsidRPr="00D9026C">
        <w:rPr>
          <w:lang w:val="en-US"/>
        </w:rPr>
        <w:t>(5), 299–314.</w:t>
      </w:r>
      <w:hyperlink r:id="rId62">
        <w:r w:rsidRPr="00D9026C">
          <w:rPr>
            <w:lang w:val="en-US"/>
          </w:rPr>
          <w:t xml:space="preserve"> </w:t>
        </w:r>
      </w:hyperlink>
      <w:hyperlink r:id="rId63">
        <w:r w:rsidRPr="00D9026C">
          <w:rPr>
            <w:lang w:val="en-US"/>
          </w:rPr>
          <w:t>https://doi.org/10.1027/1618-3169/a000376</w:t>
        </w:r>
      </w:hyperlink>
      <w:r w:rsidRPr="00D9026C">
        <w:rPr>
          <w:lang w:val="en-US"/>
        </w:rPr>
        <w:fldChar w:fldCharType="begin"/>
      </w:r>
      <w:r w:rsidRPr="00D9026C">
        <w:rPr>
          <w:lang w:val="en-US"/>
        </w:rPr>
        <w:instrText xml:space="preserve"> HYPERLINK "https://doi.org/10.1177/1948550617752064" </w:instrText>
      </w:r>
      <w:r w:rsidRPr="00D9026C">
        <w:rPr>
          <w:lang w:val="en-US"/>
        </w:rPr>
        <w:fldChar w:fldCharType="separate"/>
      </w:r>
    </w:p>
    <w:p w14:paraId="12908D8E" w14:textId="77777777" w:rsidR="00AD396B" w:rsidRPr="00D9026C" w:rsidRDefault="00AD396B" w:rsidP="00AD396B">
      <w:pPr>
        <w:pStyle w:val="Normal1"/>
        <w:ind w:left="880" w:hanging="880"/>
        <w:rPr>
          <w:lang w:val="en-US"/>
        </w:rPr>
      </w:pPr>
      <w:r w:rsidRPr="00D9026C">
        <w:rPr>
          <w:lang w:val="en-US"/>
        </w:rPr>
        <w:fldChar w:fldCharType="end"/>
      </w:r>
      <w:r w:rsidRPr="00D9026C">
        <w:rPr>
          <w:lang w:val="en-US"/>
        </w:rPr>
        <w:t xml:space="preserve">Ye, Y., &amp; </w:t>
      </w:r>
      <w:proofErr w:type="spellStart"/>
      <w:r w:rsidRPr="00D9026C">
        <w:rPr>
          <w:lang w:val="en-US"/>
        </w:rPr>
        <w:t>Gawronski</w:t>
      </w:r>
      <w:proofErr w:type="spellEnd"/>
      <w:r w:rsidRPr="00D9026C">
        <w:rPr>
          <w:lang w:val="en-US"/>
        </w:rPr>
        <w:t xml:space="preserve">, B. (2018). Validating the Semantic Misattribution Procedure as an Implicit Measure of Gender Stereotyping. </w:t>
      </w:r>
      <w:r w:rsidRPr="00D9026C">
        <w:rPr>
          <w:i/>
          <w:lang w:val="en-US"/>
        </w:rPr>
        <w:t>European Journal of Social Psychology</w:t>
      </w:r>
      <w:r w:rsidRPr="00D9026C">
        <w:rPr>
          <w:lang w:val="en-US"/>
        </w:rPr>
        <w:t xml:space="preserve">, </w:t>
      </w:r>
      <w:r w:rsidRPr="00D9026C">
        <w:rPr>
          <w:i/>
          <w:lang w:val="en-US"/>
        </w:rPr>
        <w:t>48</w:t>
      </w:r>
      <w:r w:rsidRPr="00D9026C">
        <w:rPr>
          <w:lang w:val="en-US"/>
        </w:rPr>
        <w:t xml:space="preserve">(3), 348–364. </w:t>
      </w:r>
      <w:hyperlink r:id="rId64">
        <w:r w:rsidRPr="00D9026C">
          <w:rPr>
            <w:lang w:val="en-US"/>
          </w:rPr>
          <w:t>https://doi.org/10.1002/ejsp.2337</w:t>
        </w:r>
      </w:hyperlink>
      <w:r w:rsidRPr="00D9026C">
        <w:rPr>
          <w:lang w:val="en-US"/>
        </w:rPr>
        <w:t xml:space="preserve"> </w:t>
      </w:r>
    </w:p>
    <w:p w14:paraId="066D6E24" w14:textId="66487AFD" w:rsidR="00206529" w:rsidRPr="00AD396B" w:rsidRDefault="00AD396B" w:rsidP="00AD396B">
      <w:pPr>
        <w:pStyle w:val="Normal1"/>
        <w:ind w:left="880" w:hanging="880"/>
        <w:rPr>
          <w:lang w:val="en-US"/>
        </w:rPr>
      </w:pPr>
      <w:proofErr w:type="spellStart"/>
      <w:r w:rsidRPr="00D9026C">
        <w:rPr>
          <w:lang w:val="en-US"/>
        </w:rPr>
        <w:t>Zerhouni</w:t>
      </w:r>
      <w:proofErr w:type="spellEnd"/>
      <w:r w:rsidRPr="00D9026C">
        <w:rPr>
          <w:lang w:val="en-US"/>
        </w:rPr>
        <w:t xml:space="preserve">, O., </w:t>
      </w:r>
      <w:proofErr w:type="spellStart"/>
      <w:r w:rsidRPr="00D9026C">
        <w:rPr>
          <w:lang w:val="en-US"/>
        </w:rPr>
        <w:t>Bègue</w:t>
      </w:r>
      <w:proofErr w:type="spellEnd"/>
      <w:r w:rsidRPr="00D9026C">
        <w:rPr>
          <w:lang w:val="en-US"/>
        </w:rPr>
        <w:t xml:space="preserve">, L., </w:t>
      </w:r>
      <w:proofErr w:type="spellStart"/>
      <w:r w:rsidRPr="00D9026C">
        <w:rPr>
          <w:lang w:val="en-US"/>
        </w:rPr>
        <w:t>Comiran</w:t>
      </w:r>
      <w:proofErr w:type="spellEnd"/>
      <w:r w:rsidRPr="00D9026C">
        <w:rPr>
          <w:lang w:val="en-US"/>
        </w:rPr>
        <w:t xml:space="preserve">, F., &amp; </w:t>
      </w:r>
      <w:proofErr w:type="spellStart"/>
      <w:r w:rsidRPr="00D9026C">
        <w:rPr>
          <w:lang w:val="en-US"/>
        </w:rPr>
        <w:t>Wiers</w:t>
      </w:r>
      <w:proofErr w:type="spellEnd"/>
      <w:r w:rsidRPr="00D9026C">
        <w:rPr>
          <w:lang w:val="en-US"/>
        </w:rPr>
        <w:t xml:space="preserve">, R. W. (2018). Controlled and implicit processes in evaluative conditioning on implicit and explicit attitudes toward alcohol and intentions to drink. </w:t>
      </w:r>
      <w:r w:rsidRPr="00D9026C">
        <w:rPr>
          <w:i/>
          <w:lang w:val="en-US"/>
        </w:rPr>
        <w:t>Addictive Behaviors</w:t>
      </w:r>
      <w:r w:rsidRPr="00D9026C">
        <w:rPr>
          <w:lang w:val="en-US"/>
        </w:rPr>
        <w:t xml:space="preserve">, </w:t>
      </w:r>
      <w:r w:rsidRPr="00D9026C">
        <w:rPr>
          <w:i/>
          <w:lang w:val="en-US"/>
        </w:rPr>
        <w:t>76</w:t>
      </w:r>
      <w:r w:rsidRPr="00D9026C">
        <w:rPr>
          <w:lang w:val="en-US"/>
        </w:rPr>
        <w:t>, 335–342.</w:t>
      </w:r>
      <w:hyperlink r:id="rId65">
        <w:r w:rsidRPr="00D9026C">
          <w:rPr>
            <w:lang w:val="en-US"/>
          </w:rPr>
          <w:t xml:space="preserve"> </w:t>
        </w:r>
      </w:hyperlink>
      <w:hyperlink r:id="rId66">
        <w:r w:rsidRPr="00D9026C">
          <w:rPr>
            <w:lang w:val="en-US"/>
          </w:rPr>
          <w:t>https://doi.org/10.1016/j.addbeh.2017.08.026</w:t>
        </w:r>
      </w:hyperlink>
    </w:p>
    <w:sectPr w:rsidR="00206529" w:rsidRPr="00AD396B"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ean hughes" w:date="2021-03-14T16:07:00Z" w:initials="sh">
    <w:p w14:paraId="7B2EC745" w14:textId="519F566E" w:rsidR="00AC517A" w:rsidRDefault="00AC517A">
      <w:pPr>
        <w:pStyle w:val="CommentText"/>
      </w:pPr>
      <w:r>
        <w:rPr>
          <w:rStyle w:val="CommentReference"/>
        </w:rPr>
        <w:annotationRef/>
      </w:r>
      <w:r>
        <w:t>Ian could you add these in?</w:t>
      </w:r>
    </w:p>
  </w:comment>
  <w:comment w:id="7" w:author="sean hughes" w:date="2021-03-11T16:24:00Z" w:initials="sh">
    <w:p w14:paraId="16E290CB" w14:textId="506133F1" w:rsidR="00496F60" w:rsidRDefault="00496F60">
      <w:pPr>
        <w:pStyle w:val="CommentText"/>
      </w:pPr>
      <w:r>
        <w:rPr>
          <w:rStyle w:val="CommentReference"/>
        </w:rPr>
        <w:annotationRef/>
      </w:r>
      <w:r>
        <w:t xml:space="preserve">Ian: Can you confirm this </w:t>
      </w:r>
      <w:r w:rsidR="00D14E7C">
        <w:t xml:space="preserve">description of the direction of effects (positive </w:t>
      </w:r>
      <w:r w:rsidR="00FD296C">
        <w:t xml:space="preserve">score meaning </w:t>
      </w:r>
      <w:r w:rsidR="00D14E7C">
        <w:t xml:space="preserve">vs. </w:t>
      </w:r>
      <w:r w:rsidR="00D14E7C">
        <w:t>negative</w:t>
      </w:r>
      <w:r w:rsidR="00FD296C">
        <w:t xml:space="preserve"> score meaning</w:t>
      </w:r>
      <w:r w:rsidR="00D14E7C">
        <w:t xml:space="preserve">) </w:t>
      </w:r>
      <w:r>
        <w:t xml:space="preserve">is correct with </w:t>
      </w:r>
      <w:r w:rsidR="00FD296C">
        <w:t xml:space="preserve">this </w:t>
      </w:r>
      <w:r>
        <w:t xml:space="preserve">new </w:t>
      </w:r>
      <w:r>
        <w:t>figure</w:t>
      </w:r>
      <w:r w:rsidR="00FD296C">
        <w:t>.</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2EC745" w15:done="0"/>
  <w15:commentEx w15:paraId="16E290C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E04AF" w14:textId="77777777" w:rsidR="001D4CE7" w:rsidRDefault="001D4CE7">
      <w:pPr>
        <w:spacing w:line="240" w:lineRule="auto"/>
      </w:pPr>
      <w:r>
        <w:separator/>
      </w:r>
    </w:p>
  </w:endnote>
  <w:endnote w:type="continuationSeparator" w:id="0">
    <w:p w14:paraId="165AEDBD" w14:textId="77777777" w:rsidR="001D4CE7" w:rsidRDefault="001D4CE7">
      <w:pPr>
        <w:spacing w:line="240" w:lineRule="auto"/>
      </w:pPr>
      <w:r>
        <w:continuationSeparator/>
      </w:r>
    </w:p>
  </w:endnote>
  <w:endnote w:type="continuationNotice" w:id="1">
    <w:p w14:paraId="1505E7AD" w14:textId="77777777" w:rsidR="001D4CE7" w:rsidRDefault="001D4C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onaco">
    <w:altName w:val="Courier New"/>
    <w:charset w:val="4D"/>
    <w:family w:val="auto"/>
    <w:pitch w:val="variable"/>
    <w:sig w:usb0="A00002FF" w:usb1="500039FB" w:usb2="00000000" w:usb3="00000000" w:csb0="00000197" w:csb1="00000000"/>
  </w:font>
  <w:font w:name="Gungsuh">
    <w:altName w:val="Malgun Gothic"/>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76CD3" w14:textId="77777777" w:rsidR="001D4CE7" w:rsidRDefault="001D4CE7">
      <w:pPr>
        <w:spacing w:line="240" w:lineRule="auto"/>
      </w:pPr>
      <w:r>
        <w:separator/>
      </w:r>
    </w:p>
  </w:footnote>
  <w:footnote w:type="continuationSeparator" w:id="0">
    <w:p w14:paraId="110BEEFC" w14:textId="77777777" w:rsidR="001D4CE7" w:rsidRDefault="001D4CE7">
      <w:pPr>
        <w:spacing w:line="240" w:lineRule="auto"/>
      </w:pPr>
      <w:r>
        <w:continuationSeparator/>
      </w:r>
    </w:p>
  </w:footnote>
  <w:footnote w:type="continuationNotice" w:id="1">
    <w:p w14:paraId="403A2D28" w14:textId="77777777" w:rsidR="001D4CE7" w:rsidRDefault="001D4CE7">
      <w:pPr>
        <w:spacing w:line="240" w:lineRule="auto"/>
      </w:pPr>
    </w:p>
  </w:footnote>
  <w:footnote w:id="2">
    <w:p w14:paraId="325E5F18" w14:textId="72DEAAFC" w:rsidR="00496F60" w:rsidRPr="008C7500" w:rsidRDefault="00496F60"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Hutter (2020).  </w:t>
      </w:r>
    </w:p>
  </w:footnote>
  <w:footnote w:id="3">
    <w:p w14:paraId="40C8C4B7" w14:textId="218E57CB" w:rsidR="00496F60" w:rsidRPr="002C347E" w:rsidRDefault="00496F60">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496F60" w:rsidRPr="005E6439" w:rsidRDefault="00496F60"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496F60" w:rsidRPr="002C347E" w:rsidRDefault="00496F60">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‘postdiction’ rather than ‘prediction’, however we employ the latter for familiarity.</w:t>
      </w:r>
    </w:p>
  </w:footnote>
  <w:footnote w:id="6">
    <w:p w14:paraId="6E17D8DF" w14:textId="107225A0" w:rsidR="00496F60" w:rsidRPr="00F31BFB" w:rsidRDefault="00496F60"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496F60" w:rsidRPr="00F31BFB" w:rsidRDefault="00496F60"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496F60" w:rsidRPr="00D01429" w:rsidRDefault="00496F60"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496F60" w:rsidRPr="00F31BFB" w:rsidRDefault="00496F60"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496F60" w:rsidRPr="00765124" w:rsidRDefault="00496F60"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496F60" w:rsidRPr="00F31BFB" w:rsidRDefault="00496F60"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882E8" w14:textId="77777777" w:rsidR="00496F60" w:rsidRDefault="00496F60"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496F60" w:rsidRDefault="00496F60"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496F60" w:rsidRDefault="00496F60">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62E77" w14:textId="39557416" w:rsidR="00496F60" w:rsidRDefault="00496F60"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296C">
      <w:rPr>
        <w:rStyle w:val="PageNumber"/>
        <w:noProof/>
      </w:rPr>
      <w:t>67</w:t>
    </w:r>
    <w:r>
      <w:rPr>
        <w:rStyle w:val="PageNumber"/>
      </w:rPr>
      <w:fldChar w:fldCharType="end"/>
    </w:r>
  </w:p>
  <w:p w14:paraId="6FA169CA" w14:textId="0D16A8A3" w:rsidR="00496F60" w:rsidRDefault="00496F60"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496F60" w:rsidRDefault="00496F60">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AE19A" w14:textId="77777777" w:rsidR="00496F60" w:rsidRDefault="00496F60"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030B9"/>
    <w:multiLevelType w:val="hybridMultilevel"/>
    <w:tmpl w:val="2D30D234"/>
    <w:numStyleLink w:val="ImportedStyle2"/>
  </w:abstractNum>
  <w:abstractNum w:abstractNumId="2"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202EC"/>
    <w:multiLevelType w:val="hybridMultilevel"/>
    <w:tmpl w:val="2FAC4828"/>
    <w:numStyleLink w:val="ImportedStyle1"/>
  </w:abstractNum>
  <w:abstractNum w:abstractNumId="4"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34188"/>
    <w:rsid w:val="00237445"/>
    <w:rsid w:val="00237594"/>
    <w:rsid w:val="00242B49"/>
    <w:rsid w:val="00243232"/>
    <w:rsid w:val="002460FB"/>
    <w:rsid w:val="00252F4B"/>
    <w:rsid w:val="002539D0"/>
    <w:rsid w:val="0025567F"/>
    <w:rsid w:val="002622F5"/>
    <w:rsid w:val="002639FD"/>
    <w:rsid w:val="00264E7E"/>
    <w:rsid w:val="00265242"/>
    <w:rsid w:val="00265788"/>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532B"/>
    <w:rsid w:val="002E7318"/>
    <w:rsid w:val="002E78A2"/>
    <w:rsid w:val="002F7159"/>
    <w:rsid w:val="00300B44"/>
    <w:rsid w:val="0030113F"/>
    <w:rsid w:val="00306656"/>
    <w:rsid w:val="003076C7"/>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2219"/>
    <w:rsid w:val="0034455C"/>
    <w:rsid w:val="003449D8"/>
    <w:rsid w:val="00346E23"/>
    <w:rsid w:val="0034767F"/>
    <w:rsid w:val="00350CB4"/>
    <w:rsid w:val="00353AF2"/>
    <w:rsid w:val="00355501"/>
    <w:rsid w:val="003560F7"/>
    <w:rsid w:val="00357BD8"/>
    <w:rsid w:val="00360D2A"/>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4355"/>
    <w:rsid w:val="0044571F"/>
    <w:rsid w:val="004517F6"/>
    <w:rsid w:val="00453A2C"/>
    <w:rsid w:val="004546BF"/>
    <w:rsid w:val="0045482D"/>
    <w:rsid w:val="00455C5B"/>
    <w:rsid w:val="00457815"/>
    <w:rsid w:val="00460EA9"/>
    <w:rsid w:val="00461AB2"/>
    <w:rsid w:val="00461D22"/>
    <w:rsid w:val="00464260"/>
    <w:rsid w:val="00467E02"/>
    <w:rsid w:val="0047049A"/>
    <w:rsid w:val="00472B53"/>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588C"/>
    <w:rsid w:val="0057156E"/>
    <w:rsid w:val="005732EC"/>
    <w:rsid w:val="005765B2"/>
    <w:rsid w:val="00581086"/>
    <w:rsid w:val="00581308"/>
    <w:rsid w:val="00583BCD"/>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601F"/>
    <w:rsid w:val="00750661"/>
    <w:rsid w:val="007530B3"/>
    <w:rsid w:val="0075391A"/>
    <w:rsid w:val="00757232"/>
    <w:rsid w:val="007608C3"/>
    <w:rsid w:val="0076174B"/>
    <w:rsid w:val="00761E51"/>
    <w:rsid w:val="00765124"/>
    <w:rsid w:val="00771C1E"/>
    <w:rsid w:val="007954D4"/>
    <w:rsid w:val="0079593F"/>
    <w:rsid w:val="007A0315"/>
    <w:rsid w:val="007A47FD"/>
    <w:rsid w:val="007A6585"/>
    <w:rsid w:val="007B1621"/>
    <w:rsid w:val="007B2236"/>
    <w:rsid w:val="007B39A5"/>
    <w:rsid w:val="007B4190"/>
    <w:rsid w:val="007B5E58"/>
    <w:rsid w:val="007D1E09"/>
    <w:rsid w:val="007D2F78"/>
    <w:rsid w:val="007E1F09"/>
    <w:rsid w:val="007F0AAC"/>
    <w:rsid w:val="007F3CDB"/>
    <w:rsid w:val="00802211"/>
    <w:rsid w:val="00802CEA"/>
    <w:rsid w:val="008103E2"/>
    <w:rsid w:val="00811047"/>
    <w:rsid w:val="00812706"/>
    <w:rsid w:val="00816BD4"/>
    <w:rsid w:val="008226F7"/>
    <w:rsid w:val="00823B82"/>
    <w:rsid w:val="008329AC"/>
    <w:rsid w:val="008428FA"/>
    <w:rsid w:val="00851C88"/>
    <w:rsid w:val="00851F65"/>
    <w:rsid w:val="00852A58"/>
    <w:rsid w:val="00855D12"/>
    <w:rsid w:val="00857E12"/>
    <w:rsid w:val="00863032"/>
    <w:rsid w:val="00863901"/>
    <w:rsid w:val="00864EAC"/>
    <w:rsid w:val="00866211"/>
    <w:rsid w:val="008664A5"/>
    <w:rsid w:val="00872F69"/>
    <w:rsid w:val="00876F7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E4"/>
    <w:rsid w:val="009B4047"/>
    <w:rsid w:val="009B560D"/>
    <w:rsid w:val="009B791C"/>
    <w:rsid w:val="009B7D32"/>
    <w:rsid w:val="009C0E2C"/>
    <w:rsid w:val="009C1360"/>
    <w:rsid w:val="009C6BC5"/>
    <w:rsid w:val="009C6C25"/>
    <w:rsid w:val="009D2AFD"/>
    <w:rsid w:val="009D7F25"/>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D4E"/>
    <w:rsid w:val="00A12011"/>
    <w:rsid w:val="00A13F5D"/>
    <w:rsid w:val="00A14336"/>
    <w:rsid w:val="00A14A65"/>
    <w:rsid w:val="00A1554D"/>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BDC"/>
    <w:rsid w:val="00A71A39"/>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90842"/>
    <w:rsid w:val="00D91705"/>
    <w:rsid w:val="00D961A9"/>
    <w:rsid w:val="00DA0150"/>
    <w:rsid w:val="00DA3F35"/>
    <w:rsid w:val="00DA4269"/>
    <w:rsid w:val="00DA6F2A"/>
    <w:rsid w:val="00DB27DC"/>
    <w:rsid w:val="00DC039C"/>
    <w:rsid w:val="00DC312A"/>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77D4"/>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7FC1"/>
    <w:rsid w:val="00EA1313"/>
    <w:rsid w:val="00EA1519"/>
    <w:rsid w:val="00EA3384"/>
    <w:rsid w:val="00EA37D1"/>
    <w:rsid w:val="00EA60FC"/>
    <w:rsid w:val="00EB0503"/>
    <w:rsid w:val="00EB7EEF"/>
    <w:rsid w:val="00EC5B50"/>
    <w:rsid w:val="00ED21E5"/>
    <w:rsid w:val="00ED2904"/>
    <w:rsid w:val="00ED2CD0"/>
    <w:rsid w:val="00ED39DA"/>
    <w:rsid w:val="00ED6E84"/>
    <w:rsid w:val="00EE0620"/>
    <w:rsid w:val="00EE1E6B"/>
    <w:rsid w:val="00EE2500"/>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77"/>
    <w:rsid w:val="00F70884"/>
    <w:rsid w:val="00F76061"/>
    <w:rsid w:val="00F843CA"/>
    <w:rsid w:val="00F84715"/>
    <w:rsid w:val="00FA24C7"/>
    <w:rsid w:val="00FA69AD"/>
    <w:rsid w:val="00FA6AF5"/>
    <w:rsid w:val="00FA6F19"/>
    <w:rsid w:val="00FA7134"/>
    <w:rsid w:val="00FB2F63"/>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02EADD7E-5D96-43FE-823E-AA02A24E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
    <w:name w:val="Unresolved Mention"/>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AD396B"/>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scimed.2017.05.013" TargetMode="External"/><Relationship Id="rId21" Type="http://schemas.openxmlformats.org/officeDocument/2006/relationships/hyperlink" Target="https://osf.io/preprints/psyarxiv/r75xb/download" TargetMode="External"/><Relationship Id="rId42" Type="http://schemas.openxmlformats.org/officeDocument/2006/relationships/hyperlink" Target="https://doi.org/10.1037/a0014747" TargetMode="External"/><Relationship Id="rId47" Type="http://schemas.openxmlformats.org/officeDocument/2006/relationships/hyperlink" Target="https://doi.org/10.1016/j.jesp.2016.06.004" TargetMode="External"/><Relationship Id="rId63" Type="http://schemas.openxmlformats.org/officeDocument/2006/relationships/hyperlink" Target="https://doi.org/10.1027/1618-3169/a000376"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doi.org/10.20982/tqmp.13.2.p120" TargetMode="External"/><Relationship Id="rId11" Type="http://schemas.openxmlformats.org/officeDocument/2006/relationships/header" Target="header3.xml"/><Relationship Id="rId24" Type="http://schemas.openxmlformats.org/officeDocument/2006/relationships/hyperlink" Target="https://doi.org/10.1037/0022-3514.42.1.116" TargetMode="External"/><Relationship Id="rId32" Type="http://schemas.openxmlformats.org/officeDocument/2006/relationships/hyperlink" Target="https://doi.org/10.3758/BF03193146" TargetMode="External"/><Relationship Id="rId37" Type="http://schemas.openxmlformats.org/officeDocument/2006/relationships/hyperlink" Target="https://doi.org/10.1037/pspi0000155" TargetMode="External"/><Relationship Id="rId40" Type="http://schemas.openxmlformats.org/officeDocument/2006/relationships/hyperlink" Target="https://doi.org/10.1080/02699931.2010.508260" TargetMode="External"/><Relationship Id="rId45" Type="http://schemas.openxmlformats.org/officeDocument/2006/relationships/hyperlink" Target="https://doi.org/10.1177/2515245918770963" TargetMode="External"/><Relationship Id="rId53" Type="http://schemas.openxmlformats.org/officeDocument/2006/relationships/hyperlink" Target="https://doi.org/10.1037/0022-3514.89.3.277" TargetMode="External"/><Relationship Id="rId58" Type="http://schemas.openxmlformats.org/officeDocument/2006/relationships/hyperlink" Target="https://doi.org/10.1016/j.jbtep.2015.07.005" TargetMode="External"/><Relationship Id="rId66" Type="http://schemas.openxmlformats.org/officeDocument/2006/relationships/hyperlink" Target="https://doi.org/10.1016/j.addbeh.2017.08.026" TargetMode="External"/><Relationship Id="rId5" Type="http://schemas.openxmlformats.org/officeDocument/2006/relationships/webSettings" Target="webSettings.xml"/><Relationship Id="rId61" Type="http://schemas.openxmlformats.org/officeDocument/2006/relationships/hyperlink" Target="https://doi.org/10.1027/1618-3169/a000364" TargetMode="External"/><Relationship Id="rId19" Type="http://schemas.openxmlformats.org/officeDocument/2006/relationships/image" Target="media/image4.png"/><Relationship Id="rId14" Type="http://schemas.openxmlformats.org/officeDocument/2006/relationships/hyperlink" Target="https://osf.io/f38ag/" TargetMode="External"/><Relationship Id="rId22" Type="http://schemas.openxmlformats.org/officeDocument/2006/relationships/hyperlink" Target="https://doi.org/10.18637/jss.v067.i01" TargetMode="External"/><Relationship Id="rId27" Type="http://schemas.openxmlformats.org/officeDocument/2006/relationships/hyperlink" Target="https://doi.org/10.4135/9781412976237.n2" TargetMode="External"/><Relationship Id="rId30" Type="http://schemas.openxmlformats.org/officeDocument/2006/relationships/hyperlink" Target="https://doi.org/10.1111/pops.12013" TargetMode="External"/><Relationship Id="rId35" Type="http://schemas.openxmlformats.org/officeDocument/2006/relationships/hyperlink" Target="https://doi.org/10.1177/0146167213502548" TargetMode="External"/><Relationship Id="rId43" Type="http://schemas.openxmlformats.org/officeDocument/2006/relationships/hyperlink" Target="https://doi.org/10.1093/poq/nfs051" TargetMode="External"/><Relationship Id="rId48" Type="http://schemas.openxmlformats.org/officeDocument/2006/relationships/hyperlink" Target="https://doi.org/10.1016/j.chiabu.2017.02.005" TargetMode="External"/><Relationship Id="rId56" Type="http://schemas.openxmlformats.org/officeDocument/2006/relationships/hyperlink" Target="https://doi.org/10.1016/j.jbtep.2006.10.001" TargetMode="External"/><Relationship Id="rId64" Type="http://schemas.openxmlformats.org/officeDocument/2006/relationships/hyperlink" Target="https://doi.org/10.1002/ejsp.2337" TargetMode="External"/><Relationship Id="rId69" Type="http://schemas.openxmlformats.org/officeDocument/2006/relationships/theme" Target="theme/theme1.xml"/><Relationship Id="rId8" Type="http://schemas.openxmlformats.org/officeDocument/2006/relationships/hyperlink" Target="https://osf.io/gv7cm/" TargetMode="External"/><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i.org/10.1037/0022-3514.42.1.116" TargetMode="External"/><Relationship Id="rId33" Type="http://schemas.openxmlformats.org/officeDocument/2006/relationships/hyperlink" Target="https://doi.org/10.1016/j.psychres.2017.11.083" TargetMode="External"/><Relationship Id="rId38" Type="http://schemas.openxmlformats.org/officeDocument/2006/relationships/hyperlink" Target="https://doi.org/10.1080/02699939408408957" TargetMode="External"/><Relationship Id="rId46" Type="http://schemas.openxmlformats.org/officeDocument/2006/relationships/hyperlink" Target="https://doi.org/10.1037/pspa0000146" TargetMode="External"/><Relationship Id="rId59" Type="http://schemas.openxmlformats.org/officeDocument/2006/relationships/hyperlink" Target="https://doi.org/10.1002/eat.22843" TargetMode="External"/><Relationship Id="rId67" Type="http://schemas.openxmlformats.org/officeDocument/2006/relationships/fontTable" Target="fontTable.xml"/><Relationship Id="rId20" Type="http://schemas.openxmlformats.org/officeDocument/2006/relationships/hyperlink" Target="https://doi.org/10.1177/0146167212446835" TargetMode="External"/><Relationship Id="rId41" Type="http://schemas.openxmlformats.org/officeDocument/2006/relationships/hyperlink" Target="http://dx.doi.org/10.1007/s10608-012-9484-1" TargetMode="External"/><Relationship Id="rId54" Type="http://schemas.openxmlformats.org/officeDocument/2006/relationships/hyperlink" Target="https://doi.org/10.1111/spc3.12148" TargetMode="External"/><Relationship Id="rId62" Type="http://schemas.openxmlformats.org/officeDocument/2006/relationships/hyperlink" Target="https://doi.org/10.1027/1618-3169/a00037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doi.org/10.1037/a0026907" TargetMode="External"/><Relationship Id="rId28" Type="http://schemas.openxmlformats.org/officeDocument/2006/relationships/hyperlink" Target="https://doi.org/10.20982/tqmp.13.2.p120" TargetMode="External"/><Relationship Id="rId36" Type="http://schemas.openxmlformats.org/officeDocument/2006/relationships/hyperlink" Target="https://doi.org/10.1037/0022-3514.74.6.1464" TargetMode="External"/><Relationship Id="rId49" Type="http://schemas.openxmlformats.org/officeDocument/2006/relationships/hyperlink" Target="https://doi.org/10.1016/j.chiabu.2017.02.005" TargetMode="External"/><Relationship Id="rId57" Type="http://schemas.openxmlformats.org/officeDocument/2006/relationships/hyperlink" Target="https://doi.org/10.1002/per.1861" TargetMode="External"/><Relationship Id="rId10" Type="http://schemas.openxmlformats.org/officeDocument/2006/relationships/header" Target="header2.xml"/><Relationship Id="rId31" Type="http://schemas.openxmlformats.org/officeDocument/2006/relationships/hyperlink" Target="https://doi.org/10.1111/josi.12048" TargetMode="External"/><Relationship Id="rId44" Type="http://schemas.openxmlformats.org/officeDocument/2006/relationships/hyperlink" Target="https://doi.org/10.1177/2515245918770963" TargetMode="External"/><Relationship Id="rId52" Type="http://schemas.openxmlformats.org/officeDocument/2006/relationships/hyperlink" Target="https://doi.org/10.1177/0146167212475225" TargetMode="External"/><Relationship Id="rId60" Type="http://schemas.openxmlformats.org/officeDocument/2006/relationships/hyperlink" Target="https://doi.org/10.1016/j.eatbeh.2013.10.017" TargetMode="External"/><Relationship Id="rId65" Type="http://schemas.openxmlformats.org/officeDocument/2006/relationships/hyperlink" Target="https://doi.org/10.1016/j.addbeh.2017.08.026"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osf.io/gv7cm/" TargetMode="External"/><Relationship Id="rId18" Type="http://schemas.openxmlformats.org/officeDocument/2006/relationships/image" Target="media/image3.png"/><Relationship Id="rId39" Type="http://schemas.openxmlformats.org/officeDocument/2006/relationships/hyperlink" Target="https://doi.org/10.1080/02699931.2010.508260" TargetMode="External"/><Relationship Id="rId34" Type="http://schemas.openxmlformats.org/officeDocument/2006/relationships/hyperlink" Target="https://doi.org/10.1037/a0036436" TargetMode="External"/><Relationship Id="rId50" Type="http://schemas.openxmlformats.org/officeDocument/2006/relationships/hyperlink" Target="https://doi.org/10.1038/535S7a" TargetMode="External"/><Relationship Id="rId55" Type="http://schemas.openxmlformats.org/officeDocument/2006/relationships/hyperlink" Target="https://doi.org/10.5334/pb-51-2-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D98E-911D-4BA7-8095-5D7FEE94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1</Pages>
  <Words>17808</Words>
  <Characters>101510</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9</cp:revision>
  <cp:lastPrinted>2019-05-22T14:08:00Z</cp:lastPrinted>
  <dcterms:created xsi:type="dcterms:W3CDTF">2020-11-08T15:09:00Z</dcterms:created>
  <dcterms:modified xsi:type="dcterms:W3CDTF">2021-03-14T15:14:00Z</dcterms:modified>
</cp:coreProperties>
</file>