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88B438" w14:textId="77777777" w:rsidR="009B786B" w:rsidRPr="005211F1" w:rsidRDefault="009B786B" w:rsidP="009B786B">
      <w:pPr>
        <w:pStyle w:val="Title1"/>
      </w:pPr>
    </w:p>
    <w:p w14:paraId="09E4D80C" w14:textId="77777777" w:rsidR="009B786B" w:rsidRPr="005211F1" w:rsidRDefault="009B786B" w:rsidP="009B786B">
      <w:pPr>
        <w:pStyle w:val="Title1"/>
      </w:pPr>
    </w:p>
    <w:p w14:paraId="742918AA" w14:textId="77777777" w:rsidR="009B786B" w:rsidRPr="005211F1" w:rsidRDefault="009B786B" w:rsidP="009B786B">
      <w:pPr>
        <w:pStyle w:val="Title1"/>
      </w:pPr>
    </w:p>
    <w:p w14:paraId="1FEFA9C5" w14:textId="77777777" w:rsidR="009B786B" w:rsidRPr="005211F1" w:rsidRDefault="009B786B" w:rsidP="009B786B">
      <w:pPr>
        <w:pStyle w:val="Title1"/>
      </w:pPr>
    </w:p>
    <w:p w14:paraId="6DBAE993" w14:textId="77777777" w:rsidR="00427F75" w:rsidRDefault="006D40E4" w:rsidP="009B786B">
      <w:pPr>
        <w:pStyle w:val="Title1"/>
      </w:pPr>
      <w:r w:rsidRPr="005211F1">
        <w:t xml:space="preserve">The IRAP is not </w:t>
      </w:r>
      <w:r w:rsidR="00950966" w:rsidRPr="005211F1">
        <w:t xml:space="preserve">very </w:t>
      </w:r>
      <w:r w:rsidRPr="005211F1">
        <w:t xml:space="preserve">sensitive to the </w:t>
      </w:r>
    </w:p>
    <w:p w14:paraId="5D1BBB99" w14:textId="7C4E9519" w:rsidR="00F766BD" w:rsidRPr="005211F1" w:rsidRDefault="006D40E4" w:rsidP="009B786B">
      <w:pPr>
        <w:pStyle w:val="Title1"/>
      </w:pPr>
      <w:r w:rsidRPr="005211F1">
        <w:t>attitudes and learning histories it seeks to assess</w:t>
      </w:r>
    </w:p>
    <w:p w14:paraId="5B6C53E5" w14:textId="77777777" w:rsidR="009B786B" w:rsidRPr="005211F1" w:rsidRDefault="009B786B" w:rsidP="009B786B">
      <w:pPr>
        <w:pStyle w:val="authors"/>
      </w:pPr>
    </w:p>
    <w:p w14:paraId="41B6BBBA" w14:textId="77777777" w:rsidR="009B786B" w:rsidRPr="005211F1" w:rsidRDefault="00DD0916" w:rsidP="009B786B">
      <w:pPr>
        <w:pStyle w:val="authors"/>
      </w:pPr>
      <w:r w:rsidRPr="005211F1">
        <w:t>Ian Hussey</w:t>
      </w:r>
      <w:r w:rsidR="00A9029A" w:rsidRPr="005211F1">
        <w:t xml:space="preserve"> &amp; </w:t>
      </w:r>
      <w:r w:rsidRPr="005211F1">
        <w:t xml:space="preserve">Chad </w:t>
      </w:r>
      <w:r w:rsidR="001B319F" w:rsidRPr="005211F1">
        <w:t xml:space="preserve">E. </w:t>
      </w:r>
      <w:r w:rsidRPr="005211F1">
        <w:t>Drake</w:t>
      </w:r>
      <w:bookmarkStart w:id="0" w:name="_7fw28s4feaci" w:colFirst="0" w:colLast="0"/>
      <w:bookmarkStart w:id="1" w:name="_ieyszia11ih6" w:colFirst="0" w:colLast="0"/>
      <w:bookmarkEnd w:id="0"/>
      <w:bookmarkEnd w:id="1"/>
    </w:p>
    <w:p w14:paraId="2B931B4F" w14:textId="77777777" w:rsidR="009B786B" w:rsidRPr="005211F1" w:rsidRDefault="009B786B" w:rsidP="009B786B">
      <w:pPr>
        <w:pStyle w:val="authors"/>
      </w:pPr>
    </w:p>
    <w:p w14:paraId="765CBD8A" w14:textId="65DB5D31" w:rsidR="009B786B" w:rsidRPr="005211F1" w:rsidRDefault="009B786B" w:rsidP="009B786B">
      <w:pPr>
        <w:sectPr w:rsidR="009B786B" w:rsidRPr="005211F1" w:rsidSect="009B786B">
          <w:footerReference w:type="even" r:id="rId10"/>
          <w:footerReference w:type="default" r:id="rId11"/>
          <w:footerReference w:type="first" r:id="rId12"/>
          <w:pgSz w:w="11900" w:h="16840" w:code="9"/>
          <w:pgMar w:top="1440" w:right="1440" w:bottom="1440" w:left="1440" w:header="720" w:footer="720" w:gutter="0"/>
          <w:cols w:space="340"/>
          <w:titlePg/>
          <w:docGrid w:linePitch="360"/>
        </w:sectPr>
      </w:pPr>
    </w:p>
    <w:p w14:paraId="45F09F63" w14:textId="77777777" w:rsidR="000D4308" w:rsidRDefault="00FE435E" w:rsidP="000D4308">
      <w:pPr>
        <w:pStyle w:val="abstract"/>
      </w:pPr>
      <w:r w:rsidRPr="005211F1">
        <w:t>Several recent articles have reached the same conclusion that effects on the Implicit Relational Assessment Procedure (IRAP) are biased in some way or demonstrate generic patterns of effect regardless of what domain is being assessed. Multiple accounts have been advanced to explain why this might be the case. However, no work has sought to either (a) precisely estimate this generic effect or (b) consider its implications for the validity of conclusions in published and future research. This study pooled published and unpublished (file-drawer) studies</w:t>
      </w:r>
      <w:r w:rsidR="00693644" w:rsidRPr="005211F1">
        <w:t xml:space="preserve"> </w:t>
      </w:r>
      <w:r w:rsidR="00B44966" w:rsidRPr="005211F1">
        <w:t xml:space="preserve">using IRAPs capturing implicit </w:t>
      </w:r>
      <w:r w:rsidR="002C4F4C" w:rsidRPr="005211F1">
        <w:t>evaluations</w:t>
      </w:r>
      <w:r w:rsidR="00B44966" w:rsidRPr="005211F1">
        <w:t xml:space="preserve"> </w:t>
      </w:r>
      <w:r w:rsidRPr="005211F1">
        <w:t xml:space="preserve">in multiple </w:t>
      </w:r>
      <w:r w:rsidR="00693644" w:rsidRPr="005211F1">
        <w:t xml:space="preserve">domains </w:t>
      </w:r>
      <w:r w:rsidRPr="005211F1">
        <w:t xml:space="preserve">to obtain a large sample size (N = </w:t>
      </w:r>
      <w:r w:rsidR="00831FD0" w:rsidRPr="005211F1">
        <w:t>753</w:t>
      </w:r>
      <w:r w:rsidRPr="005211F1">
        <w:t xml:space="preserve">). Results demonstrated a specific generic pattern among IRAP effects that was common across domains. The majority of variance in IRAP effects is attributable to the generic pattern rather than </w:t>
      </w:r>
      <w:r w:rsidR="00FA7030" w:rsidRPr="005211F1">
        <w:t>the domain being assessed. The IRAP is therefore relatively insensitive to the attitudes or learning histories that it is intended to assess. The existence of the generic pattern may also undermine the validity of many conclusion</w:t>
      </w:r>
      <w:r w:rsidR="001B319F" w:rsidRPr="005211F1">
        <w:t>s</w:t>
      </w:r>
      <w:r w:rsidR="00FA7030" w:rsidRPr="005211F1">
        <w:t xml:space="preserve"> made in the published IRAP literature</w:t>
      </w:r>
      <w:r w:rsidR="000D4308">
        <w:t>.</w:t>
      </w:r>
    </w:p>
    <w:p w14:paraId="40F43577" w14:textId="77777777" w:rsidR="000D4308" w:rsidRDefault="000D4308" w:rsidP="000D4308">
      <w:pPr>
        <w:pStyle w:val="abstract"/>
      </w:pPr>
    </w:p>
    <w:p w14:paraId="0D5E744E" w14:textId="77777777" w:rsidR="000D4308" w:rsidRDefault="000D4308" w:rsidP="000D4308">
      <w:pPr>
        <w:ind w:firstLine="0"/>
        <w:sectPr w:rsidR="000D4308" w:rsidSect="009B786B">
          <w:type w:val="continuous"/>
          <w:pgSz w:w="11900" w:h="16840" w:code="9"/>
          <w:pgMar w:top="1440" w:right="1440" w:bottom="1440" w:left="1440" w:header="720" w:footer="720" w:gutter="0"/>
          <w:cols w:space="340"/>
          <w:titlePg/>
          <w:docGrid w:linePitch="360"/>
        </w:sectPr>
      </w:pPr>
    </w:p>
    <w:p w14:paraId="1F72BA58" w14:textId="4A89390D" w:rsidR="000D4308" w:rsidRPr="005211F1" w:rsidRDefault="000D4308" w:rsidP="000D4308">
      <w:pPr>
        <w:ind w:firstLine="0"/>
      </w:pPr>
      <w:r w:rsidRPr="005211F1">
        <w:t xml:space="preserve">Implicit measures have seen widespread use across many clinical and social domains over the past two decades and are now a mainstay of psychological measurement </w:t>
      </w:r>
      <w:r w:rsidRPr="005211F1">
        <w:fldChar w:fldCharType="begin"/>
      </w:r>
      <w:r w:rsidRPr="005211F1">
        <w:instrText xml:space="preserve"> ADDIN ZOTERO_ITEM CSL_CITATION {"citationID":"SyTkUz4K","properties":{"formattedCitation":"(Greenwald &amp; Lai, 2020; Nosek et al., 2011)","plainCitation":"(Greenwald &amp; Lai, 2020; Nosek et al., 2011)","noteIndex":0},"citationItems":[{"id":12489,"uris":["http://zotero.org/users/1687755/items/UQYJYU63"],"uri":["http://zotero.org/users/1687755/items/UQYJYU63"],"itemData":{"id":12489,"type":"article-journal","abstract":"In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K."}],"issued":{"date-parts":[["2020"]]}}},{"id":9,"uris":["http://zotero.org/users/1687755/items/HKEJSERR"],"uri":["http://zotero.org/users/1687755/items/HKEJSERR"],"itemData":{"id":9,"type":"article-journal","abstract":"Most of human cognition occurs outside of conscious awareness or conscious control. Some of these implicit processes influence social perception, judgment and action. The last fifteen years of research in implicit social cognition can be characterized as the Age of Measurement because of a proliferation of measurement methods and research evidence demonstrating their practical value for predicting human behavior. Implicit measures assess constructs that are distinct, but related, to self-report assessments, and predict variation in behavior that is not accounted for by those explicit measures. The present state of knowledge provides a foundation for the next age of implicit social cognition – clarification of the mechanisms underlying implicit measurement and how the measured constructs influence behavior.","container-title":"Trends in cognitive sciences","DOI":"10.1016/j.tics.2011.01.005","ISSN":"1364-6613","issue":"4","journalAbbreviation":"Trends Cogn Sci","note":"PMID: 21376657\nPMCID: PMC3073696","page":"152-159","source":"PubMed Central","title":"Implicit social cognition: From measures to mechanisms","title-short":"Implicit social cognition","volume":"15","author":[{"family":"Nosek","given":"Brian A."},{"family":"Hawkins","given":"Carlee Beth"},{"family":"Frazier","given":"Rebecca S."}],"issued":{"date-parts":[["2011",4]]}}}],"schema":"https://github.com/citation-style-language/schema/raw/master/csl-citation.json"} </w:instrText>
      </w:r>
      <w:r w:rsidRPr="005211F1">
        <w:fldChar w:fldCharType="separate"/>
      </w:r>
      <w:r w:rsidRPr="005211F1">
        <w:t>(Greenwald &amp; Lai, 2020; Nosek et al., 2011)</w:t>
      </w:r>
      <w:r w:rsidRPr="005211F1">
        <w:fldChar w:fldCharType="end"/>
      </w:r>
      <w:r w:rsidRPr="005211F1">
        <w:t xml:space="preserve">. A wide variety of implicit measures have been created, with each procedure having unique features and benefits. In particular, the Implicit Relational Assessment Procedure </w:t>
      </w:r>
      <w:r w:rsidRPr="005211F1">
        <w:fldChar w:fldCharType="begin"/>
      </w:r>
      <w:r w:rsidRPr="005211F1">
        <w:instrText xml:space="preserve"> ADDIN ZOTERO_ITEM CSL_CITATION {"citationID":"clakQ8Lb","properties":{"formattedCitation":"(IRAP: Barnes-Holmes et al., 2010)","plainCitation":"(IRAP: Barnes-Holmes et al., 2010)","noteIndex":0},"citationItems":[{"id":201,"uris":["http://zotero.org/users/1687755/items/XI3TJMRH"],"uri":["http://zotero.org/users/1687755/items/XI3TJMRH"],"itemData":{"id":201,"type":"article-journal","container-title":"The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model","volume":"60","author":[{"family":"Barnes-Holmes","given":"Dermot"},{"family":"Barnes-Holmes","given":"Yvonne"},{"family":"Stewart","given":"Ian"},{"family":"Boles","given":"Shawn"}],"issued":{"date-parts":[["2010"]]}},"prefix":"IRAP: "}],"schema":"https://github.com/citation-style-language/schema/raw/master/csl-citation.json"} </w:instrText>
      </w:r>
      <w:r w:rsidRPr="005211F1">
        <w:fldChar w:fldCharType="separate"/>
      </w:r>
      <w:r w:rsidRPr="005211F1">
        <w:t>(IRAP: Barnes-Holmes et al., 2010)</w:t>
      </w:r>
      <w:r w:rsidRPr="005211F1">
        <w:fldChar w:fldCharType="end"/>
      </w:r>
      <w:r w:rsidRPr="005211F1">
        <w:t xml:space="preserve"> is acknowledged to be one of few implicit measures that allows researchers to assess the relations between stimuli of interest </w:t>
      </w:r>
      <w:r w:rsidRPr="005211F1">
        <w:fldChar w:fldCharType="begin"/>
      </w:r>
      <w:r w:rsidRPr="005211F1">
        <w:instrText xml:space="preserve"> ADDIN ZOTERO_ITEM CSL_CITATION {"citationID":"zSl0LHEq","properties":{"formattedCitation":"(Gawronski &amp; De Houwer, 2011)","plainCitation":"(Gawronski &amp; De Houwer, 2011)","noteIndex":0},"citationItems":[{"id":248,"uris":["http://zotero.org/users/1687755/items/BGS5KF4P"],"uri":["http://zotero.org/users/1687755/items/BGS5KF4P"],"itemData":{"id":248,"type":"chapter","container-title":"Handbook of research methods in social and personality psychology","event-place":"New York, NY","publisher":"Cambridge University Press","publisher-place":"New York, NY","source":"Google Scholar","title":"Implicit measures in social and personality psychology","URL":"10.1017/CBO9780511996481.016","volume":"2","author":[{"family":"Gawronski","given":"Bertram"},{"family":"De Houwer","given":"Jan"}],"editor":[{"family":"Judd","given":"Charles M."}],"accessed":{"date-parts":[["2014",9,25]]},"issued":{"date-parts":[["2011"]]}}}],"schema":"https://github.com/citation-style-language/schema/raw/master/csl-citation.json"} </w:instrText>
      </w:r>
      <w:r w:rsidRPr="005211F1">
        <w:fldChar w:fldCharType="separate"/>
      </w:r>
      <w:r w:rsidRPr="005211F1">
        <w:t>(Gawronski &amp; De Houwer, 2011)</w:t>
      </w:r>
      <w:r w:rsidRPr="005211F1">
        <w:fldChar w:fldCharType="end"/>
      </w:r>
      <w:r w:rsidRPr="005211F1">
        <w:t xml:space="preserve">. That is, the IRAP can assess not only how automatically concepts and attributes are associated (e.g., self and negative) but also the manner in which they are related. For example, the distinction between “I am bad” versus “I want to be bad” </w:t>
      </w:r>
      <w:r w:rsidRPr="005211F1">
        <w:fldChar w:fldCharType="begin"/>
      </w:r>
      <w:r w:rsidRPr="005211F1">
        <w:instrText xml:space="preserve"> ADDIN ZOTERO_ITEM CSL_CITATION {"citationID":"5qCgsZII","properties":{"formattedCitation":"(Remue et al., 2013, 2014)","plainCitation":"(Remue et al., 2013, 2014)","noteIndex":0},"citationItems":[{"id":244,"uris":["http://zotero.org/users/1687755/items/G4RJ33MP"],"uri":["http://zotero.org/users/1687755/items/G4RJ33MP"],"itemData":{"id":244,"type":"article-journal","container-title":"Cognition &amp; emotion","DOI":"10.1080/02699931.2013.786681","issue":"8","page":"1441–1449","source":"Google Scholar","title":"Self-esteem revisited: Performance on the implicit relational assessment procedure as a measure of self-versus ideal self-related cognitions in dysphoria","title-short":"Self-esteem revisited","volume":"27","author":[{"family":"Remue","given":"Jonathan"},{"family":"De Houwer","given":"Jan"},{"family":"Barnes-Holmes","given":"Dermot"},{"family":"Vanderhasselt","given":"Marie Anne"},{"family":"De Raedt","given":"Rudi"}],"issued":{"date-parts":[["2013"]]}}},{"id":351,"uris":["http://zotero.org/users/1687755/items/7DJK8W4T"],"uri":["http://zotero.org/users/1687755/items/7DJK8W4T"],"itemData":{"id":351,"type":"article-journal","container-title":"PLoS ONE","DOI":"10.1371/journal.pone.0108837","ISSN":"1932-6203","issue":"9","language":"en","page":"e108837","source":"CrossRef","title":"To Be or Want to Be: Disentangling the Role of Actual versus Ideal Self in Implicit Self-Esteem","title-short":"To Be or Want to Be","volume":"9","author":[{"family":"Remue","given":"Jonathan"},{"family":"Hughes","given":"Sean"},{"family":"De Houwer","given":"Jan"},{"family":"De Raedt","given":"Rudi"}],"editor":[{"family":"Dymond","given":"Simon"}],"issued":{"date-parts":[["2014",9,30]]}}}],"schema":"https://github.com/citation-style-language/schema/raw/master/csl-citation.json"} </w:instrText>
      </w:r>
      <w:r w:rsidRPr="005211F1">
        <w:fldChar w:fldCharType="separate"/>
      </w:r>
      <w:r w:rsidRPr="005211F1">
        <w:t>(Remue et al., 2013, 2014)</w:t>
      </w:r>
      <w:r w:rsidRPr="005211F1">
        <w:fldChar w:fldCharType="end"/>
      </w:r>
      <w:r w:rsidRPr="005211F1">
        <w:t xml:space="preserve">. IRAP researchers have offered this distinction as a potential benefit of the procedure compared to associative measures </w:t>
      </w:r>
      <w:r w:rsidRPr="005211F1">
        <w:fldChar w:fldCharType="begin"/>
      </w:r>
      <w:r w:rsidRPr="005211F1">
        <w:instrText xml:space="preserve"> ADDIN ZOTERO_ITEM CSL_CITATION {"citationID":"5FNWoSTc","properties":{"formattedCitation":"(Gawronski &amp; De Houwer, 2011; Hughes et al., 2012)","plainCitation":"(Gawronski &amp; De Houwer, 2011; Hughes et al., 2012)","noteIndex":0},"citationItems":[{"id":248,"uris":["http://zotero.org/users/1687755/items/BGS5KF4P"],"uri":["http://zotero.org/users/1687755/items/BGS5KF4P"],"itemData":{"id":248,"type":"chapter","container-title":"Handbook of research methods in social and personality psychology","event-place":"New York, NY","publisher":"Cambridge University Press","publisher-place":"New York, NY","source":"Google Scholar","title":"Implicit measures in social and personality psychology","URL":"10.1017/CBO9780511996481.016","volume":"2","author":[{"family":"Gawronski","given":"Bertram"},{"family":"De Houwer","given":"Jan"}],"editor":[{"family":"Judd","given":"Charles M."}],"accessed":{"date-parts":[["2014",9,25]]},"issued":{"date-parts":[["2011"]]}}},{"id":4,"uris":["http://zotero.org/users/1687755/items/3ZWEP9UV"],"uri":["http://zotero.org/users/1687755/items/3ZWEP9UV"],"itemData":{"id":4,"type":"article-journal","abstract":"Throughout much of the past two decades, contextual behavioral science has been applied to a diverse spectrum of psychological phenomena. This intellectual voyage into uncharted waters has brought with it exciting new developments at the methodological and theoretical levels as well as increased contact with other philosophical frameworks such as mechanism. This expansion into new territories requires that the researcher carefully walk a tight-rope between different intellectual traditions—an activity that is subject to several challenges and dangers. In the following paper we provide a detailed map on how to navigate such pitfalls in the study of implicit cognition. We open with a comprehensive overview of the core assumptions and analytic strategies upon which the cognitive (mechanistic) and functional (contextual) traditions have been built. As we shall see, both traditions have sought to understand, predict, and in some cases influence, behavior using radically different conceptual, theoretical and methodological tools. The Relational Elaboration and Coherence (REC) model as well as the Implicit Relational Assessment Procedure (IRAP) are offered as examples of how researchers can explore the domain of implicit cognition from a purely functional perspective. Finally, we examine the possibility that although the cognitive and functional frameworks operate at two independent levels of analysis each may be mutually informed by the work of the other, to the benefit of both.","container-title":"Journal of Contextual Behavioral Science","DOI":"10.1016/j.jcbs.2012.09.003","ISSN":"2212-1447","issue":"1–2","journalAbbreviation":"Journal of Contextual Behavioral Science","page":"17-38","source":"ScienceDirect","title":"Holding on to our functional roots when exploring new intellectual islands: A voyage through implicit cognition research","title-short":"Holding on to our functional roots when exploring new intellectual islands","volume":"1","author":[{"family":"Hughes","given":"Sean"},{"family":"Barnes-Holmes","given":"Dermot"},{"family":"Vahey","given":"Nigel A."}],"issued":{"date-parts":[["2012",12,10]]}}}],"schema":"https://github.com/citation-style-language/schema/raw/master/csl-citation.json"} </w:instrText>
      </w:r>
      <w:r w:rsidRPr="005211F1">
        <w:fldChar w:fldCharType="separate"/>
      </w:r>
      <w:r w:rsidRPr="005211F1">
        <w:t>(Gawronski &amp; De Houwer, 2011; Hughes et al., 2012)</w:t>
      </w:r>
      <w:r w:rsidRPr="005211F1">
        <w:fldChar w:fldCharType="end"/>
      </w:r>
      <w:r w:rsidRPr="005211F1">
        <w:t>.</w:t>
      </w:r>
    </w:p>
    <w:p w14:paraId="0F6396F1" w14:textId="77777777" w:rsidR="000D4308" w:rsidRPr="005211F1" w:rsidRDefault="000D4308" w:rsidP="000D4308">
      <w:pPr>
        <w:pStyle w:val="Heading2"/>
      </w:pPr>
      <w:r w:rsidRPr="005211F1">
        <w:t>Generic patterns in IRAP data</w:t>
      </w:r>
    </w:p>
    <w:p w14:paraId="7AA24E46" w14:textId="77777777" w:rsidR="000D4308" w:rsidRPr="005211F1" w:rsidRDefault="000D4308" w:rsidP="000D4308">
      <w:r w:rsidRPr="005211F1">
        <w:t xml:space="preserve">However, the IRAP has also been subject to an important criticism: effects on the task appear to suffer from a ‘positive framing bias’. Stimulus categories are often evaluated positively on the IRAP </w:t>
      </w:r>
      <w:r w:rsidRPr="005211F1">
        <w:rPr>
          <w:iCs/>
        </w:rPr>
        <w:t>even when</w:t>
      </w:r>
      <w:r w:rsidRPr="005211F1">
        <w:rPr>
          <w:i/>
          <w:iCs/>
        </w:rPr>
        <w:t xml:space="preserve"> </w:t>
      </w:r>
      <w:r w:rsidRPr="005211F1">
        <w:t xml:space="preserve">the </w:t>
      </w:r>
      <w:r w:rsidRPr="005211F1">
        <w:t xml:space="preserve">participant would be expected to hold neutral or negative attitudes towards that category </w:t>
      </w:r>
      <w:r w:rsidRPr="005211F1">
        <w:fldChar w:fldCharType="begin"/>
      </w:r>
      <w:r w:rsidRPr="005211F1">
        <w:instrText xml:space="preserve"> ADDIN ZOTERO_ITEM CSL_CITATION {"citationID":"HoNqvc4n","properties":{"formattedCitation":"(O\\uc0\\u8217{}Shea et al., 2016)","plainCitation":"(O’Shea et al., 2016)","noteIndex":0},"citationItems":[{"id":2640,"uris":["http://zotero.org/users/1687755/items/2J3QG8MQ"],"uri":["http://zotero.org/users/1687755/items/2J3QG8MQ"],"itemData":{"id":2640,"type":"article-journal","abstract":"How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A."}],"issued":{"date-parts":[["2016",2]]}}}],"schema":"https://github.com/citation-style-language/schema/raw/master/csl-citation.json"} </w:instrText>
      </w:r>
      <w:r w:rsidRPr="005211F1">
        <w:fldChar w:fldCharType="separate"/>
      </w:r>
      <w:r w:rsidRPr="005211F1">
        <w:rPr>
          <w:rFonts w:cs="CMU Serif Roman"/>
        </w:rPr>
        <w:t>(O’Shea et al., 2016)</w:t>
      </w:r>
      <w:r w:rsidRPr="005211F1">
        <w:fldChar w:fldCharType="end"/>
      </w:r>
      <w:r w:rsidRPr="005211F1">
        <w:t xml:space="preserve">. For example, normative participants apparently demonstrate positive evaluations of both death </w:t>
      </w:r>
      <w:r w:rsidRPr="005211F1">
        <w:fldChar w:fldCharType="begin"/>
      </w:r>
      <w:r w:rsidRPr="005211F1">
        <w:instrText xml:space="preserve"> ADDIN ZOTERO_ITEM CSL_CITATION {"citationID":"mUdzJZi3","properties":{"formattedCitation":"(Hussey, Daly, et al., 2015)","plainCitation":"(Hussey, Daly, et al., 2015)","noteIndex":0},"citationItems":[{"id":2405,"uris":["http://zotero.org/users/1687755/items/I2S2TANG"],"uri":["http://zotero.org/users/1687755/items/I2S2TANG"],"itemData":{"id":2405,"type":"article-journal","abstract":"The current study explored implicit attitudes to life and death in a student population using both the Implicit Association Test (IAT) and the Implicit Relational Assessment Procedure (IRAP). The IAT was similar to one used in previously published researched in the context of the prospective prediction of suicide and self-harm. Two IRAPs were employed, one that assessed relational responses specific to death and life with respect to self, and a second that assessed relational responses specific to evaluations of death and life. The IAT replicated previous results found in normative populations. The IRAPs indicated “prolife” biases, as expected. However, they also failed to demonstrate the presence of strong “antideath” biases, and in one case a specific “death–positive” bias was found. The results observed on the explicit measures did not readily explain the absent or “prodeath” effects observed on the IRAPs. Indeed, participants reported a normative level of anxiety and fear of death. Implications for the study of implicit attitudes to death using the IRAP are considered.","container-title":"The Psychological Record","DOI":"10.1007/s40732-015-0142-3","ISSN":"0033-2933, 2163-3452","issue":"4","journalAbbreviation":"Psychol Rec","language":"en","page":"731-742","source":"link.springer.com","title":"Life is Good, But Death Ain’t Bad Either: Counter-Intuitive Implicit Biases to Death in a Normative Population","title-short":"Life is Good, But Death Ain’t Bad Either","volume":"65","author":[{"family":"Hussey","given":"Ian"},{"family":"Daly","given":"Tarah"},{"family":"Barnes-Holmes","given":"Dermot"}],"issued":{"date-parts":[["2015",7,23]]}}}],"schema":"https://github.com/citation-style-language/schema/raw/master/csl-citation.json"} </w:instrText>
      </w:r>
      <w:r w:rsidRPr="005211F1">
        <w:fldChar w:fldCharType="separate"/>
      </w:r>
      <w:r w:rsidRPr="005211F1">
        <w:t>(Hussey, Daly, et al., 2015)</w:t>
      </w:r>
      <w:r w:rsidRPr="005211F1">
        <w:fldChar w:fldCharType="end"/>
      </w:r>
      <w:r w:rsidRPr="005211F1">
        <w:t xml:space="preserve"> and Hitler (previously unpublished data reported in this article). </w:t>
      </w:r>
    </w:p>
    <w:p w14:paraId="3FA1D282" w14:textId="77777777" w:rsidR="000D4308" w:rsidRPr="005211F1" w:rsidRDefault="000D4308" w:rsidP="000D4308">
      <w:r w:rsidRPr="005211F1">
        <w:t xml:space="preserve">O’Shea et al. </w:t>
      </w:r>
      <w:r w:rsidRPr="005211F1">
        <w:fldChar w:fldCharType="begin"/>
      </w:r>
      <w:r w:rsidRPr="005211F1">
        <w:instrText xml:space="preserve"> ADDIN ZOTERO_ITEM CSL_CITATION {"citationID":"2Vj4F1uP","properties":{"formattedCitation":"(2016)","plainCitation":"(2016)","noteIndex":0},"citationItems":[{"id":2640,"uris":["http://zotero.org/users/1687755/items/2J3QG8MQ"],"uri":["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A."}],"issued":{"date-parts":[["2016",2]]}},"suppress-author":true}],"schema":"https://github.com/citation-style-language/schema/raw/master/csl-citation.json"} </w:instrText>
      </w:r>
      <w:r w:rsidRPr="005211F1">
        <w:fldChar w:fldCharType="separate"/>
      </w:r>
      <w:r w:rsidRPr="005211F1">
        <w:t>(2016)</w:t>
      </w:r>
      <w:r w:rsidRPr="005211F1">
        <w:fldChar w:fldCharType="end"/>
      </w:r>
      <w:r w:rsidRPr="005211F1">
        <w:t xml:space="preserve"> argued that this effect occurs due to the valence of the IRAP response options: ‘True’ is more positively valenced than ‘False’, and valence congruence between the response option and the valence of the attribute stimuli generate positive IRAP effects. To put this another way, whereas the IRAP is intended to provide a measure of the automatic relating of the category and attribute stimuli (e.g., ‘Black people’ and ‘Pleasant’), the effect may instead be driven by the congruence between the valence of the attribute stimuli and response option (e.g., ‘Pleasant’ and ‘True’ vs. ‘False’). O’Shea et al. </w:t>
      </w:r>
      <w:r w:rsidRPr="005211F1">
        <w:fldChar w:fldCharType="begin"/>
      </w:r>
      <w:r w:rsidRPr="005211F1">
        <w:instrText xml:space="preserve"> ADDIN ZOTERO_ITEM CSL_CITATION {"citationID":"hPqW4o23","properties":{"formattedCitation":"(2016)","plainCitation":"(2016)","noteIndex":0},"citationItems":[{"id":2640,"uris":["http://zotero.org/users/1687755/items/2J3QG8MQ"],"uri":["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A."}],"issued":{"date-parts":[["2016",2]]}},"suppress-author":true}],"schema":"https://github.com/citation-style-language/schema/raw/master/csl-citation.json"} </w:instrText>
      </w:r>
      <w:r w:rsidRPr="005211F1">
        <w:fldChar w:fldCharType="separate"/>
      </w:r>
      <w:r w:rsidRPr="005211F1">
        <w:t>(2016)</w:t>
      </w:r>
      <w:r w:rsidRPr="005211F1">
        <w:fldChar w:fldCharType="end"/>
      </w:r>
      <w:r w:rsidRPr="005211F1">
        <w:t xml:space="preserve"> therefore advance two key ideas: (1) they argue that IRAP effects are driven in large part by some factor that is unrelated to the phenomenon that is of direct interest to researchers using the task, and (2) they advance a specific explanation of this, which will we refer to here as the ‘valence congruence account’. </w:t>
      </w:r>
    </w:p>
    <w:p w14:paraId="3E15A177" w14:textId="77777777" w:rsidR="000D4308" w:rsidRPr="005211F1" w:rsidRDefault="000D4308" w:rsidP="000D4308">
      <w:r w:rsidRPr="005211F1">
        <w:lastRenderedPageBreak/>
        <w:t xml:space="preserve">Subsequent research has agreed with the idea that IRAP effects are influenced by factors other than category-attribute relations but has provided alternative explanations of why this phenomenon occurs. Finn et al. </w:t>
      </w:r>
      <w:r w:rsidRPr="005211F1">
        <w:fldChar w:fldCharType="begin"/>
      </w:r>
      <w:r w:rsidRPr="005211F1">
        <w:instrText xml:space="preserve"> ADDIN ZOTERO_ITEM CSL_CITATION {"citationID":"9zH2tjnJ","properties":{"formattedCitation":"(2016)","plainCitation":"(2016)","noteIndex":0},"citationItems":[{"id":11146,"uris":["http://zotero.org/users/1687755/items/CMHMBLM9"],"uri":["http://zotero.org/users/1687755/items/CMHMBLM9"],"itemData":{"id":11146,"type":"article-journal","abstract":"The Implicit Relational Assessment Procedure (IRAP) is increasingly used in applied and clinical settings, and yet many of the procedural variables of the measure have not been subjected to a systematic analysis. One such variable is the type of rules that are employed when instructing the IRAP and the effect this might have on participants’ performances. In the current article, three experiments were used to assess the impact of three different types of rules or instructions on IRAP performance. The instructions varied in the degree to which they specified parts of the relational network being assessed by the IRAP. The findings showed that the type of rule presented to participants during an IRAP can have a dramatic effect on the strength and direction of the trial-type effects that are produced by the measure. Furthermore, the type of instructions employed appear to interact with the order in which the IRAP blocks are presented (history-consistent versus history-inconsistent). The findings indicate that the behavioural dynamics that occur when participants complete an IRAP require extensive and systematic experimental and conceptual analyses, and this work will likely have an important bearing on research seeking to investigate the predictive validity of the IRAP in applied research settings. (PsycINFO Database Record (c) 2016 APA, all rights reserved)","archive_location":"2016-19908-012","container-title":"The Psychological Record","DOI":"10.1007/s40732-016-0173-4","ISSN":"0033-2933","issue":"2","journalAbbreviation":"The Psychological Record","page":"309-321","source":"EBSCOhost","title":"Exploring the behavioral dynamics of the implicit relational assessment procedure: The impact of three types of introductory rules","volume":"66","author":[{"family":"Finn","given":"Martin"},{"family":"Barnes-Holmes","given":"Dermot"},{"family":"Hussey","given":"Ian"},{"family":"Graddy","given":"Joseph"}],"issued":{"date-parts":[["2016",6]]}},"suppress-author":true}],"schema":"https://github.com/citation-style-language/schema/raw/master/csl-citation.json"} </w:instrText>
      </w:r>
      <w:r w:rsidRPr="005211F1">
        <w:fldChar w:fldCharType="separate"/>
      </w:r>
      <w:r w:rsidRPr="005211F1">
        <w:t>(2016)</w:t>
      </w:r>
      <w:r w:rsidRPr="005211F1">
        <w:fldChar w:fldCharType="end"/>
      </w:r>
      <w:r w:rsidRPr="005211F1">
        <w:t xml:space="preserve"> employed an IRAP which involved relating non-evaluative stimuli (i.e., colors and shapes). Despite including no evaluative stimuli, a comparable bias was demonstrated, whereby effects on some trial types were larger than others. This would seem to suggest that O’Shea et al.’s </w:t>
      </w:r>
      <w:r w:rsidRPr="005211F1">
        <w:fldChar w:fldCharType="begin"/>
      </w:r>
      <w:r w:rsidRPr="005211F1">
        <w:instrText xml:space="preserve"> ADDIN ZOTERO_ITEM CSL_CITATION {"citationID":"IpRfwTZV","properties":{"formattedCitation":"(2016)","plainCitation":"(2016)","noteIndex":0},"citationItems":[{"id":2640,"uris":["http://zotero.org/users/1687755/items/2J3QG8MQ"],"uri":["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A."}],"issued":{"date-parts":[["2016",2]]}},"suppress-author":true}],"schema":"https://github.com/citation-style-language/schema/raw/master/csl-citation.json"} </w:instrText>
      </w:r>
      <w:r w:rsidRPr="005211F1">
        <w:fldChar w:fldCharType="separate"/>
      </w:r>
      <w:r w:rsidRPr="005211F1">
        <w:t>(2016)</w:t>
      </w:r>
      <w:r w:rsidRPr="005211F1">
        <w:fldChar w:fldCharType="end"/>
      </w:r>
      <w:r w:rsidRPr="005211F1">
        <w:t xml:space="preserve"> valence congruence account is insufficient. Finn et al. </w:t>
      </w:r>
      <w:r w:rsidRPr="005211F1">
        <w:fldChar w:fldCharType="begin"/>
      </w:r>
      <w:r w:rsidRPr="005211F1">
        <w:instrText xml:space="preserve"> ADDIN ZOTERO_ITEM CSL_CITATION {"citationID":"VuYe44VX","properties":{"formattedCitation":"(2016)","plainCitation":"(2016)","noteIndex":0},"citationItems":[{"id":11146,"uris":["http://zotero.org/users/1687755/items/CMHMBLM9"],"uri":["http://zotero.org/users/1687755/items/CMHMBLM9"],"itemData":{"id":11146,"type":"article-journal","abstract":"The Implicit Relational Assessment Procedure (IRAP) is increasingly used in applied and clinical settings, and yet many of the procedural variables of the measure have not been subjected to a systematic analysis. One such variable is the type of rules that are employed when instructing the IRAP and the effect this might have on participants’ performances. In the current article, three experiments were used to assess the impact of three different types of rules or instructions on IRAP performance. The instructions varied in the degree to which they specified parts of the relational network being assessed by the IRAP. The findings showed that the type of rule presented to participants during an IRAP can have a dramatic effect on the strength and direction of the trial-type effects that are produced by the measure. Furthermore, the type of instructions employed appear to interact with the order in which the IRAP blocks are presented (history-consistent versus history-inconsistent). The findings indicate that the behavioural dynamics that occur when participants complete an IRAP require extensive and systematic experimental and conceptual analyses, and this work will likely have an important bearing on research seeking to investigate the predictive validity of the IRAP in applied research settings. (PsycINFO Database Record (c) 2016 APA, all rights reserved)","archive_location":"2016-19908-012","container-title":"The Psychological Record","DOI":"10.1007/s40732-016-0173-4","ISSN":"0033-2933","issue":"2","journalAbbreviation":"The Psychological Record","page":"309-321","source":"EBSCOhost","title":"Exploring the behavioral dynamics of the implicit relational assessment procedure: The impact of three types of introductory rules","volume":"66","author":[{"family":"Finn","given":"Martin"},{"family":"Barnes-Holmes","given":"Dermot"},{"family":"Hussey","given":"Ian"},{"family":"Graddy","given":"Joseph"}],"issued":{"date-parts":[["2016",6]]}},"suppress-author":true}],"schema":"https://github.com/citation-style-language/schema/raw/master/csl-citation.json"} </w:instrText>
      </w:r>
      <w:r w:rsidRPr="005211F1">
        <w:fldChar w:fldCharType="separate"/>
      </w:r>
      <w:r w:rsidRPr="005211F1">
        <w:t>(2016)</w:t>
      </w:r>
      <w:r w:rsidRPr="005211F1">
        <w:fldChar w:fldCharType="end"/>
      </w:r>
      <w:r w:rsidRPr="005211F1">
        <w:t xml:space="preserve"> advanced an alternative account of this effect, which they continued to develop in a subsequent publication </w:t>
      </w:r>
      <w:r w:rsidRPr="005211F1">
        <w:fldChar w:fldCharType="begin"/>
      </w:r>
      <w:r w:rsidRPr="005211F1">
        <w:instrText xml:space="preserve"> ADDIN ZOTERO_ITEM CSL_CITATION {"citationID":"EPj4Llye","properties":{"formattedCitation":"(Finn et al., 2018)","plainCitation":"(Finn et al., 2018)","noteIndex":0},"citationItems":[{"id":11096,"uris":["http://zotero.org/users/1687755/items/KVU2FMQ5"],"uri":["http://zotero.org/users/1687755/items/KVU2FMQ5"],"itemData":{"id":11096,"type":"article-journal","abstract":"The Implicit Relational Assessment Procedure (IRAP) has been used as a measure of implicit cognition and has been used to analyze the dynamics of arbitrarily applicable relational responding. The current study uses the IRAP for the latter purpose. Specifically, the current research focuses on a pattern of responding observed in a previously published IRAP study that was difficult to explain using existing conceptual analyses. The pattern is referred to as the single-trial-type dominance effect because one of the IRAP trial types produces an effect that is significantly larger than that of the other three. Based on a post hoc explanation provided in a previously published article, the first experiment in the current series explored the impact of prior experimental experience on the single-trial-type dominance effect. The results indicated that the effect was larger for participants who reported high levels of experimental experience (M = 32.3 previous experiments) versus those who did not (M = 2.5 previous experiments). In the second experiment, participants were required to read out loud the stimuli presented on each trial and the response option they chose. The effect of experimental experience was absent, but the single-trial-type dominance effect remained. In the third experiment, a different set of stimuli than those used in the first two experiments was used in the IRAP, and a significant single-trial-type dominance effect was no longer observed. The results obtained from the three experiments led inductively to the development of a new model of the variables involved in producing IRAP effects—the differential arbitrarily applicable relational responding effects (DAARRE) model—which is presented in the General Discussion. (PsycINFO Database Record (c) 2018 APA, all rights reserved)","container-title":"The Psychological Record","DOI":"10.1007/s40732-017-0262-z","issue":"1","journalAbbreviation":"The Psychological Record","page":"11-25","title":"Exploring the single-trial-type-dominance-effect in the IRAP: Developing a differential arbitrarily applicable relational responding effects (DAARRE) model","volume":"68","author":[{"family":"Finn","given":"Martin"},{"family":"Barnes-Holmes","given":"Dermot"},{"family":"McEnteggart","given":"Ciara"}],"issued":{"date-parts":[["2018",3]]}}}],"schema":"https://github.com/citation-style-language/schema/raw/master/csl-citation.json"} </w:instrText>
      </w:r>
      <w:r w:rsidRPr="005211F1">
        <w:fldChar w:fldCharType="separate"/>
      </w:r>
      <w:r w:rsidRPr="005211F1">
        <w:t>(Finn et al., 2018)</w:t>
      </w:r>
      <w:r w:rsidRPr="005211F1">
        <w:fldChar w:fldCharType="end"/>
      </w:r>
      <w:r w:rsidRPr="005211F1">
        <w:t xml:space="preserve">. The key point to be appreciated here is that while O’Shea et al. </w:t>
      </w:r>
      <w:r w:rsidRPr="005211F1">
        <w:fldChar w:fldCharType="begin"/>
      </w:r>
      <w:r w:rsidRPr="005211F1">
        <w:instrText xml:space="preserve"> ADDIN ZOTERO_ITEM CSL_CITATION {"citationID":"ueJ36eiV","properties":{"formattedCitation":"(2016)","plainCitation":"(2016)","noteIndex":0},"citationItems":[{"id":2640,"uris":["http://zotero.org/users/1687755/items/2J3QG8MQ"],"uri":["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A."}],"issued":{"date-parts":[["2016",2]]}},"suppress-author":true}],"schema":"https://github.com/citation-style-language/schema/raw/master/csl-citation.json"} </w:instrText>
      </w:r>
      <w:r w:rsidRPr="005211F1">
        <w:fldChar w:fldCharType="separate"/>
      </w:r>
      <w:r w:rsidRPr="005211F1">
        <w:t>(2016)</w:t>
      </w:r>
      <w:r w:rsidRPr="005211F1">
        <w:fldChar w:fldCharType="end"/>
      </w:r>
      <w:r w:rsidRPr="005211F1">
        <w:t xml:space="preserve"> and Finn et al. </w:t>
      </w:r>
      <w:r w:rsidRPr="005211F1">
        <w:fldChar w:fldCharType="begin"/>
      </w:r>
      <w:r w:rsidRPr="005211F1">
        <w:instrText xml:space="preserve"> ADDIN ZOTERO_ITEM CSL_CITATION {"citationID":"qnrqUlYg","properties":{"formattedCitation":"(2016, 2018)","plainCitation":"(2016, 2018)","noteIndex":0},"citationItems":[{"id":11146,"uris":["http://zotero.org/users/1687755/items/CMHMBLM9"],"uri":["http://zotero.org/users/1687755/items/CMHMBLM9"],"itemData":{"id":11146,"type":"article-journal","abstract":"The Implicit Relational Assessment Procedure (IRAP) is increasingly used in applied and clinical settings, and yet many of the procedural variables of the measure have not been subjected to a systematic analysis. One such variable is the type of rules that are employed when instructing the IRAP and the effect this might have on participants’ performances. In the current article, three experiments were used to assess the impact of three different types of rules or instructions on IRAP performance. The instructions varied in the degree to which they specified parts of the relational network being assessed by the IRAP. The findings showed that the type of rule presented to participants during an IRAP can have a dramatic effect on the strength and direction of the trial-type effects that are produced by the measure. Furthermore, the type of instructions employed appear to interact with the order in which the IRAP blocks are presented (history-consistent versus history-inconsistent). The findings indicate that the behavioural dynamics that occur when participants complete an IRAP require extensive and systematic experimental and conceptual analyses, and this work will likely have an important bearing on research seeking to investigate the predictive validity of the IRAP in applied research settings. (PsycINFO Database Record (c) 2016 APA, all rights reserved)","archive_location":"2016-19908-012","container-title":"The Psychological Record","DOI":"10.1007/s40732-016-0173-4","ISSN":"0033-2933","issue":"2","journalAbbreviation":"The Psychological Record","page":"309-321","source":"EBSCOhost","title":"Exploring the behavioral dynamics of the implicit relational assessment procedure: The impact of three types of introductory rules","volume":"66","author":[{"family":"Finn","given":"Martin"},{"family":"Barnes-Holmes","given":"Dermot"},{"family":"Hussey","given":"Ian"},{"family":"Graddy","given":"Joseph"}],"issued":{"date-parts":[["2016",6]]}},"suppress-author":true},{"id":11096,"uris":["http://zotero.org/users/1687755/items/KVU2FMQ5"],"uri":["http://zotero.org/users/1687755/items/KVU2FMQ5"],"itemData":{"id":11096,"type":"article-journal","abstract":"The Implicit Relational Assessment Procedure (IRAP) has been used as a measure of implicit cognition and has been used to analyze the dynamics of arbitrarily applicable relational responding. The current study uses the IRAP for the latter purpose. Specifically, the current research focuses on a pattern of responding observed in a previously published IRAP study that was difficult to explain using existing conceptual analyses. The pattern is referred to as the single-trial-type dominance effect because one of the IRAP trial types produces an effect that is significantly larger than that of the other three. Based on a post hoc explanation provided in a previously published article, the first experiment in the current series explored the impact of prior experimental experience on the single-trial-type dominance effect. The results indicated that the effect was larger for participants who reported high levels of experimental experience (M = 32.3 previous experiments) versus those who did not (M = 2.5 previous experiments). In the second experiment, participants were required to read out loud the stimuli presented on each trial and the response option they chose. The effect of experimental experience was absent, but the single-trial-type dominance effect remained. In the third experiment, a different set of stimuli than those used in the first two experiments was used in the IRAP, and a significant single-trial-type dominance effect was no longer observed. The results obtained from the three experiments led inductively to the development of a new model of the variables involved in producing IRAP effects—the differential arbitrarily applicable relational responding effects (DAARRE) model—which is presented in the General Discussion. (PsycINFO Database Record (c) 2018 APA, all rights reserved)","container-title":"The Psychological Record","DOI":"10.1007/s40732-017-0262-z","issue":"1","journalAbbreviation":"The Psychological Record","page":"11-25","title":"Exploring the single-trial-type-dominance-effect in the IRAP: Developing a differential arbitrarily applicable relational responding effects (DAARRE) model","volume":"68","author":[{"family":"Finn","given":"Martin"},{"family":"Barnes-Holmes","given":"Dermot"},{"family":"McEnteggart","given":"Ciara"}],"issued":{"date-parts":[["2018",3]]}},"suppress-author":true}],"schema":"https://github.com/citation-style-language/schema/raw/master/csl-citation.json"} </w:instrText>
      </w:r>
      <w:r w:rsidRPr="005211F1">
        <w:fldChar w:fldCharType="separate"/>
      </w:r>
      <w:r w:rsidRPr="005211F1">
        <w:t>(2016, 2018)</w:t>
      </w:r>
      <w:r w:rsidRPr="005211F1">
        <w:fldChar w:fldCharType="end"/>
      </w:r>
      <w:r w:rsidRPr="005211F1">
        <w:t xml:space="preserve"> disagree as to the </w:t>
      </w:r>
      <w:r w:rsidRPr="005211F1">
        <w:rPr>
          <w:i/>
        </w:rPr>
        <w:t>cause</w:t>
      </w:r>
      <w:r w:rsidRPr="005211F1">
        <w:t xml:space="preserve"> of this bias in IRAP effects, the presence, replicability, and generalizability of these biases in IRAP effects is apparently uncontroversial. </w:t>
      </w:r>
    </w:p>
    <w:p w14:paraId="5EE01CB5" w14:textId="77777777" w:rsidR="000D4308" w:rsidRPr="005211F1" w:rsidRDefault="000D4308" w:rsidP="000D4308">
      <w:pPr>
        <w:pStyle w:val="Heading2"/>
      </w:pPr>
      <w:r w:rsidRPr="005211F1">
        <w:t>Goals of the current research</w:t>
      </w:r>
    </w:p>
    <w:p w14:paraId="56BA3AB9" w14:textId="77777777" w:rsidR="000D4308" w:rsidRPr="005211F1" w:rsidRDefault="000D4308" w:rsidP="000D4308">
      <w:r w:rsidRPr="005211F1">
        <w:t xml:space="preserve">In contrast with previous work that has focused on explanations of these biases in IRAP effects, the current research seeks to (1) quantify this bias more precisely, and (2) consider its implications for the validity of the conclusions made in the published literature. We will hereafter refer to these biases as the ‘generic pattern’ observed in IRAP effects. </w:t>
      </w:r>
    </w:p>
    <w:p w14:paraId="416BA56C" w14:textId="77777777" w:rsidR="000D4308" w:rsidRPr="005211F1" w:rsidRDefault="000D4308" w:rsidP="000D4308">
      <w:r w:rsidRPr="005211F1">
        <w:t>Previous debate about the nature of any generic pattern may have been driven by the fact that this pattern has not yet been well estimated, due to a combination of small sample sizes (typically around 40) and a limited range of domains. In order to overcome this, this article used an unprecedently large sample (</w:t>
      </w:r>
      <w:r w:rsidRPr="005211F1">
        <w:rPr>
          <w:i/>
        </w:rPr>
        <w:t>N</w:t>
      </w:r>
      <w:r w:rsidRPr="005211F1">
        <w:t xml:space="preserve"> = 753) addressing multiple attitude domains (</w:t>
      </w:r>
      <w:r w:rsidRPr="005211F1">
        <w:rPr>
          <w:i/>
        </w:rPr>
        <w:t>k</w:t>
      </w:r>
      <w:r w:rsidRPr="005211F1">
        <w:t xml:space="preserve"> = 10). This was achieved by collating data from published and unpublished IRAP studies conducted across two labs that undertook multi-year IRAP research programs. This work aimed to (1) assess the evidence that IRAP effects tend to follow a generic pattern by estimating the generic pattern more precisely; (2) understand the severity of the generic pattern by quantifying the proportion of variance in IRAP effects that comes from undesirable sources (i.e., the generic pattern) versus desirable sources (i.e., sensitivity to the domain being assessed); and (3) make recommendations about which common analytic strategies give rise to valid versus invalid inferences as a result of this generic pattern.</w:t>
      </w:r>
    </w:p>
    <w:p w14:paraId="59B5EE62" w14:textId="77777777" w:rsidR="000D4308" w:rsidRPr="005211F1" w:rsidRDefault="000D4308" w:rsidP="000D4308">
      <w:pPr>
        <w:pStyle w:val="Heading1"/>
      </w:pPr>
      <w:bookmarkStart w:id="2" w:name="_yzqcyehgy7mj" w:colFirst="0" w:colLast="0"/>
      <w:bookmarkEnd w:id="2"/>
      <w:r w:rsidRPr="005211F1">
        <w:t>Method</w:t>
      </w:r>
    </w:p>
    <w:p w14:paraId="338710C0" w14:textId="77777777" w:rsidR="000D4308" w:rsidRPr="005211F1" w:rsidRDefault="000D4308" w:rsidP="000D4308">
      <w:r w:rsidRPr="005211F1">
        <w:t>All data and code for data processing and analysis code is available on the Open Science Framework (</w:t>
      </w:r>
      <w:hyperlink r:id="rId13" w:history="1">
        <w:r w:rsidRPr="005211F1">
          <w:rPr>
            <w:rStyle w:val="Hyperlink"/>
          </w:rPr>
          <w:t>osf.io/</w:t>
        </w:r>
        <w:proofErr w:type="spellStart"/>
        <w:r w:rsidRPr="005211F1">
          <w:rPr>
            <w:rStyle w:val="Hyperlink"/>
          </w:rPr>
          <w:t>vhzsn</w:t>
        </w:r>
        <w:proofErr w:type="spellEnd"/>
      </w:hyperlink>
      <w:r w:rsidRPr="005211F1">
        <w:t xml:space="preserve">). We report how we determined our sample size, all data exclusions, all manipulations, and all measures in the study </w:t>
      </w:r>
      <w:r w:rsidRPr="005211F1">
        <w:fldChar w:fldCharType="begin"/>
      </w:r>
      <w:r w:rsidRPr="005211F1">
        <w:instrText xml:space="preserve"> ADDIN ZOTERO_ITEM CSL_CITATION {"citationID":"vXCBA9C6","properties":{"formattedCitation":"(Simmons et al., 2012)","plainCitation":"(Simmons et al., 2012)","noteIndex":0},"citationItems":[{"id":229,"uris":["http://zotero.org/users/1687755/items/E7GF9T8C"],"uri":["http://zotero.org/users/1687755/items/E7GF9T8C"],"itemData":{"id":229,"type":"report","abstract":"One year after publishing \"False-Positive Psychology,\" we propose a simple implementation of disclosure that requires but 21 words to achieve full transparency. This article is written in a casual tone. It includes phone-taken pictures of milk-jars and references to ice-cream and sardines.","publisher":"Social Science Research Network","source":"papers.ssrn.com","title":"A 21 word solution","URL":"http://papers.ssrn.com/abstract=2160588","author":[{"family":"Simmons","given":"Joseph P."},{"family":"Nelson","given":"Leif D."},{"family":"Simonsohn","given":"Uri"}],"accessed":{"date-parts":[["2016",8,9]]},"issued":{"date-parts":[["2012",10,14]]}}}],"schema":"https://github.com/citation-style-language/schema/raw/master/csl-citation.json"} </w:instrText>
      </w:r>
      <w:r w:rsidRPr="005211F1">
        <w:fldChar w:fldCharType="separate"/>
      </w:r>
      <w:r w:rsidRPr="005211F1">
        <w:t>(Simmons et al., 2012)</w:t>
      </w:r>
      <w:r w:rsidRPr="005211F1">
        <w:fldChar w:fldCharType="end"/>
      </w:r>
      <w:r w:rsidRPr="005211F1">
        <w:t xml:space="preserve">. All analyses were done in R </w:t>
      </w:r>
      <w:r w:rsidRPr="005211F1">
        <w:fldChar w:fldCharType="begin"/>
      </w:r>
      <w:r w:rsidRPr="005211F1">
        <w:instrText xml:space="preserve"> ADDIN ZOTERO_ITEM CSL_CITATION {"citationID":"KHWlia8j","properties":{"formattedCitation":"(R Core Team, 2020)","plainCitation":"(R Core Team, 2020)","noteIndex":0},"citationItems":[{"id":3887,"uris":["http://zotero.org/users/1687755/items/SWUWMIPE"],"uri":["http://zotero.org/users/1687755/items/SWUWMIPE"],"itemData":{"id":3887,"type":"book","event-place":"Vienna, Austria","publisher":"R Foundation for Statistical Computing","publisher-place":"Vienna, Austria","title":"R: A language and environment for statistical computing","URL":"https://www.R-project.org/","version":"4.0","author":[{"literal":"R Core Team"}],"issued":{"date-parts":[["2020"]]}}}],"schema":"https://github.com/citation-style-language/schema/raw/master/csl-citation.json"} </w:instrText>
      </w:r>
      <w:r w:rsidRPr="005211F1">
        <w:fldChar w:fldCharType="separate"/>
      </w:r>
      <w:r w:rsidRPr="005211F1">
        <w:t>(R Core Team, 2020)</w:t>
      </w:r>
      <w:r w:rsidRPr="005211F1">
        <w:fldChar w:fldCharType="end"/>
      </w:r>
      <w:r w:rsidRPr="005211F1">
        <w:t xml:space="preserve"> using the packages </w:t>
      </w:r>
      <w:proofErr w:type="spellStart"/>
      <w:r w:rsidRPr="005211F1">
        <w:t>ez</w:t>
      </w:r>
      <w:proofErr w:type="spellEnd"/>
      <w:r w:rsidRPr="005211F1">
        <w:t xml:space="preserve"> </w:t>
      </w:r>
      <w:r w:rsidRPr="005211F1">
        <w:fldChar w:fldCharType="begin"/>
      </w:r>
      <w:r w:rsidRPr="005211F1">
        <w:instrText xml:space="preserve"> ADDIN ZOTERO_ITEM CSL_CITATION {"citationID":"ZejxZLEY","properties":{"formattedCitation":"(Lawrence, 2016)","plainCitation":"(Lawrence, 2016)","noteIndex":0},"citationItems":[{"id":11811,"uris":["http://zotero.org/users/1687755/items/EG8F7GVQ"],"uri":["http://zotero.org/users/1687755/items/EG8F7GVQ"],"itemData":{"id":11811,"type":"book","title":"ez: Easy Analysis and Visualization of Factorial Experiments","URL":"https://CRAN.R-project.org/package=ez","author":[{"family":"Lawrence","given":"Michael A."}],"issued":{"date-parts":[["2016"]]}}}],"schema":"https://github.com/citation-style-language/schema/raw/master/csl-citation.json"} </w:instrText>
      </w:r>
      <w:r w:rsidRPr="005211F1">
        <w:fldChar w:fldCharType="separate"/>
      </w:r>
      <w:r w:rsidRPr="005211F1">
        <w:t>(Lawrence, 2016)</w:t>
      </w:r>
      <w:r w:rsidRPr="005211F1">
        <w:fldChar w:fldCharType="end"/>
      </w:r>
      <w:r w:rsidRPr="005211F1">
        <w:t xml:space="preserve">, </w:t>
      </w:r>
      <w:proofErr w:type="spellStart"/>
      <w:r w:rsidRPr="005211F1">
        <w:t>schoRsch</w:t>
      </w:r>
      <w:proofErr w:type="spellEnd"/>
      <w:r w:rsidRPr="005211F1">
        <w:t xml:space="preserve"> </w:t>
      </w:r>
      <w:r w:rsidRPr="005211F1">
        <w:fldChar w:fldCharType="begin"/>
      </w:r>
      <w:r w:rsidRPr="005211F1">
        <w:instrText xml:space="preserve"> ADDIN ZOTERO_ITEM CSL_CITATION {"citationID":"emrU95Na","properties":{"formattedCitation":"(Pfister &amp; Janczyk, 2019)","plainCitation":"(Pfister &amp; Janczyk, 2019)","noteIndex":0},"citationItems":[{"id":12640,"uris":["http://zotero.org/users/1687755/items/QPXA9IRT"],"uri":["http://zotero.org/users/1687755/items/QPXA9IRT"],"itemData":{"id":12640,"type":"book","abstract":"Offers a helping hand to psychologists and other behavioral scientists who routinely deal with experimental data from factorial experiments. It includes several functions to format output from other R functions according to the style guidelines of the APA (American Psychological Association). This formatted output can be copied directly into manuscripts to facilitate data reporting. These features are backed up by a toolkit of several small helper functions, e.g., offering out-of-the-box outlier removal. The package lends its name to Georg \"Schorsch\" Schuessler, ingenious technician at the Department of Psychology III, University of Wuerzburg. For details on the implemented methods, see Roland Pfister and Markus Janczyk (2016) &lt;doi:10.20982/tqmp.12.2.p147&gt;.","source":"R-Packages","title":"schoRsch: Tools for Analyzing Factorial Experiments","title-short":"schoRsch","URL":"https://CRAN.R-project.org/package=schoRsch","version":"1.7","author":[{"family":"Pfister","given":"Roland"},{"family":"Janczyk","given":"Markus"}],"accessed":{"date-parts":[["2020",6,12]]},"issued":{"date-parts":[["2019",11,12]]}}}],"schema":"https://github.com/citation-style-language/schema/raw/master/csl-citation.json"} </w:instrText>
      </w:r>
      <w:r w:rsidRPr="005211F1">
        <w:fldChar w:fldCharType="separate"/>
      </w:r>
      <w:r w:rsidRPr="005211F1">
        <w:t>(Pfister &amp; Janczyk, 2019)</w:t>
      </w:r>
      <w:r w:rsidRPr="005211F1">
        <w:fldChar w:fldCharType="end"/>
      </w:r>
      <w:r w:rsidRPr="005211F1">
        <w:t xml:space="preserve">, and lme4 </w:t>
      </w:r>
      <w:r w:rsidRPr="005211F1">
        <w:fldChar w:fldCharType="begin"/>
      </w:r>
      <w:r w:rsidRPr="005211F1">
        <w:instrText xml:space="preserve"> ADDIN ZOTERO_ITEM CSL_CITATION {"citationID":"Grf9UMU5","properties":{"formattedCitation":"(Bates et al., 2015)","plainCitation":"(Bates et al., 2015)","noteIndex":0},"citationItems":[{"id":5282,"uris":["http://zotero.org/users/1687755/items/RRNKVPM6"],"uri":["http://zotero.org/users/1687755/items/RRNKVPM6"],"itemData":{"id":5282,"type":"article-journal","container-title":"Journal of Statistical Software","DOI":"10.18637/jss.v067.i01","issue":"1","page":"1–48","title":"Fitting Linear Mixed-Effects Models Using lme4","volume":"67","author":[{"family":"Bates","given":"Douglas"},{"family":"Mächler","given":"Martin"},{"family":"Bolker","given":"Ben"},{"family":"Walker","given":"Steve"}],"issued":{"date-parts":[["2015"]]}}}],"schema":"https://github.com/citation-style-language/schema/raw/master/csl-citation.json"} </w:instrText>
      </w:r>
      <w:r w:rsidRPr="005211F1">
        <w:fldChar w:fldCharType="separate"/>
      </w:r>
      <w:r w:rsidRPr="005211F1">
        <w:t>(Bates et al., 2015)</w:t>
      </w:r>
      <w:r w:rsidRPr="005211F1">
        <w:fldChar w:fldCharType="end"/>
      </w:r>
      <w:r w:rsidRPr="005211F1">
        <w:t>.</w:t>
      </w:r>
    </w:p>
    <w:p w14:paraId="5F9A65D9" w14:textId="77777777" w:rsidR="000D4308" w:rsidRPr="005211F1" w:rsidRDefault="000D4308" w:rsidP="000D4308">
      <w:pPr>
        <w:pStyle w:val="Heading2"/>
        <w:rPr>
          <w:rStyle w:val="Heading3Char"/>
          <w:b/>
          <w:bCs/>
        </w:rPr>
      </w:pPr>
      <w:bookmarkStart w:id="3" w:name="_6a1sgl1fgfyh" w:colFirst="0" w:colLast="0"/>
      <w:bookmarkEnd w:id="3"/>
      <w:r w:rsidRPr="005211F1">
        <w:rPr>
          <w:rStyle w:val="Heading3Char"/>
          <w:b/>
          <w:bCs/>
        </w:rPr>
        <w:t>Data</w:t>
      </w:r>
    </w:p>
    <w:p w14:paraId="41421657" w14:textId="77777777" w:rsidR="000D4308" w:rsidRPr="005211F1" w:rsidRDefault="000D4308" w:rsidP="000D4308">
      <w:r w:rsidRPr="005211F1">
        <w:t xml:space="preserve">Data was taken from an existing, publicly available dataset of IRAP data </w:t>
      </w:r>
      <w:r w:rsidRPr="005211F1">
        <w:fldChar w:fldCharType="begin"/>
      </w:r>
      <w:r w:rsidRPr="005211F1">
        <w:instrText xml:space="preserve"> ADDIN ZOTERO_ITEM CSL_CITATION {"citationID":"ned0rxUt","properties":{"formattedCitation":"(osf.io/v3twe; see Hussey &amp; Drake, 2020)","plainCitation":"(osf.io/v3twe; see Hussey &amp; Drake, 2020)","noteIndex":0},"citationItems":[{"id":12684,"uris":["http://zotero.org/users/1687755/items/MU3ZSDRR"],"uri":["http://zotero.org/users/1687755/items/MU3ZSDRR"],"itemData":{"id":12684,"type":"article-journal","abstract":"Evidence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results.","container-title":"Preprint","DOI":"10.31234/osf.io/ge3k7","note":"publisher: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E."}],"accessed":{"date-parts":[["2020",6,12]]},"issued":{"date-parts":[["2020"]]}},"prefix":"osf.io/v3twe; see "}],"schema":"https://github.com/citation-style-language/schema/raw/master/csl-citation.json"} </w:instrText>
      </w:r>
      <w:r w:rsidRPr="005211F1">
        <w:fldChar w:fldCharType="separate"/>
      </w:r>
      <w:r w:rsidRPr="005211F1">
        <w:t>(osf.io/v3twe; see Hussey &amp; Drake, 2020)</w:t>
      </w:r>
      <w:r w:rsidRPr="005211F1">
        <w:fldChar w:fldCharType="end"/>
      </w:r>
      <w:r w:rsidRPr="005211F1">
        <w:t>. The current study therefore employs secondary analysis of existing data, with sample size being determined by data availability. Inclusion criteria were as follows: (1) The study must have included at least one standard IRAP (i.e., not variants such as the MT-IRAP or Training IRAP); (2) The IRAP must employ single-word, valenced attribute category stimuli (e.g., positive vs. negative). This did not include other more specific categorizations (e.g., masculine/feminine) or more elaborate propositions (e.g., ‘I can approach’ vs. ‘I cannot tolerate it’). This served to limit the differences between IRAPs to the domain being evaluated while keeping other aspects of the procedure relatively consistent; (3) The IRAP must have used ‘True’ and ‘False’ as response options within the procedure; (4) When a study employed multiple IRAPs within participants, only the first IRAP that each participant completed was included. Data from 12 IRAPs across 10 domains and a total of 753 participants met inclusion criteria. See Figure 2 for a list of all domains.</w:t>
      </w:r>
    </w:p>
    <w:p w14:paraId="1F5FDFA6" w14:textId="77777777" w:rsidR="000D4308" w:rsidRPr="005211F1" w:rsidRDefault="000D4308" w:rsidP="000D4308">
      <w:pPr>
        <w:pStyle w:val="Heading2"/>
      </w:pPr>
      <w:r w:rsidRPr="005211F1">
        <w:t>Performance exclusions</w:t>
      </w:r>
    </w:p>
    <w:p w14:paraId="3C13A731" w14:textId="77777777" w:rsidR="000D4308" w:rsidRPr="005211F1" w:rsidRDefault="000D4308" w:rsidP="000D4308">
      <w:r w:rsidRPr="005211F1">
        <w:t xml:space="preserve">Participants whose percentage accuracy or mean reaction time on the IRAP test blocks were more than 2.5 standard deviations from the mean were excluded as outliers. These exclusions were calculated separately for each domain to allow for differences in the distributions of mean reaction times. This method was adaptive to differential mean response latencies between domains, removed the need for an arbitrary cutoff, and is consistent with recommendations for the treatment of outliers in the wider reaction-time literature </w:t>
      </w:r>
      <w:r w:rsidRPr="005211F1">
        <w:fldChar w:fldCharType="begin"/>
      </w:r>
      <w:r w:rsidRPr="005211F1">
        <w:instrText xml:space="preserve"> ADDIN ZOTERO_ITEM CSL_CITATION {"citationID":"W2pDnd8F","properties":{"formattedCitation":"(Ratcliff, 1993; Whelan, 2008)","plainCitation":"(Ratcliff, 1993; Whelan, 2008)","noteIndex":0},"citationItems":[{"id":239,"uris":["http://zotero.org/users/1687755/items/6UJBRNK7"],"uri":["http://zotero.org/users/1687755/items/6UJBRNK7"],"itemData":{"id":239,"type":"article-journal","container-title":"Psychological bulletin","DOI":"10.1037/0033-2909.114.3.510","issue":"4","page":"510-532","title":"Methods for dealing with reaction time outliers","volume":"114","author":[{"family":"Ratcliff","given":"R"}],"issued":{"date-parts":[["1993"]]}}},{"id":153,"uris":["http://zotero.org/users/1687755/items/R5AJUV2K"],"uri":["http://zotero.org/users/1687755/items/R5AJUV2K"],"itemData":{"id":153,"type":"article-journal","container-title":"The Psychological Record","issue":"3","page":"475-482","source":"Google Scholar","title":"Effective analysis of reaction time data","volume":"58","author":[{"family":"Whelan","given":"Robert"}],"issued":{"date-parts":[["2008"]]}}}],"schema":"https://github.com/citation-style-language/schema/raw/master/csl-citation.json"} </w:instrText>
      </w:r>
      <w:r w:rsidRPr="005211F1">
        <w:fldChar w:fldCharType="separate"/>
      </w:r>
      <w:r w:rsidRPr="005211F1">
        <w:t>(Ratcliff, 1993; Whelan, 2008)</w:t>
      </w:r>
      <w:r w:rsidRPr="005211F1">
        <w:fldChar w:fldCharType="end"/>
      </w:r>
      <w:r w:rsidRPr="005211F1">
        <w:t>. A total of 44 participants (5.8%) were excluded on this basis.</w:t>
      </w:r>
      <w:bookmarkStart w:id="4" w:name="_5g8p8jzfdniw" w:colFirst="0" w:colLast="0"/>
      <w:bookmarkEnd w:id="4"/>
      <w:r w:rsidRPr="005211F1">
        <w:t xml:space="preserve"> </w:t>
      </w:r>
    </w:p>
    <w:p w14:paraId="5901CC01" w14:textId="77777777" w:rsidR="000D4308" w:rsidRPr="005211F1" w:rsidRDefault="000D4308" w:rsidP="000D4308">
      <w:pPr>
        <w:pStyle w:val="Heading2"/>
      </w:pPr>
      <w:bookmarkStart w:id="5" w:name="_ewb4gz3cin37" w:colFirst="0" w:colLast="0"/>
      <w:bookmarkEnd w:id="5"/>
      <w:r w:rsidRPr="005211F1">
        <w:t>Participants</w:t>
      </w:r>
    </w:p>
    <w:p w14:paraId="34FC2DF6" w14:textId="77777777" w:rsidR="000D4308" w:rsidRPr="005211F1" w:rsidRDefault="000D4308" w:rsidP="000D4308">
      <w:r w:rsidRPr="005211F1">
        <w:t>Ethical approval for each original study was granted by the local institutional review board, and informed consent was obtained from all individuals prior to participation. The final analytic sample after performance exclusions contained 709 participants. Where demographics data was present, participants were typically female (193 women [62.5%], 159 men [37.2%], 1 identified as nonbinary [0.3%]) and young adults (</w:t>
      </w:r>
      <w:r w:rsidRPr="005211F1">
        <w:rPr>
          <w:i/>
        </w:rPr>
        <w:t>M</w:t>
      </w:r>
      <w:r w:rsidRPr="005211F1">
        <w:rPr>
          <w:rFonts w:cs="Times New Roman (Body CS)"/>
          <w:vertAlign w:val="subscript"/>
        </w:rPr>
        <w:t>age</w:t>
      </w:r>
      <w:r w:rsidRPr="005211F1">
        <w:t xml:space="preserve"> = 20.1, </w:t>
      </w:r>
      <w:r w:rsidRPr="005211F1">
        <w:rPr>
          <w:i/>
        </w:rPr>
        <w:t>SD</w:t>
      </w:r>
      <w:r w:rsidRPr="005211F1">
        <w:t xml:space="preserve"> = 4.7). Sample size by attitude domain ranged from 19 to 131 (</w:t>
      </w:r>
      <w:r w:rsidRPr="005211F1">
        <w:rPr>
          <w:i/>
        </w:rPr>
        <w:t>M</w:t>
      </w:r>
      <w:r w:rsidRPr="005211F1">
        <w:t xml:space="preserve"> = 70.9, </w:t>
      </w:r>
      <w:r w:rsidRPr="005211F1">
        <w:rPr>
          <w:i/>
        </w:rPr>
        <w:t>SD</w:t>
      </w:r>
      <w:r w:rsidRPr="005211F1">
        <w:t xml:space="preserve"> = 38.8). </w:t>
      </w:r>
      <w:bookmarkStart w:id="6" w:name="_yzgpn55klhwa" w:colFirst="0" w:colLast="0"/>
      <w:bookmarkEnd w:id="6"/>
    </w:p>
    <w:p w14:paraId="497C09E9" w14:textId="77777777" w:rsidR="000D4308" w:rsidRPr="005211F1" w:rsidRDefault="000D4308" w:rsidP="000D4308">
      <w:pPr>
        <w:pStyle w:val="Heading2"/>
      </w:pPr>
      <w:r w:rsidRPr="005211F1">
        <w:t>Measures</w:t>
      </w:r>
    </w:p>
    <w:p w14:paraId="36951DCA" w14:textId="77777777" w:rsidR="000D4308" w:rsidRPr="005211F1" w:rsidRDefault="000D4308" w:rsidP="000D4308">
      <w:bookmarkStart w:id="7" w:name="_e4ajn071d6fh" w:colFirst="0" w:colLast="0"/>
      <w:bookmarkEnd w:id="7"/>
      <w:r w:rsidRPr="005211F1">
        <w:t xml:space="preserve">The IRAP is a computer-based reaction time task. Its procedural parameters have been discussed in great detail in many other papers </w:t>
      </w:r>
      <w:r w:rsidRPr="005211F1">
        <w:fldChar w:fldCharType="begin"/>
      </w:r>
      <w:r w:rsidRPr="005211F1">
        <w:instrText xml:space="preserve"> ADDIN ZOTERO_ITEM CSL_CITATION {"citationID":"TnWeI1xP","properties":{"formattedCitation":"(Barnes-Holmes et al., 2010; Hussey, Thompson, et al., 2015)","plainCitation":"(Barnes-Holmes et al., 2010; Hussey, Thompson, et al., 2015)","noteIndex":0},"citationItems":[{"id":201,"uris":["http://zotero.org/users/1687755/items/XI3TJMRH"],"uri":["http://zotero.org/users/1687755/items/XI3TJMRH"],"itemData":{"id":201,"type":"article-journal","container-title":"The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id":2644,"uris":["http://zotero.org/users/1687755/items/QDNB6VD9"],"uri":["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Pr="005211F1">
        <w:fldChar w:fldCharType="separate"/>
      </w:r>
      <w:r w:rsidRPr="005211F1">
        <w:t>(Barnes-Holmes et al., 2010; Hussey, Thompson, et al., 2015)</w:t>
      </w:r>
      <w:r w:rsidRPr="005211F1">
        <w:fldChar w:fldCharType="end"/>
      </w:r>
      <w:r w:rsidRPr="005211F1">
        <w:t xml:space="preserve">, and so only a brief overview will be provided here </w:t>
      </w:r>
      <w:r w:rsidRPr="005211F1">
        <w:fldChar w:fldCharType="begin"/>
      </w:r>
      <w:r w:rsidRPr="005211F1">
        <w:instrText xml:space="preserve"> ADDIN ZOTERO_ITEM CSL_CITATION {"citationID":"lzNwtf5z","properties":{"formattedCitation":"(see Hussey, 2020)","plainCitation":"(see Hussey, 2020)","noteIndex":0},"citationItems":[{"id":12635,"uris":["http://zotero.org/users/1687755/items/ZYIN4KHW"],"uri":["http://zotero.org/users/1687755/items/ZYIN4KHW"],"itemData":{"id":12635,"type":"article-journal","abstract":"A meta-analysis suggested that the Implicit Relational Assessment Procedure (IRAP) has potential “as a tool for clinical assessment”. Here I present evidence to the contrary. Using all published and unpublished file-drawer data available to me, I bootstrapping 95% Confidence Intervals for each IRAP D score. Results demonstrate that Confidence Intervals are extremely wide: regardless of the estimated D score, the data is equally compatible with a ‘true’ score lying anywhere in the range of very negative to very positive. The IRAP is therefore not currently suitable for individual level use or assessment in research or applied settings.","container-title":"Preprint","DOI":"10.31234/osf.io/w2ygr","note":"publisher: PsyArXiv","source":"psyarxiv.com","title":"The IRAP is not suitable for individual use due to very wide confidence intervals around D scores","URL":"https://psyarxiv.com/w2ygr/","author":[{"family":"Hussey","given":"Ian"}],"accessed":{"date-parts":[["2020",6,12]]},"issued":{"date-parts":[["2020",6,11]]}},"prefix":"see "}],"schema":"https://github.com/citation-style-language/schema/raw/master/csl-citation.json"} </w:instrText>
      </w:r>
      <w:r w:rsidRPr="005211F1">
        <w:fldChar w:fldCharType="separate"/>
      </w:r>
      <w:r w:rsidRPr="005211F1">
        <w:t>(see Hussey, 2020)</w:t>
      </w:r>
      <w:r w:rsidRPr="005211F1">
        <w:fldChar w:fldCharType="end"/>
      </w:r>
      <w:r w:rsidRPr="005211F1">
        <w:t xml:space="preserve">. On each block of trials, participants are presented with </w:t>
      </w:r>
      <w:r w:rsidRPr="005211F1">
        <w:lastRenderedPageBreak/>
        <w:t xml:space="preserve">images or words at the top of the screen and in the middle of the screen. Response options are presented on the bottom left and bottom right sides of the screen and are mapped to the left and right response keys. In order to progress to the next trial, the correct response must be given. Incorrect responses result in a red X being presented on screen. The correct responses alternated between blocks. For example, an IRAP study examining racial attitudes might include “White people” and “Black people” as category stimuli and positive and negative words as attribute stimuli. In this example, a participant must respond to “White people” and “Dangerous” with “True” on one block and “False” on the other block. Participants initially complete pairs of these blocks during a practice phase of the task; once responding meet predetermined criteria for a both of a pair of practice blocks (typically a median reaction time &lt; 2000 ms and a percentage accuracy &gt; 80%), participants proceed to the test block (typically three pairs). Only data from the test blocks is used in the analyses </w:t>
      </w:r>
      <w:r w:rsidRPr="005211F1">
        <w:fldChar w:fldCharType="begin"/>
      </w:r>
      <w:r w:rsidRPr="005211F1">
        <w:instrText xml:space="preserve"> ADDIN ZOTERO_ITEM CSL_CITATION {"citationID":"YSgHdhmV","properties":{"formattedCitation":"(Hussey, Thompson, et al., 2015)","plainCitation":"(Hussey, Thompson, et al., 2015)","noteIndex":0},"citationItems":[{"id":2644,"uris":["http://zotero.org/users/1687755/items/QDNB6VD9"],"uri":["http://zotero.org/users/1687755/items/QDNB6VD9"],"itemData":{"id":2644,"type":"article-journal","abstract":"This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Pr="005211F1">
        <w:fldChar w:fldCharType="separate"/>
      </w:r>
      <w:r w:rsidRPr="005211F1">
        <w:t>(Hussey, Thompson, et al., 2015)</w:t>
      </w:r>
      <w:r w:rsidRPr="005211F1">
        <w:fldChar w:fldCharType="end"/>
      </w:r>
      <w:r w:rsidRPr="005211F1">
        <w:t>. Details of each IRAP’s stimuli, task parameters, and responding rules can be found in the Supplementary Materials of the original dataset (</w:t>
      </w:r>
      <w:hyperlink r:id="rId14" w:history="1">
        <w:r w:rsidRPr="005211F1">
          <w:rPr>
            <w:rStyle w:val="Hyperlink"/>
          </w:rPr>
          <w:t>osf.io/v3twe</w:t>
        </w:r>
      </w:hyperlink>
      <w:r w:rsidRPr="005211F1">
        <w:t>).</w:t>
      </w:r>
    </w:p>
    <w:p w14:paraId="11A4A8AD" w14:textId="77777777" w:rsidR="000D4308" w:rsidRPr="005211F1" w:rsidRDefault="000D4308" w:rsidP="000D4308">
      <w:pPr>
        <w:pStyle w:val="Heading2"/>
      </w:pPr>
      <w:r w:rsidRPr="005211F1">
        <w:t>Data processing</w:t>
      </w:r>
    </w:p>
    <w:p w14:paraId="74E7A39A" w14:textId="77777777" w:rsidR="000D4308" w:rsidRPr="005211F1" w:rsidRDefault="000D4308" w:rsidP="000D4308">
      <w:r w:rsidRPr="005211F1">
        <w:t xml:space="preserve">IRAP studies typically use the </w:t>
      </w:r>
      <w:r w:rsidRPr="005211F1">
        <w:rPr>
          <w:i/>
        </w:rPr>
        <w:t>D</w:t>
      </w:r>
      <w:r w:rsidRPr="005211F1">
        <w:t xml:space="preserve"> scoring method to convert each participant’s reaction times into analyzable values. The </w:t>
      </w:r>
      <w:r w:rsidRPr="005211F1">
        <w:rPr>
          <w:i/>
        </w:rPr>
        <w:t>D</w:t>
      </w:r>
      <w:r w:rsidRPr="005211F1">
        <w:t xml:space="preserve"> score has some similarities to Cohen’s </w:t>
      </w:r>
      <w:r w:rsidRPr="005211F1">
        <w:rPr>
          <w:i/>
        </w:rPr>
        <w:t>d</w:t>
      </w:r>
      <w:r w:rsidRPr="005211F1">
        <w:t xml:space="preserve">, insofar as it is a standardized difference in mean reaction time between the two block types. The specifics of the </w:t>
      </w:r>
      <w:r w:rsidRPr="005211F1">
        <w:rPr>
          <w:i/>
        </w:rPr>
        <w:t>D</w:t>
      </w:r>
      <w:r w:rsidRPr="005211F1">
        <w:t xml:space="preserve"> score have been discussed in precise detail in other publications </w:t>
      </w:r>
      <w:r w:rsidRPr="005211F1">
        <w:fldChar w:fldCharType="begin"/>
      </w:r>
      <w:r w:rsidRPr="005211F1">
        <w:instrText xml:space="preserve"> ADDIN ZOTERO_ITEM CSL_CITATION {"citationID":"eObNqPZF","properties":{"formattedCitation":"(Barnes-Holmes et al., 2010; Hussey, Thompson, et al., 2015)","plainCitation":"(Barnes-Holmes et al., 2010; Hussey, Thompson, et al., 2015)","noteIndex":0},"citationItems":[{"id":201,"uris":["http://zotero.org/users/1687755/items/XI3TJMRH"],"uri":["http://zotero.org/users/1687755/items/XI3TJMRH"],"itemData":{"id":201,"type":"article-journal","container-title":"The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id":2644,"uris":["http://zotero.org/users/1687755/items/QDNB6VD9"],"uri":["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Pr="005211F1">
        <w:fldChar w:fldCharType="separate"/>
      </w:r>
      <w:r w:rsidRPr="005211F1">
        <w:t>(Barnes-Holmes et al., 2010; Hussey, Thompson, et al., 2015)</w:t>
      </w:r>
      <w:r w:rsidRPr="005211F1">
        <w:fldChar w:fldCharType="end"/>
      </w:r>
      <w:r w:rsidRPr="005211F1">
        <w:t xml:space="preserve"> and therefore will only be summarized here. Its key points are that reaction times &gt; 10,000 ms are trimmed, a mean reaction time is calculated for the trials in each block type, and a standard deviation is calculated for the pooled trials in both blocks. The difference between the means is then divided by the standard deviation, resulting in a </w:t>
      </w:r>
      <w:r w:rsidRPr="005211F1">
        <w:rPr>
          <w:i/>
        </w:rPr>
        <w:t>D</w:t>
      </w:r>
      <w:r w:rsidRPr="005211F1">
        <w:t xml:space="preserve"> score. </w:t>
      </w:r>
    </w:p>
    <w:p w14:paraId="757C31F8" w14:textId="77777777" w:rsidR="000D4308" w:rsidRPr="005211F1" w:rsidRDefault="000D4308" w:rsidP="000D4308">
      <w:r w:rsidRPr="005211F1">
        <w:t xml:space="preserve">Four </w:t>
      </w:r>
      <w:r w:rsidRPr="005211F1">
        <w:rPr>
          <w:i/>
        </w:rPr>
        <w:t>D</w:t>
      </w:r>
      <w:r w:rsidRPr="005211F1">
        <w:t xml:space="preserve"> scores were calculated for each IRAP, one for each of the four trial-types (e.g., ‘life – positive’, ‘life – negative’, ‘death – positive’, ‘death – negative’). Data for each study was scored so that positive </w:t>
      </w:r>
      <w:r w:rsidRPr="005211F1">
        <w:rPr>
          <w:i/>
        </w:rPr>
        <w:t>D</w:t>
      </w:r>
      <w:r w:rsidRPr="005211F1">
        <w:t xml:space="preserve"> scores referred to faster responding on the blocks assumed to be consistent with participants’ learning histories, as in the original studies. For example, positive </w:t>
      </w:r>
      <w:r w:rsidRPr="005211F1">
        <w:rPr>
          <w:i/>
        </w:rPr>
        <w:t>D</w:t>
      </w:r>
      <w:r w:rsidRPr="005211F1">
        <w:t xml:space="preserve"> scores on trial-type 1 on the body-shape IRAP referred to faster responding to the stimulus pair ‘thin – positive’ with ‘True’ relative to ‘False’; comparably, positive </w:t>
      </w:r>
      <w:r w:rsidRPr="005211F1">
        <w:rPr>
          <w:i/>
        </w:rPr>
        <w:t>D</w:t>
      </w:r>
      <w:r w:rsidRPr="005211F1">
        <w:t xml:space="preserve"> scores on trial-type 1 on the Christian-Muslim IRAP referred to faster responding to ‘Christians – Safe’ with ‘True’ relative to ‘False’. </w:t>
      </w:r>
    </w:p>
    <w:p w14:paraId="3895EE01" w14:textId="77777777" w:rsidR="000D4308" w:rsidRPr="005211F1" w:rsidRDefault="000D4308" w:rsidP="000D4308">
      <w:pPr>
        <w:pStyle w:val="Heading1"/>
      </w:pPr>
      <w:r w:rsidRPr="005211F1">
        <w:t>Results</w:t>
      </w:r>
    </w:p>
    <w:p w14:paraId="6AD88064" w14:textId="77777777" w:rsidR="000D4308" w:rsidRPr="005211F1" w:rsidRDefault="000D4308" w:rsidP="000D4308">
      <w:pPr>
        <w:pStyle w:val="Heading2"/>
      </w:pPr>
      <w:r w:rsidRPr="005211F1">
        <w:t>Evidence for the generic pattern</w:t>
      </w:r>
    </w:p>
    <w:p w14:paraId="0EC268FA" w14:textId="77777777" w:rsidR="000D4308" w:rsidRPr="005211F1" w:rsidRDefault="000D4308" w:rsidP="000D4308">
      <w:r w:rsidRPr="005211F1">
        <w:t>We hypothesized that if the IRAP is relatively sensitive to the domain being assessed, a greater proportion of variance should be attributable to the main effect for IRAP stimuli domain and/or the interaction between domain and trial type. However, if IRAP effects are mostly driven by the generic pattern, then the main effect for trial type effect would be larger. This would imply that the IRAP is relatively insensitive to the stimulus domain being assessed.</w:t>
      </w:r>
    </w:p>
    <w:p w14:paraId="534200FB" w14:textId="77777777" w:rsidR="000D4308" w:rsidRPr="005211F1" w:rsidRDefault="000D4308" w:rsidP="000D4308">
      <w:r w:rsidRPr="005211F1">
        <w:t xml:space="preserve">A mixed within-between frequentist ANOVA was run using type III sum of squares method with IRAP </w:t>
      </w:r>
      <w:r w:rsidRPr="005211F1">
        <w:rPr>
          <w:i/>
        </w:rPr>
        <w:t>D</w:t>
      </w:r>
      <w:r w:rsidRPr="005211F1">
        <w:t xml:space="preserve"> scores as the dependent variable, IRAP trial-type as the within subjects independent variable (i.e., Category 1 – Positive, Category 1 – Negative, Category 2 – Positive, Category 2 – Negative), and domain as the between subjects independent variable. Only data from the domains featuring known-words was used (i.e., all domains other than the non-words IRAP). Because our hypotheses referred to comparing the proportion of variance attributable to the main and interaction effects rather than assessing differences in estimated means, only the ANOVA effect sizes are reported. Three different metrics of effect size are reported: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rsidRPr="005211F1">
        <w:t xml:space="preserve">,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Pr="005211F1">
        <w:t xml:space="preserve">, and </w:t>
      </w:r>
      <m:oMath>
        <m:sSubSup>
          <m:sSubSupPr>
            <m:ctrlPr>
              <w:rPr>
                <w:rFonts w:ascii="Cambria Math" w:hAnsi="Cambria Math"/>
                <w:i/>
              </w:rPr>
            </m:ctrlPr>
          </m:sSubSupPr>
          <m:e>
            <m:r>
              <w:rPr>
                <w:rFonts w:ascii="Cambria Math" w:hAnsi="Cambria Math"/>
              </w:rPr>
              <m:t>η</m:t>
            </m:r>
          </m:e>
          <m:sub>
            <m:r>
              <w:rPr>
                <w:rFonts w:ascii="Cambria Math" w:hAnsi="Cambria Math"/>
              </w:rPr>
              <m:t>g</m:t>
            </m:r>
          </m:sub>
          <m:sup>
            <m:r>
              <w:rPr>
                <w:rFonts w:ascii="Cambria Math" w:hAnsi="Cambria Math"/>
              </w:rPr>
              <m:t>2</m:t>
            </m:r>
          </m:sup>
        </m:sSubSup>
      </m:oMath>
      <w:r w:rsidRPr="005211F1">
        <w:t xml:space="preserve">, where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rsidRPr="005211F1">
        <w:t xml:space="preserve"> refers to the percentage of variance explained (akin to</w:t>
      </w:r>
      <w:r w:rsidRPr="005211F1">
        <w:rPr>
          <w:iCs/>
        </w:rPr>
        <w:t xml:space="preserv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Pr="005211F1">
        <w:t xml:space="preserve">);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Pr="005211F1">
        <w:rPr>
          <w:vertAlign w:val="superscript"/>
        </w:rPr>
        <w:t xml:space="preserve"> </w:t>
      </w:r>
      <w:r w:rsidRPr="005211F1">
        <w:t xml:space="preserve">(‘partial’) refers to the percentage of variance explained after controlling for all other main and interaction effects; and </w:t>
      </w:r>
      <m:oMath>
        <m:sSubSup>
          <m:sSubSupPr>
            <m:ctrlPr>
              <w:rPr>
                <w:rFonts w:ascii="Cambria Math" w:hAnsi="Cambria Math"/>
                <w:i/>
              </w:rPr>
            </m:ctrlPr>
          </m:sSubSupPr>
          <m:e>
            <m:r>
              <w:rPr>
                <w:rFonts w:ascii="Cambria Math" w:hAnsi="Cambria Math"/>
              </w:rPr>
              <m:t>η</m:t>
            </m:r>
          </m:e>
          <m:sub>
            <m:r>
              <w:rPr>
                <w:rFonts w:ascii="Cambria Math" w:hAnsi="Cambria Math"/>
              </w:rPr>
              <m:t>g</m:t>
            </m:r>
          </m:sub>
          <m:sup>
            <m:r>
              <w:rPr>
                <w:rFonts w:ascii="Cambria Math" w:hAnsi="Cambria Math"/>
              </w:rPr>
              <m:t>2</m:t>
            </m:r>
          </m:sup>
        </m:sSubSup>
      </m:oMath>
      <w:r w:rsidRPr="005211F1">
        <w:t xml:space="preserve"> (‘generalized’) also refers to percentage of variance after controlling for other effects, but is corrected to be interpretable across differential factorial designs </w:t>
      </w:r>
      <w:r w:rsidRPr="005211F1">
        <w:fldChar w:fldCharType="begin"/>
      </w:r>
      <w:r w:rsidRPr="005211F1">
        <w:instrText xml:space="preserve"> ADDIN ZOTERO_ITEM CSL_CITATION {"citationID":"LBgtcAXd","properties":{"formattedCitation":"(e.g., number of levels and within vs. between factors; see Lakens, 2013)","plainCitation":"(e.g., number of levels and within vs. between factors; see Lakens, 2013)","noteIndex":0},"citationItems":[{"id":1087,"uris":["http://zotero.org/users/1687755/items/PKDKBV8M"],"uri":["http://zotero.org/users/1687755/items/PKDKBV8M"],"itemData":{"id":1087,"type":"article-journal","container-title":"Frontiers in Psychology","DOI":"10.3389/fpsyg.2013.00863","ISSN":"1664-1078","source":"CrossRef","title":"Calculating and reporting effect sizes to facilitate cumulative science: a practical primer for t-tests and ANOVAs","title-short":"Calculating and reporting effect sizes to facilitate cumulative science","URL":"http://journal.frontiersin.org/article/10.3389/fpsyg.2013.00863/abstract","volume":"4","author":[{"family":"Lakens","given":"Daniël"}],"accessed":{"date-parts":[["2015",4,2]]},"issued":{"date-parts":[["2013"]]}},"prefix":"e.g., number of levels and within vs. between factors; see "}],"schema":"https://github.com/citation-style-language/schema/raw/master/csl-citation.json"} </w:instrText>
      </w:r>
      <w:r w:rsidRPr="005211F1">
        <w:fldChar w:fldCharType="separate"/>
      </w:r>
      <w:r w:rsidRPr="005211F1">
        <w:t>(e.g., number of levels and within vs. between factors; see Lakens, 2013)</w:t>
      </w:r>
      <w:r w:rsidRPr="005211F1">
        <w:fldChar w:fldCharType="end"/>
      </w:r>
      <w:r w:rsidRPr="005211F1">
        <w:t xml:space="preserve">. All three metrics are reported here to maximize informativeness. Confidence intervals were bootstrapped using the case removal and percentile method with 2000 replications. Median bootstrapped estimates are reported for robustness. Following standard practice, 90% confidence intervals are reported on the basis that squared effect sizes can only be positive numbers. </w:t>
      </w:r>
    </w:p>
    <w:p w14:paraId="262C85EF" w14:textId="7A90F978" w:rsidR="000D4308" w:rsidRDefault="000D4308" w:rsidP="000D4308">
      <w:r w:rsidRPr="005211F1">
        <w:t xml:space="preserve">Hypothesis tests were conducted via the comparison of confidence intervals. Given the mix of within and between-subject effects, </w:t>
      </w:r>
      <m:oMath>
        <m:sSubSup>
          <m:sSubSupPr>
            <m:ctrlPr>
              <w:rPr>
                <w:rFonts w:ascii="Cambria Math" w:hAnsi="Cambria Math"/>
                <w:i/>
              </w:rPr>
            </m:ctrlPr>
          </m:sSubSupPr>
          <m:e>
            <m:r>
              <w:rPr>
                <w:rFonts w:ascii="Cambria Math" w:hAnsi="Cambria Math"/>
              </w:rPr>
              <m:t>η</m:t>
            </m:r>
          </m:e>
          <m:sub>
            <m:r>
              <w:rPr>
                <w:rFonts w:ascii="Cambria Math" w:hAnsi="Cambria Math"/>
              </w:rPr>
              <m:t>g</m:t>
            </m:r>
          </m:sub>
          <m:sup>
            <m:r>
              <w:rPr>
                <w:rFonts w:ascii="Cambria Math" w:hAnsi="Cambria Math"/>
              </w:rPr>
              <m:t>2</m:t>
            </m:r>
          </m:sup>
        </m:sSubSup>
      </m:oMath>
      <w:r w:rsidRPr="005211F1">
        <w:t xml:space="preserve"> was the most appropriate effect size to compare in order to make inferences. Results demonstrated that the majority of variance in IRAP effects was explained by the main effect for trial type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rsidRPr="005211F1">
        <w:t xml:space="preserve"> = 0.674, 90% CI [0.618, 0.723],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Pr="005211F1">
        <w:t xml:space="preserve"> = 0.212, 90% CI [0.184, 0.236], </w:t>
      </w:r>
      <m:oMath>
        <m:sSubSup>
          <m:sSubSupPr>
            <m:ctrlPr>
              <w:rPr>
                <w:rFonts w:ascii="Cambria Math" w:hAnsi="Cambria Math"/>
                <w:i/>
              </w:rPr>
            </m:ctrlPr>
          </m:sSubSupPr>
          <m:e>
            <m:r>
              <w:rPr>
                <w:rFonts w:ascii="Cambria Math" w:hAnsi="Cambria Math"/>
              </w:rPr>
              <m:t>η</m:t>
            </m:r>
          </m:e>
          <m:sub>
            <m:r>
              <w:rPr>
                <w:rFonts w:ascii="Cambria Math" w:hAnsi="Cambria Math"/>
              </w:rPr>
              <m:t>g</m:t>
            </m:r>
          </m:sub>
          <m:sup>
            <m:r>
              <w:rPr>
                <w:rFonts w:ascii="Cambria Math" w:hAnsi="Cambria Math"/>
              </w:rPr>
              <m:t>2</m:t>
            </m:r>
          </m:sup>
        </m:sSubSup>
      </m:oMath>
      <w:r w:rsidRPr="005211F1">
        <w:t xml:space="preserve"> = 0.146, 90% CI [0.127, 0.166]) with only a small fraction explained by either the main effect for domain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rsidRPr="005211F1">
        <w:t xml:space="preserve"> = 0.101, 90% CI [0.071, 0.139],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Pr="005211F1">
        <w:t xml:space="preserve"> = 0.067, 90% CI [0.047, 0.09], </w:t>
      </w:r>
      <m:oMath>
        <m:sSubSup>
          <m:sSubSupPr>
            <m:ctrlPr>
              <w:rPr>
                <w:rFonts w:ascii="Cambria Math" w:hAnsi="Cambria Math"/>
                <w:i/>
              </w:rPr>
            </m:ctrlPr>
          </m:sSubSupPr>
          <m:e>
            <m:r>
              <w:rPr>
                <w:rFonts w:ascii="Cambria Math" w:hAnsi="Cambria Math"/>
              </w:rPr>
              <m:t>η</m:t>
            </m:r>
          </m:e>
          <m:sub>
            <m:r>
              <w:rPr>
                <w:rFonts w:ascii="Cambria Math" w:hAnsi="Cambria Math"/>
              </w:rPr>
              <m:t>g</m:t>
            </m:r>
          </m:sub>
          <m:sup>
            <m:r>
              <w:rPr>
                <w:rFonts w:ascii="Cambria Math" w:hAnsi="Cambria Math"/>
              </w:rPr>
              <m:t>2</m:t>
            </m:r>
          </m:sup>
        </m:sSubSup>
      </m:oMath>
      <w:r w:rsidRPr="005211F1">
        <w:t xml:space="preserve"> = 0.025, 90% CI [0.018, 0.034]) or the interaction between domain and trial type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rsidRPr="005211F1">
        <w:t xml:space="preserve"> = 0.112, 90% CI [0.085, 0.145],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Pr="005211F1">
        <w:t xml:space="preserve"> = 0.043, 90% CI [0.032, 0.055], </w:t>
      </w:r>
      <m:oMath>
        <m:sSubSup>
          <m:sSubSupPr>
            <m:ctrlPr>
              <w:rPr>
                <w:rFonts w:ascii="Cambria Math" w:hAnsi="Cambria Math"/>
                <w:i/>
              </w:rPr>
            </m:ctrlPr>
          </m:sSubSupPr>
          <m:e>
            <m:r>
              <w:rPr>
                <w:rFonts w:ascii="Cambria Math" w:hAnsi="Cambria Math"/>
              </w:rPr>
              <m:t>η</m:t>
            </m:r>
          </m:e>
          <m:sub>
            <m:r>
              <w:rPr>
                <w:rFonts w:ascii="Cambria Math" w:hAnsi="Cambria Math"/>
              </w:rPr>
              <m:t>g</m:t>
            </m:r>
          </m:sub>
          <m:sup>
            <m:r>
              <w:rPr>
                <w:rFonts w:ascii="Cambria Math" w:hAnsi="Cambria Math"/>
              </w:rPr>
              <m:t>2</m:t>
            </m:r>
          </m:sup>
        </m:sSubSup>
      </m:oMath>
      <w:r w:rsidRPr="005211F1">
        <w:t xml:space="preserve"> = 0.01, </w:t>
      </w:r>
      <w:r w:rsidRPr="005211F1">
        <w:lastRenderedPageBreak/>
        <w:t xml:space="preserve">90% CI = 0.028, 90% CI [0.021, 0.036]). Results are illustrated in Figure 1. Results therefore supported the conclusion that variation in the IRAP effects are mostly attributable to a generic pattern among the IRAP trial types that is demonstrated in all domains. IRAP effects are therefore relatively insensitive to the attitude domain being assessed. </w:t>
      </w:r>
    </w:p>
    <w:p w14:paraId="6AFC84B3" w14:textId="747BC8A7" w:rsidR="00FF65C2" w:rsidRDefault="00FF65C2" w:rsidP="00FF65C2">
      <w:pPr>
        <w:ind w:firstLine="0"/>
      </w:pPr>
    </w:p>
    <w:p w14:paraId="0639B92D" w14:textId="77777777" w:rsidR="00FF65C2" w:rsidRPr="009B786B" w:rsidRDefault="00FF65C2" w:rsidP="00FF65C2">
      <w:pPr>
        <w:ind w:firstLine="0"/>
      </w:pPr>
      <w:r w:rsidRPr="009B786B">
        <w:rPr>
          <w:noProof/>
        </w:rPr>
        <w:drawing>
          <wp:inline distT="0" distB="0" distL="0" distR="0" wp14:anchorId="5D680D1F" wp14:editId="0BA825C9">
            <wp:extent cx="2753568" cy="3097764"/>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ot_effect_sizes.pdf"/>
                    <pic:cNvPicPr/>
                  </pic:nvPicPr>
                  <pic:blipFill>
                    <a:blip r:embed="rId15"/>
                    <a:stretch>
                      <a:fillRect/>
                    </a:stretch>
                  </pic:blipFill>
                  <pic:spPr>
                    <a:xfrm>
                      <a:off x="0" y="0"/>
                      <a:ext cx="2759620" cy="3104573"/>
                    </a:xfrm>
                    <a:prstGeom prst="rect">
                      <a:avLst/>
                    </a:prstGeom>
                  </pic:spPr>
                </pic:pic>
              </a:graphicData>
            </a:graphic>
          </wp:inline>
        </w:drawing>
      </w:r>
    </w:p>
    <w:p w14:paraId="6F81B0C9" w14:textId="77777777" w:rsidR="00FF65C2" w:rsidRPr="009B786B" w:rsidRDefault="00FF65C2" w:rsidP="00F3068A">
      <w:pPr>
        <w:pStyle w:val="figuretitles"/>
      </w:pPr>
      <w:r w:rsidRPr="009B786B">
        <w:rPr>
          <w:i/>
        </w:rPr>
        <w:t>Figure 1.</w:t>
      </w:r>
      <w:r w:rsidRPr="009B786B">
        <w:t xml:space="preserve"> Effect size estimates for the ANOVAs. </w:t>
      </w:r>
    </w:p>
    <w:p w14:paraId="6518DF41" w14:textId="77777777" w:rsidR="00FF65C2" w:rsidRPr="005211F1" w:rsidRDefault="00FF65C2" w:rsidP="00FF65C2">
      <w:pPr>
        <w:ind w:firstLine="0"/>
      </w:pPr>
    </w:p>
    <w:p w14:paraId="151AF91E" w14:textId="77777777" w:rsidR="000D4308" w:rsidRPr="005211F1" w:rsidRDefault="000D4308" w:rsidP="000D4308">
      <w:pPr>
        <w:pStyle w:val="Heading2"/>
      </w:pPr>
      <w:r w:rsidRPr="005211F1">
        <w:t xml:space="preserve">Estimating the generic pattern </w:t>
      </w:r>
    </w:p>
    <w:p w14:paraId="46D3BED4" w14:textId="77777777" w:rsidR="000D4308" w:rsidRPr="005211F1" w:rsidRDefault="000D4308" w:rsidP="000D4308">
      <w:r w:rsidRPr="005211F1">
        <w:t xml:space="preserve">A meta-analytic model was then used to estimate the generic pattern. Specifically, a crossed random effects model with </w:t>
      </w:r>
      <w:r w:rsidRPr="005211F1">
        <w:rPr>
          <w:i/>
        </w:rPr>
        <w:t xml:space="preserve">D </w:t>
      </w:r>
      <w:r w:rsidRPr="005211F1">
        <w:t>scores as the dependent variable, trial type as independent variable, and both domain and participant as random effects (i.e., random intercepts). The Wilkinson notation of this model was as follows:</w:t>
      </w:r>
    </w:p>
    <w:p w14:paraId="444C9711" w14:textId="77777777" w:rsidR="000D4308" w:rsidRPr="005211F1" w:rsidRDefault="000D4308" w:rsidP="000D4308">
      <w:pPr>
        <w:ind w:firstLine="0"/>
        <w:rPr>
          <w:rFonts w:ascii="Monaco" w:hAnsi="Monaco"/>
        </w:rPr>
      </w:pPr>
      <w:r w:rsidRPr="005211F1">
        <w:rPr>
          <w:rFonts w:ascii="Monaco" w:hAnsi="Monaco"/>
        </w:rPr>
        <w:t xml:space="preserve">D ~ 1 + </w:t>
      </w:r>
      <w:proofErr w:type="spellStart"/>
      <w:r w:rsidRPr="005211F1">
        <w:rPr>
          <w:rFonts w:ascii="Monaco" w:hAnsi="Monaco"/>
        </w:rPr>
        <w:t>trialtype</w:t>
      </w:r>
      <w:proofErr w:type="spellEnd"/>
      <w:r w:rsidRPr="005211F1">
        <w:rPr>
          <w:rFonts w:ascii="Monaco" w:hAnsi="Monaco"/>
        </w:rPr>
        <w:t xml:space="preserve"> + (1 | domain) + (1 | participant)</w:t>
      </w:r>
    </w:p>
    <w:p w14:paraId="494C4F07" w14:textId="77777777" w:rsidR="000D4308" w:rsidRPr="005211F1" w:rsidRDefault="000D4308" w:rsidP="000D4308">
      <w:r w:rsidRPr="005211F1">
        <w:t xml:space="preserve">The generic pattern was therefore estimated via the estimated means for each trial type. Estimated means were Category 1 – Positive: </w:t>
      </w:r>
      <w:r w:rsidRPr="005211F1">
        <w:rPr>
          <w:i/>
        </w:rPr>
        <w:t>M</w:t>
      </w:r>
      <w:r w:rsidRPr="005211F1">
        <w:t xml:space="preserve"> = 0.11, 95% CI = [0.10, 0.13], </w:t>
      </w:r>
      <w:r w:rsidRPr="005211F1">
        <w:rPr>
          <w:i/>
        </w:rPr>
        <w:t>p</w:t>
      </w:r>
      <w:r w:rsidRPr="005211F1">
        <w:t xml:space="preserve"> &lt; .001; Category 1 – Negative: </w:t>
      </w:r>
      <w:r w:rsidRPr="005211F1">
        <w:rPr>
          <w:i/>
        </w:rPr>
        <w:t>M</w:t>
      </w:r>
      <w:r w:rsidRPr="005211F1">
        <w:t xml:space="preserve"> = 0.05, 95% CI = [0.03, 0.06], </w:t>
      </w:r>
      <w:r w:rsidRPr="005211F1">
        <w:rPr>
          <w:i/>
        </w:rPr>
        <w:t>p</w:t>
      </w:r>
      <w:r w:rsidRPr="005211F1">
        <w:t xml:space="preserve"> &lt; .001; Category 2 – Positive: </w:t>
      </w:r>
      <w:r w:rsidRPr="005211F1">
        <w:rPr>
          <w:i/>
        </w:rPr>
        <w:t>M</w:t>
      </w:r>
      <w:r w:rsidRPr="005211F1">
        <w:t xml:space="preserve"> = -0.06, 95% CI = [-0.08, -0.05], </w:t>
      </w:r>
      <w:r w:rsidRPr="005211F1">
        <w:rPr>
          <w:i/>
        </w:rPr>
        <w:t>p</w:t>
      </w:r>
      <w:r w:rsidRPr="005211F1">
        <w:t xml:space="preserve"> &lt; .001; Category 2 – Negative: </w:t>
      </w:r>
      <w:r w:rsidRPr="005211F1">
        <w:rPr>
          <w:i/>
        </w:rPr>
        <w:t>M</w:t>
      </w:r>
      <w:r w:rsidRPr="005211F1">
        <w:t xml:space="preserve"> = 0.01, 95% CI = [0.00, 0.02], </w:t>
      </w:r>
      <w:r w:rsidRPr="005211F1">
        <w:rPr>
          <w:i/>
        </w:rPr>
        <w:t>p</w:t>
      </w:r>
      <w:r w:rsidRPr="005211F1">
        <w:t xml:space="preserve"> &lt; .001. This pattern is illustrated in Figure 2 (upper panel), along with the data from each attitude domain. </w:t>
      </w:r>
    </w:p>
    <w:p w14:paraId="0F808FF2" w14:textId="053A56B5" w:rsidR="000D4308" w:rsidRDefault="000D4308" w:rsidP="000D4308">
      <w:r w:rsidRPr="005211F1">
        <w:t>Figure 2 (lower panel) also suggests that the generic pattern is present not only in IRAPs assessing known attitude domains, but possibly also in an IRAP assessing evaluations of the non-words CUG and VEC (which should intuitively be neutral). Due to the very small sample size for this IRAP (</w:t>
      </w:r>
      <w:r w:rsidRPr="005211F1">
        <w:rPr>
          <w:i/>
        </w:rPr>
        <w:t>N</w:t>
      </w:r>
      <w:r w:rsidRPr="005211F1">
        <w:t xml:space="preserve"> = 19), no meaningful quantitative analyses could be conducted to compare </w:t>
      </w:r>
      <w:r w:rsidRPr="005211F1">
        <w:t xml:space="preserve">known words (i.e., all data from the attitude domains analyzed previously) and non-word stimuli. </w:t>
      </w:r>
    </w:p>
    <w:p w14:paraId="2A1D12A8" w14:textId="77777777" w:rsidR="002D4B59" w:rsidRDefault="002D4B59" w:rsidP="000D4308"/>
    <w:p w14:paraId="0537D5FA" w14:textId="4A18932A" w:rsidR="002D4B59" w:rsidRDefault="002D4B59" w:rsidP="002D4B59">
      <w:pPr>
        <w:ind w:firstLine="0"/>
      </w:pPr>
    </w:p>
    <w:p w14:paraId="65E1F17D" w14:textId="77777777" w:rsidR="002D4B59" w:rsidRPr="009B786B" w:rsidRDefault="002D4B59" w:rsidP="002D4B59">
      <w:pPr>
        <w:ind w:firstLine="0"/>
      </w:pPr>
      <w:r w:rsidRPr="009B786B">
        <w:rPr>
          <w:noProof/>
        </w:rPr>
        <w:drawing>
          <wp:inline distT="0" distB="0" distL="0" distR="0" wp14:anchorId="436532E3" wp14:editId="1C5DFB92">
            <wp:extent cx="2751198" cy="3209731"/>
            <wp:effectExtent l="0" t="0" r="508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ot_generic_pattern_1.pdf"/>
                    <pic:cNvPicPr/>
                  </pic:nvPicPr>
                  <pic:blipFill>
                    <a:blip r:embed="rId16"/>
                    <a:stretch>
                      <a:fillRect/>
                    </a:stretch>
                  </pic:blipFill>
                  <pic:spPr>
                    <a:xfrm>
                      <a:off x="0" y="0"/>
                      <a:ext cx="2780814" cy="3244283"/>
                    </a:xfrm>
                    <a:prstGeom prst="rect">
                      <a:avLst/>
                    </a:prstGeom>
                  </pic:spPr>
                </pic:pic>
              </a:graphicData>
            </a:graphic>
          </wp:inline>
        </w:drawing>
      </w:r>
    </w:p>
    <w:p w14:paraId="2BD286B4" w14:textId="5C88BFFE" w:rsidR="002D4B59" w:rsidRDefault="002D4B59" w:rsidP="00F3068A">
      <w:pPr>
        <w:pStyle w:val="figuretitles"/>
      </w:pPr>
      <w:r w:rsidRPr="009B786B">
        <w:rPr>
          <w:i/>
        </w:rPr>
        <w:t>Figure 2.</w:t>
      </w:r>
      <w:r w:rsidRPr="009B786B">
        <w:t xml:space="preserve"> The generic pattern in IRAP effects</w:t>
      </w:r>
      <w:r w:rsidRPr="009B786B">
        <w:rPr>
          <w:i/>
        </w:rPr>
        <w:t xml:space="preserve">. </w:t>
      </w:r>
      <w:r w:rsidRPr="009B786B">
        <w:t>Upper panel illustrates mean IRAP effects for each attitude domain, with the meta-analyzed generic pattern in black. Lower panel compares effects on a non-words IRAP with the generic pattern. Error bars represent 95% CIs.</w:t>
      </w:r>
    </w:p>
    <w:p w14:paraId="2F6C3960" w14:textId="77777777" w:rsidR="002D4B59" w:rsidRPr="005211F1" w:rsidRDefault="002D4B59" w:rsidP="002D4B59">
      <w:pPr>
        <w:ind w:firstLine="0"/>
      </w:pPr>
    </w:p>
    <w:p w14:paraId="2C3657CB" w14:textId="614FD2F4" w:rsidR="002D4B59" w:rsidRDefault="000D4308" w:rsidP="002D4B59">
      <w:r w:rsidRPr="005211F1">
        <w:t xml:space="preserve">In order to facilitate the understanding of this generic pattern, the Category 2 trial types were inverted following standard guidelines for the interpretation of IRAP effects </w:t>
      </w:r>
      <w:r w:rsidRPr="005211F1">
        <w:fldChar w:fldCharType="begin"/>
      </w:r>
      <w:r w:rsidRPr="005211F1">
        <w:instrText xml:space="preserve"> ADDIN ZOTERO_ITEM CSL_CITATION {"citationID":"Sp1k32lV","properties":{"formattedCitation":"(Hussey, Thompson, et al., 2015)","plainCitation":"(Hussey, Thompson, et al., 2015)","noteIndex":0},"citationItems":[{"id":2644,"uris":["http://zotero.org/users/1687755/items/QDNB6VD9"],"uri":["http://zotero.org/users/1687755/items/QDNB6VD9"],"itemData":{"id":2644,"type":"article-journal","abstract":"This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Pr="005211F1">
        <w:fldChar w:fldCharType="separate"/>
      </w:r>
      <w:r w:rsidRPr="005211F1">
        <w:t>(Hussey, Thompson, et al., 2015)</w:t>
      </w:r>
      <w:r w:rsidRPr="005211F1">
        <w:fldChar w:fldCharType="end"/>
      </w:r>
      <w:r w:rsidRPr="005211F1">
        <w:t xml:space="preserve">. This provided a common interpretation across trial types: positive </w:t>
      </w:r>
      <w:r w:rsidRPr="005211F1">
        <w:rPr>
          <w:i/>
        </w:rPr>
        <w:t>D</w:t>
      </w:r>
      <w:r w:rsidRPr="005211F1">
        <w:t xml:space="preserve"> scores represent more positive evaluations and negative </w:t>
      </w:r>
      <w:r w:rsidRPr="005211F1">
        <w:rPr>
          <w:i/>
        </w:rPr>
        <w:t>D</w:t>
      </w:r>
      <w:r w:rsidRPr="005211F1">
        <w:t xml:space="preserve"> scores represent more negative evaluations (i.e., quicker responding to positive attribute stimuli with ‘True’, or negative attribute stimuli with ‘False’). These inverted </w:t>
      </w:r>
      <w:r w:rsidRPr="005211F1">
        <w:rPr>
          <w:i/>
        </w:rPr>
        <w:t>D</w:t>
      </w:r>
      <w:r w:rsidRPr="005211F1">
        <w:t xml:space="preserve"> scores are illustrated in Figure 3. The generic pattern therefore implies that, regardless of what attitude domains served as Category 1 and Category 2, participants evaluative Category 1 more positively than Category 2, and affirm positively more than they reject negativity. As can be seen from the estimated means, the ordinal ranking among the trial types is Category 1 – Positive &gt; Category 1 – Negative &gt; Category 2 – Positive &gt; Category 2 – Negative.</w:t>
      </w:r>
    </w:p>
    <w:p w14:paraId="4E5CBC0C" w14:textId="77777777" w:rsidR="002D4B59" w:rsidRDefault="002D4B59" w:rsidP="002D4B59"/>
    <w:p w14:paraId="103C8F40" w14:textId="77777777" w:rsidR="002D4B59" w:rsidRPr="009B786B" w:rsidRDefault="002D4B59" w:rsidP="002D4B59">
      <w:pPr>
        <w:ind w:firstLine="0"/>
      </w:pPr>
      <w:r w:rsidRPr="009B786B">
        <w:rPr>
          <w:noProof/>
        </w:rPr>
        <w:lastRenderedPageBreak/>
        <w:drawing>
          <wp:inline distT="0" distB="0" distL="0" distR="0" wp14:anchorId="6A3CB922" wp14:editId="6F94FA73">
            <wp:extent cx="2743200" cy="19202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lot_generic_pattern_2.pdf"/>
                    <pic:cNvPicPr/>
                  </pic:nvPicPr>
                  <pic:blipFill>
                    <a:blip r:embed="rId17"/>
                    <a:stretch>
                      <a:fillRect/>
                    </a:stretch>
                  </pic:blipFill>
                  <pic:spPr>
                    <a:xfrm>
                      <a:off x="0" y="0"/>
                      <a:ext cx="2768219" cy="1937753"/>
                    </a:xfrm>
                    <a:prstGeom prst="rect">
                      <a:avLst/>
                    </a:prstGeom>
                  </pic:spPr>
                </pic:pic>
              </a:graphicData>
            </a:graphic>
          </wp:inline>
        </w:drawing>
      </w:r>
    </w:p>
    <w:p w14:paraId="7E5050E7" w14:textId="77777777" w:rsidR="002D4B59" w:rsidRPr="00F3068A" w:rsidRDefault="002D4B59" w:rsidP="00F3068A">
      <w:pPr>
        <w:pStyle w:val="figuretitles"/>
      </w:pPr>
      <w:r w:rsidRPr="00F3068A">
        <w:rPr>
          <w:i/>
        </w:rPr>
        <w:t>Figure 3.</w:t>
      </w:r>
      <w:r w:rsidRPr="00F3068A">
        <w:t xml:space="preserve"> Meta-analyzed estimates of the generic pattern in IRAP effects. Scores for Category 2 have been inverted for interpretability. Error bars represent 95% CIs.</w:t>
      </w:r>
    </w:p>
    <w:p w14:paraId="2177E944" w14:textId="77777777" w:rsidR="002D4B59" w:rsidRPr="005211F1" w:rsidRDefault="002D4B59" w:rsidP="00D04864">
      <w:pPr>
        <w:ind w:firstLine="0"/>
      </w:pPr>
    </w:p>
    <w:p w14:paraId="06803699" w14:textId="77777777" w:rsidR="000D4308" w:rsidRPr="005211F1" w:rsidRDefault="000D4308" w:rsidP="000D4308">
      <w:pPr>
        <w:pStyle w:val="Heading1"/>
      </w:pPr>
      <w:r w:rsidRPr="005211F1">
        <w:t>Discussion</w:t>
      </w:r>
    </w:p>
    <w:p w14:paraId="7FBB50F6" w14:textId="77777777" w:rsidR="000D4308" w:rsidRPr="005211F1" w:rsidRDefault="000D4308" w:rsidP="000D4308">
      <w:r w:rsidRPr="005211F1">
        <w:t xml:space="preserve">Results demonstrate that IRAPs assessing implicit evaluations demonstrate a generic pattern among trial types that is unrelated to the domain supposedly being assessed. Variation in IRAP effects is attributable in large part to this generic pattern, much more so than the category stimuli employed in the procedure. This suggests that the IRAP is relatively insensitive to the attitudes and learning histories that it was designed to measure. </w:t>
      </w:r>
    </w:p>
    <w:p w14:paraId="501DF536" w14:textId="77777777" w:rsidR="000D4308" w:rsidRPr="005211F1" w:rsidRDefault="000D4308" w:rsidP="000D4308">
      <w:r w:rsidRPr="005211F1">
        <w:t xml:space="preserve">Results from our meta-analytic model provided insight into the nature of the generic pattern (see Figures 2 and 3). This appears to take the form of a specific ordinal ranking in mean scores between the four trial types. Our results, based on a far larger sample size and range of domains, suggest that both existing accounts of the generic pattern are incorrect: the pattern is not either a ‘positivity </w:t>
      </w:r>
      <w:proofErr w:type="spellStart"/>
      <w:r w:rsidRPr="005211F1">
        <w:t>bias’</w:t>
      </w:r>
      <w:proofErr w:type="spellEnd"/>
      <w:r w:rsidRPr="005211F1">
        <w:t xml:space="preserve"> </w:t>
      </w:r>
      <w:r w:rsidRPr="005211F1">
        <w:fldChar w:fldCharType="begin"/>
      </w:r>
      <w:r w:rsidRPr="005211F1">
        <w:instrText xml:space="preserve"> ADDIN ZOTERO_ITEM CSL_CITATION {"citationID":"MkQNTZAx","properties":{"formattedCitation":"(O\\uc0\\u8217{}Shea et al., 2016)","plainCitation":"(O’Shea et al., 2016)","noteIndex":0},"citationItems":[{"id":2640,"uris":["http://zotero.org/users/1687755/items/2J3QG8MQ"],"uri":["http://zotero.org/users/1687755/items/2J3QG8MQ"],"itemData":{"id":2640,"type":"article-journal","abstract":"How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A."}],"issued":{"date-parts":[["2016",2]]}}}],"schema":"https://github.com/citation-style-language/schema/raw/master/csl-citation.json"} </w:instrText>
      </w:r>
      <w:r w:rsidRPr="005211F1">
        <w:fldChar w:fldCharType="separate"/>
      </w:r>
      <w:r w:rsidRPr="005211F1">
        <w:rPr>
          <w:rFonts w:cs="CMU Serif Roman"/>
        </w:rPr>
        <w:t>(O’Shea et al., 2016)</w:t>
      </w:r>
      <w:r w:rsidRPr="005211F1">
        <w:fldChar w:fldCharType="end"/>
      </w:r>
      <w:r w:rsidRPr="005211F1">
        <w:t xml:space="preserve"> or a ‘single trial type dominance effect’ </w:t>
      </w:r>
      <w:r w:rsidRPr="005211F1">
        <w:fldChar w:fldCharType="begin"/>
      </w:r>
      <w:r w:rsidRPr="005211F1">
        <w:instrText xml:space="preserve"> ADDIN ZOTERO_ITEM CSL_CITATION {"citationID":"EPj4Llye","properties":{"formattedCitation":"(Finn et al., 2018)","plainCitation":"(Finn et al., 2018)","noteIndex":0},"citationItems":[{"id":11096,"uris":["http://zotero.org/users/1687755/items/KVU2FMQ5"],"uri":["http://zotero.org/users/1687755/items/KVU2FMQ5"],"itemData":{"id":11096,"type":"article-journal","abstract":"The Implicit Relational Assessment Procedure (IRAP) has been used as a measure of implicit cognition and has been used to analyze the dynamics of arbitrarily applicable relational responding. The current study uses the IRAP for the latter purpose. Specifically, the current research focuses on a pattern of responding observed in a previously published IRAP study that was difficult to explain using existing conceptual analyses. The pattern is referred to as the single-trial-type dominance effect because one of the IRAP trial types produces an effect that is significantly larger than that of the other three. Based on a post hoc explanation provided in a previously published article, the first experiment in the current series explored the impact of prior experimental experience on the single-trial-type dominance effect. The results indicated that the effect was larger for participants who reported high levels of experimental experience (M = 32.3 previous experiments) versus those who did not (M = 2.5 previous experiments). In the second experiment, participants were required to read out loud the stimuli presented on each trial and the response option they chose. The effect of experimental experience was absent, but the single-trial-type dominance effect remained. In the third experiment, a different set of stimuli than those used in the first two experiments was used in the IRAP, and a significant single-trial-type dominance effect was no longer observed. The results obtained from the three experiments led inductively to the development of a new model of the variables involved in producing IRAP effects—the differential arbitrarily applicable relational responding effects (DAARRE) model—which is presented in the General Discussion. (PsycINFO Database Record (c) 2018 APA, all rights reserved)","container-title":"The Psychological Record","DOI":"10.1007/s40732-017-0262-z","issue":"1","journalAbbreviation":"The Psychological Record","page":"11-25","title":"Exploring the single-trial-type-dominance-effect in the IRAP: Developing a differential arbitrarily applicable relational responding effects (DAARRE) model","volume":"68","author":[{"family":"Finn","given":"Martin"},{"family":"Barnes-Holmes","given":"Dermot"},{"family":"McEnteggart","given":"Ciara"}],"issued":{"date-parts":[["2018",3]]}}}],"schema":"https://github.com/citation-style-language/schema/raw/master/csl-citation.json"} </w:instrText>
      </w:r>
      <w:r w:rsidRPr="005211F1">
        <w:fldChar w:fldCharType="separate"/>
      </w:r>
      <w:r w:rsidRPr="005211F1">
        <w:t>(Finn et al., 2018)</w:t>
      </w:r>
      <w:r w:rsidRPr="005211F1">
        <w:fldChar w:fldCharType="end"/>
      </w:r>
      <w:r w:rsidRPr="005211F1">
        <w:t xml:space="preserve">, but instead represents both differences between positive and negative attributes and also differences between the two categories. This pattern is difficult to attribute to genuine properties of the attitude domains themselves, and is more easily attributed to as-yet-known features of the IRAP task itself that elicit such behaviour within the task. The generic pattern among IRAP effects seems to be a replicable effect, but undermines the IRAP’s utility in assessing the implicit attitudes or learning histories that most researchers are interested in when using the task.  </w:t>
      </w:r>
    </w:p>
    <w:p w14:paraId="2854FE99" w14:textId="77777777" w:rsidR="000D4308" w:rsidRPr="005211F1" w:rsidRDefault="000D4308" w:rsidP="000D4308">
      <w:r w:rsidRPr="005211F1">
        <w:t xml:space="preserve">In behavioural terms, the category stimuli appear to exert relatively weak stimulus control over reaction times relative to other, likely less interesting, sources of control. However, it should be noted that these negative implications for the IRAP are agnostic to the level of analysis used by a researcher, whether </w:t>
      </w:r>
      <w:proofErr w:type="spellStart"/>
      <w:r w:rsidRPr="005211F1">
        <w:t>represenationalist</w:t>
      </w:r>
      <w:proofErr w:type="spellEnd"/>
      <w:r w:rsidRPr="005211F1">
        <w:t xml:space="preserve"> (e.g., that IRAP effects can be used to measures implicit attitudes or associations in memory, etc.) or functional analytic-abstractive </w:t>
      </w:r>
      <w:r w:rsidRPr="005211F1">
        <w:fldChar w:fldCharType="begin"/>
      </w:r>
      <w:r w:rsidRPr="005211F1">
        <w:instrText xml:space="preserve"> ADDIN ZOTERO_ITEM CSL_CITATION {"citationID":"9I2YK4pJ","properties":{"formattedCitation":"(e.g., in terms of relational responding or other concepts developed within Relational Frame Theory; see Barnes-Holmes &amp; Hussey, 2016; Hughes et al., 2011, 2012)","plainCitation":"(e.g., in terms of relational responding or other concepts developed within Relational Frame Theory; see Barnes-Holmes &amp; Hussey, 2016; Hughes et al., 2011, 2012)","noteIndex":0},"citationItems":[{"id":2726,"uris":["http://zotero.org/users/1687755/items/EZR2WKP9"],"uri":["http://zotero.org/users/1687755/items/EZR2WKP9"],"itemData":{"id":2726,"type":"article-journal","abstract":"The functional-cognitive meta-theoretical framework has been offered as a conceptual basis for facilitating greater communication and cooperation between the functional/behavioural and cognitive traditions within psychology, thus leading to benefits for both scientific communities. The current article is written from the perspective of two functional researchers, who are also proponents of the functional-cognitive framework, and attended the “Building Bridges between the Functional and Cognitive Traditions” meeting at Ghent University in the summer of 2014. The article commences with a brief summary of the functional approach to theory, followed by our reflections upon the functional-cognitive framework in light of that meeting. In doing so, we offer three ways in which the framework could be clarified: (a) effective communication between the two traditions is likely to be found at the level of behavioural observations rather than effects or theory, (b) not all behavioural observations will be deemed to be of mutual interest to both traditions, and (c) observations of mutual interest will be those that serve to elaborate and extend existing theorising in the functional and/or cognitive traditions. The article concludes with a summary of what we perceive to be the strengths and weaknesses of the framework, and a suggestion that there is a need to determine if the framework is meta-theoretical or is in fact a third theoretical approach to doing psychological science.","container-title":"International Journal of Psychology","DOI":"10.1002/ijop.12166","ISSN":"1464-066X","issue":"1","journalAbbreviation":"Int J Psychol","language":"en","page":"50-57","source":"Wiley Online Library","title":"The functional-cognitive meta-theoretical framework: Reflections, possible clarifications and how to move forward","title-short":"The functional-cognitive meta-theoretical framework","volume":"51","author":[{"family":"Barnes-Holmes","given":"Dermot"},{"family":"Hussey","given":"Ian"}],"issued":{"date-parts":[["2016",2,1]]}},"prefix":"e.g., in terms of relational responding or other concepts developed within Relational Frame Theory; see "},{"id":260,"uris":["http://zotero.org/users/1687755/items/FZEEB72V"],"uri":["http://zotero.org/users/1687755/items/FZEEB72V"],"itemData":{"id":260,"type":"article-journal","container-title":"The Psychological Record","issue":"3","page":"465–498","source":"Google Scholar","title":"The dominance of associative theorizing in implicit attitude research: Propositional and behavioral alternatives","title-short":"The dominance of associative theorizing in implicit attitude research","volume":"61","author":[{"family":"Hughes","given":"Sean"},{"family":"Barnes-Holmes","given":"Dermot"},{"family":"De Houwer","given":"Jan"}],"issued":{"date-parts":[["2011"]]}}},{"id":4,"uris":["http://zotero.org/users/1687755/items/3ZWEP9UV"],"uri":["http://zotero.org/users/1687755/items/3ZWEP9UV"],"itemData":{"id":4,"type":"article-journal","abstract":"Throughout much of the past two decades, contextual behavioral science has been applied to a diverse spectrum of psychological phenomena. This intellectual voyage into uncharted waters has brought with it exciting new developments at the methodological and theoretical levels as well as increased contact with other philosophical frameworks such as mechanism. This expansion into new territories requires that the researcher carefully walk a tight-rope between different intellectual traditions—an activity that is subject to several challenges and dangers. In the following paper we provide a detailed map on how to navigate such pitfalls in the study of implicit cognition. We open with a comprehensive overview of the core assumptions and analytic strategies upon which the cognitive (mechanistic) and functional (contextual) traditions have been built. As we shall see, both traditions have sought to understand, predict, and in some cases influence, behavior using radically different conceptual, theoretical and methodological tools. The Relational Elaboration and Coherence (REC) model as well as the Implicit Relational Assessment Procedure (IRAP) are offered as examples of how researchers can explore the domain of implicit cognition from a purely functional perspective. Finally, we examine the possibility that although the cognitive and functional frameworks operate at two independent levels of analysis each may be mutually informed by the work of the other, to the benefit of both.","container-title":"Journal of Contextual Behavioral Science","DOI":"10.1016/j.jcbs.2012.09.003","ISSN":"2212-1447","issue":"1–2","journalAbbreviation":"Journal of Contextual Behavioral Science","page":"17-38","source":"ScienceDirect","title":"Holding on to our functional roots when exploring new intellectual islands: A voyage through implicit cognition research","title-short":"Holding on to our functional roots when exploring new intellectual islands","volume":"1","author":[{"family":"Hughes","given":"Sean"},{"family":"Barnes-Holmes","given":"Dermot"},{"family":"Vahey","given":"Nigel A."}],"issued":{"date-parts":[["2012",12,10]]}}}],"schema":"https://github.com/citation-style-language/schema/raw/master/csl-citation.json"} </w:instrText>
      </w:r>
      <w:r w:rsidRPr="005211F1">
        <w:fldChar w:fldCharType="separate"/>
      </w:r>
      <w:r w:rsidRPr="005211F1">
        <w:t xml:space="preserve">(e.g., in terms of relational responding or other concepts </w:t>
      </w:r>
      <w:r w:rsidRPr="005211F1">
        <w:t>developed within Relational Frame Theory; see Barnes-Holmes &amp; Hussey, 2016; Hughes et al., 2011, 2012)</w:t>
      </w:r>
      <w:r w:rsidRPr="005211F1">
        <w:fldChar w:fldCharType="end"/>
      </w:r>
      <w:r w:rsidRPr="005211F1">
        <w:t xml:space="preserve">. </w:t>
      </w:r>
    </w:p>
    <w:p w14:paraId="5FB7EF39" w14:textId="77777777" w:rsidR="000D4308" w:rsidRPr="005211F1" w:rsidRDefault="000D4308" w:rsidP="000D4308">
      <w:pPr>
        <w:pStyle w:val="Heading2"/>
      </w:pPr>
      <w:r w:rsidRPr="005211F1">
        <w:t>Implications for the validity of conclusions in the published literature</w:t>
      </w:r>
    </w:p>
    <w:p w14:paraId="7E839672" w14:textId="75C4EDCF" w:rsidR="002D4B59" w:rsidRPr="005211F1" w:rsidRDefault="000D4308" w:rsidP="002D4B59">
      <w:r w:rsidRPr="005211F1">
        <w:t xml:space="preserve">The presence of this generic pattern is problematic for most research using the IRAP. Generally speaking, when researchers use the IRAP in their research, they wish to use the task to help explain another phenomenon of interest (i.e., behaviour within the IRAP functions as the thing that explains: the </w:t>
      </w:r>
      <w:r w:rsidRPr="005211F1">
        <w:rPr>
          <w:i/>
        </w:rPr>
        <w:t>explanans</w:t>
      </w:r>
      <w:r w:rsidRPr="005211F1">
        <w:t xml:space="preserve">) rather than in order to investigate behaviour within the IRAP itself </w:t>
      </w:r>
      <w:r w:rsidRPr="005211F1">
        <w:rPr>
          <w:rFonts w:cs="CMU Serif Roman"/>
        </w:rPr>
        <w:t xml:space="preserve">(i.e., where behaviour within the IRAP represents the thing to be explained: the </w:t>
      </w:r>
      <w:r w:rsidRPr="005211F1">
        <w:rPr>
          <w:rFonts w:cs="CMU Serif Roman"/>
          <w:i/>
          <w:iCs/>
        </w:rPr>
        <w:t>explanandum</w:t>
      </w:r>
      <w:r w:rsidRPr="005211F1">
        <w:rPr>
          <w:rFonts w:cs="CMU Serif Roman"/>
        </w:rPr>
        <w:t>), although exceptions do exist</w:t>
      </w:r>
      <w:r w:rsidRPr="005211F1">
        <w:t xml:space="preserve"> </w:t>
      </w:r>
      <w:r w:rsidRPr="005211F1">
        <w:fldChar w:fldCharType="begin"/>
      </w:r>
      <w:r w:rsidRPr="005211F1">
        <w:instrText xml:space="preserve"> ADDIN ZOTERO_ITEM CSL_CITATION {"citationID":"KlPNkBUt","properties":{"formattedCitation":"(Finn et al., 2016, 2018; O\\uc0\\u8217{}Shea et al., 2016)","plainCitation":"(Finn et al., 2016, 2018; O’Shea et al., 2016)","noteIndex":0},"citationItems":[{"id":11146,"uris":["http://zotero.org/users/1687755/items/CMHMBLM9"],"uri":["http://zotero.org/users/1687755/items/CMHMBLM9"],"itemData":{"id":11146,"type":"article-journal","abstract":"The Implicit Relational Assessment Procedure (IRAP) is increasingly used in applied and clinical settings, and yet many of the procedural variables of the measure have not been subjected to a systematic analysis. One such variable is the type of rules that are employed when instructing the IRAP and the effect this might have on participants’ performances. In the current article, three experiments were used to assess the impact of three different types of rules or instructions on IRAP performance. The instructions varied in the degree to which they specified parts of the relational network being assessed by the IRAP. The findings showed that the type of rule presented to participants during an IRAP can have a dramatic effect on the strength and direction of the trial-type effects that are produced by the measure. Furthermore, the type of instructions employed appear to interact with the order in which the IRAP blocks are presented (history-consistent versus history-inconsistent). The findings indicate that the behavioural dynamics that occur when participants complete an IRAP require extensive and systematic experimental and conceptual analyses, and this work will likely have an important bearing on research seeking to investigate the predictive validity of the IRAP in applied research settings. (PsycINFO Database Record (c) 2016 APA, all rights reserved)","archive_location":"2016-19908-012","container-title":"The Psychological Record","DOI":"10.1007/s40732-016-0173-4","ISSN":"0033-2933","issue":"2","journalAbbreviation":"The Psychological Record","page":"309-321","source":"EBSCOhost","title":"Exploring the behavioral dynamics of the implicit relational assessment procedure: The impact of three types of introductory rules","volume":"66","author":[{"family":"Finn","given":"Martin"},{"family":"Barnes-Holmes","given":"Dermot"},{"family":"Hussey","given":"Ian"},{"family":"Graddy","given":"Joseph"}],"issued":{"date-parts":[["2016",6]]}}},{"id":11096,"uris":["http://zotero.org/users/1687755/items/KVU2FMQ5"],"uri":["http://zotero.org/users/1687755/items/KVU2FMQ5"],"itemData":{"id":11096,"type":"article-journal","abstract":"The Implicit Relational Assessment Procedure (IRAP) has been used as a measure of implicit cognition and has been used to analyze the dynamics of arbitrarily applicable relational responding. The current study uses the IRAP for the latter purpose. Specifically, the current research focuses on a pattern of responding observed in a previously published IRAP study that was difficult to explain using existing conceptual analyses. The pattern is referred to as the single-trial-type dominance effect because one of the IRAP trial types produces an effect that is significantly larger than that of the other three. Based on a post hoc explanation provided in a previously published article, the first experiment in the current series explored the impact of prior experimental experience on the single-trial-type dominance effect. The results indicated that the effect was larger for participants who reported high levels of experimental experience (M = 32.3 previous experiments) versus those who did not (M = 2.5 previous experiments). In the second experiment, participants were required to read out loud the stimuli presented on each trial and the response option they chose. The effect of experimental experience was absent, but the single-trial-type dominance effect remained. In the third experiment, a different set of stimuli than those used in the first two experiments was used in the IRAP, and a significant single-trial-type dominance effect was no longer observed. The results obtained from the three experiments led inductively to the development of a new model of the variables involved in producing IRAP effects—the differential arbitrarily applicable relational responding effects (DAARRE) model—which is presented in the General Discussion. (PsycINFO Database Record (c) 2018 APA, all rights reserved)","container-title":"The Psychological Record","DOI":"10.1007/s40732-017-0262-z","issue":"1","journalAbbreviation":"The Psychological Record","page":"11-25","title":"Exploring the single-trial-type-dominance-effect in the IRAP: Developing a differential arbitrarily applicable relational responding effects (DAARRE) model","volume":"68","author":[{"family":"Finn","given":"Martin"},{"family":"Barnes-Holmes","given":"Dermot"},{"family":"McEnteggart","given":"Ciara"}],"issued":{"date-parts":[["2018",3]]}}},{"id":2640,"uris":["http://zotero.org/users/1687755/items/2J3QG8MQ"],"uri":["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A."}],"issued":{"date-parts":[["2016",2]]}}}],"schema":"https://github.com/citation-style-language/schema/raw/master/csl-citation.json"} </w:instrText>
      </w:r>
      <w:r w:rsidRPr="005211F1">
        <w:fldChar w:fldCharType="separate"/>
      </w:r>
      <w:r w:rsidRPr="005211F1">
        <w:rPr>
          <w:rFonts w:cs="CMU Serif Roman"/>
        </w:rPr>
        <w:t>(Finn et al., 2016, 2018; O’Shea et al., 2016)</w:t>
      </w:r>
      <w:r w:rsidRPr="005211F1">
        <w:fldChar w:fldCharType="end"/>
      </w:r>
      <w:r w:rsidRPr="005211F1">
        <w:t xml:space="preserve">. In the IRAP’s modal use-case, the presence of a generic pattern is likely to represent a strong barrier to the task being useful to their goals. And, more worryingly, the generic pattern may cause researchers to make invalid inferences, by misattributing the presence of IRAP effects to attitudes or learning histories (i.e., driven by the category stimuli) when they are instead merely instances of the generic pattern. For example, Hussey, Daly, et al. </w:t>
      </w:r>
      <w:r w:rsidRPr="005211F1">
        <w:fldChar w:fldCharType="begin"/>
      </w:r>
      <w:r w:rsidRPr="005211F1">
        <w:instrText xml:space="preserve"> ADDIN ZOTERO_ITEM CSL_CITATION {"citationID":"IUAS0MnE","properties":{"formattedCitation":"(2015)","plainCitation":"(2015)","noteIndex":0},"citationItems":[{"id":2405,"uris":["http://zotero.org/users/1687755/items/I2S2TANG"],"uri":["http://zotero.org/users/1687755/items/I2S2TANG"],"itemData":{"id":2405,"type":"article-journal","abstract":"The current study explored implicit attitudes to life and death in a student population using both the Implicit Association Test (IAT) and the Implicit Relational Assessment Procedure (IRAP). The IAT was similar to one used in previously published researched in the context of the prospective prediction of suicide and self-harm. Two IRAPs were employed, one that assessed relational responses specific to death and life with respect to self, and a second that assessed relational responses specific to evaluations of death and life. The IAT replicated previous results found in normative populations. The IRAPs indicated “prolife” biases, as expected. However, they also failed to demonstrate the presence of strong “antideath” biases, and in one case a specific “death–positive” bias was found. The results observed on the explicit measures did not readily explain the absent or “prodeath” effects observed on the IRAPs. Indeed, participants reported a normative level of anxiety and fear of death. Implications for the study of implicit attitudes to death using the IRAP are considered.","container-title":"The Psychological Record","DOI":"10.1007/s40732-015-0142-3","ISSN":"0033-2933, 2163-3452","issue":"4","journalAbbreviation":"Psychol Rec","language":"en","page":"731-742","source":"link.springer.com","title":"Life is Good, But Death Ain’t Bad Either: Counter-Intuitive Implicit Biases to Death in a Normative Population","title-short":"Life is Good, But Death Ain’t Bad Either","volume":"65","author":[{"family":"Hussey","given":"Ian"},{"family":"Daly","given":"Tarah"},{"family":"Barnes-Holmes","given":"Dermot"}],"issued":{"date-parts":[["2015",7,23]]}},"suppress-author":true}],"schema":"https://github.com/citation-style-language/schema/raw/master/csl-citation.json"} </w:instrText>
      </w:r>
      <w:r w:rsidRPr="005211F1">
        <w:fldChar w:fldCharType="separate"/>
      </w:r>
      <w:r w:rsidRPr="005211F1">
        <w:t>(2015)</w:t>
      </w:r>
      <w:r w:rsidRPr="005211F1">
        <w:fldChar w:fldCharType="end"/>
      </w:r>
      <w:r w:rsidRPr="005211F1">
        <w:t xml:space="preserve"> concluded that normative participants demonstrated counter-intuitive positive evaluations of death. In light of the generic pattern among IRAP effects, it would be more accurate – and less interesting – to characterize these results merely as ‘the generic pattern among IRAP effects was observed’, with no reference to what this might say about the original domain of interest.</w:t>
      </w:r>
    </w:p>
    <w:p w14:paraId="6FCE9C0E" w14:textId="77777777" w:rsidR="00703F4F" w:rsidRDefault="000D4308" w:rsidP="000D4308">
      <w:pPr>
        <w:sectPr w:rsidR="00703F4F" w:rsidSect="000D4308">
          <w:type w:val="continuous"/>
          <w:pgSz w:w="11900" w:h="16840" w:code="9"/>
          <w:pgMar w:top="1440" w:right="1440" w:bottom="1440" w:left="1440" w:header="720" w:footer="720" w:gutter="0"/>
          <w:cols w:num="2" w:space="340"/>
          <w:titlePg/>
          <w:docGrid w:linePitch="360"/>
        </w:sectPr>
      </w:pPr>
      <w:r w:rsidRPr="005211F1">
        <w:t xml:space="preserve">The existence of a generic pattern has significant implications for how the results of past and future IRAP studies should be interpreted. Indeed, many of the conclusions made in the published literature may be undermined or invalidated. To understand why this is the case, consider that, by definition, the generic pattern means that non-zero IRAP effects are likely to be observed regardless of whether participants possess attitudes or learning histories that would previously be expected to be the source of such IRAP effects. As such, the presence of IRAP effects – that is, </w:t>
      </w:r>
      <w:r w:rsidRPr="005211F1">
        <w:rPr>
          <w:i/>
        </w:rPr>
        <w:t>D</w:t>
      </w:r>
      <w:r w:rsidRPr="005211F1">
        <w:t xml:space="preserve"> scores that are significantly different from zero – cannot reasonably be equated with evidence for implicit attitudes (i.e., at the cognitive level of analysis) or learning histories involving the category stimuli (i.e., at the behavioural analytic-abstractive level). Analyses that treat </w:t>
      </w:r>
      <w:r w:rsidRPr="005211F1">
        <w:rPr>
          <w:i/>
        </w:rPr>
        <w:t>D</w:t>
      </w:r>
      <w:r w:rsidRPr="005211F1">
        <w:t xml:space="preserve"> = zero as a reference point, even tacitly, will therefore produce false or invalid domain level inferences. Somewhat unfortunately, this concern about the validity of conclusions when a </w:t>
      </w:r>
      <w:r w:rsidRPr="005211F1">
        <w:rPr>
          <w:i/>
        </w:rPr>
        <w:t>D</w:t>
      </w:r>
      <w:r w:rsidRPr="005211F1">
        <w:t xml:space="preserve"> score at or near zero is treated as meaningful have been around as long as the IRAP itself </w:t>
      </w:r>
      <w:r w:rsidRPr="005211F1">
        <w:fldChar w:fldCharType="begin"/>
      </w:r>
      <w:r w:rsidRPr="005211F1">
        <w:instrText xml:space="preserve"> ADDIN ZOTERO_ITEM CSL_CITATION {"citationID":"wRCyzb2a","properties":{"formattedCitation":"(Blanton &amp; Jaccard, 2006)","plainCitation":"(Blanton &amp; Jaccard, 2006)","noteIndex":0},"citationItems":[{"id":2487,"uris":["http://zotero.org/users/1687755/items/93I2KEZQ"],"uri":["http://zotero.org/users/1687755/items/93I2KEZQ"],"itemData":{"id":2487,"type":"article-journal","container-title":"American Psychologist","DOI":"10.1037/0003-066X.61.1.27","ISSN":"1935-990X, 0003-066X","issue":"1","language":"en","page":"27-41","source":"CrossRef","title":"Arbitrary metrics in psychology","volume":"61","author":[{"family":"Blanton","given":"Hart"},{"family":"Jaccard","given":"James"}],"issued":{"date-parts":[["2006"]]}}}],"schema":"https://github.com/citation-style-language/schema/raw/master/csl-citation.json"} </w:instrText>
      </w:r>
      <w:r w:rsidRPr="005211F1">
        <w:fldChar w:fldCharType="separate"/>
      </w:r>
      <w:r w:rsidRPr="005211F1">
        <w:t>(Blanton &amp; Jaccard, 2006)</w:t>
      </w:r>
      <w:r w:rsidRPr="005211F1">
        <w:fldChar w:fldCharType="end"/>
      </w:r>
      <w:r w:rsidRPr="005211F1">
        <w:t>. However, these have previously been conceptual arguments, where the current work is empirical.</w:t>
      </w:r>
    </w:p>
    <w:p w14:paraId="6445AD02" w14:textId="77777777" w:rsidR="00703F4F" w:rsidRPr="00703F4F" w:rsidRDefault="00703F4F" w:rsidP="00703F4F">
      <w:pPr>
        <w:ind w:firstLine="0"/>
        <w:rPr>
          <w:sz w:val="16"/>
          <w:szCs w:val="16"/>
        </w:rPr>
      </w:pPr>
      <w:r w:rsidRPr="00703F4F">
        <w:rPr>
          <w:i/>
          <w:sz w:val="16"/>
          <w:szCs w:val="16"/>
        </w:rPr>
        <w:lastRenderedPageBreak/>
        <w:t>Table 1.</w:t>
      </w:r>
      <w:r w:rsidRPr="00703F4F">
        <w:rPr>
          <w:sz w:val="16"/>
          <w:szCs w:val="16"/>
        </w:rPr>
        <w:t xml:space="preserve"> A description of commonly-used methods of analysis for IRAP data, as well as the validity of the inferences which are typically made from them. </w:t>
      </w:r>
    </w:p>
    <w:p w14:paraId="600B2388" w14:textId="77777777" w:rsidR="00703F4F" w:rsidRPr="00532235" w:rsidRDefault="00703F4F" w:rsidP="00703F4F">
      <w:pPr>
        <w:ind w:firstLine="0"/>
      </w:pPr>
    </w:p>
    <w:tbl>
      <w:tblPr>
        <w:tblW w:w="13230" w:type="dxa"/>
        <w:tblBorders>
          <w:top w:val="single" w:sz="4" w:space="0" w:color="auto"/>
          <w:bottom w:val="single" w:sz="4" w:space="0" w:color="auto"/>
        </w:tblBorders>
        <w:tblLayout w:type="fixed"/>
        <w:tblLook w:val="0600" w:firstRow="0" w:lastRow="0" w:firstColumn="0" w:lastColumn="0" w:noHBand="1" w:noVBand="1"/>
      </w:tblPr>
      <w:tblGrid>
        <w:gridCol w:w="2602"/>
        <w:gridCol w:w="3438"/>
        <w:gridCol w:w="1767"/>
        <w:gridCol w:w="4083"/>
        <w:gridCol w:w="1340"/>
      </w:tblGrid>
      <w:tr w:rsidR="00703F4F" w:rsidRPr="00703F4F" w14:paraId="15CBF76B" w14:textId="77777777" w:rsidTr="00703F4F">
        <w:trPr>
          <w:trHeight w:val="16"/>
        </w:trPr>
        <w:tc>
          <w:tcPr>
            <w:tcW w:w="2602" w:type="dxa"/>
            <w:tcBorders>
              <w:top w:val="single" w:sz="4" w:space="0" w:color="auto"/>
              <w:bottom w:val="single" w:sz="4" w:space="0" w:color="auto"/>
            </w:tcBorders>
            <w:shd w:val="clear" w:color="auto" w:fill="auto"/>
            <w:tcMar>
              <w:top w:w="100" w:type="dxa"/>
              <w:left w:w="100" w:type="dxa"/>
              <w:bottom w:w="100" w:type="dxa"/>
              <w:right w:w="100" w:type="dxa"/>
            </w:tcMar>
          </w:tcPr>
          <w:p w14:paraId="265EF146" w14:textId="77777777" w:rsidR="00703F4F" w:rsidRPr="00703F4F" w:rsidRDefault="00703F4F" w:rsidP="00FC4ADD">
            <w:pPr>
              <w:ind w:firstLine="0"/>
              <w:rPr>
                <w:sz w:val="16"/>
                <w:szCs w:val="16"/>
              </w:rPr>
            </w:pPr>
            <w:r w:rsidRPr="00703F4F">
              <w:rPr>
                <w:sz w:val="16"/>
                <w:szCs w:val="16"/>
              </w:rPr>
              <w:t xml:space="preserve">Comparison </w:t>
            </w:r>
          </w:p>
        </w:tc>
        <w:tc>
          <w:tcPr>
            <w:tcW w:w="3438" w:type="dxa"/>
            <w:tcBorders>
              <w:top w:val="single" w:sz="4" w:space="0" w:color="auto"/>
              <w:bottom w:val="single" w:sz="4" w:space="0" w:color="auto"/>
            </w:tcBorders>
            <w:shd w:val="clear" w:color="auto" w:fill="auto"/>
            <w:tcMar>
              <w:top w:w="100" w:type="dxa"/>
              <w:left w:w="100" w:type="dxa"/>
              <w:bottom w:w="100" w:type="dxa"/>
              <w:right w:w="100" w:type="dxa"/>
            </w:tcMar>
          </w:tcPr>
          <w:p w14:paraId="235ACE3E" w14:textId="77777777" w:rsidR="00703F4F" w:rsidRPr="00703F4F" w:rsidRDefault="00703F4F" w:rsidP="00FC4ADD">
            <w:pPr>
              <w:ind w:firstLine="0"/>
              <w:rPr>
                <w:sz w:val="16"/>
                <w:szCs w:val="16"/>
              </w:rPr>
            </w:pPr>
            <w:r w:rsidRPr="00703F4F">
              <w:rPr>
                <w:sz w:val="16"/>
                <w:szCs w:val="16"/>
              </w:rPr>
              <w:t>Example research question</w:t>
            </w:r>
          </w:p>
        </w:tc>
        <w:tc>
          <w:tcPr>
            <w:tcW w:w="1767" w:type="dxa"/>
            <w:tcBorders>
              <w:top w:val="single" w:sz="4" w:space="0" w:color="auto"/>
              <w:bottom w:val="single" w:sz="4" w:space="0" w:color="auto"/>
            </w:tcBorders>
            <w:shd w:val="clear" w:color="auto" w:fill="auto"/>
            <w:tcMar>
              <w:top w:w="100" w:type="dxa"/>
              <w:left w:w="100" w:type="dxa"/>
              <w:bottom w:w="100" w:type="dxa"/>
              <w:right w:w="100" w:type="dxa"/>
            </w:tcMar>
          </w:tcPr>
          <w:p w14:paraId="6DA6E2C2" w14:textId="77777777" w:rsidR="00703F4F" w:rsidRPr="00703F4F" w:rsidRDefault="00703F4F" w:rsidP="00FC4ADD">
            <w:pPr>
              <w:ind w:firstLine="0"/>
              <w:rPr>
                <w:sz w:val="16"/>
                <w:szCs w:val="16"/>
              </w:rPr>
            </w:pPr>
            <w:r w:rsidRPr="00703F4F">
              <w:rPr>
                <w:sz w:val="16"/>
                <w:szCs w:val="16"/>
              </w:rPr>
              <w:t>Analytic method</w:t>
            </w:r>
          </w:p>
        </w:tc>
        <w:tc>
          <w:tcPr>
            <w:tcW w:w="4083" w:type="dxa"/>
            <w:tcBorders>
              <w:top w:val="single" w:sz="4" w:space="0" w:color="auto"/>
              <w:bottom w:val="single" w:sz="4" w:space="0" w:color="auto"/>
            </w:tcBorders>
            <w:shd w:val="clear" w:color="auto" w:fill="auto"/>
            <w:tcMar>
              <w:top w:w="100" w:type="dxa"/>
              <w:left w:w="100" w:type="dxa"/>
              <w:bottom w:w="100" w:type="dxa"/>
              <w:right w:w="100" w:type="dxa"/>
            </w:tcMar>
          </w:tcPr>
          <w:p w14:paraId="36561C32" w14:textId="77777777" w:rsidR="00703F4F" w:rsidRPr="00703F4F" w:rsidRDefault="00703F4F" w:rsidP="00FC4ADD">
            <w:pPr>
              <w:ind w:firstLine="0"/>
              <w:rPr>
                <w:sz w:val="16"/>
                <w:szCs w:val="16"/>
              </w:rPr>
            </w:pPr>
            <w:r w:rsidRPr="00703F4F">
              <w:rPr>
                <w:sz w:val="16"/>
                <w:szCs w:val="16"/>
              </w:rPr>
              <w:t>Common inference</w:t>
            </w:r>
          </w:p>
        </w:tc>
        <w:tc>
          <w:tcPr>
            <w:tcW w:w="1340" w:type="dxa"/>
            <w:tcBorders>
              <w:top w:val="single" w:sz="4" w:space="0" w:color="auto"/>
              <w:bottom w:val="single" w:sz="4" w:space="0" w:color="auto"/>
            </w:tcBorders>
          </w:tcPr>
          <w:p w14:paraId="20847D69" w14:textId="77777777" w:rsidR="00703F4F" w:rsidRPr="00703F4F" w:rsidRDefault="00703F4F" w:rsidP="00FC4ADD">
            <w:pPr>
              <w:ind w:firstLine="0"/>
              <w:rPr>
                <w:sz w:val="16"/>
                <w:szCs w:val="16"/>
              </w:rPr>
            </w:pPr>
            <w:r w:rsidRPr="00703F4F">
              <w:rPr>
                <w:sz w:val="16"/>
                <w:szCs w:val="16"/>
              </w:rPr>
              <w:t xml:space="preserve">Conclusions </w:t>
            </w:r>
          </w:p>
        </w:tc>
      </w:tr>
      <w:tr w:rsidR="00703F4F" w:rsidRPr="00703F4F" w14:paraId="45A7DF41" w14:textId="77777777" w:rsidTr="00703F4F">
        <w:trPr>
          <w:trHeight w:val="916"/>
        </w:trPr>
        <w:tc>
          <w:tcPr>
            <w:tcW w:w="2602" w:type="dxa"/>
            <w:tcBorders>
              <w:top w:val="single" w:sz="4" w:space="0" w:color="auto"/>
            </w:tcBorders>
            <w:shd w:val="clear" w:color="auto" w:fill="auto"/>
            <w:tcMar>
              <w:top w:w="100" w:type="dxa"/>
              <w:left w:w="100" w:type="dxa"/>
              <w:bottom w:w="100" w:type="dxa"/>
              <w:right w:w="100" w:type="dxa"/>
            </w:tcMar>
          </w:tcPr>
          <w:p w14:paraId="4CDF8848" w14:textId="77777777" w:rsidR="00703F4F" w:rsidRPr="00703F4F" w:rsidRDefault="00703F4F" w:rsidP="00703F4F">
            <w:pPr>
              <w:ind w:firstLine="0"/>
              <w:jc w:val="left"/>
              <w:rPr>
                <w:sz w:val="16"/>
                <w:szCs w:val="16"/>
              </w:rPr>
            </w:pPr>
            <w:r w:rsidRPr="00703F4F">
              <w:rPr>
                <w:sz w:val="16"/>
                <w:szCs w:val="16"/>
              </w:rPr>
              <w:t>Mean</w:t>
            </w:r>
            <w:r w:rsidRPr="00703F4F">
              <w:rPr>
                <w:i/>
                <w:sz w:val="16"/>
                <w:szCs w:val="16"/>
              </w:rPr>
              <w:t xml:space="preserve"> D</w:t>
            </w:r>
            <w:r w:rsidRPr="00703F4F">
              <w:rPr>
                <w:sz w:val="16"/>
                <w:szCs w:val="16"/>
              </w:rPr>
              <w:t xml:space="preserve"> scores from a single trial-type compared against 0</w:t>
            </w:r>
          </w:p>
        </w:tc>
        <w:tc>
          <w:tcPr>
            <w:tcW w:w="3438" w:type="dxa"/>
            <w:tcBorders>
              <w:top w:val="single" w:sz="4" w:space="0" w:color="auto"/>
            </w:tcBorders>
            <w:shd w:val="clear" w:color="auto" w:fill="auto"/>
            <w:tcMar>
              <w:top w:w="100" w:type="dxa"/>
              <w:left w:w="100" w:type="dxa"/>
              <w:bottom w:w="100" w:type="dxa"/>
              <w:right w:w="100" w:type="dxa"/>
            </w:tcMar>
          </w:tcPr>
          <w:p w14:paraId="367C05C7" w14:textId="77777777" w:rsidR="00703F4F" w:rsidRPr="00703F4F" w:rsidRDefault="00703F4F" w:rsidP="00703F4F">
            <w:pPr>
              <w:ind w:firstLine="0"/>
              <w:jc w:val="left"/>
              <w:rPr>
                <w:sz w:val="16"/>
                <w:szCs w:val="16"/>
              </w:rPr>
            </w:pPr>
            <w:r w:rsidRPr="00703F4F">
              <w:rPr>
                <w:sz w:val="16"/>
                <w:szCs w:val="16"/>
              </w:rPr>
              <w:t xml:space="preserve">Is the “White people – positive” </w:t>
            </w:r>
            <w:r w:rsidRPr="00703F4F">
              <w:rPr>
                <w:i/>
                <w:sz w:val="16"/>
                <w:szCs w:val="16"/>
              </w:rPr>
              <w:t>D</w:t>
            </w:r>
            <w:r w:rsidRPr="00703F4F">
              <w:rPr>
                <w:sz w:val="16"/>
                <w:szCs w:val="16"/>
              </w:rPr>
              <w:t xml:space="preserve"> score significantly different from zero?</w:t>
            </w:r>
          </w:p>
        </w:tc>
        <w:tc>
          <w:tcPr>
            <w:tcW w:w="1767" w:type="dxa"/>
            <w:tcBorders>
              <w:top w:val="single" w:sz="4" w:space="0" w:color="auto"/>
            </w:tcBorders>
            <w:shd w:val="clear" w:color="auto" w:fill="auto"/>
            <w:tcMar>
              <w:top w:w="100" w:type="dxa"/>
              <w:left w:w="100" w:type="dxa"/>
              <w:bottom w:w="100" w:type="dxa"/>
              <w:right w:w="100" w:type="dxa"/>
            </w:tcMar>
          </w:tcPr>
          <w:p w14:paraId="4EF6720B" w14:textId="77777777" w:rsidR="00703F4F" w:rsidRPr="00703F4F" w:rsidRDefault="00703F4F" w:rsidP="00703F4F">
            <w:pPr>
              <w:ind w:firstLine="0"/>
              <w:jc w:val="left"/>
              <w:rPr>
                <w:sz w:val="16"/>
                <w:szCs w:val="16"/>
              </w:rPr>
            </w:pPr>
            <w:r w:rsidRPr="00703F4F">
              <w:rPr>
                <w:sz w:val="16"/>
                <w:szCs w:val="16"/>
              </w:rPr>
              <w:t xml:space="preserve">One-sample </w:t>
            </w:r>
            <w:r w:rsidRPr="00703F4F">
              <w:rPr>
                <w:i/>
                <w:sz w:val="16"/>
                <w:szCs w:val="16"/>
              </w:rPr>
              <w:t>t</w:t>
            </w:r>
            <w:r w:rsidRPr="00703F4F">
              <w:rPr>
                <w:sz w:val="16"/>
                <w:szCs w:val="16"/>
              </w:rPr>
              <w:t>-test</w:t>
            </w:r>
          </w:p>
        </w:tc>
        <w:tc>
          <w:tcPr>
            <w:tcW w:w="4083" w:type="dxa"/>
            <w:tcBorders>
              <w:top w:val="single" w:sz="4" w:space="0" w:color="auto"/>
            </w:tcBorders>
            <w:shd w:val="clear" w:color="auto" w:fill="auto"/>
            <w:tcMar>
              <w:top w:w="100" w:type="dxa"/>
              <w:left w:w="100" w:type="dxa"/>
              <w:bottom w:w="100" w:type="dxa"/>
              <w:right w:w="100" w:type="dxa"/>
            </w:tcMar>
          </w:tcPr>
          <w:p w14:paraId="5F81E629" w14:textId="77777777" w:rsidR="00703F4F" w:rsidRPr="00703F4F" w:rsidRDefault="00703F4F" w:rsidP="00703F4F">
            <w:pPr>
              <w:ind w:firstLine="0"/>
              <w:jc w:val="left"/>
              <w:rPr>
                <w:sz w:val="16"/>
                <w:szCs w:val="16"/>
              </w:rPr>
            </w:pPr>
            <w:r w:rsidRPr="00703F4F">
              <w:rPr>
                <w:sz w:val="16"/>
                <w:szCs w:val="16"/>
              </w:rPr>
              <w:t>A “White people – positive” bias was observed.</w:t>
            </w:r>
          </w:p>
        </w:tc>
        <w:tc>
          <w:tcPr>
            <w:tcW w:w="1340" w:type="dxa"/>
            <w:tcBorders>
              <w:top w:val="single" w:sz="4" w:space="0" w:color="auto"/>
            </w:tcBorders>
          </w:tcPr>
          <w:p w14:paraId="1567AEC1" w14:textId="77777777" w:rsidR="00703F4F" w:rsidRPr="00703F4F" w:rsidRDefault="00703F4F" w:rsidP="00703F4F">
            <w:pPr>
              <w:ind w:firstLine="0"/>
              <w:jc w:val="left"/>
              <w:rPr>
                <w:sz w:val="16"/>
                <w:szCs w:val="16"/>
              </w:rPr>
            </w:pPr>
            <w:r w:rsidRPr="00703F4F">
              <w:rPr>
                <w:sz w:val="16"/>
                <w:szCs w:val="16"/>
              </w:rPr>
              <w:t>Invalidated</w:t>
            </w:r>
          </w:p>
        </w:tc>
      </w:tr>
      <w:tr w:rsidR="00703F4F" w:rsidRPr="00703F4F" w14:paraId="27A967EC" w14:textId="77777777" w:rsidTr="00703F4F">
        <w:trPr>
          <w:trHeight w:val="653"/>
        </w:trPr>
        <w:tc>
          <w:tcPr>
            <w:tcW w:w="2602" w:type="dxa"/>
            <w:shd w:val="clear" w:color="auto" w:fill="auto"/>
            <w:tcMar>
              <w:top w:w="100" w:type="dxa"/>
              <w:left w:w="100" w:type="dxa"/>
              <w:bottom w:w="100" w:type="dxa"/>
              <w:right w:w="100" w:type="dxa"/>
            </w:tcMar>
          </w:tcPr>
          <w:p w14:paraId="542CA2D8" w14:textId="77777777" w:rsidR="00703F4F" w:rsidRPr="00703F4F" w:rsidRDefault="00703F4F" w:rsidP="00703F4F">
            <w:pPr>
              <w:ind w:firstLine="0"/>
              <w:jc w:val="left"/>
              <w:rPr>
                <w:sz w:val="16"/>
                <w:szCs w:val="16"/>
              </w:rPr>
            </w:pPr>
            <w:r w:rsidRPr="00703F4F">
              <w:rPr>
                <w:sz w:val="16"/>
                <w:szCs w:val="16"/>
              </w:rPr>
              <w:t>Mean</w:t>
            </w:r>
            <w:r w:rsidRPr="00703F4F">
              <w:rPr>
                <w:i/>
                <w:sz w:val="16"/>
                <w:szCs w:val="16"/>
              </w:rPr>
              <w:t xml:space="preserve"> D</w:t>
            </w:r>
            <w:r w:rsidRPr="00703F4F">
              <w:rPr>
                <w:sz w:val="16"/>
                <w:szCs w:val="16"/>
              </w:rPr>
              <w:t xml:space="preserve"> scores within-subject compared between-trial types</w:t>
            </w:r>
          </w:p>
        </w:tc>
        <w:tc>
          <w:tcPr>
            <w:tcW w:w="3438" w:type="dxa"/>
            <w:shd w:val="clear" w:color="auto" w:fill="auto"/>
            <w:tcMar>
              <w:top w:w="100" w:type="dxa"/>
              <w:left w:w="100" w:type="dxa"/>
              <w:bottom w:w="100" w:type="dxa"/>
              <w:right w:w="100" w:type="dxa"/>
            </w:tcMar>
          </w:tcPr>
          <w:p w14:paraId="4F701754" w14:textId="77777777" w:rsidR="00703F4F" w:rsidRPr="00703F4F" w:rsidRDefault="00703F4F" w:rsidP="00703F4F">
            <w:pPr>
              <w:ind w:firstLine="0"/>
              <w:jc w:val="left"/>
              <w:rPr>
                <w:sz w:val="16"/>
                <w:szCs w:val="16"/>
              </w:rPr>
            </w:pPr>
            <w:r w:rsidRPr="00703F4F">
              <w:rPr>
                <w:sz w:val="16"/>
                <w:szCs w:val="16"/>
              </w:rPr>
              <w:t xml:space="preserve">Does participant 1’s “White people – positive” </w:t>
            </w:r>
            <w:r w:rsidRPr="00703F4F">
              <w:rPr>
                <w:i/>
                <w:sz w:val="16"/>
                <w:szCs w:val="16"/>
              </w:rPr>
              <w:t>D</w:t>
            </w:r>
            <w:r w:rsidRPr="00703F4F">
              <w:rPr>
                <w:sz w:val="16"/>
                <w:szCs w:val="16"/>
              </w:rPr>
              <w:t xml:space="preserve"> score differ from their “White people – negative” </w:t>
            </w:r>
            <w:r w:rsidRPr="00703F4F">
              <w:rPr>
                <w:i/>
                <w:sz w:val="16"/>
                <w:szCs w:val="16"/>
              </w:rPr>
              <w:t>D</w:t>
            </w:r>
            <w:r w:rsidRPr="00703F4F">
              <w:rPr>
                <w:sz w:val="16"/>
                <w:szCs w:val="16"/>
              </w:rPr>
              <w:t xml:space="preserve"> score?</w:t>
            </w:r>
          </w:p>
        </w:tc>
        <w:tc>
          <w:tcPr>
            <w:tcW w:w="1767" w:type="dxa"/>
            <w:shd w:val="clear" w:color="auto" w:fill="auto"/>
            <w:tcMar>
              <w:top w:w="100" w:type="dxa"/>
              <w:left w:w="100" w:type="dxa"/>
              <w:bottom w:w="100" w:type="dxa"/>
              <w:right w:w="100" w:type="dxa"/>
            </w:tcMar>
          </w:tcPr>
          <w:p w14:paraId="1A3BC9B5" w14:textId="77777777" w:rsidR="00703F4F" w:rsidRPr="00703F4F" w:rsidRDefault="00703F4F" w:rsidP="00703F4F">
            <w:pPr>
              <w:ind w:firstLine="0"/>
              <w:jc w:val="left"/>
              <w:rPr>
                <w:sz w:val="16"/>
                <w:szCs w:val="16"/>
              </w:rPr>
            </w:pPr>
            <w:r w:rsidRPr="00703F4F">
              <w:rPr>
                <w:sz w:val="16"/>
                <w:szCs w:val="16"/>
              </w:rPr>
              <w:t xml:space="preserve">Within-subjects </w:t>
            </w:r>
            <w:r w:rsidRPr="00703F4F">
              <w:rPr>
                <w:i/>
                <w:sz w:val="16"/>
                <w:szCs w:val="16"/>
              </w:rPr>
              <w:t>t</w:t>
            </w:r>
            <w:r w:rsidRPr="00703F4F">
              <w:rPr>
                <w:sz w:val="16"/>
                <w:szCs w:val="16"/>
              </w:rPr>
              <w:t>-test/ANOVA</w:t>
            </w:r>
          </w:p>
        </w:tc>
        <w:tc>
          <w:tcPr>
            <w:tcW w:w="4083" w:type="dxa"/>
            <w:shd w:val="clear" w:color="auto" w:fill="auto"/>
            <w:tcMar>
              <w:top w:w="100" w:type="dxa"/>
              <w:left w:w="100" w:type="dxa"/>
              <w:bottom w:w="100" w:type="dxa"/>
              <w:right w:w="100" w:type="dxa"/>
            </w:tcMar>
          </w:tcPr>
          <w:p w14:paraId="02B5F694" w14:textId="77777777" w:rsidR="00703F4F" w:rsidRPr="00703F4F" w:rsidRDefault="00703F4F" w:rsidP="00703F4F">
            <w:pPr>
              <w:ind w:firstLine="0"/>
              <w:jc w:val="left"/>
              <w:rPr>
                <w:sz w:val="16"/>
                <w:szCs w:val="16"/>
              </w:rPr>
            </w:pPr>
            <w:r w:rsidRPr="00703F4F">
              <w:rPr>
                <w:sz w:val="16"/>
                <w:szCs w:val="16"/>
              </w:rPr>
              <w:t>“White people – positive” biases were larger than “White people – negative” biases.</w:t>
            </w:r>
          </w:p>
        </w:tc>
        <w:tc>
          <w:tcPr>
            <w:tcW w:w="1340" w:type="dxa"/>
          </w:tcPr>
          <w:p w14:paraId="19C14CBB" w14:textId="77777777" w:rsidR="00703F4F" w:rsidRPr="00703F4F" w:rsidRDefault="00703F4F" w:rsidP="00703F4F">
            <w:pPr>
              <w:ind w:firstLine="0"/>
              <w:jc w:val="left"/>
              <w:rPr>
                <w:sz w:val="16"/>
                <w:szCs w:val="16"/>
              </w:rPr>
            </w:pPr>
            <w:r w:rsidRPr="00703F4F">
              <w:rPr>
                <w:sz w:val="16"/>
                <w:szCs w:val="16"/>
              </w:rPr>
              <w:t>Invalidated</w:t>
            </w:r>
          </w:p>
        </w:tc>
      </w:tr>
      <w:tr w:rsidR="00703F4F" w:rsidRPr="00703F4F" w14:paraId="3FF651EE" w14:textId="77777777" w:rsidTr="00703F4F">
        <w:trPr>
          <w:trHeight w:val="1018"/>
        </w:trPr>
        <w:tc>
          <w:tcPr>
            <w:tcW w:w="2602" w:type="dxa"/>
            <w:shd w:val="clear" w:color="auto" w:fill="auto"/>
            <w:tcMar>
              <w:top w:w="100" w:type="dxa"/>
              <w:left w:w="100" w:type="dxa"/>
              <w:bottom w:w="100" w:type="dxa"/>
              <w:right w:w="100" w:type="dxa"/>
            </w:tcMar>
          </w:tcPr>
          <w:p w14:paraId="290485E1" w14:textId="77777777" w:rsidR="00703F4F" w:rsidRPr="00703F4F" w:rsidRDefault="00703F4F" w:rsidP="00703F4F">
            <w:pPr>
              <w:ind w:firstLine="0"/>
              <w:jc w:val="left"/>
              <w:rPr>
                <w:sz w:val="16"/>
                <w:szCs w:val="16"/>
              </w:rPr>
            </w:pPr>
            <w:r w:rsidRPr="00703F4F">
              <w:rPr>
                <w:sz w:val="16"/>
                <w:szCs w:val="16"/>
              </w:rPr>
              <w:t>Mean</w:t>
            </w:r>
            <w:r w:rsidRPr="00703F4F">
              <w:rPr>
                <w:i/>
                <w:sz w:val="16"/>
                <w:szCs w:val="16"/>
              </w:rPr>
              <w:t xml:space="preserve"> D </w:t>
            </w:r>
            <w:r w:rsidRPr="00703F4F">
              <w:rPr>
                <w:sz w:val="16"/>
                <w:szCs w:val="16"/>
              </w:rPr>
              <w:t>scores from a given trial-type and participant compared between time points</w:t>
            </w:r>
          </w:p>
        </w:tc>
        <w:tc>
          <w:tcPr>
            <w:tcW w:w="3438" w:type="dxa"/>
            <w:shd w:val="clear" w:color="auto" w:fill="auto"/>
            <w:tcMar>
              <w:top w:w="100" w:type="dxa"/>
              <w:left w:w="100" w:type="dxa"/>
              <w:bottom w:w="100" w:type="dxa"/>
              <w:right w:w="100" w:type="dxa"/>
            </w:tcMar>
          </w:tcPr>
          <w:p w14:paraId="2D90C49C" w14:textId="77777777" w:rsidR="00703F4F" w:rsidRPr="00703F4F" w:rsidRDefault="00703F4F" w:rsidP="00703F4F">
            <w:pPr>
              <w:ind w:firstLine="0"/>
              <w:jc w:val="left"/>
              <w:rPr>
                <w:sz w:val="16"/>
                <w:szCs w:val="16"/>
              </w:rPr>
            </w:pPr>
            <w:r w:rsidRPr="00703F4F">
              <w:rPr>
                <w:sz w:val="16"/>
                <w:szCs w:val="16"/>
              </w:rPr>
              <w:t xml:space="preserve">Do </w:t>
            </w:r>
            <w:r w:rsidRPr="00703F4F">
              <w:rPr>
                <w:i/>
                <w:sz w:val="16"/>
                <w:szCs w:val="16"/>
              </w:rPr>
              <w:t>D</w:t>
            </w:r>
            <w:r w:rsidRPr="00703F4F">
              <w:rPr>
                <w:sz w:val="16"/>
                <w:szCs w:val="16"/>
              </w:rPr>
              <w:t xml:space="preserve"> scores on the “white people – positive” differ between timepoints 1 and 2?</w:t>
            </w:r>
          </w:p>
        </w:tc>
        <w:tc>
          <w:tcPr>
            <w:tcW w:w="1767" w:type="dxa"/>
            <w:shd w:val="clear" w:color="auto" w:fill="auto"/>
            <w:tcMar>
              <w:top w:w="100" w:type="dxa"/>
              <w:left w:w="100" w:type="dxa"/>
              <w:bottom w:w="100" w:type="dxa"/>
              <w:right w:w="100" w:type="dxa"/>
            </w:tcMar>
          </w:tcPr>
          <w:p w14:paraId="25D34D2B" w14:textId="77777777" w:rsidR="00703F4F" w:rsidRPr="00703F4F" w:rsidRDefault="00703F4F" w:rsidP="00703F4F">
            <w:pPr>
              <w:ind w:firstLine="0"/>
              <w:jc w:val="left"/>
              <w:rPr>
                <w:sz w:val="16"/>
                <w:szCs w:val="16"/>
              </w:rPr>
            </w:pPr>
            <w:r w:rsidRPr="00703F4F">
              <w:rPr>
                <w:sz w:val="16"/>
                <w:szCs w:val="16"/>
              </w:rPr>
              <w:t xml:space="preserve">Within-subjects </w:t>
            </w:r>
            <w:r w:rsidRPr="00703F4F">
              <w:rPr>
                <w:i/>
                <w:sz w:val="16"/>
                <w:szCs w:val="16"/>
              </w:rPr>
              <w:t>t</w:t>
            </w:r>
            <w:r w:rsidRPr="00703F4F">
              <w:rPr>
                <w:sz w:val="16"/>
                <w:szCs w:val="16"/>
              </w:rPr>
              <w:t>-test/ANOVA</w:t>
            </w:r>
          </w:p>
        </w:tc>
        <w:tc>
          <w:tcPr>
            <w:tcW w:w="4083" w:type="dxa"/>
            <w:shd w:val="clear" w:color="auto" w:fill="auto"/>
            <w:tcMar>
              <w:top w:w="100" w:type="dxa"/>
              <w:left w:w="100" w:type="dxa"/>
              <w:bottom w:w="100" w:type="dxa"/>
              <w:right w:w="100" w:type="dxa"/>
            </w:tcMar>
          </w:tcPr>
          <w:p w14:paraId="364442D0" w14:textId="77777777" w:rsidR="00703F4F" w:rsidRPr="00703F4F" w:rsidRDefault="00703F4F" w:rsidP="00703F4F">
            <w:pPr>
              <w:ind w:firstLine="0"/>
              <w:jc w:val="left"/>
              <w:rPr>
                <w:sz w:val="16"/>
                <w:szCs w:val="16"/>
              </w:rPr>
            </w:pPr>
            <w:r w:rsidRPr="00703F4F">
              <w:rPr>
                <w:sz w:val="16"/>
                <w:szCs w:val="16"/>
              </w:rPr>
              <w:t>“White people – positive” bias changed between timepoints/after the intervention.</w:t>
            </w:r>
          </w:p>
        </w:tc>
        <w:tc>
          <w:tcPr>
            <w:tcW w:w="1340" w:type="dxa"/>
          </w:tcPr>
          <w:p w14:paraId="73C3F762" w14:textId="77777777" w:rsidR="00703F4F" w:rsidRPr="00703F4F" w:rsidRDefault="00703F4F" w:rsidP="00703F4F">
            <w:pPr>
              <w:ind w:firstLine="0"/>
              <w:jc w:val="left"/>
              <w:rPr>
                <w:sz w:val="16"/>
                <w:szCs w:val="16"/>
              </w:rPr>
            </w:pPr>
            <w:r w:rsidRPr="00703F4F">
              <w:rPr>
                <w:sz w:val="16"/>
                <w:szCs w:val="16"/>
              </w:rPr>
              <w:t>Unaffected</w:t>
            </w:r>
          </w:p>
        </w:tc>
      </w:tr>
      <w:tr w:rsidR="00703F4F" w:rsidRPr="00703F4F" w14:paraId="702DE610" w14:textId="77777777" w:rsidTr="00703F4F">
        <w:trPr>
          <w:trHeight w:val="812"/>
        </w:trPr>
        <w:tc>
          <w:tcPr>
            <w:tcW w:w="2602" w:type="dxa"/>
            <w:shd w:val="clear" w:color="auto" w:fill="auto"/>
            <w:tcMar>
              <w:top w:w="100" w:type="dxa"/>
              <w:left w:w="100" w:type="dxa"/>
              <w:bottom w:w="100" w:type="dxa"/>
              <w:right w:w="100" w:type="dxa"/>
            </w:tcMar>
          </w:tcPr>
          <w:p w14:paraId="67B1DD84" w14:textId="77777777" w:rsidR="00703F4F" w:rsidRPr="00703F4F" w:rsidRDefault="00703F4F" w:rsidP="00703F4F">
            <w:pPr>
              <w:ind w:firstLine="0"/>
              <w:jc w:val="left"/>
              <w:rPr>
                <w:sz w:val="16"/>
                <w:szCs w:val="16"/>
              </w:rPr>
            </w:pPr>
            <w:r w:rsidRPr="00703F4F">
              <w:rPr>
                <w:sz w:val="16"/>
                <w:szCs w:val="16"/>
              </w:rPr>
              <w:t>Mean</w:t>
            </w:r>
            <w:r w:rsidRPr="00703F4F">
              <w:rPr>
                <w:i/>
                <w:sz w:val="16"/>
                <w:szCs w:val="16"/>
              </w:rPr>
              <w:t xml:space="preserve"> D</w:t>
            </w:r>
            <w:r w:rsidRPr="00703F4F">
              <w:rPr>
                <w:sz w:val="16"/>
                <w:szCs w:val="16"/>
              </w:rPr>
              <w:t xml:space="preserve"> scores from a given trial type compared between-subjects</w:t>
            </w:r>
          </w:p>
        </w:tc>
        <w:tc>
          <w:tcPr>
            <w:tcW w:w="3438" w:type="dxa"/>
            <w:shd w:val="clear" w:color="auto" w:fill="auto"/>
            <w:tcMar>
              <w:top w:w="100" w:type="dxa"/>
              <w:left w:w="100" w:type="dxa"/>
              <w:bottom w:w="100" w:type="dxa"/>
              <w:right w:w="100" w:type="dxa"/>
            </w:tcMar>
          </w:tcPr>
          <w:p w14:paraId="2D8C0ACA" w14:textId="77777777" w:rsidR="00703F4F" w:rsidRPr="00703F4F" w:rsidRDefault="00703F4F" w:rsidP="00703F4F">
            <w:pPr>
              <w:ind w:firstLine="0"/>
              <w:jc w:val="left"/>
              <w:rPr>
                <w:sz w:val="16"/>
                <w:szCs w:val="16"/>
              </w:rPr>
            </w:pPr>
            <w:r w:rsidRPr="00703F4F">
              <w:rPr>
                <w:sz w:val="16"/>
                <w:szCs w:val="16"/>
              </w:rPr>
              <w:t xml:space="preserve">Do effects on the “White people – positive” </w:t>
            </w:r>
            <w:r w:rsidRPr="00703F4F">
              <w:rPr>
                <w:i/>
                <w:sz w:val="16"/>
                <w:szCs w:val="16"/>
              </w:rPr>
              <w:t>D</w:t>
            </w:r>
            <w:r w:rsidRPr="00703F4F">
              <w:rPr>
                <w:sz w:val="16"/>
                <w:szCs w:val="16"/>
              </w:rPr>
              <w:t xml:space="preserve"> score differ between Black and White participants?</w:t>
            </w:r>
          </w:p>
        </w:tc>
        <w:tc>
          <w:tcPr>
            <w:tcW w:w="1767" w:type="dxa"/>
            <w:shd w:val="clear" w:color="auto" w:fill="auto"/>
            <w:tcMar>
              <w:top w:w="100" w:type="dxa"/>
              <w:left w:w="100" w:type="dxa"/>
              <w:bottom w:w="100" w:type="dxa"/>
              <w:right w:w="100" w:type="dxa"/>
            </w:tcMar>
          </w:tcPr>
          <w:p w14:paraId="7086A831" w14:textId="77777777" w:rsidR="00703F4F" w:rsidRPr="00703F4F" w:rsidRDefault="00703F4F" w:rsidP="00703F4F">
            <w:pPr>
              <w:ind w:firstLine="0"/>
              <w:jc w:val="left"/>
              <w:rPr>
                <w:sz w:val="16"/>
                <w:szCs w:val="16"/>
              </w:rPr>
            </w:pPr>
            <w:r w:rsidRPr="00703F4F">
              <w:rPr>
                <w:sz w:val="16"/>
                <w:szCs w:val="16"/>
              </w:rPr>
              <w:t xml:space="preserve">Between-subjects </w:t>
            </w:r>
            <w:r w:rsidRPr="00703F4F">
              <w:rPr>
                <w:i/>
                <w:sz w:val="16"/>
                <w:szCs w:val="16"/>
              </w:rPr>
              <w:t>t</w:t>
            </w:r>
            <w:r w:rsidRPr="00703F4F">
              <w:rPr>
                <w:sz w:val="16"/>
                <w:szCs w:val="16"/>
              </w:rPr>
              <w:t>-test/ANOVA</w:t>
            </w:r>
          </w:p>
        </w:tc>
        <w:tc>
          <w:tcPr>
            <w:tcW w:w="4083" w:type="dxa"/>
            <w:shd w:val="clear" w:color="auto" w:fill="auto"/>
            <w:tcMar>
              <w:top w:w="100" w:type="dxa"/>
              <w:left w:w="100" w:type="dxa"/>
              <w:bottom w:w="100" w:type="dxa"/>
              <w:right w:w="100" w:type="dxa"/>
            </w:tcMar>
          </w:tcPr>
          <w:p w14:paraId="78EF6492" w14:textId="77777777" w:rsidR="00703F4F" w:rsidRPr="00703F4F" w:rsidRDefault="00703F4F" w:rsidP="00703F4F">
            <w:pPr>
              <w:ind w:firstLine="0"/>
              <w:jc w:val="left"/>
              <w:rPr>
                <w:sz w:val="16"/>
                <w:szCs w:val="16"/>
              </w:rPr>
            </w:pPr>
            <w:r w:rsidRPr="00703F4F">
              <w:rPr>
                <w:sz w:val="16"/>
                <w:szCs w:val="16"/>
              </w:rPr>
              <w:t>White people demonstrated a larger “White people – positive” bias than Black people.</w:t>
            </w:r>
          </w:p>
        </w:tc>
        <w:tc>
          <w:tcPr>
            <w:tcW w:w="1340" w:type="dxa"/>
          </w:tcPr>
          <w:p w14:paraId="12F23026" w14:textId="77777777" w:rsidR="00703F4F" w:rsidRPr="00703F4F" w:rsidRDefault="00703F4F" w:rsidP="00703F4F">
            <w:pPr>
              <w:ind w:firstLine="0"/>
              <w:jc w:val="left"/>
              <w:rPr>
                <w:sz w:val="16"/>
                <w:szCs w:val="16"/>
              </w:rPr>
            </w:pPr>
            <w:r w:rsidRPr="00703F4F">
              <w:rPr>
                <w:sz w:val="16"/>
                <w:szCs w:val="16"/>
              </w:rPr>
              <w:t>Unaffected</w:t>
            </w:r>
          </w:p>
        </w:tc>
      </w:tr>
      <w:tr w:rsidR="00703F4F" w:rsidRPr="00703F4F" w14:paraId="4B692D9D" w14:textId="77777777" w:rsidTr="00703F4F">
        <w:trPr>
          <w:trHeight w:val="11"/>
        </w:trPr>
        <w:tc>
          <w:tcPr>
            <w:tcW w:w="2602" w:type="dxa"/>
            <w:shd w:val="clear" w:color="auto" w:fill="auto"/>
            <w:tcMar>
              <w:top w:w="100" w:type="dxa"/>
              <w:left w:w="100" w:type="dxa"/>
              <w:bottom w:w="100" w:type="dxa"/>
              <w:right w:w="100" w:type="dxa"/>
            </w:tcMar>
          </w:tcPr>
          <w:p w14:paraId="2BDFDFDC" w14:textId="77777777" w:rsidR="00703F4F" w:rsidRPr="00703F4F" w:rsidRDefault="00703F4F" w:rsidP="00703F4F">
            <w:pPr>
              <w:ind w:firstLine="0"/>
              <w:jc w:val="left"/>
              <w:rPr>
                <w:i/>
                <w:sz w:val="16"/>
                <w:szCs w:val="16"/>
              </w:rPr>
            </w:pPr>
            <w:r w:rsidRPr="00703F4F">
              <w:rPr>
                <w:i/>
                <w:sz w:val="16"/>
                <w:szCs w:val="16"/>
              </w:rPr>
              <w:t>D</w:t>
            </w:r>
            <w:r w:rsidRPr="00703F4F">
              <w:rPr>
                <w:sz w:val="16"/>
                <w:szCs w:val="16"/>
              </w:rPr>
              <w:t xml:space="preserve"> scores from a given trial type correlated with other trial-types</w:t>
            </w:r>
          </w:p>
        </w:tc>
        <w:tc>
          <w:tcPr>
            <w:tcW w:w="3438" w:type="dxa"/>
            <w:shd w:val="clear" w:color="auto" w:fill="auto"/>
            <w:tcMar>
              <w:top w:w="100" w:type="dxa"/>
              <w:left w:w="100" w:type="dxa"/>
              <w:bottom w:w="100" w:type="dxa"/>
              <w:right w:w="100" w:type="dxa"/>
            </w:tcMar>
          </w:tcPr>
          <w:p w14:paraId="469BD210" w14:textId="77777777" w:rsidR="00703F4F" w:rsidRPr="00703F4F" w:rsidRDefault="00703F4F" w:rsidP="00703F4F">
            <w:pPr>
              <w:ind w:firstLine="0"/>
              <w:jc w:val="left"/>
              <w:rPr>
                <w:sz w:val="16"/>
                <w:szCs w:val="16"/>
              </w:rPr>
            </w:pPr>
            <w:r w:rsidRPr="00703F4F">
              <w:rPr>
                <w:sz w:val="16"/>
                <w:szCs w:val="16"/>
              </w:rPr>
              <w:t xml:space="preserve">Are “White people – positive” </w:t>
            </w:r>
            <w:r w:rsidRPr="00703F4F">
              <w:rPr>
                <w:i/>
                <w:sz w:val="16"/>
                <w:szCs w:val="16"/>
              </w:rPr>
              <w:t>D</w:t>
            </w:r>
            <w:r w:rsidRPr="00703F4F">
              <w:rPr>
                <w:sz w:val="16"/>
                <w:szCs w:val="16"/>
              </w:rPr>
              <w:t xml:space="preserve"> scores negatively associated with “White people – negative” </w:t>
            </w:r>
            <w:r w:rsidRPr="00703F4F">
              <w:rPr>
                <w:i/>
                <w:sz w:val="16"/>
                <w:szCs w:val="16"/>
              </w:rPr>
              <w:t>D</w:t>
            </w:r>
            <w:r w:rsidRPr="00703F4F">
              <w:rPr>
                <w:sz w:val="16"/>
                <w:szCs w:val="16"/>
              </w:rPr>
              <w:t xml:space="preserve"> scores?</w:t>
            </w:r>
          </w:p>
        </w:tc>
        <w:tc>
          <w:tcPr>
            <w:tcW w:w="1767" w:type="dxa"/>
            <w:shd w:val="clear" w:color="auto" w:fill="auto"/>
            <w:tcMar>
              <w:top w:w="100" w:type="dxa"/>
              <w:left w:w="100" w:type="dxa"/>
              <w:bottom w:w="100" w:type="dxa"/>
              <w:right w:w="100" w:type="dxa"/>
            </w:tcMar>
          </w:tcPr>
          <w:p w14:paraId="62D6932A" w14:textId="77777777" w:rsidR="00703F4F" w:rsidRPr="00703F4F" w:rsidRDefault="00703F4F" w:rsidP="00703F4F">
            <w:pPr>
              <w:ind w:firstLine="0"/>
              <w:jc w:val="left"/>
              <w:rPr>
                <w:sz w:val="16"/>
                <w:szCs w:val="16"/>
              </w:rPr>
            </w:pPr>
            <w:r w:rsidRPr="00703F4F">
              <w:rPr>
                <w:sz w:val="16"/>
                <w:szCs w:val="16"/>
              </w:rPr>
              <w:t>Correlation/regression</w:t>
            </w:r>
          </w:p>
        </w:tc>
        <w:tc>
          <w:tcPr>
            <w:tcW w:w="4083" w:type="dxa"/>
            <w:shd w:val="clear" w:color="auto" w:fill="auto"/>
            <w:tcMar>
              <w:top w:w="100" w:type="dxa"/>
              <w:left w:w="100" w:type="dxa"/>
              <w:bottom w:w="100" w:type="dxa"/>
              <w:right w:w="100" w:type="dxa"/>
            </w:tcMar>
          </w:tcPr>
          <w:p w14:paraId="5CD8ACEA" w14:textId="77777777" w:rsidR="00703F4F" w:rsidRPr="00703F4F" w:rsidRDefault="00703F4F" w:rsidP="00703F4F">
            <w:pPr>
              <w:ind w:firstLine="0"/>
              <w:jc w:val="left"/>
              <w:rPr>
                <w:sz w:val="16"/>
                <w:szCs w:val="16"/>
              </w:rPr>
            </w:pPr>
            <w:r w:rsidRPr="00703F4F">
              <w:rPr>
                <w:sz w:val="16"/>
                <w:szCs w:val="16"/>
              </w:rPr>
              <w:t>Positive evaluations of White people are negatively associated with negative evaluations of White people.</w:t>
            </w:r>
          </w:p>
        </w:tc>
        <w:tc>
          <w:tcPr>
            <w:tcW w:w="1340" w:type="dxa"/>
          </w:tcPr>
          <w:p w14:paraId="7F6E741B" w14:textId="77777777" w:rsidR="00703F4F" w:rsidRPr="00703F4F" w:rsidRDefault="00703F4F" w:rsidP="00703F4F">
            <w:pPr>
              <w:ind w:firstLine="0"/>
              <w:jc w:val="left"/>
              <w:rPr>
                <w:sz w:val="16"/>
                <w:szCs w:val="16"/>
              </w:rPr>
            </w:pPr>
            <w:r w:rsidRPr="00703F4F">
              <w:rPr>
                <w:sz w:val="16"/>
                <w:szCs w:val="16"/>
              </w:rPr>
              <w:t>Unaffected</w:t>
            </w:r>
          </w:p>
        </w:tc>
      </w:tr>
      <w:tr w:rsidR="00703F4F" w:rsidRPr="00703F4F" w14:paraId="3B786694" w14:textId="77777777" w:rsidTr="00703F4F">
        <w:trPr>
          <w:trHeight w:val="11"/>
        </w:trPr>
        <w:tc>
          <w:tcPr>
            <w:tcW w:w="2602" w:type="dxa"/>
            <w:tcBorders>
              <w:bottom w:val="single" w:sz="4" w:space="0" w:color="auto"/>
            </w:tcBorders>
            <w:shd w:val="clear" w:color="auto" w:fill="auto"/>
            <w:tcMar>
              <w:top w:w="100" w:type="dxa"/>
              <w:left w:w="100" w:type="dxa"/>
              <w:bottom w:w="100" w:type="dxa"/>
              <w:right w:w="100" w:type="dxa"/>
            </w:tcMar>
          </w:tcPr>
          <w:p w14:paraId="1D07B8FA" w14:textId="77777777" w:rsidR="00703F4F" w:rsidRPr="00703F4F" w:rsidRDefault="00703F4F" w:rsidP="00703F4F">
            <w:pPr>
              <w:ind w:firstLine="0"/>
              <w:jc w:val="left"/>
              <w:rPr>
                <w:i/>
                <w:sz w:val="16"/>
                <w:szCs w:val="16"/>
              </w:rPr>
            </w:pPr>
            <w:r w:rsidRPr="00703F4F">
              <w:rPr>
                <w:i/>
                <w:sz w:val="16"/>
                <w:szCs w:val="16"/>
              </w:rPr>
              <w:t>D</w:t>
            </w:r>
            <w:r w:rsidRPr="00703F4F">
              <w:rPr>
                <w:sz w:val="16"/>
                <w:szCs w:val="16"/>
              </w:rPr>
              <w:t xml:space="preserve"> scores from a given trial type correlated with external variables</w:t>
            </w:r>
          </w:p>
        </w:tc>
        <w:tc>
          <w:tcPr>
            <w:tcW w:w="3438" w:type="dxa"/>
            <w:tcBorders>
              <w:bottom w:val="single" w:sz="4" w:space="0" w:color="auto"/>
            </w:tcBorders>
            <w:shd w:val="clear" w:color="auto" w:fill="auto"/>
            <w:tcMar>
              <w:top w:w="100" w:type="dxa"/>
              <w:left w:w="100" w:type="dxa"/>
              <w:bottom w:w="100" w:type="dxa"/>
              <w:right w:w="100" w:type="dxa"/>
            </w:tcMar>
          </w:tcPr>
          <w:p w14:paraId="4C501999" w14:textId="77777777" w:rsidR="00703F4F" w:rsidRPr="00703F4F" w:rsidRDefault="00703F4F" w:rsidP="00703F4F">
            <w:pPr>
              <w:ind w:firstLine="0"/>
              <w:jc w:val="left"/>
              <w:rPr>
                <w:sz w:val="16"/>
                <w:szCs w:val="16"/>
              </w:rPr>
            </w:pPr>
            <w:r w:rsidRPr="00703F4F">
              <w:rPr>
                <w:sz w:val="16"/>
                <w:szCs w:val="16"/>
              </w:rPr>
              <w:t xml:space="preserve">Are “Black people – negative” </w:t>
            </w:r>
            <w:r w:rsidRPr="00703F4F">
              <w:rPr>
                <w:i/>
                <w:sz w:val="16"/>
                <w:szCs w:val="16"/>
              </w:rPr>
              <w:t>D</w:t>
            </w:r>
            <w:r w:rsidRPr="00703F4F">
              <w:rPr>
                <w:sz w:val="16"/>
                <w:szCs w:val="16"/>
              </w:rPr>
              <w:t xml:space="preserve"> scores positively associated with self-reported racism?</w:t>
            </w:r>
          </w:p>
        </w:tc>
        <w:tc>
          <w:tcPr>
            <w:tcW w:w="1767" w:type="dxa"/>
            <w:tcBorders>
              <w:bottom w:val="single" w:sz="4" w:space="0" w:color="auto"/>
            </w:tcBorders>
            <w:shd w:val="clear" w:color="auto" w:fill="auto"/>
            <w:tcMar>
              <w:top w:w="100" w:type="dxa"/>
              <w:left w:w="100" w:type="dxa"/>
              <w:bottom w:w="100" w:type="dxa"/>
              <w:right w:w="100" w:type="dxa"/>
            </w:tcMar>
          </w:tcPr>
          <w:p w14:paraId="37F2E710" w14:textId="77777777" w:rsidR="00703F4F" w:rsidRPr="00703F4F" w:rsidRDefault="00703F4F" w:rsidP="00703F4F">
            <w:pPr>
              <w:ind w:firstLine="0"/>
              <w:jc w:val="left"/>
              <w:rPr>
                <w:sz w:val="16"/>
                <w:szCs w:val="16"/>
              </w:rPr>
            </w:pPr>
            <w:r w:rsidRPr="00703F4F">
              <w:rPr>
                <w:sz w:val="16"/>
                <w:szCs w:val="16"/>
              </w:rPr>
              <w:t>Correlation/regression</w:t>
            </w:r>
          </w:p>
        </w:tc>
        <w:tc>
          <w:tcPr>
            <w:tcW w:w="4083" w:type="dxa"/>
            <w:tcBorders>
              <w:bottom w:val="single" w:sz="4" w:space="0" w:color="auto"/>
            </w:tcBorders>
            <w:shd w:val="clear" w:color="auto" w:fill="auto"/>
            <w:tcMar>
              <w:top w:w="100" w:type="dxa"/>
              <w:left w:w="100" w:type="dxa"/>
              <w:bottom w:w="100" w:type="dxa"/>
              <w:right w:w="100" w:type="dxa"/>
            </w:tcMar>
          </w:tcPr>
          <w:p w14:paraId="7C971A8A" w14:textId="77777777" w:rsidR="00703F4F" w:rsidRPr="00703F4F" w:rsidRDefault="00703F4F" w:rsidP="00703F4F">
            <w:pPr>
              <w:ind w:firstLine="0"/>
              <w:jc w:val="left"/>
              <w:rPr>
                <w:sz w:val="16"/>
                <w:szCs w:val="16"/>
              </w:rPr>
            </w:pPr>
            <w:r w:rsidRPr="00703F4F">
              <w:rPr>
                <w:sz w:val="16"/>
                <w:szCs w:val="16"/>
              </w:rPr>
              <w:t>Negative evaluations of Black people on the IRAP and in a self-reported racism scale are positively associated.</w:t>
            </w:r>
          </w:p>
        </w:tc>
        <w:tc>
          <w:tcPr>
            <w:tcW w:w="1340" w:type="dxa"/>
            <w:tcBorders>
              <w:bottom w:val="single" w:sz="4" w:space="0" w:color="auto"/>
            </w:tcBorders>
          </w:tcPr>
          <w:p w14:paraId="4BE21625" w14:textId="77777777" w:rsidR="00703F4F" w:rsidRPr="00703F4F" w:rsidRDefault="00703F4F" w:rsidP="00703F4F">
            <w:pPr>
              <w:ind w:firstLine="0"/>
              <w:jc w:val="left"/>
              <w:rPr>
                <w:sz w:val="16"/>
                <w:szCs w:val="16"/>
              </w:rPr>
            </w:pPr>
            <w:r w:rsidRPr="00703F4F">
              <w:rPr>
                <w:sz w:val="16"/>
                <w:szCs w:val="16"/>
              </w:rPr>
              <w:t>Unaffected</w:t>
            </w:r>
          </w:p>
        </w:tc>
      </w:tr>
      <w:tr w:rsidR="00703F4F" w:rsidRPr="00703F4F" w14:paraId="5778DB98" w14:textId="77777777" w:rsidTr="00703F4F">
        <w:trPr>
          <w:trHeight w:val="11"/>
        </w:trPr>
        <w:tc>
          <w:tcPr>
            <w:tcW w:w="13230" w:type="dxa"/>
            <w:gridSpan w:val="5"/>
            <w:tcBorders>
              <w:top w:val="single" w:sz="4" w:space="0" w:color="auto"/>
              <w:bottom w:val="nil"/>
            </w:tcBorders>
            <w:shd w:val="clear" w:color="auto" w:fill="auto"/>
            <w:tcMar>
              <w:top w:w="100" w:type="dxa"/>
              <w:left w:w="100" w:type="dxa"/>
              <w:bottom w:w="100" w:type="dxa"/>
              <w:right w:w="100" w:type="dxa"/>
            </w:tcMar>
          </w:tcPr>
          <w:p w14:paraId="15040D24" w14:textId="77777777" w:rsidR="00703F4F" w:rsidRPr="00703F4F" w:rsidRDefault="00703F4F" w:rsidP="00FC4ADD">
            <w:pPr>
              <w:ind w:firstLine="0"/>
              <w:rPr>
                <w:sz w:val="16"/>
                <w:szCs w:val="16"/>
              </w:rPr>
            </w:pPr>
            <w:r w:rsidRPr="00703F4F">
              <w:rPr>
                <w:i/>
                <w:sz w:val="16"/>
                <w:szCs w:val="16"/>
              </w:rPr>
              <w:t>Notes:</w:t>
            </w:r>
            <w:r w:rsidRPr="00703F4F">
              <w:rPr>
                <w:sz w:val="16"/>
                <w:szCs w:val="16"/>
              </w:rPr>
              <w:t xml:space="preserve"> Conclusions refers to the validity of substantive domain-level conclusions in light of the existence of the generic pattern among IRAP effects.</w:t>
            </w:r>
          </w:p>
        </w:tc>
      </w:tr>
    </w:tbl>
    <w:p w14:paraId="4032F66A" w14:textId="0FAA6A3F" w:rsidR="00222377" w:rsidRDefault="00222377" w:rsidP="00222377">
      <w:pPr>
        <w:ind w:firstLine="0"/>
        <w:sectPr w:rsidR="00222377" w:rsidSect="00222377">
          <w:pgSz w:w="16840" w:h="11900" w:orient="landscape" w:code="9"/>
          <w:pgMar w:top="1440" w:right="1440" w:bottom="1440" w:left="1440" w:header="720" w:footer="720" w:gutter="0"/>
          <w:cols w:space="340"/>
          <w:titlePg/>
          <w:docGrid w:linePitch="360"/>
        </w:sectPr>
      </w:pPr>
      <w:bookmarkStart w:id="8" w:name="_GoBack"/>
      <w:bookmarkEnd w:id="8"/>
    </w:p>
    <w:p w14:paraId="473E1E29" w14:textId="56918F1D" w:rsidR="00703F4F" w:rsidRDefault="00703F4F" w:rsidP="00222377">
      <w:pPr>
        <w:ind w:firstLine="0"/>
        <w:sectPr w:rsidR="00703F4F" w:rsidSect="00222377">
          <w:type w:val="continuous"/>
          <w:pgSz w:w="16840" w:h="11900" w:orient="landscape" w:code="9"/>
          <w:pgMar w:top="1440" w:right="1440" w:bottom="1440" w:left="1440" w:header="720" w:footer="720" w:gutter="0"/>
          <w:cols w:num="2" w:space="340"/>
          <w:titlePg/>
          <w:docGrid w:linePitch="360"/>
        </w:sectPr>
      </w:pPr>
    </w:p>
    <w:p w14:paraId="6E239CFE" w14:textId="3747596B" w:rsidR="000D4308" w:rsidRPr="005211F1" w:rsidRDefault="000D4308" w:rsidP="000D4308">
      <w:r w:rsidRPr="005211F1">
        <w:lastRenderedPageBreak/>
        <w:t xml:space="preserve">In order to explicate which specific types of analyses and conclusions are impacted by the presence of the generic pattern among IRAP effects, we discuss each of the most common forms of analysis of IRAP </w:t>
      </w:r>
      <w:r w:rsidRPr="005211F1">
        <w:rPr>
          <w:color w:val="000000" w:themeColor="text1"/>
        </w:rPr>
        <w:t>data in turn. Table 1 provides a summary of the most common comparisons, research questions, analytic methods, and inferences from IRAP data, and the validity of such conclusions in light of the generic pattern. Figure 2 uses results from a hypothetical between-groups IRAP study to illustrates some of these common comparisons and the validity of their domain level conclusions.</w:t>
      </w:r>
    </w:p>
    <w:p w14:paraId="674AAE2A" w14:textId="77777777" w:rsidR="000D4308" w:rsidRPr="005211F1" w:rsidRDefault="000D4308" w:rsidP="000D4308">
      <w:r w:rsidRPr="005211F1">
        <w:t xml:space="preserve">It is useful to unpack the example comparisons made in Figure 2 in detail in order to understand the validity of their domain level conclusions. In the case of the comparison labelled (a), a researcher might observe that the ‘White people – positive’ trial type showed an effect that was significantly greater than zero (e.g., using a one-sample </w:t>
      </w:r>
      <w:r w:rsidRPr="005211F1">
        <w:rPr>
          <w:i/>
        </w:rPr>
        <w:t>t</w:t>
      </w:r>
      <w:r w:rsidRPr="005211F1">
        <w:t xml:space="preserve"> test). While it is indeed correct to describe the group as having demonstrated a non-zero IRAP effect here, it would be invalid to interpret this as evidence of a substantive domain-specific effect regarding evaluations of ‘White people’ more generally. For example, conclusions such as “the sample evaluated White people positively” would be invalid because this particular IRAP effect would likely be generated regardless of what category stimuli were used. That is, our understanding of the generic pattern implies that the effect in our hypothetical study likely has little to do with the stimulus category ‘White people’, and therefore no conclusions regarding participant evaluations of ‘White people’ should be made. In general, we therefore recommend that comparisons of IRAP </w:t>
      </w:r>
      <w:r w:rsidRPr="005211F1">
        <w:rPr>
          <w:i/>
        </w:rPr>
        <w:t>D</w:t>
      </w:r>
      <w:r w:rsidRPr="005211F1">
        <w:t xml:space="preserve"> scores against the zero point (e.g., via one sample </w:t>
      </w:r>
      <w:r w:rsidRPr="005211F1">
        <w:rPr>
          <w:i/>
        </w:rPr>
        <w:t xml:space="preserve">t </w:t>
      </w:r>
      <w:r w:rsidRPr="005211F1">
        <w:t>tests) should be avoided when attempting to make substantive conclusions about the domain being assessed in an IRAP.</w:t>
      </w:r>
    </w:p>
    <w:p w14:paraId="37085EB2" w14:textId="77777777" w:rsidR="000D4308" w:rsidRPr="005211F1" w:rsidRDefault="000D4308" w:rsidP="000D4308">
      <w:r w:rsidRPr="005211F1">
        <w:t xml:space="preserve">For the comparison labelled (b), a researcher might observe that the ‘Black people – negative’ trial type showed an effect that was significantly larger than the ‘Black people – positive’ trial type (e.g., using a paired samples </w:t>
      </w:r>
      <w:proofErr w:type="spellStart"/>
      <w:r w:rsidRPr="005211F1">
        <w:rPr>
          <w:i/>
        </w:rPr>
        <w:t>t</w:t>
      </w:r>
      <w:proofErr w:type="spellEnd"/>
      <w:r w:rsidRPr="005211F1">
        <w:t xml:space="preserve"> test). They might then make the domain level conclusion that ‘implicit negativity towards Black people is stronger than implicit positivity towards them’. Although initially less obvious, this inference still relies on a common interpretation of the zero point between the two trial types (i.e., that </w:t>
      </w:r>
      <w:r w:rsidRPr="005211F1">
        <w:rPr>
          <w:i/>
        </w:rPr>
        <w:t>D</w:t>
      </w:r>
      <w:r w:rsidRPr="005211F1">
        <w:t xml:space="preserve"> = 0 has some shared domain-level meaning between trial types). However, our results demonstrated that this is not the case, as the generic pattern takes the form of IRAP effects of different magnitudes between trial-types (see Figure 2 and 3). As such, this substantive conclusion would also be invalid. In general, we therefore recommend that comparisons of IRAP </w:t>
      </w:r>
      <w:r w:rsidRPr="005211F1">
        <w:rPr>
          <w:i/>
        </w:rPr>
        <w:t>D</w:t>
      </w:r>
      <w:r w:rsidRPr="005211F1">
        <w:t xml:space="preserve"> scores between trial types within a single IRAP (e.g., via </w:t>
      </w:r>
      <w:r w:rsidRPr="005211F1">
        <w:t xml:space="preserve">paired-samples </w:t>
      </w:r>
      <w:r w:rsidRPr="005211F1">
        <w:rPr>
          <w:i/>
        </w:rPr>
        <w:t xml:space="preserve">t </w:t>
      </w:r>
      <w:r w:rsidRPr="005211F1">
        <w:t>tests) should be avoided when attempting to make domain level conclusions.</w:t>
      </w:r>
    </w:p>
    <w:p w14:paraId="5725998C" w14:textId="77777777" w:rsidR="000D4308" w:rsidRPr="005211F1" w:rsidRDefault="000D4308" w:rsidP="000D4308">
      <w:r w:rsidRPr="005211F1">
        <w:t xml:space="preserve">Finally, for the comparison labelled (c), a researcher might observe that mean effects on the ‘Black people – negative’ trial type were significantly different between control and intervention conditions. They might then conclude that their intervention ‘served to reduce implicit negativity towards Black people’. Because this comparison involves scores on only a single trial-type, with no direct or tacit reliance on interpretation of the zero point, this domain level conclusion would not be invalidated by the existence of the generic pattern among IRAP effects. Similarly, a comparison made within-subjects on the same trial-type (e.g., pre-post intervention) would also remain valid. Although not illustrated in Figure 4, domain-level conclusions of the results of correlations among trial types and between trial types and external variables (e.g., self-report or behavioural tasks) would also not be invalidated by the existence of the generic trial type effect (see Table 1). </w:t>
      </w:r>
    </w:p>
    <w:p w14:paraId="58806341" w14:textId="77777777" w:rsidR="000D4308" w:rsidRPr="005211F1" w:rsidRDefault="000D4308" w:rsidP="000D4308">
      <w:r w:rsidRPr="005211F1">
        <w:t xml:space="preserve">Given that we have argued that many common analyses of IRAP data give rise to invalid results, it would seem important to assess the prevalence of such invalid inferences and conclusions in the published literature. While this is beyond the scope of the current article, a systematic review of the IRAP literature is being conducted to address this question. We readily admit that many articles we ourselves have written are likely to contain inferences and conclusions that we are now recognizing as invalid. </w:t>
      </w:r>
    </w:p>
    <w:p w14:paraId="506C94D2" w14:textId="77777777" w:rsidR="000D4308" w:rsidRPr="005211F1" w:rsidRDefault="000D4308" w:rsidP="000D4308">
      <w:pPr>
        <w:pStyle w:val="Heading2"/>
      </w:pPr>
      <w:r w:rsidRPr="005211F1">
        <w:t>Conclusions</w:t>
      </w:r>
    </w:p>
    <w:p w14:paraId="70961ED1" w14:textId="77777777" w:rsidR="000D4308" w:rsidRPr="005211F1" w:rsidRDefault="000D4308" w:rsidP="000D4308">
      <w:r w:rsidRPr="005211F1">
        <w:t xml:space="preserve">Evidence from a large dataset of published and unpublished IRAP studies show that IRAPs examining very different domains – even those using non-words – demonstrate startlingly similar patterns of effects. This finding is in agreement with general conclusions of several recent articles that there is a generic pattern among IRAP effects. However, due to its relatively large sample size, this study is the first to quantify the generic pattern more precisely and to consider its implications for the validity of published and future IRAP studies. Results demonstrated that majority of variance in effects on evaluative IRAPs is attributable to this generic pattern rather than the domain it is intended to measure. The IRAP is therefore relatively insensitive to the attitudes and learning histories it is intended to assess. This has negative implications for the published literature: multiple common analyses of IRAP data are likely to produce invalid domain level conclusions. There is therefore a strong need to systematically evaluate the prevalence of these types of analyses and invalid inferences in the published IRAP literature. </w:t>
      </w:r>
    </w:p>
    <w:p w14:paraId="4A2932A8" w14:textId="77777777" w:rsidR="000D4308" w:rsidRPr="005211F1" w:rsidRDefault="000D4308" w:rsidP="000D4308">
      <w:pPr>
        <w:pStyle w:val="Heading1"/>
      </w:pPr>
      <w:r w:rsidRPr="005211F1">
        <w:lastRenderedPageBreak/>
        <w:t>References</w:t>
      </w:r>
    </w:p>
    <w:p w14:paraId="29894541" w14:textId="77777777" w:rsidR="000D4308" w:rsidRPr="005211F1" w:rsidRDefault="000D4308" w:rsidP="000D4308">
      <w:pPr>
        <w:pStyle w:val="Bibliography"/>
        <w:ind w:left="360" w:hanging="360"/>
        <w:jc w:val="left"/>
      </w:pPr>
      <w:r w:rsidRPr="005211F1">
        <w:t xml:space="preserve"> </w:t>
      </w:r>
      <w:r w:rsidRPr="005211F1">
        <w:fldChar w:fldCharType="begin"/>
      </w:r>
      <w:r w:rsidRPr="005211F1">
        <w:instrText xml:space="preserve"> ADDIN ZOTERO_BIBL {"uncited":[],"omitted":[],"custom":[]} CSL_BIBLIOGRAPHY </w:instrText>
      </w:r>
      <w:r w:rsidRPr="005211F1">
        <w:fldChar w:fldCharType="separate"/>
      </w:r>
      <w:r w:rsidRPr="005211F1">
        <w:t xml:space="preserve">Barnes-Holmes, D., Barnes-Holmes, Y., Stewart, I., &amp; Boles, S. (2010). A sketch of the Implicit Relational Assessment Procedure (IRAP) and the Relational Elaboration and Coherence (REC) model. </w:t>
      </w:r>
      <w:r w:rsidRPr="005211F1">
        <w:rPr>
          <w:i/>
          <w:iCs/>
        </w:rPr>
        <w:t>The Psychological Record</w:t>
      </w:r>
      <w:r w:rsidRPr="005211F1">
        <w:t xml:space="preserve">, </w:t>
      </w:r>
      <w:r w:rsidRPr="005211F1">
        <w:rPr>
          <w:i/>
          <w:iCs/>
        </w:rPr>
        <w:t>60</w:t>
      </w:r>
      <w:r w:rsidRPr="005211F1">
        <w:t>, 527–542.</w:t>
      </w:r>
    </w:p>
    <w:p w14:paraId="12328983" w14:textId="77777777" w:rsidR="000D4308" w:rsidRPr="005211F1" w:rsidRDefault="000D4308" w:rsidP="000D4308">
      <w:pPr>
        <w:pStyle w:val="Bibliography"/>
        <w:ind w:left="360" w:hanging="360"/>
        <w:jc w:val="left"/>
      </w:pPr>
      <w:r w:rsidRPr="005211F1">
        <w:t xml:space="preserve">Barnes-Holmes, D., &amp; Hussey, I. (2016). The functional-cognitive meta-theoretical framework: Reflections, possible clarifications and how to move forward. </w:t>
      </w:r>
      <w:r w:rsidRPr="005211F1">
        <w:rPr>
          <w:i/>
          <w:iCs/>
        </w:rPr>
        <w:t>International Journal of Psychology</w:t>
      </w:r>
      <w:r w:rsidRPr="005211F1">
        <w:t xml:space="preserve">, </w:t>
      </w:r>
      <w:r w:rsidRPr="005211F1">
        <w:rPr>
          <w:i/>
          <w:iCs/>
        </w:rPr>
        <w:t>51</w:t>
      </w:r>
      <w:r w:rsidRPr="005211F1">
        <w:t>(1), 50–57. https://doi.org/10.1002/ijop.12166</w:t>
      </w:r>
    </w:p>
    <w:p w14:paraId="37D2113A" w14:textId="77777777" w:rsidR="000D4308" w:rsidRPr="005211F1" w:rsidRDefault="000D4308" w:rsidP="000D4308">
      <w:pPr>
        <w:pStyle w:val="Bibliography"/>
        <w:ind w:left="360" w:hanging="360"/>
        <w:jc w:val="left"/>
      </w:pPr>
      <w:r w:rsidRPr="005211F1">
        <w:t xml:space="preserve">Bates, D., Mächler, M., Bolker, B., &amp; Walker, S. (2015). Fitting Linear Mixed-Effects Models Using lme4. </w:t>
      </w:r>
      <w:r w:rsidRPr="005211F1">
        <w:rPr>
          <w:i/>
          <w:iCs/>
        </w:rPr>
        <w:t>Journal of Statistical Software</w:t>
      </w:r>
      <w:r w:rsidRPr="005211F1">
        <w:t xml:space="preserve">, </w:t>
      </w:r>
      <w:r w:rsidRPr="005211F1">
        <w:rPr>
          <w:i/>
          <w:iCs/>
        </w:rPr>
        <w:t>67</w:t>
      </w:r>
      <w:r w:rsidRPr="005211F1">
        <w:t>(1), 1–48. https://doi.org/10.18637/jss.v067.i01</w:t>
      </w:r>
    </w:p>
    <w:p w14:paraId="10EB9F1C" w14:textId="77777777" w:rsidR="000D4308" w:rsidRPr="005211F1" w:rsidRDefault="000D4308" w:rsidP="000D4308">
      <w:pPr>
        <w:pStyle w:val="Bibliography"/>
        <w:ind w:left="360" w:hanging="360"/>
        <w:jc w:val="left"/>
      </w:pPr>
      <w:r w:rsidRPr="005211F1">
        <w:t xml:space="preserve">Blanton, H., &amp; Jaccard, J. (2006). Arbitrary metrics in psychology. </w:t>
      </w:r>
      <w:r w:rsidRPr="005211F1">
        <w:rPr>
          <w:i/>
          <w:iCs/>
        </w:rPr>
        <w:t>American Psychologist</w:t>
      </w:r>
      <w:r w:rsidRPr="005211F1">
        <w:t xml:space="preserve">, </w:t>
      </w:r>
      <w:r w:rsidRPr="005211F1">
        <w:rPr>
          <w:i/>
          <w:iCs/>
        </w:rPr>
        <w:t>61</w:t>
      </w:r>
      <w:r w:rsidRPr="005211F1">
        <w:t>(1), 27–41. https://doi.org/10.1037/0003-066X.61.1.27</w:t>
      </w:r>
    </w:p>
    <w:p w14:paraId="3A43C220" w14:textId="77777777" w:rsidR="000D4308" w:rsidRPr="005211F1" w:rsidRDefault="000D4308" w:rsidP="000D4308">
      <w:pPr>
        <w:pStyle w:val="Bibliography"/>
        <w:ind w:left="360" w:hanging="360"/>
        <w:jc w:val="left"/>
      </w:pPr>
      <w:r w:rsidRPr="005211F1">
        <w:t xml:space="preserve">Finn, M., Barnes-Holmes, D., Hussey, I., &amp; Graddy, J. (2016). Exploring the behavioral dynamics of the implicit relational assessment procedure: The impact of three types of introductory rules. </w:t>
      </w:r>
      <w:r w:rsidRPr="005211F1">
        <w:rPr>
          <w:i/>
          <w:iCs/>
        </w:rPr>
        <w:t>The Psychological Record</w:t>
      </w:r>
      <w:r w:rsidRPr="005211F1">
        <w:t xml:space="preserve">, </w:t>
      </w:r>
      <w:r w:rsidRPr="005211F1">
        <w:rPr>
          <w:i/>
          <w:iCs/>
        </w:rPr>
        <w:t>66</w:t>
      </w:r>
      <w:r w:rsidRPr="005211F1">
        <w:t>(2), 309–321. https://doi.org/10.1007/s40732-016-0173-4</w:t>
      </w:r>
    </w:p>
    <w:p w14:paraId="547B0E01" w14:textId="77777777" w:rsidR="000D4308" w:rsidRPr="005211F1" w:rsidRDefault="000D4308" w:rsidP="000D4308">
      <w:pPr>
        <w:pStyle w:val="Bibliography"/>
        <w:ind w:left="360" w:hanging="360"/>
        <w:jc w:val="left"/>
      </w:pPr>
      <w:r w:rsidRPr="005211F1">
        <w:t xml:space="preserve">Finn, M., Barnes-Holmes, D., &amp; McEnteggart, C. (2018). Exploring the single-trial-type-dominance-effect in the IRAP: Developing a differential arbitrarily applicable relational responding effects (DAARRE) model. </w:t>
      </w:r>
      <w:r w:rsidRPr="005211F1">
        <w:rPr>
          <w:i/>
          <w:iCs/>
        </w:rPr>
        <w:t>The Psychological Record</w:t>
      </w:r>
      <w:r w:rsidRPr="005211F1">
        <w:t xml:space="preserve">, </w:t>
      </w:r>
      <w:r w:rsidRPr="005211F1">
        <w:rPr>
          <w:i/>
          <w:iCs/>
        </w:rPr>
        <w:t>68</w:t>
      </w:r>
      <w:r w:rsidRPr="005211F1">
        <w:t>(1), 11–25. https://doi.org/10.1007/s40732-017-0262-z</w:t>
      </w:r>
    </w:p>
    <w:p w14:paraId="0FD5280A" w14:textId="77777777" w:rsidR="000D4308" w:rsidRPr="005211F1" w:rsidRDefault="000D4308" w:rsidP="000D4308">
      <w:pPr>
        <w:pStyle w:val="Bibliography"/>
        <w:ind w:left="360" w:hanging="360"/>
        <w:jc w:val="left"/>
      </w:pPr>
      <w:r w:rsidRPr="005211F1">
        <w:t xml:space="preserve">Gawronski, B., &amp; De Houwer, J. (2011). Implicit measures in social and personality psychology. In C. M. Judd (Ed.), </w:t>
      </w:r>
      <w:r w:rsidRPr="005211F1">
        <w:rPr>
          <w:i/>
          <w:iCs/>
        </w:rPr>
        <w:t>Handbook of research methods in social and personality psychology</w:t>
      </w:r>
      <w:r w:rsidRPr="005211F1">
        <w:t xml:space="preserve"> (Vol. 2). Cambridge University Press. 10.1017/CBO9780511996481.016</w:t>
      </w:r>
    </w:p>
    <w:p w14:paraId="7F6DBBC8" w14:textId="77777777" w:rsidR="000D4308" w:rsidRPr="005211F1" w:rsidRDefault="000D4308" w:rsidP="000D4308">
      <w:pPr>
        <w:pStyle w:val="Bibliography"/>
        <w:ind w:left="360" w:hanging="360"/>
        <w:jc w:val="left"/>
      </w:pPr>
      <w:r w:rsidRPr="005211F1">
        <w:t xml:space="preserve">Greenwald, A. G., &amp; Lai, C. K. (2020). Implicit Social Cognition. </w:t>
      </w:r>
      <w:r w:rsidRPr="005211F1">
        <w:rPr>
          <w:i/>
          <w:iCs/>
        </w:rPr>
        <w:t>Annual Review of Psychology</w:t>
      </w:r>
      <w:r w:rsidRPr="005211F1">
        <w:t xml:space="preserve">, </w:t>
      </w:r>
      <w:r w:rsidRPr="005211F1">
        <w:rPr>
          <w:i/>
          <w:iCs/>
        </w:rPr>
        <w:t>71</w:t>
      </w:r>
      <w:r w:rsidRPr="005211F1">
        <w:t>(1), 419–445. https://doi.org/10.1146/annurev-psych-010419-050837</w:t>
      </w:r>
    </w:p>
    <w:p w14:paraId="2FC9D1AE" w14:textId="77777777" w:rsidR="000D4308" w:rsidRPr="005211F1" w:rsidRDefault="000D4308" w:rsidP="000D4308">
      <w:pPr>
        <w:pStyle w:val="Bibliography"/>
        <w:ind w:left="360" w:hanging="360"/>
        <w:jc w:val="left"/>
      </w:pPr>
      <w:r w:rsidRPr="005211F1">
        <w:t xml:space="preserve">Hughes, S., Barnes-Holmes, D., &amp; De Houwer, J. (2011). The dominance of associative theorizing in implicit attitude research: Propositional and behavioral alternatives. </w:t>
      </w:r>
      <w:r w:rsidRPr="005211F1">
        <w:rPr>
          <w:i/>
          <w:iCs/>
        </w:rPr>
        <w:t>The Psychological Record</w:t>
      </w:r>
      <w:r w:rsidRPr="005211F1">
        <w:t xml:space="preserve">, </w:t>
      </w:r>
      <w:r w:rsidRPr="005211F1">
        <w:rPr>
          <w:i/>
          <w:iCs/>
        </w:rPr>
        <w:t>61</w:t>
      </w:r>
      <w:r w:rsidRPr="005211F1">
        <w:t>(3), 465–498.</w:t>
      </w:r>
    </w:p>
    <w:p w14:paraId="6C7DDAF2" w14:textId="77777777" w:rsidR="000D4308" w:rsidRPr="005211F1" w:rsidRDefault="000D4308" w:rsidP="000D4308">
      <w:pPr>
        <w:pStyle w:val="Bibliography"/>
        <w:ind w:left="360" w:hanging="360"/>
        <w:jc w:val="left"/>
      </w:pPr>
      <w:r w:rsidRPr="005211F1">
        <w:t xml:space="preserve">Hughes, S., Barnes-Holmes, D., &amp; Vahey, N. A. (2012). Holding on to our functional roots when exploring new intellectual islands: A voyage through implicit cognition research. </w:t>
      </w:r>
      <w:r w:rsidRPr="005211F1">
        <w:rPr>
          <w:i/>
          <w:iCs/>
        </w:rPr>
        <w:t>Journal of Contextual Behavioral Science</w:t>
      </w:r>
      <w:r w:rsidRPr="005211F1">
        <w:t xml:space="preserve">, </w:t>
      </w:r>
      <w:r w:rsidRPr="005211F1">
        <w:rPr>
          <w:i/>
          <w:iCs/>
        </w:rPr>
        <w:t>1</w:t>
      </w:r>
      <w:r w:rsidRPr="005211F1">
        <w:t>(1–2), 17–38. https://doi.org/10.1016/j.jcbs.2012.09.003</w:t>
      </w:r>
    </w:p>
    <w:p w14:paraId="334574D8" w14:textId="77777777" w:rsidR="000D4308" w:rsidRPr="005211F1" w:rsidRDefault="000D4308" w:rsidP="000D4308">
      <w:pPr>
        <w:pStyle w:val="Bibliography"/>
        <w:ind w:left="360" w:hanging="360"/>
        <w:jc w:val="left"/>
      </w:pPr>
      <w:r w:rsidRPr="005211F1">
        <w:t xml:space="preserve">Hussey, I. (2020). The IRAP is not suitable for individual use due to very wide confidence </w:t>
      </w:r>
      <w:r w:rsidRPr="005211F1">
        <w:t xml:space="preserve">intervals around D scores. </w:t>
      </w:r>
      <w:r w:rsidRPr="005211F1">
        <w:rPr>
          <w:i/>
          <w:iCs/>
        </w:rPr>
        <w:t>Preprint</w:t>
      </w:r>
      <w:r w:rsidRPr="005211F1">
        <w:t>. https://doi.org/10.31234/osf.io/w2ygr</w:t>
      </w:r>
    </w:p>
    <w:p w14:paraId="0AA050EC" w14:textId="77777777" w:rsidR="000D4308" w:rsidRPr="005211F1" w:rsidRDefault="000D4308" w:rsidP="000D4308">
      <w:pPr>
        <w:pStyle w:val="Bibliography"/>
        <w:ind w:left="360" w:hanging="360"/>
        <w:jc w:val="left"/>
      </w:pPr>
      <w:r w:rsidRPr="005211F1">
        <w:t xml:space="preserve">Hussey, I., Daly, T., &amp; Barnes-Holmes, D. (2015). Life is Good, But Death Ain’t Bad Either: Counter-Intuitive Implicit Biases to Death in a Normative Population. </w:t>
      </w:r>
      <w:r w:rsidRPr="005211F1">
        <w:rPr>
          <w:i/>
          <w:iCs/>
        </w:rPr>
        <w:t>The Psychological Record</w:t>
      </w:r>
      <w:r w:rsidRPr="005211F1">
        <w:t xml:space="preserve">, </w:t>
      </w:r>
      <w:r w:rsidRPr="005211F1">
        <w:rPr>
          <w:i/>
          <w:iCs/>
        </w:rPr>
        <w:t>65</w:t>
      </w:r>
      <w:r w:rsidRPr="005211F1">
        <w:t>(4), 731–742. https://doi.org/10.1007/s40732-015-0142-3</w:t>
      </w:r>
    </w:p>
    <w:p w14:paraId="434D2807" w14:textId="77777777" w:rsidR="000D4308" w:rsidRPr="005211F1" w:rsidRDefault="000D4308" w:rsidP="000D4308">
      <w:pPr>
        <w:pStyle w:val="Bibliography"/>
        <w:ind w:left="360" w:hanging="360"/>
        <w:jc w:val="left"/>
      </w:pPr>
      <w:r w:rsidRPr="005211F1">
        <w:t xml:space="preserve">Hussey, I., &amp; Drake, C. E. (2020). The Implicit Relational Assessment Procedure demonstrates poor internal consistency and test-retest reliability: A meta-analysis. </w:t>
      </w:r>
      <w:r w:rsidRPr="005211F1">
        <w:rPr>
          <w:i/>
          <w:iCs/>
        </w:rPr>
        <w:t>Preprint</w:t>
      </w:r>
      <w:r w:rsidRPr="005211F1">
        <w:t>. https://doi.org/10.31234/osf.io/ge3k7</w:t>
      </w:r>
    </w:p>
    <w:p w14:paraId="02057A86" w14:textId="77777777" w:rsidR="000D4308" w:rsidRPr="005211F1" w:rsidRDefault="000D4308" w:rsidP="000D4308">
      <w:pPr>
        <w:pStyle w:val="Bibliography"/>
        <w:ind w:left="360" w:hanging="360"/>
        <w:jc w:val="left"/>
      </w:pPr>
      <w:r w:rsidRPr="005211F1">
        <w:t xml:space="preserve">Hussey, I., Thompson, M., McEnteggart, C., Barnes-Holmes, D., &amp; Barnes-Holmes, Y. (2015). Interpreting and inverting with less cursing: A guide to interpreting IRAP data. </w:t>
      </w:r>
      <w:r w:rsidRPr="005211F1">
        <w:rPr>
          <w:i/>
          <w:iCs/>
        </w:rPr>
        <w:t>Journal of Contextual Behavioral Science</w:t>
      </w:r>
      <w:r w:rsidRPr="005211F1">
        <w:t xml:space="preserve">, </w:t>
      </w:r>
      <w:r w:rsidRPr="005211F1">
        <w:rPr>
          <w:i/>
          <w:iCs/>
        </w:rPr>
        <w:t>4</w:t>
      </w:r>
      <w:r w:rsidRPr="005211F1">
        <w:t>(3), 157–162. https://doi.org/10.1016/j.jcbs.2015.05.001</w:t>
      </w:r>
    </w:p>
    <w:p w14:paraId="273A2253" w14:textId="77777777" w:rsidR="000D4308" w:rsidRPr="005211F1" w:rsidRDefault="000D4308" w:rsidP="000D4308">
      <w:pPr>
        <w:pStyle w:val="Bibliography"/>
        <w:ind w:left="360" w:hanging="360"/>
        <w:jc w:val="left"/>
      </w:pPr>
      <w:r w:rsidRPr="005211F1">
        <w:t xml:space="preserve">Lakens, D. (2013). Calculating and reporting effect sizes to facilitate cumulative science: A practical primer for t-tests and ANOVAs. </w:t>
      </w:r>
      <w:r w:rsidRPr="005211F1">
        <w:rPr>
          <w:i/>
          <w:iCs/>
        </w:rPr>
        <w:t>Frontiers in Psychology</w:t>
      </w:r>
      <w:r w:rsidRPr="005211F1">
        <w:t xml:space="preserve">, </w:t>
      </w:r>
      <w:r w:rsidRPr="005211F1">
        <w:rPr>
          <w:i/>
          <w:iCs/>
        </w:rPr>
        <w:t>4</w:t>
      </w:r>
      <w:r w:rsidRPr="005211F1">
        <w:t>. https://doi.org/10.3389/fpsyg.2013.00863</w:t>
      </w:r>
    </w:p>
    <w:p w14:paraId="7C43941B" w14:textId="77777777" w:rsidR="000D4308" w:rsidRPr="005211F1" w:rsidRDefault="000D4308" w:rsidP="000D4308">
      <w:pPr>
        <w:pStyle w:val="Bibliography"/>
        <w:ind w:left="360" w:hanging="360"/>
        <w:jc w:val="left"/>
      </w:pPr>
      <w:r w:rsidRPr="005211F1">
        <w:t xml:space="preserve">Lawrence, M. A. (2016). </w:t>
      </w:r>
      <w:r w:rsidRPr="005211F1">
        <w:rPr>
          <w:i/>
          <w:iCs/>
        </w:rPr>
        <w:t>ez: Easy Analysis and Visualization of Factorial Experiments</w:t>
      </w:r>
      <w:r w:rsidRPr="005211F1">
        <w:t>. https://CRAN.R-project.org/package=ez</w:t>
      </w:r>
    </w:p>
    <w:p w14:paraId="4795CB5D" w14:textId="77777777" w:rsidR="000D4308" w:rsidRPr="005211F1" w:rsidRDefault="000D4308" w:rsidP="000D4308">
      <w:pPr>
        <w:pStyle w:val="Bibliography"/>
        <w:ind w:left="360" w:hanging="360"/>
        <w:jc w:val="left"/>
      </w:pPr>
      <w:r w:rsidRPr="005211F1">
        <w:t xml:space="preserve">Nosek, B. A., Hawkins, C. B., &amp; Frazier, R. S. (2011). Implicit social cognition: From measures to mechanisms. </w:t>
      </w:r>
      <w:r w:rsidRPr="005211F1">
        <w:rPr>
          <w:i/>
          <w:iCs/>
        </w:rPr>
        <w:t>Trends in Cognitive Sciences</w:t>
      </w:r>
      <w:r w:rsidRPr="005211F1">
        <w:t xml:space="preserve">, </w:t>
      </w:r>
      <w:r w:rsidRPr="005211F1">
        <w:rPr>
          <w:i/>
          <w:iCs/>
        </w:rPr>
        <w:t>15</w:t>
      </w:r>
      <w:r w:rsidRPr="005211F1">
        <w:t>(4), 152–159. https://doi.org/10.1016/j.tics.2011.01.005</w:t>
      </w:r>
    </w:p>
    <w:p w14:paraId="58A79CDB" w14:textId="77777777" w:rsidR="000D4308" w:rsidRPr="005211F1" w:rsidRDefault="000D4308" w:rsidP="000D4308">
      <w:pPr>
        <w:pStyle w:val="Bibliography"/>
        <w:ind w:left="360" w:hanging="360"/>
        <w:jc w:val="left"/>
      </w:pPr>
      <w:r w:rsidRPr="005211F1">
        <w:t xml:space="preserve">O’Shea, B., Watson, D. G., &amp; Brown, G. D. A. (2016). Measuring implicit attitudes: A positive framing bias flaw in the Implicit Relational Assessment Procedure (IRAP). </w:t>
      </w:r>
      <w:r w:rsidRPr="005211F1">
        <w:rPr>
          <w:i/>
          <w:iCs/>
        </w:rPr>
        <w:t>Psychological Assessment</w:t>
      </w:r>
      <w:r w:rsidRPr="005211F1">
        <w:t xml:space="preserve">, </w:t>
      </w:r>
      <w:r w:rsidRPr="005211F1">
        <w:rPr>
          <w:i/>
          <w:iCs/>
        </w:rPr>
        <w:t>28</w:t>
      </w:r>
      <w:r w:rsidRPr="005211F1">
        <w:t>(2), 158–170. https://doi.org/10.1037/pas0000172</w:t>
      </w:r>
    </w:p>
    <w:p w14:paraId="313950E1" w14:textId="77777777" w:rsidR="000D4308" w:rsidRPr="005211F1" w:rsidRDefault="000D4308" w:rsidP="000D4308">
      <w:pPr>
        <w:pStyle w:val="Bibliography"/>
        <w:ind w:left="360" w:hanging="360"/>
        <w:jc w:val="left"/>
      </w:pPr>
      <w:r w:rsidRPr="005211F1">
        <w:t xml:space="preserve">Pfister, R., &amp; Janczyk, M. (2019). </w:t>
      </w:r>
      <w:r w:rsidRPr="005211F1">
        <w:rPr>
          <w:i/>
          <w:iCs/>
        </w:rPr>
        <w:t>schoRsch: Tools for Analyzing Factorial Experiments</w:t>
      </w:r>
      <w:r w:rsidRPr="005211F1">
        <w:t xml:space="preserve"> (1.7) [Computer software]. https://CRAN.R-project.org/package=schoRsch</w:t>
      </w:r>
    </w:p>
    <w:p w14:paraId="7EE0A0F9" w14:textId="77777777" w:rsidR="000D4308" w:rsidRPr="005211F1" w:rsidRDefault="000D4308" w:rsidP="000D4308">
      <w:pPr>
        <w:pStyle w:val="Bibliography"/>
        <w:ind w:left="360" w:hanging="360"/>
        <w:jc w:val="left"/>
      </w:pPr>
      <w:r w:rsidRPr="005211F1">
        <w:t xml:space="preserve">R Core Team. (2020). </w:t>
      </w:r>
      <w:r w:rsidRPr="005211F1">
        <w:rPr>
          <w:i/>
          <w:iCs/>
        </w:rPr>
        <w:t>R: A language and environment for statistical computing</w:t>
      </w:r>
      <w:r w:rsidRPr="005211F1">
        <w:t xml:space="preserve"> (4.0) [Computer software]. R Foundation for Statistical Computing. https://www.R-project.org/</w:t>
      </w:r>
    </w:p>
    <w:p w14:paraId="0A8C7D7A" w14:textId="77777777" w:rsidR="000D4308" w:rsidRPr="005211F1" w:rsidRDefault="000D4308" w:rsidP="000D4308">
      <w:pPr>
        <w:pStyle w:val="Bibliography"/>
        <w:ind w:left="360" w:hanging="360"/>
        <w:jc w:val="left"/>
      </w:pPr>
      <w:r w:rsidRPr="005211F1">
        <w:t xml:space="preserve">Ratcliff, R. (1993). Methods for dealing with reaction time outliers. </w:t>
      </w:r>
      <w:r w:rsidRPr="005211F1">
        <w:rPr>
          <w:i/>
          <w:iCs/>
        </w:rPr>
        <w:t>Psychological Bulletin</w:t>
      </w:r>
      <w:r w:rsidRPr="005211F1">
        <w:t xml:space="preserve">, </w:t>
      </w:r>
      <w:r w:rsidRPr="005211F1">
        <w:rPr>
          <w:i/>
          <w:iCs/>
        </w:rPr>
        <w:t>114</w:t>
      </w:r>
      <w:r w:rsidRPr="005211F1">
        <w:t>(4), 510–532. https://doi.org/10.1037/0033-2909.114.3.510</w:t>
      </w:r>
    </w:p>
    <w:p w14:paraId="4AB65F1A" w14:textId="77777777" w:rsidR="000D4308" w:rsidRPr="005211F1" w:rsidRDefault="000D4308" w:rsidP="000D4308">
      <w:pPr>
        <w:pStyle w:val="Bibliography"/>
        <w:ind w:left="360" w:hanging="360"/>
        <w:jc w:val="left"/>
      </w:pPr>
      <w:r w:rsidRPr="005211F1">
        <w:t xml:space="preserve">Remue, J., De Houwer, J., Barnes-Holmes, D., Vanderhasselt, M. A., &amp; De Raedt, R. (2013). Self-esteem revisited: Performance on the implicit relational assessment procedure as a measure of self-versus ideal self-related cognitions in dysphoria. </w:t>
      </w:r>
      <w:r w:rsidRPr="005211F1">
        <w:rPr>
          <w:i/>
          <w:iCs/>
        </w:rPr>
        <w:t>Cognition &amp; Emotion</w:t>
      </w:r>
      <w:r w:rsidRPr="005211F1">
        <w:t xml:space="preserve">, </w:t>
      </w:r>
      <w:r w:rsidRPr="005211F1">
        <w:rPr>
          <w:i/>
          <w:iCs/>
        </w:rPr>
        <w:t>27</w:t>
      </w:r>
      <w:r w:rsidRPr="005211F1">
        <w:t>(8), 1441–</w:t>
      </w:r>
      <w:r w:rsidRPr="005211F1">
        <w:lastRenderedPageBreak/>
        <w:t>1449. https://doi.org/10.1080/02699931.2013.786681</w:t>
      </w:r>
    </w:p>
    <w:p w14:paraId="516B419C" w14:textId="77777777" w:rsidR="000D4308" w:rsidRPr="005211F1" w:rsidRDefault="000D4308" w:rsidP="000D4308">
      <w:pPr>
        <w:pStyle w:val="Bibliography"/>
        <w:ind w:left="360" w:hanging="360"/>
        <w:jc w:val="left"/>
      </w:pPr>
      <w:r w:rsidRPr="005211F1">
        <w:t xml:space="preserve">Remue, J., Hughes, S., De Houwer, J., &amp; De Raedt, R. (2014). To Be or Want to Be: Disentangling the Role of Actual versus Ideal Self in Implicit Self-Esteem. </w:t>
      </w:r>
      <w:r w:rsidRPr="005211F1">
        <w:rPr>
          <w:i/>
          <w:iCs/>
        </w:rPr>
        <w:t>PLoS ONE</w:t>
      </w:r>
      <w:r w:rsidRPr="005211F1">
        <w:t xml:space="preserve">, </w:t>
      </w:r>
      <w:r w:rsidRPr="005211F1">
        <w:rPr>
          <w:i/>
          <w:iCs/>
        </w:rPr>
        <w:t>9</w:t>
      </w:r>
      <w:r w:rsidRPr="005211F1">
        <w:t>(9), e108837. https://doi.org/10.1371/journal.pone.0108837</w:t>
      </w:r>
    </w:p>
    <w:p w14:paraId="1AC0DD5C" w14:textId="77777777" w:rsidR="000D4308" w:rsidRPr="005211F1" w:rsidRDefault="000D4308" w:rsidP="000D4308">
      <w:pPr>
        <w:pStyle w:val="Bibliography"/>
        <w:ind w:left="360" w:hanging="360"/>
        <w:jc w:val="left"/>
      </w:pPr>
      <w:r w:rsidRPr="005211F1">
        <w:t xml:space="preserve">Simmons, J. P., Nelson, L. D., &amp; Simonsohn, U. (2012). </w:t>
      </w:r>
      <w:r w:rsidRPr="005211F1">
        <w:rPr>
          <w:i/>
          <w:iCs/>
        </w:rPr>
        <w:t>A 21 word solution</w:t>
      </w:r>
      <w:r w:rsidRPr="005211F1">
        <w:t>. Social Science Research Network. http://papers.ssrn.com/abstract=2160588</w:t>
      </w:r>
    </w:p>
    <w:p w14:paraId="73F8C42C" w14:textId="77777777" w:rsidR="000D4308" w:rsidRPr="005211F1" w:rsidRDefault="000D4308" w:rsidP="000D4308">
      <w:pPr>
        <w:pStyle w:val="Bibliography"/>
        <w:ind w:left="360" w:hanging="360"/>
        <w:jc w:val="left"/>
      </w:pPr>
      <w:r w:rsidRPr="005211F1">
        <w:t xml:space="preserve">Whelan, R. (2008). Effective analysis of reaction time data. </w:t>
      </w:r>
      <w:r w:rsidRPr="005211F1">
        <w:rPr>
          <w:i/>
          <w:iCs/>
        </w:rPr>
        <w:t>The Psychological Record</w:t>
      </w:r>
      <w:r w:rsidRPr="005211F1">
        <w:t xml:space="preserve">, </w:t>
      </w:r>
      <w:r w:rsidRPr="005211F1">
        <w:rPr>
          <w:i/>
          <w:iCs/>
        </w:rPr>
        <w:t>58</w:t>
      </w:r>
      <w:r w:rsidRPr="005211F1">
        <w:t>(3), 475–482.</w:t>
      </w:r>
    </w:p>
    <w:p w14:paraId="5FB14DEB" w14:textId="298ABD34" w:rsidR="000D4308" w:rsidRPr="005211F1" w:rsidRDefault="000D4308" w:rsidP="000D4308">
      <w:pPr>
        <w:sectPr w:rsidR="000D4308" w:rsidRPr="005211F1" w:rsidSect="00703F4F">
          <w:pgSz w:w="11900" w:h="16840" w:code="9"/>
          <w:pgMar w:top="1440" w:right="1440" w:bottom="1440" w:left="1440" w:header="720" w:footer="720" w:gutter="0"/>
          <w:cols w:num="2" w:space="340"/>
          <w:titlePg/>
          <w:docGrid w:linePitch="360"/>
        </w:sectPr>
      </w:pPr>
      <w:r w:rsidRPr="005211F1">
        <w:fldChar w:fldCharType="end"/>
      </w:r>
    </w:p>
    <w:p w14:paraId="61BE35A5" w14:textId="536F05B7" w:rsidR="004559D9" w:rsidRPr="005211F1" w:rsidRDefault="004559D9" w:rsidP="00EB540F">
      <w:pPr>
        <w:pStyle w:val="Bibliography"/>
        <w:ind w:left="0" w:firstLine="0"/>
        <w:jc w:val="left"/>
      </w:pPr>
    </w:p>
    <w:sectPr w:rsidR="004559D9" w:rsidRPr="005211F1" w:rsidSect="004E4063">
      <w:pgSz w:w="11900" w:h="16840" w:code="9"/>
      <w:pgMar w:top="1440" w:right="1440" w:bottom="1440" w:left="1440" w:header="720" w:footer="720" w:gutter="0"/>
      <w:cols w:num="2" w:space="38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B94C4D" w16cex:dateUtc="2020-07-15T14:35:00Z"/>
  <w16cex:commentExtensible w16cex:durableId="22B94FA4" w16cex:dateUtc="2020-07-15T14:49:00Z"/>
  <w16cex:commentExtensible w16cex:durableId="22B952BA" w16cex:dateUtc="2020-07-15T15:02:00Z"/>
  <w16cex:commentExtensible w16cex:durableId="22B954D8" w16cex:dateUtc="2020-07-15T15:11: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DBF7D4" w14:textId="77777777" w:rsidR="002130D2" w:rsidRDefault="002130D2" w:rsidP="009B786B">
      <w:r>
        <w:separator/>
      </w:r>
    </w:p>
  </w:endnote>
  <w:endnote w:type="continuationSeparator" w:id="0">
    <w:p w14:paraId="0F364431" w14:textId="77777777" w:rsidR="002130D2" w:rsidRDefault="002130D2" w:rsidP="009B78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MU Serif Roman">
    <w:panose1 w:val="02000603000000000000"/>
    <w:charset w:val="00"/>
    <w:family w:val="auto"/>
    <w:pitch w:val="variable"/>
    <w:sig w:usb0="E10002FF" w:usb1="5201E9EB" w:usb2="02020004" w:usb3="00000000" w:csb0="0000019F" w:csb1="00000000"/>
  </w:font>
  <w:font w:name="SimHei">
    <w:altName w:val="黑体"/>
    <w:panose1 w:val="02010609060101010101"/>
    <w:charset w:val="86"/>
    <w:family w:val="modern"/>
    <w:pitch w:val="fixed"/>
    <w:sig w:usb0="800002BF" w:usb1="38CF7CFA" w:usb2="00000016" w:usb3="00000000" w:csb0="00040001" w:csb1="00000000"/>
  </w:font>
  <w:font w:name="Segoe UI">
    <w:altName w:val="Courier New"/>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onaco">
    <w:panose1 w:val="00000000000000000000"/>
    <w:charset w:val="00"/>
    <w:family w:val="auto"/>
    <w:pitch w:val="variable"/>
    <w:sig w:usb0="A00002FF" w:usb1="500039FB" w:usb2="00000000" w:usb3="00000000" w:csb0="00000197" w:csb1="00000000"/>
  </w:font>
  <w:font w:name="Times New Roman (Body CS)">
    <w:panose1 w:val="02020603050405020304"/>
    <w:charset w:val="00"/>
    <w:family w:val="roman"/>
    <w:notTrueType/>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78275691"/>
      <w:docPartObj>
        <w:docPartGallery w:val="Page Numbers (Bottom of Page)"/>
        <w:docPartUnique/>
      </w:docPartObj>
    </w:sdtPr>
    <w:sdtEndPr>
      <w:rPr>
        <w:rStyle w:val="PageNumber"/>
      </w:rPr>
    </w:sdtEndPr>
    <w:sdtContent>
      <w:p w14:paraId="379F932C" w14:textId="7C5B2DC1" w:rsidR="00756773" w:rsidRDefault="00756773" w:rsidP="000F2B0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76F021D" w14:textId="77777777" w:rsidR="00756773" w:rsidRDefault="007567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66095255"/>
      <w:docPartObj>
        <w:docPartGallery w:val="Page Numbers (Bottom of Page)"/>
        <w:docPartUnique/>
      </w:docPartObj>
    </w:sdtPr>
    <w:sdtEndPr>
      <w:rPr>
        <w:rStyle w:val="PageNumber"/>
      </w:rPr>
    </w:sdtEndPr>
    <w:sdtContent>
      <w:p w14:paraId="7C2EC254" w14:textId="58FD6C6A" w:rsidR="00756773" w:rsidRDefault="00756773" w:rsidP="000F2B0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763AF29D" w14:textId="77777777" w:rsidR="00756773" w:rsidRDefault="0075677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41692552"/>
      <w:docPartObj>
        <w:docPartGallery w:val="Page Numbers (Bottom of Page)"/>
        <w:docPartUnique/>
      </w:docPartObj>
    </w:sdtPr>
    <w:sdtEndPr>
      <w:rPr>
        <w:rStyle w:val="PageNumber"/>
      </w:rPr>
    </w:sdtEndPr>
    <w:sdtContent>
      <w:p w14:paraId="12954D8E" w14:textId="1897DE3A" w:rsidR="00EA2804" w:rsidRDefault="00EA2804" w:rsidP="000F2B0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CF5120E" w14:textId="77777777" w:rsidR="00EA2804" w:rsidRDefault="00EA28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CFFF14" w14:textId="77777777" w:rsidR="002130D2" w:rsidRDefault="002130D2" w:rsidP="009B786B">
      <w:r>
        <w:separator/>
      </w:r>
    </w:p>
  </w:footnote>
  <w:footnote w:type="continuationSeparator" w:id="0">
    <w:p w14:paraId="7F27EEA6" w14:textId="77777777" w:rsidR="002130D2" w:rsidRDefault="002130D2" w:rsidP="009B78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33"/>
  <w:proofState w:spelling="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EB9"/>
    <w:rsid w:val="000019AA"/>
    <w:rsid w:val="00001B0F"/>
    <w:rsid w:val="00002318"/>
    <w:rsid w:val="00004B94"/>
    <w:rsid w:val="0000571F"/>
    <w:rsid w:val="000063D9"/>
    <w:rsid w:val="00007AD6"/>
    <w:rsid w:val="0001234B"/>
    <w:rsid w:val="00013419"/>
    <w:rsid w:val="00015268"/>
    <w:rsid w:val="00017C1F"/>
    <w:rsid w:val="00020F6A"/>
    <w:rsid w:val="00022908"/>
    <w:rsid w:val="00023216"/>
    <w:rsid w:val="00025F05"/>
    <w:rsid w:val="0003160A"/>
    <w:rsid w:val="00036D08"/>
    <w:rsid w:val="00043878"/>
    <w:rsid w:val="00045728"/>
    <w:rsid w:val="00046699"/>
    <w:rsid w:val="00050021"/>
    <w:rsid w:val="00050494"/>
    <w:rsid w:val="0005092A"/>
    <w:rsid w:val="00051185"/>
    <w:rsid w:val="0005157A"/>
    <w:rsid w:val="00052421"/>
    <w:rsid w:val="0005428C"/>
    <w:rsid w:val="00057B2C"/>
    <w:rsid w:val="0006076C"/>
    <w:rsid w:val="00061A6B"/>
    <w:rsid w:val="00064281"/>
    <w:rsid w:val="00064F03"/>
    <w:rsid w:val="00065655"/>
    <w:rsid w:val="000704C7"/>
    <w:rsid w:val="00072F92"/>
    <w:rsid w:val="00073656"/>
    <w:rsid w:val="000768AC"/>
    <w:rsid w:val="000812B4"/>
    <w:rsid w:val="00083A87"/>
    <w:rsid w:val="00087606"/>
    <w:rsid w:val="00092139"/>
    <w:rsid w:val="0009605F"/>
    <w:rsid w:val="00096515"/>
    <w:rsid w:val="00097DA0"/>
    <w:rsid w:val="000A08C3"/>
    <w:rsid w:val="000A15C2"/>
    <w:rsid w:val="000A29CC"/>
    <w:rsid w:val="000A4CF6"/>
    <w:rsid w:val="000A73A9"/>
    <w:rsid w:val="000B1D01"/>
    <w:rsid w:val="000B31B4"/>
    <w:rsid w:val="000B548E"/>
    <w:rsid w:val="000B5863"/>
    <w:rsid w:val="000C3871"/>
    <w:rsid w:val="000C5460"/>
    <w:rsid w:val="000C5D1B"/>
    <w:rsid w:val="000C64D0"/>
    <w:rsid w:val="000D1C63"/>
    <w:rsid w:val="000D4308"/>
    <w:rsid w:val="000D4764"/>
    <w:rsid w:val="000D564B"/>
    <w:rsid w:val="000E015E"/>
    <w:rsid w:val="000E09BC"/>
    <w:rsid w:val="000E2B46"/>
    <w:rsid w:val="000E3C9D"/>
    <w:rsid w:val="000E5BE4"/>
    <w:rsid w:val="000E6C57"/>
    <w:rsid w:val="000E72A9"/>
    <w:rsid w:val="000E750B"/>
    <w:rsid w:val="000E7FE5"/>
    <w:rsid w:val="000F2CAC"/>
    <w:rsid w:val="00104062"/>
    <w:rsid w:val="00115216"/>
    <w:rsid w:val="00117F93"/>
    <w:rsid w:val="001215C4"/>
    <w:rsid w:val="00121914"/>
    <w:rsid w:val="00124598"/>
    <w:rsid w:val="0012495D"/>
    <w:rsid w:val="00124B01"/>
    <w:rsid w:val="001253D7"/>
    <w:rsid w:val="00130034"/>
    <w:rsid w:val="0013175C"/>
    <w:rsid w:val="00134A0B"/>
    <w:rsid w:val="00134E57"/>
    <w:rsid w:val="0014115C"/>
    <w:rsid w:val="00143ADA"/>
    <w:rsid w:val="001442E6"/>
    <w:rsid w:val="00146AC6"/>
    <w:rsid w:val="00147E28"/>
    <w:rsid w:val="00150E2F"/>
    <w:rsid w:val="00155C94"/>
    <w:rsid w:val="00163676"/>
    <w:rsid w:val="001644C7"/>
    <w:rsid w:val="00165502"/>
    <w:rsid w:val="001666E1"/>
    <w:rsid w:val="001735A7"/>
    <w:rsid w:val="001759D5"/>
    <w:rsid w:val="00176C64"/>
    <w:rsid w:val="00176DE3"/>
    <w:rsid w:val="00180EB4"/>
    <w:rsid w:val="0018197F"/>
    <w:rsid w:val="00182E37"/>
    <w:rsid w:val="001844A2"/>
    <w:rsid w:val="001855D2"/>
    <w:rsid w:val="00186222"/>
    <w:rsid w:val="00190C16"/>
    <w:rsid w:val="0019346C"/>
    <w:rsid w:val="001959A0"/>
    <w:rsid w:val="001A359B"/>
    <w:rsid w:val="001A5FA7"/>
    <w:rsid w:val="001A6814"/>
    <w:rsid w:val="001B09E3"/>
    <w:rsid w:val="001B2EDB"/>
    <w:rsid w:val="001B319F"/>
    <w:rsid w:val="001C04D4"/>
    <w:rsid w:val="001C34C0"/>
    <w:rsid w:val="001C526F"/>
    <w:rsid w:val="001C6837"/>
    <w:rsid w:val="001D4050"/>
    <w:rsid w:val="001D6D5E"/>
    <w:rsid w:val="001E37CE"/>
    <w:rsid w:val="001E39A8"/>
    <w:rsid w:val="001E46CC"/>
    <w:rsid w:val="001F20AF"/>
    <w:rsid w:val="001F2C58"/>
    <w:rsid w:val="001F34D9"/>
    <w:rsid w:val="001F5BEB"/>
    <w:rsid w:val="001F5F7B"/>
    <w:rsid w:val="001F665F"/>
    <w:rsid w:val="001F75FD"/>
    <w:rsid w:val="00200084"/>
    <w:rsid w:val="0020033C"/>
    <w:rsid w:val="00201030"/>
    <w:rsid w:val="002010B3"/>
    <w:rsid w:val="00203258"/>
    <w:rsid w:val="00203380"/>
    <w:rsid w:val="00203AE4"/>
    <w:rsid w:val="00207E09"/>
    <w:rsid w:val="00211A11"/>
    <w:rsid w:val="002130D2"/>
    <w:rsid w:val="00221241"/>
    <w:rsid w:val="0022204F"/>
    <w:rsid w:val="00222333"/>
    <w:rsid w:val="00222377"/>
    <w:rsid w:val="00224283"/>
    <w:rsid w:val="00225244"/>
    <w:rsid w:val="0023164D"/>
    <w:rsid w:val="002318E1"/>
    <w:rsid w:val="00232C05"/>
    <w:rsid w:val="00233B97"/>
    <w:rsid w:val="00234CA8"/>
    <w:rsid w:val="002359A4"/>
    <w:rsid w:val="00236D80"/>
    <w:rsid w:val="00237E29"/>
    <w:rsid w:val="00241049"/>
    <w:rsid w:val="00242304"/>
    <w:rsid w:val="00242772"/>
    <w:rsid w:val="00242D29"/>
    <w:rsid w:val="002437E0"/>
    <w:rsid w:val="00243DB0"/>
    <w:rsid w:val="00243DE5"/>
    <w:rsid w:val="00247058"/>
    <w:rsid w:val="002525FD"/>
    <w:rsid w:val="00256B9F"/>
    <w:rsid w:val="00261CAC"/>
    <w:rsid w:val="00261CCD"/>
    <w:rsid w:val="00262AB1"/>
    <w:rsid w:val="0026448A"/>
    <w:rsid w:val="00264F3A"/>
    <w:rsid w:val="00265807"/>
    <w:rsid w:val="002658D7"/>
    <w:rsid w:val="00272053"/>
    <w:rsid w:val="00272805"/>
    <w:rsid w:val="00273BA7"/>
    <w:rsid w:val="00273E59"/>
    <w:rsid w:val="00276C6E"/>
    <w:rsid w:val="00277378"/>
    <w:rsid w:val="0028122E"/>
    <w:rsid w:val="00281319"/>
    <w:rsid w:val="00283BBB"/>
    <w:rsid w:val="00285726"/>
    <w:rsid w:val="00285829"/>
    <w:rsid w:val="00291858"/>
    <w:rsid w:val="00291CAF"/>
    <w:rsid w:val="0029310E"/>
    <w:rsid w:val="00295676"/>
    <w:rsid w:val="00296078"/>
    <w:rsid w:val="002971FC"/>
    <w:rsid w:val="00297E66"/>
    <w:rsid w:val="002A04DD"/>
    <w:rsid w:val="002A0A34"/>
    <w:rsid w:val="002A5BD2"/>
    <w:rsid w:val="002B2A33"/>
    <w:rsid w:val="002B5017"/>
    <w:rsid w:val="002B675F"/>
    <w:rsid w:val="002B7A62"/>
    <w:rsid w:val="002C1A9B"/>
    <w:rsid w:val="002C3600"/>
    <w:rsid w:val="002C4F4C"/>
    <w:rsid w:val="002D0E07"/>
    <w:rsid w:val="002D0F80"/>
    <w:rsid w:val="002D4B59"/>
    <w:rsid w:val="002D5108"/>
    <w:rsid w:val="002D6E71"/>
    <w:rsid w:val="002E017C"/>
    <w:rsid w:val="002E07C7"/>
    <w:rsid w:val="002E2DC2"/>
    <w:rsid w:val="002E4139"/>
    <w:rsid w:val="002E47AB"/>
    <w:rsid w:val="002E6115"/>
    <w:rsid w:val="002F0266"/>
    <w:rsid w:val="002F17B1"/>
    <w:rsid w:val="002F2542"/>
    <w:rsid w:val="002F36D0"/>
    <w:rsid w:val="002F68F1"/>
    <w:rsid w:val="002F7F06"/>
    <w:rsid w:val="0030216B"/>
    <w:rsid w:val="00303078"/>
    <w:rsid w:val="00304344"/>
    <w:rsid w:val="0030690E"/>
    <w:rsid w:val="003079B0"/>
    <w:rsid w:val="003108B7"/>
    <w:rsid w:val="003119CC"/>
    <w:rsid w:val="00311D6D"/>
    <w:rsid w:val="003131E8"/>
    <w:rsid w:val="003158C2"/>
    <w:rsid w:val="003175DC"/>
    <w:rsid w:val="00322E76"/>
    <w:rsid w:val="003255B9"/>
    <w:rsid w:val="0032743E"/>
    <w:rsid w:val="00330EA7"/>
    <w:rsid w:val="00334236"/>
    <w:rsid w:val="00334C99"/>
    <w:rsid w:val="0033791E"/>
    <w:rsid w:val="00341517"/>
    <w:rsid w:val="00342B66"/>
    <w:rsid w:val="00343705"/>
    <w:rsid w:val="00350CA3"/>
    <w:rsid w:val="00350CAB"/>
    <w:rsid w:val="0035152F"/>
    <w:rsid w:val="0035163B"/>
    <w:rsid w:val="003550CD"/>
    <w:rsid w:val="00356EE5"/>
    <w:rsid w:val="00370D0B"/>
    <w:rsid w:val="00371EA0"/>
    <w:rsid w:val="00373AAD"/>
    <w:rsid w:val="00373DFA"/>
    <w:rsid w:val="00383B90"/>
    <w:rsid w:val="00384270"/>
    <w:rsid w:val="00385DD4"/>
    <w:rsid w:val="003876F7"/>
    <w:rsid w:val="00387B3F"/>
    <w:rsid w:val="0039002B"/>
    <w:rsid w:val="00392EBB"/>
    <w:rsid w:val="003943BB"/>
    <w:rsid w:val="003945E1"/>
    <w:rsid w:val="003963AD"/>
    <w:rsid w:val="0039652D"/>
    <w:rsid w:val="003978E7"/>
    <w:rsid w:val="003A20D5"/>
    <w:rsid w:val="003A4701"/>
    <w:rsid w:val="003A4D6A"/>
    <w:rsid w:val="003A53EB"/>
    <w:rsid w:val="003A6054"/>
    <w:rsid w:val="003A7F3F"/>
    <w:rsid w:val="003B0CAE"/>
    <w:rsid w:val="003B10DC"/>
    <w:rsid w:val="003B3D03"/>
    <w:rsid w:val="003C1C21"/>
    <w:rsid w:val="003C53B5"/>
    <w:rsid w:val="003C72B2"/>
    <w:rsid w:val="003D35A5"/>
    <w:rsid w:val="003D48F4"/>
    <w:rsid w:val="003D6544"/>
    <w:rsid w:val="003D7B03"/>
    <w:rsid w:val="003E2A9A"/>
    <w:rsid w:val="003E50F3"/>
    <w:rsid w:val="003E5DDC"/>
    <w:rsid w:val="003E6AD0"/>
    <w:rsid w:val="003F0065"/>
    <w:rsid w:val="003F470E"/>
    <w:rsid w:val="003F4945"/>
    <w:rsid w:val="003F5BAC"/>
    <w:rsid w:val="003F6945"/>
    <w:rsid w:val="003F6988"/>
    <w:rsid w:val="0040064F"/>
    <w:rsid w:val="00403BFF"/>
    <w:rsid w:val="00404C8E"/>
    <w:rsid w:val="0040558E"/>
    <w:rsid w:val="00405A57"/>
    <w:rsid w:val="00406E31"/>
    <w:rsid w:val="00411347"/>
    <w:rsid w:val="004130DD"/>
    <w:rsid w:val="00413972"/>
    <w:rsid w:val="00415980"/>
    <w:rsid w:val="0042172F"/>
    <w:rsid w:val="00424241"/>
    <w:rsid w:val="00427F75"/>
    <w:rsid w:val="004316D7"/>
    <w:rsid w:val="00436F85"/>
    <w:rsid w:val="00437303"/>
    <w:rsid w:val="004408F8"/>
    <w:rsid w:val="00441AE6"/>
    <w:rsid w:val="00442F61"/>
    <w:rsid w:val="004453DF"/>
    <w:rsid w:val="00447681"/>
    <w:rsid w:val="004502B1"/>
    <w:rsid w:val="00452B12"/>
    <w:rsid w:val="00453E23"/>
    <w:rsid w:val="004559D9"/>
    <w:rsid w:val="00460584"/>
    <w:rsid w:val="00461000"/>
    <w:rsid w:val="004627C0"/>
    <w:rsid w:val="0046536F"/>
    <w:rsid w:val="00470B7F"/>
    <w:rsid w:val="00471803"/>
    <w:rsid w:val="00471A4B"/>
    <w:rsid w:val="00474272"/>
    <w:rsid w:val="00476490"/>
    <w:rsid w:val="00480928"/>
    <w:rsid w:val="004839C4"/>
    <w:rsid w:val="00484767"/>
    <w:rsid w:val="00491E20"/>
    <w:rsid w:val="00491E8F"/>
    <w:rsid w:val="00495E38"/>
    <w:rsid w:val="004A4DC3"/>
    <w:rsid w:val="004A526D"/>
    <w:rsid w:val="004A5CB4"/>
    <w:rsid w:val="004B113C"/>
    <w:rsid w:val="004B7484"/>
    <w:rsid w:val="004C0348"/>
    <w:rsid w:val="004C084F"/>
    <w:rsid w:val="004C0F1A"/>
    <w:rsid w:val="004C11F9"/>
    <w:rsid w:val="004C3687"/>
    <w:rsid w:val="004C43F5"/>
    <w:rsid w:val="004C4A01"/>
    <w:rsid w:val="004C5E61"/>
    <w:rsid w:val="004C5E64"/>
    <w:rsid w:val="004C6466"/>
    <w:rsid w:val="004D1BAA"/>
    <w:rsid w:val="004D3321"/>
    <w:rsid w:val="004D44D8"/>
    <w:rsid w:val="004D475D"/>
    <w:rsid w:val="004D4CD3"/>
    <w:rsid w:val="004D67A6"/>
    <w:rsid w:val="004E2DDF"/>
    <w:rsid w:val="004E4063"/>
    <w:rsid w:val="004E4B89"/>
    <w:rsid w:val="004F093C"/>
    <w:rsid w:val="004F096C"/>
    <w:rsid w:val="004F1261"/>
    <w:rsid w:val="004F40B7"/>
    <w:rsid w:val="004F5547"/>
    <w:rsid w:val="00504356"/>
    <w:rsid w:val="005056F0"/>
    <w:rsid w:val="0050620E"/>
    <w:rsid w:val="00510128"/>
    <w:rsid w:val="0051500F"/>
    <w:rsid w:val="005154B2"/>
    <w:rsid w:val="00520996"/>
    <w:rsid w:val="0052104C"/>
    <w:rsid w:val="005211F1"/>
    <w:rsid w:val="00522D36"/>
    <w:rsid w:val="00530FA9"/>
    <w:rsid w:val="00532235"/>
    <w:rsid w:val="00533F41"/>
    <w:rsid w:val="005422FF"/>
    <w:rsid w:val="00547A47"/>
    <w:rsid w:val="005509BE"/>
    <w:rsid w:val="0055179E"/>
    <w:rsid w:val="00551E27"/>
    <w:rsid w:val="005540A9"/>
    <w:rsid w:val="00554FCC"/>
    <w:rsid w:val="00567418"/>
    <w:rsid w:val="005710A4"/>
    <w:rsid w:val="00571150"/>
    <w:rsid w:val="005712F0"/>
    <w:rsid w:val="00571B47"/>
    <w:rsid w:val="00572EC1"/>
    <w:rsid w:val="005730E0"/>
    <w:rsid w:val="005742E4"/>
    <w:rsid w:val="005762EA"/>
    <w:rsid w:val="00576F84"/>
    <w:rsid w:val="00577A43"/>
    <w:rsid w:val="005810DA"/>
    <w:rsid w:val="005811A7"/>
    <w:rsid w:val="005816C9"/>
    <w:rsid w:val="005829A2"/>
    <w:rsid w:val="00582FEF"/>
    <w:rsid w:val="00587D81"/>
    <w:rsid w:val="00593D98"/>
    <w:rsid w:val="005946F6"/>
    <w:rsid w:val="005A04E4"/>
    <w:rsid w:val="005A07DE"/>
    <w:rsid w:val="005A3C94"/>
    <w:rsid w:val="005A4CDE"/>
    <w:rsid w:val="005B2DCE"/>
    <w:rsid w:val="005B3272"/>
    <w:rsid w:val="005B371C"/>
    <w:rsid w:val="005B4850"/>
    <w:rsid w:val="005B6613"/>
    <w:rsid w:val="005C0EF0"/>
    <w:rsid w:val="005C14D5"/>
    <w:rsid w:val="005C205C"/>
    <w:rsid w:val="005C3578"/>
    <w:rsid w:val="005D0445"/>
    <w:rsid w:val="005D1FA4"/>
    <w:rsid w:val="005D2069"/>
    <w:rsid w:val="005D2256"/>
    <w:rsid w:val="005D2618"/>
    <w:rsid w:val="005D272E"/>
    <w:rsid w:val="005D5A51"/>
    <w:rsid w:val="005D6765"/>
    <w:rsid w:val="005E15E1"/>
    <w:rsid w:val="005E56F8"/>
    <w:rsid w:val="005E6185"/>
    <w:rsid w:val="005E7AD2"/>
    <w:rsid w:val="005F2DB0"/>
    <w:rsid w:val="005F3099"/>
    <w:rsid w:val="005F45F7"/>
    <w:rsid w:val="005F5E20"/>
    <w:rsid w:val="005F768A"/>
    <w:rsid w:val="005F77D1"/>
    <w:rsid w:val="005F7B2E"/>
    <w:rsid w:val="005F7D15"/>
    <w:rsid w:val="00600FD4"/>
    <w:rsid w:val="00603900"/>
    <w:rsid w:val="006077CF"/>
    <w:rsid w:val="0061036F"/>
    <w:rsid w:val="00615E3B"/>
    <w:rsid w:val="0062490C"/>
    <w:rsid w:val="0063017A"/>
    <w:rsid w:val="0063341C"/>
    <w:rsid w:val="00635E6E"/>
    <w:rsid w:val="0063704F"/>
    <w:rsid w:val="00637211"/>
    <w:rsid w:val="006402C4"/>
    <w:rsid w:val="00643C01"/>
    <w:rsid w:val="00650771"/>
    <w:rsid w:val="0066016B"/>
    <w:rsid w:val="0066399C"/>
    <w:rsid w:val="006665D4"/>
    <w:rsid w:val="00670D5A"/>
    <w:rsid w:val="00672B74"/>
    <w:rsid w:val="00674927"/>
    <w:rsid w:val="00674E7E"/>
    <w:rsid w:val="0067664E"/>
    <w:rsid w:val="00681F8A"/>
    <w:rsid w:val="006823CC"/>
    <w:rsid w:val="00684F6E"/>
    <w:rsid w:val="00687688"/>
    <w:rsid w:val="006909B9"/>
    <w:rsid w:val="00691984"/>
    <w:rsid w:val="00692937"/>
    <w:rsid w:val="00693644"/>
    <w:rsid w:val="00693AAB"/>
    <w:rsid w:val="0069524F"/>
    <w:rsid w:val="00695E54"/>
    <w:rsid w:val="00696FC3"/>
    <w:rsid w:val="006A142E"/>
    <w:rsid w:val="006A2BA2"/>
    <w:rsid w:val="006A3CEC"/>
    <w:rsid w:val="006B00E9"/>
    <w:rsid w:val="006B093E"/>
    <w:rsid w:val="006B0BBF"/>
    <w:rsid w:val="006B28F5"/>
    <w:rsid w:val="006B2945"/>
    <w:rsid w:val="006B67CE"/>
    <w:rsid w:val="006C0E73"/>
    <w:rsid w:val="006C11B7"/>
    <w:rsid w:val="006C2C4B"/>
    <w:rsid w:val="006C4A1E"/>
    <w:rsid w:val="006C5EA7"/>
    <w:rsid w:val="006C6001"/>
    <w:rsid w:val="006D0155"/>
    <w:rsid w:val="006D0AF2"/>
    <w:rsid w:val="006D2A38"/>
    <w:rsid w:val="006D30C1"/>
    <w:rsid w:val="006D3392"/>
    <w:rsid w:val="006D3940"/>
    <w:rsid w:val="006D40E4"/>
    <w:rsid w:val="006E0813"/>
    <w:rsid w:val="006E4AE3"/>
    <w:rsid w:val="006E67BC"/>
    <w:rsid w:val="006F16BE"/>
    <w:rsid w:val="006F192B"/>
    <w:rsid w:val="006F2D26"/>
    <w:rsid w:val="006F38F2"/>
    <w:rsid w:val="006F6787"/>
    <w:rsid w:val="006F70C1"/>
    <w:rsid w:val="00701D2C"/>
    <w:rsid w:val="00703F4F"/>
    <w:rsid w:val="00705FCE"/>
    <w:rsid w:val="00707DD9"/>
    <w:rsid w:val="00711500"/>
    <w:rsid w:val="00713099"/>
    <w:rsid w:val="00722551"/>
    <w:rsid w:val="00725335"/>
    <w:rsid w:val="00726186"/>
    <w:rsid w:val="00726255"/>
    <w:rsid w:val="00730013"/>
    <w:rsid w:val="00731155"/>
    <w:rsid w:val="00731FCD"/>
    <w:rsid w:val="007371B8"/>
    <w:rsid w:val="007375E5"/>
    <w:rsid w:val="0074589F"/>
    <w:rsid w:val="007518F6"/>
    <w:rsid w:val="00751DCB"/>
    <w:rsid w:val="00754369"/>
    <w:rsid w:val="00754CAE"/>
    <w:rsid w:val="00756773"/>
    <w:rsid w:val="00756CD3"/>
    <w:rsid w:val="007614E6"/>
    <w:rsid w:val="00766850"/>
    <w:rsid w:val="00766E35"/>
    <w:rsid w:val="007729BB"/>
    <w:rsid w:val="00773906"/>
    <w:rsid w:val="007767D0"/>
    <w:rsid w:val="00776FE4"/>
    <w:rsid w:val="00777A2B"/>
    <w:rsid w:val="00781B63"/>
    <w:rsid w:val="00782D81"/>
    <w:rsid w:val="0078364A"/>
    <w:rsid w:val="00783FBE"/>
    <w:rsid w:val="0079388B"/>
    <w:rsid w:val="007A17F0"/>
    <w:rsid w:val="007A4748"/>
    <w:rsid w:val="007A57BE"/>
    <w:rsid w:val="007A6C6E"/>
    <w:rsid w:val="007B100E"/>
    <w:rsid w:val="007B1E41"/>
    <w:rsid w:val="007B238F"/>
    <w:rsid w:val="007B4498"/>
    <w:rsid w:val="007B5E33"/>
    <w:rsid w:val="007B69E5"/>
    <w:rsid w:val="007B6E57"/>
    <w:rsid w:val="007C22D0"/>
    <w:rsid w:val="007C3316"/>
    <w:rsid w:val="007C333A"/>
    <w:rsid w:val="007C6731"/>
    <w:rsid w:val="007C6E22"/>
    <w:rsid w:val="007C78CE"/>
    <w:rsid w:val="007D349B"/>
    <w:rsid w:val="007D58B2"/>
    <w:rsid w:val="007D7BD9"/>
    <w:rsid w:val="007E113E"/>
    <w:rsid w:val="007E23C7"/>
    <w:rsid w:val="007E23F5"/>
    <w:rsid w:val="007F0603"/>
    <w:rsid w:val="007F0CB5"/>
    <w:rsid w:val="007F6629"/>
    <w:rsid w:val="007F6BB7"/>
    <w:rsid w:val="007F6D07"/>
    <w:rsid w:val="008028A6"/>
    <w:rsid w:val="00804D37"/>
    <w:rsid w:val="00805BDB"/>
    <w:rsid w:val="00805F41"/>
    <w:rsid w:val="00806D9C"/>
    <w:rsid w:val="00807E22"/>
    <w:rsid w:val="0081154B"/>
    <w:rsid w:val="00813807"/>
    <w:rsid w:val="008151D9"/>
    <w:rsid w:val="00816C6B"/>
    <w:rsid w:val="00817CFB"/>
    <w:rsid w:val="00821040"/>
    <w:rsid w:val="008216FE"/>
    <w:rsid w:val="008221D5"/>
    <w:rsid w:val="00827330"/>
    <w:rsid w:val="00831FD0"/>
    <w:rsid w:val="0083307F"/>
    <w:rsid w:val="00835024"/>
    <w:rsid w:val="00835481"/>
    <w:rsid w:val="00835F2B"/>
    <w:rsid w:val="00837C8E"/>
    <w:rsid w:val="00841A6D"/>
    <w:rsid w:val="00842AA6"/>
    <w:rsid w:val="0084588B"/>
    <w:rsid w:val="008462FC"/>
    <w:rsid w:val="008467EB"/>
    <w:rsid w:val="008505F0"/>
    <w:rsid w:val="00852126"/>
    <w:rsid w:val="00854F07"/>
    <w:rsid w:val="008619C1"/>
    <w:rsid w:val="00863D65"/>
    <w:rsid w:val="00864EC3"/>
    <w:rsid w:val="008712EB"/>
    <w:rsid w:val="00872662"/>
    <w:rsid w:val="00874061"/>
    <w:rsid w:val="00876582"/>
    <w:rsid w:val="00880FC3"/>
    <w:rsid w:val="008818A6"/>
    <w:rsid w:val="00884F77"/>
    <w:rsid w:val="00884FFF"/>
    <w:rsid w:val="00890CCA"/>
    <w:rsid w:val="0089267D"/>
    <w:rsid w:val="0089685D"/>
    <w:rsid w:val="00897D8A"/>
    <w:rsid w:val="008A4056"/>
    <w:rsid w:val="008A4664"/>
    <w:rsid w:val="008A6059"/>
    <w:rsid w:val="008B4CC6"/>
    <w:rsid w:val="008B66AB"/>
    <w:rsid w:val="008C08BA"/>
    <w:rsid w:val="008C3A25"/>
    <w:rsid w:val="008C3D16"/>
    <w:rsid w:val="008C6C62"/>
    <w:rsid w:val="008C7177"/>
    <w:rsid w:val="008D3C4D"/>
    <w:rsid w:val="008D50DD"/>
    <w:rsid w:val="008E08F2"/>
    <w:rsid w:val="008E4D91"/>
    <w:rsid w:val="008E6AFB"/>
    <w:rsid w:val="008F072B"/>
    <w:rsid w:val="008F2BF8"/>
    <w:rsid w:val="00900668"/>
    <w:rsid w:val="00900EE7"/>
    <w:rsid w:val="009024D7"/>
    <w:rsid w:val="00902B59"/>
    <w:rsid w:val="00902CAC"/>
    <w:rsid w:val="0090415F"/>
    <w:rsid w:val="0090684C"/>
    <w:rsid w:val="00907A70"/>
    <w:rsid w:val="00913382"/>
    <w:rsid w:val="00914F98"/>
    <w:rsid w:val="00921D0E"/>
    <w:rsid w:val="00922C11"/>
    <w:rsid w:val="00923DE9"/>
    <w:rsid w:val="00925D5A"/>
    <w:rsid w:val="00926BE5"/>
    <w:rsid w:val="009323BA"/>
    <w:rsid w:val="00933AF4"/>
    <w:rsid w:val="009358DB"/>
    <w:rsid w:val="00936F26"/>
    <w:rsid w:val="00941EE5"/>
    <w:rsid w:val="009462BC"/>
    <w:rsid w:val="009462EB"/>
    <w:rsid w:val="00946FF3"/>
    <w:rsid w:val="009473CC"/>
    <w:rsid w:val="00950966"/>
    <w:rsid w:val="00954C05"/>
    <w:rsid w:val="0095653C"/>
    <w:rsid w:val="00960C0F"/>
    <w:rsid w:val="009616BC"/>
    <w:rsid w:val="00962F18"/>
    <w:rsid w:val="00964D4A"/>
    <w:rsid w:val="00966169"/>
    <w:rsid w:val="00966F38"/>
    <w:rsid w:val="00967285"/>
    <w:rsid w:val="00970B9D"/>
    <w:rsid w:val="009738EA"/>
    <w:rsid w:val="00973EB9"/>
    <w:rsid w:val="00974C07"/>
    <w:rsid w:val="00977904"/>
    <w:rsid w:val="00980EFB"/>
    <w:rsid w:val="009817AA"/>
    <w:rsid w:val="00982A16"/>
    <w:rsid w:val="009862FB"/>
    <w:rsid w:val="00987022"/>
    <w:rsid w:val="009876CA"/>
    <w:rsid w:val="00987CA0"/>
    <w:rsid w:val="009A1268"/>
    <w:rsid w:val="009A7EAA"/>
    <w:rsid w:val="009B317F"/>
    <w:rsid w:val="009B7136"/>
    <w:rsid w:val="009B786B"/>
    <w:rsid w:val="009B78A4"/>
    <w:rsid w:val="009C1B7F"/>
    <w:rsid w:val="009C27FB"/>
    <w:rsid w:val="009C47FB"/>
    <w:rsid w:val="009C5FCF"/>
    <w:rsid w:val="009C651C"/>
    <w:rsid w:val="009C7FA1"/>
    <w:rsid w:val="009D0047"/>
    <w:rsid w:val="009D0ECE"/>
    <w:rsid w:val="009D21FA"/>
    <w:rsid w:val="009D3AC1"/>
    <w:rsid w:val="009D4C86"/>
    <w:rsid w:val="009D4D1D"/>
    <w:rsid w:val="009D59E8"/>
    <w:rsid w:val="009D6828"/>
    <w:rsid w:val="009E2CEC"/>
    <w:rsid w:val="009E4D48"/>
    <w:rsid w:val="009E5EEB"/>
    <w:rsid w:val="009E61FC"/>
    <w:rsid w:val="009E6A7E"/>
    <w:rsid w:val="009F032D"/>
    <w:rsid w:val="009F2194"/>
    <w:rsid w:val="009F22F5"/>
    <w:rsid w:val="009F33E3"/>
    <w:rsid w:val="009F5421"/>
    <w:rsid w:val="009F66FF"/>
    <w:rsid w:val="009F680D"/>
    <w:rsid w:val="009F6F7C"/>
    <w:rsid w:val="00A023C5"/>
    <w:rsid w:val="00A04316"/>
    <w:rsid w:val="00A057FB"/>
    <w:rsid w:val="00A06F13"/>
    <w:rsid w:val="00A06F3B"/>
    <w:rsid w:val="00A10BA4"/>
    <w:rsid w:val="00A1279A"/>
    <w:rsid w:val="00A15C6B"/>
    <w:rsid w:val="00A170DF"/>
    <w:rsid w:val="00A22C85"/>
    <w:rsid w:val="00A30B76"/>
    <w:rsid w:val="00A30C69"/>
    <w:rsid w:val="00A31504"/>
    <w:rsid w:val="00A3201C"/>
    <w:rsid w:val="00A34719"/>
    <w:rsid w:val="00A36C15"/>
    <w:rsid w:val="00A41DA6"/>
    <w:rsid w:val="00A45ED3"/>
    <w:rsid w:val="00A47038"/>
    <w:rsid w:val="00A47982"/>
    <w:rsid w:val="00A51090"/>
    <w:rsid w:val="00A530B7"/>
    <w:rsid w:val="00A54BE7"/>
    <w:rsid w:val="00A6517F"/>
    <w:rsid w:val="00A679A3"/>
    <w:rsid w:val="00A715C6"/>
    <w:rsid w:val="00A771DA"/>
    <w:rsid w:val="00A80312"/>
    <w:rsid w:val="00A84B0A"/>
    <w:rsid w:val="00A866C5"/>
    <w:rsid w:val="00A87A74"/>
    <w:rsid w:val="00A9029A"/>
    <w:rsid w:val="00A90882"/>
    <w:rsid w:val="00A932C6"/>
    <w:rsid w:val="00A93A37"/>
    <w:rsid w:val="00A94AEC"/>
    <w:rsid w:val="00A94FE6"/>
    <w:rsid w:val="00AA4386"/>
    <w:rsid w:val="00AA525B"/>
    <w:rsid w:val="00AB04AF"/>
    <w:rsid w:val="00AB5881"/>
    <w:rsid w:val="00AB5A48"/>
    <w:rsid w:val="00AB71FD"/>
    <w:rsid w:val="00AC2825"/>
    <w:rsid w:val="00AC3248"/>
    <w:rsid w:val="00AC4231"/>
    <w:rsid w:val="00AC510A"/>
    <w:rsid w:val="00AC633A"/>
    <w:rsid w:val="00AC7456"/>
    <w:rsid w:val="00AD1169"/>
    <w:rsid w:val="00AD4F3F"/>
    <w:rsid w:val="00AD7FC6"/>
    <w:rsid w:val="00AE13CD"/>
    <w:rsid w:val="00AE6B22"/>
    <w:rsid w:val="00AF280B"/>
    <w:rsid w:val="00AF4D23"/>
    <w:rsid w:val="00AF7624"/>
    <w:rsid w:val="00B019B2"/>
    <w:rsid w:val="00B067C1"/>
    <w:rsid w:val="00B07E67"/>
    <w:rsid w:val="00B12140"/>
    <w:rsid w:val="00B14EED"/>
    <w:rsid w:val="00B16299"/>
    <w:rsid w:val="00B2035F"/>
    <w:rsid w:val="00B22EAF"/>
    <w:rsid w:val="00B25ABA"/>
    <w:rsid w:val="00B346B1"/>
    <w:rsid w:val="00B34E08"/>
    <w:rsid w:val="00B43474"/>
    <w:rsid w:val="00B44966"/>
    <w:rsid w:val="00B458EC"/>
    <w:rsid w:val="00B45D0C"/>
    <w:rsid w:val="00B50DA9"/>
    <w:rsid w:val="00B5119A"/>
    <w:rsid w:val="00B6226C"/>
    <w:rsid w:val="00B63349"/>
    <w:rsid w:val="00B66889"/>
    <w:rsid w:val="00B669E8"/>
    <w:rsid w:val="00B66E98"/>
    <w:rsid w:val="00B8133C"/>
    <w:rsid w:val="00B85FE1"/>
    <w:rsid w:val="00B93FEB"/>
    <w:rsid w:val="00B94882"/>
    <w:rsid w:val="00B94D11"/>
    <w:rsid w:val="00B958DD"/>
    <w:rsid w:val="00B96D88"/>
    <w:rsid w:val="00B97710"/>
    <w:rsid w:val="00BA280C"/>
    <w:rsid w:val="00BA2C12"/>
    <w:rsid w:val="00BA6801"/>
    <w:rsid w:val="00BB1767"/>
    <w:rsid w:val="00BB1BC9"/>
    <w:rsid w:val="00BB3100"/>
    <w:rsid w:val="00BB41BE"/>
    <w:rsid w:val="00BB5583"/>
    <w:rsid w:val="00BB6197"/>
    <w:rsid w:val="00BB797E"/>
    <w:rsid w:val="00BC0F4E"/>
    <w:rsid w:val="00BC17B2"/>
    <w:rsid w:val="00BC18CF"/>
    <w:rsid w:val="00BC1F4B"/>
    <w:rsid w:val="00BC4AB0"/>
    <w:rsid w:val="00BD1E1F"/>
    <w:rsid w:val="00BD3622"/>
    <w:rsid w:val="00BD41FB"/>
    <w:rsid w:val="00BD6507"/>
    <w:rsid w:val="00BD6ACD"/>
    <w:rsid w:val="00BD708A"/>
    <w:rsid w:val="00BD7A44"/>
    <w:rsid w:val="00BE0FF8"/>
    <w:rsid w:val="00BE1BA5"/>
    <w:rsid w:val="00BE2ED9"/>
    <w:rsid w:val="00BE6B72"/>
    <w:rsid w:val="00BF3492"/>
    <w:rsid w:val="00BF3B96"/>
    <w:rsid w:val="00BF5723"/>
    <w:rsid w:val="00BF5A7E"/>
    <w:rsid w:val="00BF6B2B"/>
    <w:rsid w:val="00C02B5A"/>
    <w:rsid w:val="00C03875"/>
    <w:rsid w:val="00C0447D"/>
    <w:rsid w:val="00C10B4C"/>
    <w:rsid w:val="00C11024"/>
    <w:rsid w:val="00C12014"/>
    <w:rsid w:val="00C12A15"/>
    <w:rsid w:val="00C22D22"/>
    <w:rsid w:val="00C26741"/>
    <w:rsid w:val="00C326D0"/>
    <w:rsid w:val="00C32A09"/>
    <w:rsid w:val="00C34CA6"/>
    <w:rsid w:val="00C354FC"/>
    <w:rsid w:val="00C3640A"/>
    <w:rsid w:val="00C36626"/>
    <w:rsid w:val="00C36C18"/>
    <w:rsid w:val="00C37C32"/>
    <w:rsid w:val="00C401DE"/>
    <w:rsid w:val="00C42A89"/>
    <w:rsid w:val="00C42FF4"/>
    <w:rsid w:val="00C4528C"/>
    <w:rsid w:val="00C50E48"/>
    <w:rsid w:val="00C57D68"/>
    <w:rsid w:val="00C60E38"/>
    <w:rsid w:val="00C62EE2"/>
    <w:rsid w:val="00C672B2"/>
    <w:rsid w:val="00C73E6F"/>
    <w:rsid w:val="00C7548E"/>
    <w:rsid w:val="00C75FE9"/>
    <w:rsid w:val="00C76714"/>
    <w:rsid w:val="00C8349B"/>
    <w:rsid w:val="00C846E3"/>
    <w:rsid w:val="00C8635B"/>
    <w:rsid w:val="00C90EC7"/>
    <w:rsid w:val="00C97C61"/>
    <w:rsid w:val="00CA0515"/>
    <w:rsid w:val="00CA0BE2"/>
    <w:rsid w:val="00CA1417"/>
    <w:rsid w:val="00CB174A"/>
    <w:rsid w:val="00CB26F8"/>
    <w:rsid w:val="00CB2736"/>
    <w:rsid w:val="00CB32FD"/>
    <w:rsid w:val="00CB5F45"/>
    <w:rsid w:val="00CB6461"/>
    <w:rsid w:val="00CC0ECB"/>
    <w:rsid w:val="00CC2145"/>
    <w:rsid w:val="00CC5240"/>
    <w:rsid w:val="00CC6E2D"/>
    <w:rsid w:val="00CD1069"/>
    <w:rsid w:val="00CD5D10"/>
    <w:rsid w:val="00CD6EDE"/>
    <w:rsid w:val="00CD7573"/>
    <w:rsid w:val="00CD79CF"/>
    <w:rsid w:val="00CE00D5"/>
    <w:rsid w:val="00CE107D"/>
    <w:rsid w:val="00CE14CB"/>
    <w:rsid w:val="00CE2517"/>
    <w:rsid w:val="00CE48E2"/>
    <w:rsid w:val="00CE5BC6"/>
    <w:rsid w:val="00CE6DD3"/>
    <w:rsid w:val="00CE7A52"/>
    <w:rsid w:val="00CF1323"/>
    <w:rsid w:val="00CF2951"/>
    <w:rsid w:val="00CF6082"/>
    <w:rsid w:val="00CF7D1C"/>
    <w:rsid w:val="00CF7D7B"/>
    <w:rsid w:val="00D04864"/>
    <w:rsid w:val="00D05C38"/>
    <w:rsid w:val="00D06008"/>
    <w:rsid w:val="00D073DA"/>
    <w:rsid w:val="00D100E7"/>
    <w:rsid w:val="00D109EF"/>
    <w:rsid w:val="00D13A57"/>
    <w:rsid w:val="00D14A75"/>
    <w:rsid w:val="00D16BF8"/>
    <w:rsid w:val="00D17E3A"/>
    <w:rsid w:val="00D27DAB"/>
    <w:rsid w:val="00D30247"/>
    <w:rsid w:val="00D30C78"/>
    <w:rsid w:val="00D340DB"/>
    <w:rsid w:val="00D3526C"/>
    <w:rsid w:val="00D3562A"/>
    <w:rsid w:val="00D36DBB"/>
    <w:rsid w:val="00D376CB"/>
    <w:rsid w:val="00D37F3B"/>
    <w:rsid w:val="00D4006A"/>
    <w:rsid w:val="00D4023F"/>
    <w:rsid w:val="00D407FD"/>
    <w:rsid w:val="00D41E0F"/>
    <w:rsid w:val="00D4448E"/>
    <w:rsid w:val="00D4625E"/>
    <w:rsid w:val="00D46CE5"/>
    <w:rsid w:val="00D5360D"/>
    <w:rsid w:val="00D540E5"/>
    <w:rsid w:val="00D63953"/>
    <w:rsid w:val="00D731BC"/>
    <w:rsid w:val="00D73D58"/>
    <w:rsid w:val="00D7458E"/>
    <w:rsid w:val="00D77514"/>
    <w:rsid w:val="00D82C55"/>
    <w:rsid w:val="00D85426"/>
    <w:rsid w:val="00D87C92"/>
    <w:rsid w:val="00D91667"/>
    <w:rsid w:val="00D92364"/>
    <w:rsid w:val="00DA4FAA"/>
    <w:rsid w:val="00DB047A"/>
    <w:rsid w:val="00DB4E8A"/>
    <w:rsid w:val="00DB6753"/>
    <w:rsid w:val="00DC0F5C"/>
    <w:rsid w:val="00DC16AE"/>
    <w:rsid w:val="00DC1861"/>
    <w:rsid w:val="00DC1CAD"/>
    <w:rsid w:val="00DC25C4"/>
    <w:rsid w:val="00DC44CA"/>
    <w:rsid w:val="00DC60FC"/>
    <w:rsid w:val="00DC6B33"/>
    <w:rsid w:val="00DD0916"/>
    <w:rsid w:val="00DD091F"/>
    <w:rsid w:val="00DD146A"/>
    <w:rsid w:val="00DD1DD3"/>
    <w:rsid w:val="00DD2193"/>
    <w:rsid w:val="00DD42DC"/>
    <w:rsid w:val="00DE16DC"/>
    <w:rsid w:val="00DE1D41"/>
    <w:rsid w:val="00DE30F5"/>
    <w:rsid w:val="00DF0BA2"/>
    <w:rsid w:val="00DF3989"/>
    <w:rsid w:val="00DF3FD5"/>
    <w:rsid w:val="00DF4A87"/>
    <w:rsid w:val="00E01C7A"/>
    <w:rsid w:val="00E05B1E"/>
    <w:rsid w:val="00E10AAC"/>
    <w:rsid w:val="00E10C56"/>
    <w:rsid w:val="00E1162E"/>
    <w:rsid w:val="00E1389E"/>
    <w:rsid w:val="00E13C97"/>
    <w:rsid w:val="00E1763E"/>
    <w:rsid w:val="00E2169E"/>
    <w:rsid w:val="00E23DEF"/>
    <w:rsid w:val="00E242EE"/>
    <w:rsid w:val="00E25467"/>
    <w:rsid w:val="00E277D3"/>
    <w:rsid w:val="00E3110E"/>
    <w:rsid w:val="00E33226"/>
    <w:rsid w:val="00E338E0"/>
    <w:rsid w:val="00E36297"/>
    <w:rsid w:val="00E44316"/>
    <w:rsid w:val="00E44BA1"/>
    <w:rsid w:val="00E45E8C"/>
    <w:rsid w:val="00E46E25"/>
    <w:rsid w:val="00E53AA7"/>
    <w:rsid w:val="00E547F5"/>
    <w:rsid w:val="00E57385"/>
    <w:rsid w:val="00E63429"/>
    <w:rsid w:val="00E65B92"/>
    <w:rsid w:val="00E67825"/>
    <w:rsid w:val="00E702A6"/>
    <w:rsid w:val="00E709E8"/>
    <w:rsid w:val="00E721ED"/>
    <w:rsid w:val="00E72DA9"/>
    <w:rsid w:val="00E7674F"/>
    <w:rsid w:val="00E7747B"/>
    <w:rsid w:val="00E8126F"/>
    <w:rsid w:val="00E837D0"/>
    <w:rsid w:val="00E83EF2"/>
    <w:rsid w:val="00E946DF"/>
    <w:rsid w:val="00E97C7B"/>
    <w:rsid w:val="00EA0CA8"/>
    <w:rsid w:val="00EA2796"/>
    <w:rsid w:val="00EA2804"/>
    <w:rsid w:val="00EA3028"/>
    <w:rsid w:val="00EA3F54"/>
    <w:rsid w:val="00EB0C06"/>
    <w:rsid w:val="00EB4E51"/>
    <w:rsid w:val="00EB540F"/>
    <w:rsid w:val="00EC0F33"/>
    <w:rsid w:val="00EC475E"/>
    <w:rsid w:val="00EC4CD7"/>
    <w:rsid w:val="00ED007A"/>
    <w:rsid w:val="00ED2023"/>
    <w:rsid w:val="00ED2BF9"/>
    <w:rsid w:val="00ED4D42"/>
    <w:rsid w:val="00EE3721"/>
    <w:rsid w:val="00EE5D12"/>
    <w:rsid w:val="00EE6A30"/>
    <w:rsid w:val="00EE713E"/>
    <w:rsid w:val="00EF0150"/>
    <w:rsid w:val="00EF70DF"/>
    <w:rsid w:val="00F010EE"/>
    <w:rsid w:val="00F0523E"/>
    <w:rsid w:val="00F11AE5"/>
    <w:rsid w:val="00F140F6"/>
    <w:rsid w:val="00F14F41"/>
    <w:rsid w:val="00F170F1"/>
    <w:rsid w:val="00F201A4"/>
    <w:rsid w:val="00F22E86"/>
    <w:rsid w:val="00F2367C"/>
    <w:rsid w:val="00F24F6B"/>
    <w:rsid w:val="00F275C9"/>
    <w:rsid w:val="00F277A8"/>
    <w:rsid w:val="00F3068A"/>
    <w:rsid w:val="00F31AED"/>
    <w:rsid w:val="00F32D57"/>
    <w:rsid w:val="00F3557C"/>
    <w:rsid w:val="00F35E7D"/>
    <w:rsid w:val="00F404C0"/>
    <w:rsid w:val="00F41214"/>
    <w:rsid w:val="00F4189E"/>
    <w:rsid w:val="00F43201"/>
    <w:rsid w:val="00F51011"/>
    <w:rsid w:val="00F52A8C"/>
    <w:rsid w:val="00F53757"/>
    <w:rsid w:val="00F5421F"/>
    <w:rsid w:val="00F54A86"/>
    <w:rsid w:val="00F54ECD"/>
    <w:rsid w:val="00F57C07"/>
    <w:rsid w:val="00F60AA1"/>
    <w:rsid w:val="00F6470F"/>
    <w:rsid w:val="00F65791"/>
    <w:rsid w:val="00F6786A"/>
    <w:rsid w:val="00F7083A"/>
    <w:rsid w:val="00F72C58"/>
    <w:rsid w:val="00F75363"/>
    <w:rsid w:val="00F766BD"/>
    <w:rsid w:val="00F77E56"/>
    <w:rsid w:val="00F77ED6"/>
    <w:rsid w:val="00F812FA"/>
    <w:rsid w:val="00F86CED"/>
    <w:rsid w:val="00F87C07"/>
    <w:rsid w:val="00F97455"/>
    <w:rsid w:val="00F97BFC"/>
    <w:rsid w:val="00FA1C86"/>
    <w:rsid w:val="00FA337D"/>
    <w:rsid w:val="00FA7030"/>
    <w:rsid w:val="00FB2489"/>
    <w:rsid w:val="00FB4B45"/>
    <w:rsid w:val="00FB64BE"/>
    <w:rsid w:val="00FC0704"/>
    <w:rsid w:val="00FC1750"/>
    <w:rsid w:val="00FC2796"/>
    <w:rsid w:val="00FC2935"/>
    <w:rsid w:val="00FD3C78"/>
    <w:rsid w:val="00FD4A44"/>
    <w:rsid w:val="00FD796D"/>
    <w:rsid w:val="00FE041C"/>
    <w:rsid w:val="00FE046E"/>
    <w:rsid w:val="00FE0CFA"/>
    <w:rsid w:val="00FE1C4D"/>
    <w:rsid w:val="00FE435E"/>
    <w:rsid w:val="00FE5C41"/>
    <w:rsid w:val="00FE674C"/>
    <w:rsid w:val="00FE67DA"/>
    <w:rsid w:val="00FF235E"/>
    <w:rsid w:val="00FF2D17"/>
    <w:rsid w:val="00FF3AF0"/>
    <w:rsid w:val="00FF51F5"/>
    <w:rsid w:val="00FF58CD"/>
    <w:rsid w:val="00FF64D0"/>
    <w:rsid w:val="00FF65C2"/>
    <w:rsid w:val="00FF74BB"/>
    <w:rsid w:val="00FF75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35A403"/>
  <w15:docId w15:val="{C0E64F28-CE35-D842-B327-157D69F95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786B"/>
    <w:pPr>
      <w:spacing w:line="240" w:lineRule="auto"/>
      <w:ind w:firstLine="360"/>
      <w:jc w:val="both"/>
    </w:pPr>
    <w:rPr>
      <w:rFonts w:ascii="CMU Serif Roman" w:hAnsi="CMU Serif Roman"/>
      <w:kern w:val="24"/>
      <w:sz w:val="18"/>
      <w:szCs w:val="18"/>
    </w:rPr>
  </w:style>
  <w:style w:type="paragraph" w:styleId="Heading1">
    <w:name w:val="heading 1"/>
    <w:basedOn w:val="Normal"/>
    <w:next w:val="Normal"/>
    <w:link w:val="Heading1Char"/>
    <w:uiPriority w:val="3"/>
    <w:qFormat/>
    <w:rsid w:val="00385DD4"/>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3"/>
    <w:unhideWhenUsed/>
    <w:qFormat/>
    <w:rsid w:val="00BD1E1F"/>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3"/>
    <w:unhideWhenUsed/>
    <w:qFormat/>
    <w:rsid w:val="00385DD4"/>
    <w:pPr>
      <w:keepNext/>
      <w:keepLines/>
      <w:outlineLvl w:val="2"/>
    </w:pPr>
    <w:rPr>
      <w:rFonts w:eastAsiaTheme="majorEastAsia" w:cstheme="majorBidi"/>
      <w:b/>
      <w:bCs/>
    </w:rPr>
  </w:style>
  <w:style w:type="paragraph" w:styleId="Heading4">
    <w:name w:val="heading 4"/>
    <w:basedOn w:val="Normal"/>
    <w:next w:val="Normal"/>
    <w:link w:val="Heading4Char"/>
    <w:uiPriority w:val="3"/>
    <w:unhideWhenUsed/>
    <w:qFormat/>
    <w:rsid w:val="00385DD4"/>
    <w:pPr>
      <w:keepNext/>
      <w:keepLines/>
      <w:outlineLvl w:val="3"/>
    </w:pPr>
    <w:rPr>
      <w:rFonts w:eastAsiaTheme="majorEastAsia"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rsid w:val="00385DD4"/>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pPr>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3"/>
    <w:rsid w:val="00385DD4"/>
    <w:rPr>
      <w:rFonts w:ascii="CMU Serif Roman" w:eastAsiaTheme="majorEastAsia" w:hAnsi="CMU Serif Roman" w:cstheme="majorBidi"/>
      <w:b/>
      <w:bCs/>
      <w:kern w:val="24"/>
    </w:rPr>
  </w:style>
  <w:style w:type="character" w:customStyle="1" w:styleId="Heading2Char">
    <w:name w:val="Heading 2 Char"/>
    <w:basedOn w:val="DefaultParagraphFont"/>
    <w:link w:val="Heading2"/>
    <w:uiPriority w:val="3"/>
    <w:rsid w:val="00BD1E1F"/>
    <w:rPr>
      <w:rFonts w:ascii="CMU Serif Roman" w:eastAsiaTheme="majorEastAsia" w:hAnsi="CMU Serif Roman" w:cstheme="majorBidi"/>
      <w:b/>
      <w:bCs/>
      <w:kern w:val="24"/>
    </w:rPr>
  </w:style>
  <w:style w:type="paragraph" w:styleId="Title">
    <w:name w:val="Title"/>
    <w:basedOn w:val="Normal"/>
    <w:next w:val="Normal"/>
    <w:link w:val="TitleChar"/>
    <w:uiPriority w:val="10"/>
    <w:qFormat/>
    <w:rsid w:val="00385DD4"/>
    <w:pPr>
      <w:spacing w:before="2400"/>
      <w:ind w:firstLine="0"/>
      <w:contextualSpacing/>
      <w:jc w:val="center"/>
    </w:pPr>
    <w:rPr>
      <w:rFonts w:eastAsiaTheme="majorEastAsia" w:cstheme="majorBidi"/>
    </w:rPr>
  </w:style>
  <w:style w:type="character" w:customStyle="1" w:styleId="TitleChar">
    <w:name w:val="Title Char"/>
    <w:basedOn w:val="DefaultParagraphFont"/>
    <w:link w:val="Title"/>
    <w:uiPriority w:val="10"/>
    <w:rsid w:val="00385DD4"/>
    <w:rPr>
      <w:rFonts w:ascii="CMU Serif Roman" w:eastAsiaTheme="majorEastAsia" w:hAnsi="CMU Serif Roman"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sid w:val="00385DD4"/>
    <w:rPr>
      <w:rFonts w:ascii="CMU Serif Roman" w:eastAsiaTheme="majorEastAsia" w:hAnsi="CMU Serif Roman" w:cstheme="majorBidi"/>
      <w:b/>
      <w:bCs/>
      <w:kern w:val="24"/>
    </w:rPr>
  </w:style>
  <w:style w:type="character" w:customStyle="1" w:styleId="Heading4Char">
    <w:name w:val="Heading 4 Char"/>
    <w:basedOn w:val="DefaultParagraphFont"/>
    <w:link w:val="Heading4"/>
    <w:uiPriority w:val="3"/>
    <w:rsid w:val="00385DD4"/>
    <w:rPr>
      <w:rFonts w:ascii="CMU Serif Roman" w:eastAsiaTheme="majorEastAsia" w:hAnsi="CMU Serif Roman"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ind w:firstLine="0"/>
    </w:pPr>
    <w:rPr>
      <w:rFonts w:ascii="Segoe UI" w:hAnsi="Segoe UI" w:cs="Segoe UI"/>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ind w:firstLine="0"/>
    </w:pPr>
    <w:rPr>
      <w:i/>
      <w:iCs/>
      <w:color w:val="000000" w:themeColor="text2"/>
    </w:rPr>
  </w:style>
  <w:style w:type="paragraph" w:styleId="Closing">
    <w:name w:val="Closing"/>
    <w:basedOn w:val="Normal"/>
    <w:link w:val="ClosingChar"/>
    <w:uiPriority w:val="99"/>
    <w:semiHidden/>
    <w:unhideWhenUsed/>
    <w:pPr>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unhideWhenUsed/>
    <w:rPr>
      <w:sz w:val="20"/>
      <w:szCs w:val="20"/>
    </w:rPr>
  </w:style>
  <w:style w:type="character" w:customStyle="1" w:styleId="FootnoteTextChar">
    <w:name w:val="Footnote Text Char"/>
    <w:basedOn w:val="DefaultParagraphFont"/>
    <w:link w:val="FootnoteText"/>
    <w:uiPriority w:val="99"/>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ind w:left="240" w:firstLine="0"/>
    </w:pPr>
  </w:style>
  <w:style w:type="paragraph" w:styleId="Index2">
    <w:name w:val="index 2"/>
    <w:basedOn w:val="Normal"/>
    <w:next w:val="Normal"/>
    <w:autoRedefine/>
    <w:uiPriority w:val="99"/>
    <w:semiHidden/>
    <w:unhideWhenUsed/>
    <w:pPr>
      <w:ind w:left="480" w:firstLine="0"/>
    </w:pPr>
  </w:style>
  <w:style w:type="paragraph" w:styleId="Index3">
    <w:name w:val="index 3"/>
    <w:basedOn w:val="Normal"/>
    <w:next w:val="Normal"/>
    <w:autoRedefine/>
    <w:uiPriority w:val="99"/>
    <w:semiHidden/>
    <w:unhideWhenUsed/>
    <w:pPr>
      <w:ind w:left="720" w:firstLine="0"/>
    </w:pPr>
  </w:style>
  <w:style w:type="paragraph" w:styleId="Index4">
    <w:name w:val="index 4"/>
    <w:basedOn w:val="Normal"/>
    <w:next w:val="Normal"/>
    <w:autoRedefine/>
    <w:uiPriority w:val="99"/>
    <w:semiHidden/>
    <w:unhideWhenUsed/>
    <w:pPr>
      <w:ind w:left="960" w:firstLine="0"/>
    </w:pPr>
  </w:style>
  <w:style w:type="paragraph" w:styleId="Index5">
    <w:name w:val="index 5"/>
    <w:basedOn w:val="Normal"/>
    <w:next w:val="Normal"/>
    <w:autoRedefine/>
    <w:uiPriority w:val="99"/>
    <w:semiHidden/>
    <w:unhideWhenUsed/>
    <w:pPr>
      <w:ind w:left="1200" w:firstLine="0"/>
    </w:pPr>
  </w:style>
  <w:style w:type="paragraph" w:styleId="Index6">
    <w:name w:val="index 6"/>
    <w:basedOn w:val="Normal"/>
    <w:next w:val="Normal"/>
    <w:autoRedefine/>
    <w:uiPriority w:val="99"/>
    <w:semiHidden/>
    <w:unhideWhenUsed/>
    <w:pPr>
      <w:ind w:left="1440" w:firstLine="0"/>
    </w:pPr>
  </w:style>
  <w:style w:type="paragraph" w:styleId="Index7">
    <w:name w:val="index 7"/>
    <w:basedOn w:val="Normal"/>
    <w:next w:val="Normal"/>
    <w:autoRedefine/>
    <w:uiPriority w:val="99"/>
    <w:semiHidden/>
    <w:unhideWhenUsed/>
    <w:pPr>
      <w:ind w:left="1680" w:firstLine="0"/>
    </w:pPr>
  </w:style>
  <w:style w:type="paragraph" w:styleId="Index8">
    <w:name w:val="index 8"/>
    <w:basedOn w:val="Normal"/>
    <w:next w:val="Normal"/>
    <w:autoRedefine/>
    <w:uiPriority w:val="99"/>
    <w:semiHidden/>
    <w:unhideWhenUsed/>
    <w:pPr>
      <w:ind w:left="1920" w:firstLine="0"/>
    </w:pPr>
  </w:style>
  <w:style w:type="paragraph" w:styleId="Index9">
    <w:name w:val="index 9"/>
    <w:basedOn w:val="Normal"/>
    <w:next w:val="Normal"/>
    <w:autoRedefine/>
    <w:uiPriority w:val="99"/>
    <w:semiHidden/>
    <w:unhideWhenUsed/>
    <w:pPr>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customStyle="1" w:styleId="SourceCode">
    <w:name w:val="SourceCode"/>
    <w:basedOn w:val="Normal"/>
    <w:next w:val="Normal"/>
    <w:qFormat/>
    <w:rsid w:val="00163676"/>
    <w:pPr>
      <w:spacing w:after="240"/>
      <w:contextualSpacing/>
    </w:pPr>
    <w:rPr>
      <w:rFonts w:ascii="Monaco" w:hAnsi="Monaco"/>
    </w:rPr>
  </w:style>
  <w:style w:type="character" w:customStyle="1" w:styleId="apple-converted-space">
    <w:name w:val="apple-converted-space"/>
    <w:basedOn w:val="DefaultParagraphFont"/>
    <w:rsid w:val="004E2DDF"/>
  </w:style>
  <w:style w:type="character" w:styleId="CommentReference">
    <w:name w:val="annotation reference"/>
    <w:basedOn w:val="DefaultParagraphFont"/>
    <w:uiPriority w:val="99"/>
    <w:semiHidden/>
    <w:unhideWhenUsed/>
    <w:rsid w:val="00E721ED"/>
    <w:rPr>
      <w:sz w:val="16"/>
      <w:szCs w:val="16"/>
    </w:rPr>
  </w:style>
  <w:style w:type="character" w:customStyle="1" w:styleId="md-plain">
    <w:name w:val="md-plain"/>
    <w:basedOn w:val="DefaultParagraphFont"/>
    <w:rsid w:val="00987CA0"/>
  </w:style>
  <w:style w:type="character" w:styleId="Hyperlink">
    <w:name w:val="Hyperlink"/>
    <w:basedOn w:val="DefaultParagraphFont"/>
    <w:uiPriority w:val="99"/>
    <w:unhideWhenUsed/>
    <w:rsid w:val="005A04E4"/>
    <w:rPr>
      <w:color w:val="5F5F5F" w:themeColor="hyperlink"/>
      <w:u w:val="single"/>
    </w:rPr>
  </w:style>
  <w:style w:type="character" w:styleId="FollowedHyperlink">
    <w:name w:val="FollowedHyperlink"/>
    <w:basedOn w:val="DefaultParagraphFont"/>
    <w:uiPriority w:val="99"/>
    <w:semiHidden/>
    <w:unhideWhenUsed/>
    <w:rsid w:val="00ED2023"/>
    <w:rPr>
      <w:color w:val="919191" w:themeColor="followedHyperlink"/>
      <w:u w:val="single"/>
    </w:rPr>
  </w:style>
  <w:style w:type="character" w:styleId="UnresolvedMention">
    <w:name w:val="Unresolved Mention"/>
    <w:basedOn w:val="DefaultParagraphFont"/>
    <w:uiPriority w:val="99"/>
    <w:semiHidden/>
    <w:unhideWhenUsed/>
    <w:rsid w:val="00ED2023"/>
    <w:rPr>
      <w:color w:val="605E5C"/>
      <w:shd w:val="clear" w:color="auto" w:fill="E1DFDD"/>
    </w:rPr>
  </w:style>
  <w:style w:type="paragraph" w:customStyle="1" w:styleId="abstract">
    <w:name w:val="abstract"/>
    <w:basedOn w:val="Normal"/>
    <w:qFormat/>
    <w:rsid w:val="009B786B"/>
    <w:pPr>
      <w:ind w:left="720" w:right="740" w:firstLine="0"/>
    </w:pPr>
    <w:rPr>
      <w:sz w:val="20"/>
      <w:szCs w:val="20"/>
    </w:rPr>
  </w:style>
  <w:style w:type="paragraph" w:customStyle="1" w:styleId="authors">
    <w:name w:val="authors"/>
    <w:basedOn w:val="Normal"/>
    <w:qFormat/>
    <w:rsid w:val="009B786B"/>
    <w:pPr>
      <w:jc w:val="center"/>
    </w:pPr>
    <w:rPr>
      <w:sz w:val="24"/>
      <w:szCs w:val="24"/>
    </w:rPr>
  </w:style>
  <w:style w:type="paragraph" w:customStyle="1" w:styleId="Title1">
    <w:name w:val="Title1"/>
    <w:basedOn w:val="Normal"/>
    <w:qFormat/>
    <w:rsid w:val="009B786B"/>
    <w:pPr>
      <w:ind w:firstLine="0"/>
      <w:jc w:val="center"/>
    </w:pPr>
    <w:rPr>
      <w:sz w:val="28"/>
      <w:szCs w:val="28"/>
    </w:rPr>
  </w:style>
  <w:style w:type="character" w:styleId="PageNumber">
    <w:name w:val="page number"/>
    <w:basedOn w:val="DefaultParagraphFont"/>
    <w:uiPriority w:val="99"/>
    <w:semiHidden/>
    <w:unhideWhenUsed/>
    <w:rsid w:val="00756773"/>
  </w:style>
  <w:style w:type="paragraph" w:customStyle="1" w:styleId="figuretitles">
    <w:name w:val="figure titles"/>
    <w:basedOn w:val="Normal"/>
    <w:qFormat/>
    <w:rsid w:val="00F3068A"/>
    <w:pPr>
      <w:ind w:firstLine="0"/>
    </w:pPr>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626479">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21446662">
      <w:bodyDiv w:val="1"/>
      <w:marLeft w:val="0"/>
      <w:marRight w:val="0"/>
      <w:marTop w:val="0"/>
      <w:marBottom w:val="0"/>
      <w:divBdr>
        <w:top w:val="none" w:sz="0" w:space="0" w:color="auto"/>
        <w:left w:val="none" w:sz="0" w:space="0" w:color="auto"/>
        <w:bottom w:val="none" w:sz="0" w:space="0" w:color="auto"/>
        <w:right w:val="none" w:sz="0" w:space="0" w:color="auto"/>
      </w:divBdr>
    </w:div>
    <w:div w:id="235867094">
      <w:bodyDiv w:val="1"/>
      <w:marLeft w:val="0"/>
      <w:marRight w:val="0"/>
      <w:marTop w:val="0"/>
      <w:marBottom w:val="0"/>
      <w:divBdr>
        <w:top w:val="none" w:sz="0" w:space="0" w:color="auto"/>
        <w:left w:val="none" w:sz="0" w:space="0" w:color="auto"/>
        <w:bottom w:val="none" w:sz="0" w:space="0" w:color="auto"/>
        <w:right w:val="none" w:sz="0" w:space="0" w:color="auto"/>
      </w:divBdr>
    </w:div>
    <w:div w:id="250086772">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6911591">
      <w:bodyDiv w:val="1"/>
      <w:marLeft w:val="0"/>
      <w:marRight w:val="0"/>
      <w:marTop w:val="0"/>
      <w:marBottom w:val="0"/>
      <w:divBdr>
        <w:top w:val="none" w:sz="0" w:space="0" w:color="auto"/>
        <w:left w:val="none" w:sz="0" w:space="0" w:color="auto"/>
        <w:bottom w:val="none" w:sz="0" w:space="0" w:color="auto"/>
        <w:right w:val="none" w:sz="0" w:space="0" w:color="auto"/>
      </w:divBdr>
    </w:div>
    <w:div w:id="274793487">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07583635">
      <w:bodyDiv w:val="1"/>
      <w:marLeft w:val="0"/>
      <w:marRight w:val="0"/>
      <w:marTop w:val="0"/>
      <w:marBottom w:val="0"/>
      <w:divBdr>
        <w:top w:val="none" w:sz="0" w:space="0" w:color="auto"/>
        <w:left w:val="none" w:sz="0" w:space="0" w:color="auto"/>
        <w:bottom w:val="none" w:sz="0" w:space="0" w:color="auto"/>
        <w:right w:val="none" w:sz="0" w:space="0" w:color="auto"/>
      </w:divBdr>
    </w:div>
    <w:div w:id="410781697">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58643135">
      <w:bodyDiv w:val="1"/>
      <w:marLeft w:val="0"/>
      <w:marRight w:val="0"/>
      <w:marTop w:val="0"/>
      <w:marBottom w:val="0"/>
      <w:divBdr>
        <w:top w:val="none" w:sz="0" w:space="0" w:color="auto"/>
        <w:left w:val="none" w:sz="0" w:space="0" w:color="auto"/>
        <w:bottom w:val="none" w:sz="0" w:space="0" w:color="auto"/>
        <w:right w:val="none" w:sz="0" w:space="0" w:color="auto"/>
      </w:divBdr>
    </w:div>
    <w:div w:id="479083732">
      <w:bodyDiv w:val="1"/>
      <w:marLeft w:val="0"/>
      <w:marRight w:val="0"/>
      <w:marTop w:val="0"/>
      <w:marBottom w:val="0"/>
      <w:divBdr>
        <w:top w:val="none" w:sz="0" w:space="0" w:color="auto"/>
        <w:left w:val="none" w:sz="0" w:space="0" w:color="auto"/>
        <w:bottom w:val="none" w:sz="0" w:space="0" w:color="auto"/>
        <w:right w:val="none" w:sz="0" w:space="0" w:color="auto"/>
      </w:divBdr>
    </w:div>
    <w:div w:id="505751017">
      <w:bodyDiv w:val="1"/>
      <w:marLeft w:val="0"/>
      <w:marRight w:val="0"/>
      <w:marTop w:val="0"/>
      <w:marBottom w:val="0"/>
      <w:divBdr>
        <w:top w:val="none" w:sz="0" w:space="0" w:color="auto"/>
        <w:left w:val="none" w:sz="0" w:space="0" w:color="auto"/>
        <w:bottom w:val="none" w:sz="0" w:space="0" w:color="auto"/>
        <w:right w:val="none" w:sz="0" w:space="0" w:color="auto"/>
      </w:divBdr>
    </w:div>
    <w:div w:id="579557773">
      <w:bodyDiv w:val="1"/>
      <w:marLeft w:val="0"/>
      <w:marRight w:val="0"/>
      <w:marTop w:val="0"/>
      <w:marBottom w:val="0"/>
      <w:divBdr>
        <w:top w:val="none" w:sz="0" w:space="0" w:color="auto"/>
        <w:left w:val="none" w:sz="0" w:space="0" w:color="auto"/>
        <w:bottom w:val="none" w:sz="0" w:space="0" w:color="auto"/>
        <w:right w:val="none" w:sz="0" w:space="0" w:color="auto"/>
      </w:divBdr>
    </w:div>
    <w:div w:id="580068292">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13507340">
      <w:bodyDiv w:val="1"/>
      <w:marLeft w:val="0"/>
      <w:marRight w:val="0"/>
      <w:marTop w:val="0"/>
      <w:marBottom w:val="0"/>
      <w:divBdr>
        <w:top w:val="none" w:sz="0" w:space="0" w:color="auto"/>
        <w:left w:val="none" w:sz="0" w:space="0" w:color="auto"/>
        <w:bottom w:val="none" w:sz="0" w:space="0" w:color="auto"/>
        <w:right w:val="none" w:sz="0" w:space="0" w:color="auto"/>
      </w:divBdr>
    </w:div>
    <w:div w:id="756483676">
      <w:bodyDiv w:val="1"/>
      <w:marLeft w:val="0"/>
      <w:marRight w:val="0"/>
      <w:marTop w:val="0"/>
      <w:marBottom w:val="0"/>
      <w:divBdr>
        <w:top w:val="none" w:sz="0" w:space="0" w:color="auto"/>
        <w:left w:val="none" w:sz="0" w:space="0" w:color="auto"/>
        <w:bottom w:val="none" w:sz="0" w:space="0" w:color="auto"/>
        <w:right w:val="none" w:sz="0" w:space="0" w:color="auto"/>
      </w:divBdr>
    </w:div>
    <w:div w:id="761220397">
      <w:bodyDiv w:val="1"/>
      <w:marLeft w:val="0"/>
      <w:marRight w:val="0"/>
      <w:marTop w:val="0"/>
      <w:marBottom w:val="0"/>
      <w:divBdr>
        <w:top w:val="none" w:sz="0" w:space="0" w:color="auto"/>
        <w:left w:val="none" w:sz="0" w:space="0" w:color="auto"/>
        <w:bottom w:val="none" w:sz="0" w:space="0" w:color="auto"/>
        <w:right w:val="none" w:sz="0" w:space="0" w:color="auto"/>
      </w:divBdr>
    </w:div>
    <w:div w:id="782844910">
      <w:bodyDiv w:val="1"/>
      <w:marLeft w:val="0"/>
      <w:marRight w:val="0"/>
      <w:marTop w:val="0"/>
      <w:marBottom w:val="0"/>
      <w:divBdr>
        <w:top w:val="none" w:sz="0" w:space="0" w:color="auto"/>
        <w:left w:val="none" w:sz="0" w:space="0" w:color="auto"/>
        <w:bottom w:val="none" w:sz="0" w:space="0" w:color="auto"/>
        <w:right w:val="none" w:sz="0" w:space="0" w:color="auto"/>
      </w:divBdr>
    </w:div>
    <w:div w:id="802502875">
      <w:bodyDiv w:val="1"/>
      <w:marLeft w:val="0"/>
      <w:marRight w:val="0"/>
      <w:marTop w:val="0"/>
      <w:marBottom w:val="0"/>
      <w:divBdr>
        <w:top w:val="none" w:sz="0" w:space="0" w:color="auto"/>
        <w:left w:val="none" w:sz="0" w:space="0" w:color="auto"/>
        <w:bottom w:val="none" w:sz="0" w:space="0" w:color="auto"/>
        <w:right w:val="none" w:sz="0" w:space="0" w:color="auto"/>
      </w:divBdr>
    </w:div>
    <w:div w:id="856385845">
      <w:bodyDiv w:val="1"/>
      <w:marLeft w:val="0"/>
      <w:marRight w:val="0"/>
      <w:marTop w:val="0"/>
      <w:marBottom w:val="0"/>
      <w:divBdr>
        <w:top w:val="none" w:sz="0" w:space="0" w:color="auto"/>
        <w:left w:val="none" w:sz="0" w:space="0" w:color="auto"/>
        <w:bottom w:val="none" w:sz="0" w:space="0" w:color="auto"/>
        <w:right w:val="none" w:sz="0" w:space="0" w:color="auto"/>
      </w:divBdr>
    </w:div>
    <w:div w:id="881551152">
      <w:bodyDiv w:val="1"/>
      <w:marLeft w:val="0"/>
      <w:marRight w:val="0"/>
      <w:marTop w:val="0"/>
      <w:marBottom w:val="0"/>
      <w:divBdr>
        <w:top w:val="none" w:sz="0" w:space="0" w:color="auto"/>
        <w:left w:val="none" w:sz="0" w:space="0" w:color="auto"/>
        <w:bottom w:val="none" w:sz="0" w:space="0" w:color="auto"/>
        <w:right w:val="none" w:sz="0" w:space="0" w:color="auto"/>
      </w:divBdr>
    </w:div>
    <w:div w:id="906843543">
      <w:bodyDiv w:val="1"/>
      <w:marLeft w:val="0"/>
      <w:marRight w:val="0"/>
      <w:marTop w:val="0"/>
      <w:marBottom w:val="0"/>
      <w:divBdr>
        <w:top w:val="none" w:sz="0" w:space="0" w:color="auto"/>
        <w:left w:val="none" w:sz="0" w:space="0" w:color="auto"/>
        <w:bottom w:val="none" w:sz="0" w:space="0" w:color="auto"/>
        <w:right w:val="none" w:sz="0" w:space="0" w:color="auto"/>
      </w:divBdr>
    </w:div>
    <w:div w:id="943653654">
      <w:bodyDiv w:val="1"/>
      <w:marLeft w:val="0"/>
      <w:marRight w:val="0"/>
      <w:marTop w:val="0"/>
      <w:marBottom w:val="0"/>
      <w:divBdr>
        <w:top w:val="none" w:sz="0" w:space="0" w:color="auto"/>
        <w:left w:val="none" w:sz="0" w:space="0" w:color="auto"/>
        <w:bottom w:val="none" w:sz="0" w:space="0" w:color="auto"/>
        <w:right w:val="none" w:sz="0" w:space="0" w:color="auto"/>
      </w:divBdr>
    </w:div>
    <w:div w:id="984162617">
      <w:bodyDiv w:val="1"/>
      <w:marLeft w:val="0"/>
      <w:marRight w:val="0"/>
      <w:marTop w:val="0"/>
      <w:marBottom w:val="0"/>
      <w:divBdr>
        <w:top w:val="none" w:sz="0" w:space="0" w:color="auto"/>
        <w:left w:val="none" w:sz="0" w:space="0" w:color="auto"/>
        <w:bottom w:val="none" w:sz="0" w:space="0" w:color="auto"/>
        <w:right w:val="none" w:sz="0" w:space="0" w:color="auto"/>
      </w:divBdr>
    </w:div>
    <w:div w:id="99106067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66243692">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89104649">
      <w:bodyDiv w:val="1"/>
      <w:marLeft w:val="0"/>
      <w:marRight w:val="0"/>
      <w:marTop w:val="0"/>
      <w:marBottom w:val="0"/>
      <w:divBdr>
        <w:top w:val="none" w:sz="0" w:space="0" w:color="auto"/>
        <w:left w:val="none" w:sz="0" w:space="0" w:color="auto"/>
        <w:bottom w:val="none" w:sz="0" w:space="0" w:color="auto"/>
        <w:right w:val="none" w:sz="0" w:space="0" w:color="auto"/>
      </w:divBdr>
    </w:div>
    <w:div w:id="126688526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14136450">
      <w:bodyDiv w:val="1"/>
      <w:marLeft w:val="0"/>
      <w:marRight w:val="0"/>
      <w:marTop w:val="0"/>
      <w:marBottom w:val="0"/>
      <w:divBdr>
        <w:top w:val="none" w:sz="0" w:space="0" w:color="auto"/>
        <w:left w:val="none" w:sz="0" w:space="0" w:color="auto"/>
        <w:bottom w:val="none" w:sz="0" w:space="0" w:color="auto"/>
        <w:right w:val="none" w:sz="0" w:space="0" w:color="auto"/>
      </w:divBdr>
    </w:div>
    <w:div w:id="1348557921">
      <w:bodyDiv w:val="1"/>
      <w:marLeft w:val="0"/>
      <w:marRight w:val="0"/>
      <w:marTop w:val="0"/>
      <w:marBottom w:val="0"/>
      <w:divBdr>
        <w:top w:val="none" w:sz="0" w:space="0" w:color="auto"/>
        <w:left w:val="none" w:sz="0" w:space="0" w:color="auto"/>
        <w:bottom w:val="none" w:sz="0" w:space="0" w:color="auto"/>
        <w:right w:val="none" w:sz="0" w:space="0" w:color="auto"/>
      </w:divBdr>
    </w:div>
    <w:div w:id="1353801478">
      <w:bodyDiv w:val="1"/>
      <w:marLeft w:val="0"/>
      <w:marRight w:val="0"/>
      <w:marTop w:val="0"/>
      <w:marBottom w:val="0"/>
      <w:divBdr>
        <w:top w:val="none" w:sz="0" w:space="0" w:color="auto"/>
        <w:left w:val="none" w:sz="0" w:space="0" w:color="auto"/>
        <w:bottom w:val="none" w:sz="0" w:space="0" w:color="auto"/>
        <w:right w:val="none" w:sz="0" w:space="0" w:color="auto"/>
      </w:divBdr>
    </w:div>
    <w:div w:id="1402218157">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18093382">
      <w:bodyDiv w:val="1"/>
      <w:marLeft w:val="0"/>
      <w:marRight w:val="0"/>
      <w:marTop w:val="0"/>
      <w:marBottom w:val="0"/>
      <w:divBdr>
        <w:top w:val="none" w:sz="0" w:space="0" w:color="auto"/>
        <w:left w:val="none" w:sz="0" w:space="0" w:color="auto"/>
        <w:bottom w:val="none" w:sz="0" w:space="0" w:color="auto"/>
        <w:right w:val="none" w:sz="0" w:space="0" w:color="auto"/>
      </w:divBdr>
    </w:div>
    <w:div w:id="1441875114">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2283744">
      <w:bodyDiv w:val="1"/>
      <w:marLeft w:val="0"/>
      <w:marRight w:val="0"/>
      <w:marTop w:val="0"/>
      <w:marBottom w:val="0"/>
      <w:divBdr>
        <w:top w:val="none" w:sz="0" w:space="0" w:color="auto"/>
        <w:left w:val="none" w:sz="0" w:space="0" w:color="auto"/>
        <w:bottom w:val="none" w:sz="0" w:space="0" w:color="auto"/>
        <w:right w:val="none" w:sz="0" w:space="0" w:color="auto"/>
      </w:divBdr>
    </w:div>
    <w:div w:id="1486313515">
      <w:bodyDiv w:val="1"/>
      <w:marLeft w:val="0"/>
      <w:marRight w:val="0"/>
      <w:marTop w:val="0"/>
      <w:marBottom w:val="0"/>
      <w:divBdr>
        <w:top w:val="none" w:sz="0" w:space="0" w:color="auto"/>
        <w:left w:val="none" w:sz="0" w:space="0" w:color="auto"/>
        <w:bottom w:val="none" w:sz="0" w:space="0" w:color="auto"/>
        <w:right w:val="none" w:sz="0" w:space="0" w:color="auto"/>
      </w:divBdr>
    </w:div>
    <w:div w:id="150196331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2942068">
      <w:bodyDiv w:val="1"/>
      <w:marLeft w:val="0"/>
      <w:marRight w:val="0"/>
      <w:marTop w:val="0"/>
      <w:marBottom w:val="0"/>
      <w:divBdr>
        <w:top w:val="none" w:sz="0" w:space="0" w:color="auto"/>
        <w:left w:val="none" w:sz="0" w:space="0" w:color="auto"/>
        <w:bottom w:val="none" w:sz="0" w:space="0" w:color="auto"/>
        <w:right w:val="none" w:sz="0" w:space="0" w:color="auto"/>
      </w:divBdr>
    </w:div>
    <w:div w:id="1921479591">
      <w:bodyDiv w:val="1"/>
      <w:marLeft w:val="0"/>
      <w:marRight w:val="0"/>
      <w:marTop w:val="0"/>
      <w:marBottom w:val="0"/>
      <w:divBdr>
        <w:top w:val="none" w:sz="0" w:space="0" w:color="auto"/>
        <w:left w:val="none" w:sz="0" w:space="0" w:color="auto"/>
        <w:bottom w:val="none" w:sz="0" w:space="0" w:color="auto"/>
        <w:right w:val="none" w:sz="0" w:space="0" w:color="auto"/>
      </w:divBdr>
    </w:div>
    <w:div w:id="1940749619">
      <w:bodyDiv w:val="1"/>
      <w:marLeft w:val="0"/>
      <w:marRight w:val="0"/>
      <w:marTop w:val="0"/>
      <w:marBottom w:val="0"/>
      <w:divBdr>
        <w:top w:val="none" w:sz="0" w:space="0" w:color="auto"/>
        <w:left w:val="none" w:sz="0" w:space="0" w:color="auto"/>
        <w:bottom w:val="none" w:sz="0" w:space="0" w:color="auto"/>
        <w:right w:val="none" w:sz="0" w:space="0" w:color="auto"/>
      </w:divBdr>
    </w:div>
    <w:div w:id="1970545382">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84696177">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2001267">
      <w:bodyDiv w:val="1"/>
      <w:marLeft w:val="0"/>
      <w:marRight w:val="0"/>
      <w:marTop w:val="0"/>
      <w:marBottom w:val="0"/>
      <w:divBdr>
        <w:top w:val="none" w:sz="0" w:space="0" w:color="auto"/>
        <w:left w:val="none" w:sz="0" w:space="0" w:color="auto"/>
        <w:bottom w:val="none" w:sz="0" w:space="0" w:color="auto"/>
        <w:right w:val="none" w:sz="0" w:space="0" w:color="auto"/>
      </w:divBdr>
    </w:div>
    <w:div w:id="2028434896">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0328641">
      <w:bodyDiv w:val="1"/>
      <w:marLeft w:val="0"/>
      <w:marRight w:val="0"/>
      <w:marTop w:val="0"/>
      <w:marBottom w:val="0"/>
      <w:divBdr>
        <w:top w:val="none" w:sz="0" w:space="0" w:color="auto"/>
        <w:left w:val="none" w:sz="0" w:space="0" w:color="auto"/>
        <w:bottom w:val="none" w:sz="0" w:space="0" w:color="auto"/>
        <w:right w:val="none" w:sz="0" w:space="0" w:color="auto"/>
      </w:divBdr>
    </w:div>
    <w:div w:id="2115980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osf.io/vhzsn/"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3.xml"/><Relationship Id="rId17" Type="http://schemas.openxmlformats.org/officeDocument/2006/relationships/image" Target="media/image3.emf"/><Relationship Id="rId25" Type="http://schemas.microsoft.com/office/2018/08/relationships/commentsExtensible" Target="commentsExtensible.xml"/><Relationship Id="rId2" Type="http://schemas.openxmlformats.org/officeDocument/2006/relationships/customXml" Target="../customXml/item2.xml"/><Relationship Id="rId16" Type="http://schemas.openxmlformats.org/officeDocument/2006/relationships/image" Target="media/image2.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5" Type="http://schemas.openxmlformats.org/officeDocument/2006/relationships/image" Target="media/image1.emf"/><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osf.io/v3tw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Ian:Library:Application%20Support:Microsoft:Office:User%20Templates:My%20Templates:APA%206th%20edition%20template%20CMU.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GENERIC AMONG IRAP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3.xml><?xml version="1.0" encoding="utf-8"?>
<ds:datastoreItem xmlns:ds="http://schemas.openxmlformats.org/officeDocument/2006/customXml" ds:itemID="{6CF0EDEF-294F-7149-BD5A-F2A1E43BA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Macintosh%20HD:Users:Ian:Library:Application%20Support:Microsoft:Office:User%20Templates:My%20Templates:APA%206th%20edition%20template%20CMU.dotx</Template>
  <TotalTime>46</TotalTime>
  <Pages>10</Pages>
  <Words>17168</Words>
  <Characters>97858</Characters>
  <Application>Microsoft Office Word</Application>
  <DocSecurity>0</DocSecurity>
  <Lines>815</Lines>
  <Paragraphs>229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Ian Hussey</cp:lastModifiedBy>
  <cp:revision>50</cp:revision>
  <dcterms:created xsi:type="dcterms:W3CDTF">2020-07-15T15:27:00Z</dcterms:created>
  <dcterms:modified xsi:type="dcterms:W3CDTF">2020-07-15T18:30:00Z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TC039823519991</vt:lpwstr>
  </property>
  <property fmtid="{D5CDD505-2E9C-101B-9397-08002B2CF9AE}" pid="3" name="ZOTERO_PREF_1">
    <vt:lpwstr>&lt;data data-version="3" zotero-version="5.0.88"&gt;&lt;session id="UKxaQiT3"/&gt;&lt;style id="http://www.zotero.org/styles/apa" locale="en-US" hasBibliography="1" bibliographyStyleHasBeenSet="1"/&gt;&lt;prefs&gt;&lt;pref name="fieldType" value="Field"/&gt;&lt;pref name="dontAskDelayCi</vt:lpwstr>
  </property>
  <property fmtid="{D5CDD505-2E9C-101B-9397-08002B2CF9AE}" pid="4" name="ZOTERO_PREF_2">
    <vt:lpwstr>tationUpdates" value="true"/&gt;&lt;/prefs&gt;&lt;/data&gt;</vt:lpwstr>
  </property>
</Properties>
</file>