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63ACE" w:rsidRDefault="000A4CF6" w:rsidP="005056F0">
      <w:pPr>
        <w:pStyle w:val="Heading1"/>
      </w:pPr>
    </w:p>
    <w:p w14:paraId="4724825F" w14:textId="77777777" w:rsidR="000A4CF6" w:rsidRPr="00D63ACE" w:rsidRDefault="000A4CF6" w:rsidP="005056F0">
      <w:pPr>
        <w:pStyle w:val="Heading1"/>
      </w:pPr>
    </w:p>
    <w:p w14:paraId="5EAA6148" w14:textId="77777777" w:rsidR="000A4CF6" w:rsidRPr="00D63ACE" w:rsidRDefault="000A4CF6" w:rsidP="005056F0">
      <w:pPr>
        <w:pStyle w:val="Heading1"/>
      </w:pPr>
    </w:p>
    <w:p w14:paraId="49630124" w14:textId="77777777" w:rsidR="000A4CF6" w:rsidRPr="00D63ACE" w:rsidRDefault="000A4CF6" w:rsidP="005056F0">
      <w:pPr>
        <w:pStyle w:val="Heading1"/>
        <w:rPr>
          <w:b w:val="0"/>
        </w:rPr>
      </w:pPr>
    </w:p>
    <w:p w14:paraId="5D1BBB99" w14:textId="7EF5FD6B" w:rsidR="00F766BD" w:rsidRPr="00D63ACE" w:rsidRDefault="00450A0D" w:rsidP="00B50F4B">
      <w:pPr>
        <w:pStyle w:val="Heading1"/>
        <w:rPr>
          <w:b w:val="0"/>
        </w:rPr>
      </w:pPr>
      <w:r w:rsidRPr="00D63ACE">
        <w:rPr>
          <w:b w:val="0"/>
        </w:rPr>
        <w:t>The I</w:t>
      </w:r>
      <w:r w:rsidR="00B50F4B">
        <w:rPr>
          <w:b w:val="0"/>
        </w:rPr>
        <w:t xml:space="preserve">mplicit </w:t>
      </w:r>
      <w:r w:rsidRPr="00D63ACE">
        <w:rPr>
          <w:b w:val="0"/>
        </w:rPr>
        <w:t>R</w:t>
      </w:r>
      <w:r w:rsidR="00B50F4B">
        <w:rPr>
          <w:b w:val="0"/>
        </w:rPr>
        <w:t xml:space="preserve">elational </w:t>
      </w:r>
      <w:r w:rsidRPr="00D63ACE">
        <w:rPr>
          <w:b w:val="0"/>
        </w:rPr>
        <w:t>A</w:t>
      </w:r>
      <w:r w:rsidR="00B50F4B">
        <w:rPr>
          <w:b w:val="0"/>
        </w:rPr>
        <w:t xml:space="preserve">ssessment </w:t>
      </w:r>
      <w:r w:rsidRPr="00D63ACE">
        <w:rPr>
          <w:b w:val="0"/>
        </w:rPr>
        <w:t>P</w:t>
      </w:r>
      <w:r w:rsidR="00B50F4B">
        <w:rPr>
          <w:b w:val="0"/>
        </w:rPr>
        <w:t>rocedure</w:t>
      </w:r>
      <w:r w:rsidRPr="00D63ACE">
        <w:rPr>
          <w:b w:val="0"/>
        </w:rPr>
        <w:t xml:space="preserve"> </w:t>
      </w:r>
      <w:r w:rsidR="00423EFA">
        <w:rPr>
          <w:b w:val="0"/>
        </w:rPr>
        <w:t>demonstrates</w:t>
      </w:r>
      <w:r w:rsidRPr="00D63ACE">
        <w:rPr>
          <w:b w:val="0"/>
        </w:rPr>
        <w:t xml:space="preserve"> poor internal consistency and test-retest reliability: </w:t>
      </w:r>
      <w:r w:rsidR="00E546F0" w:rsidRPr="00D63ACE">
        <w:rPr>
          <w:b w:val="0"/>
        </w:rPr>
        <w:t xml:space="preserve">A </w:t>
      </w:r>
      <w:r w:rsidR="00D75C70">
        <w:rPr>
          <w:b w:val="0"/>
        </w:rPr>
        <w:t>meta-analysis</w:t>
      </w:r>
    </w:p>
    <w:p w14:paraId="535C0743" w14:textId="3D81F2FE" w:rsidR="00DD0916" w:rsidRPr="00D63ACE" w:rsidRDefault="00DD0916" w:rsidP="005056F0">
      <w:pPr>
        <w:pStyle w:val="Heading1"/>
        <w:rPr>
          <w:b w:val="0"/>
        </w:rPr>
      </w:pPr>
      <w:r w:rsidRPr="00D63ACE">
        <w:rPr>
          <w:b w:val="0"/>
        </w:rPr>
        <w:t>Ian Hussey</w:t>
      </w:r>
      <w:r w:rsidR="001D2487" w:rsidRPr="00D63ACE">
        <w:rPr>
          <w:b w:val="0"/>
        </w:rPr>
        <w:t xml:space="preserve"> &amp; Chad E. Drake</w:t>
      </w:r>
    </w:p>
    <w:p w14:paraId="0C8F8955" w14:textId="77777777" w:rsidR="00DD0916" w:rsidRPr="00D63ACE" w:rsidRDefault="00DD0916" w:rsidP="00DD0916">
      <w:pPr>
        <w:spacing w:line="240" w:lineRule="auto"/>
      </w:pPr>
    </w:p>
    <w:p w14:paraId="6D34F0C5" w14:textId="77777777" w:rsidR="00DD0916" w:rsidRPr="00D63ACE" w:rsidRDefault="00DD0916" w:rsidP="000A4CF6">
      <w:pPr>
        <w:spacing w:line="240" w:lineRule="auto"/>
        <w:ind w:firstLine="0"/>
      </w:pPr>
      <w:bookmarkStart w:id="0" w:name="_56xfx6b2flw9" w:colFirst="0" w:colLast="0"/>
      <w:bookmarkEnd w:id="0"/>
    </w:p>
    <w:p w14:paraId="6FDE1AED" w14:textId="42B4E69F" w:rsidR="00DD0916" w:rsidRPr="00D63ACE" w:rsidRDefault="00DD0916" w:rsidP="00447681">
      <w:pPr>
        <w:spacing w:line="240" w:lineRule="auto"/>
      </w:pPr>
      <w:bookmarkStart w:id="1" w:name="_7fw28s4feaci" w:colFirst="0" w:colLast="0"/>
      <w:bookmarkEnd w:id="1"/>
      <w:r w:rsidRPr="00D63ACE">
        <w:br w:type="page"/>
      </w:r>
      <w:bookmarkStart w:id="2" w:name="_ieyszia11ih6" w:colFirst="0" w:colLast="0"/>
      <w:bookmarkEnd w:id="2"/>
    </w:p>
    <w:p w14:paraId="3BFBC3C9" w14:textId="4A8861A5" w:rsidR="00693644" w:rsidRPr="00D63ACE" w:rsidRDefault="00587D81" w:rsidP="00E63429">
      <w:pPr>
        <w:pStyle w:val="Heading1"/>
      </w:pPr>
      <w:r w:rsidRPr="00D63ACE">
        <w:lastRenderedPageBreak/>
        <w:t>Abstract</w:t>
      </w:r>
    </w:p>
    <w:p w14:paraId="55B16624" w14:textId="7101E7DB" w:rsidR="00CB25BC" w:rsidRPr="00CB25BC" w:rsidRDefault="00CB25BC" w:rsidP="00CB25BC">
      <w:pPr>
        <w:ind w:firstLine="0"/>
      </w:pPr>
      <w:r w:rsidRPr="00CB25BC">
        <w:t xml:space="preserve">Evidence for the IRAP’s reliability and validity is mixed, with one meta-analysis concluding it has good criterion validity and potential for clinical assessment, and two others concluding that it demonstrates low reliability. Here, we extend this evidence based through meta-analyses of all published and unpublished studies conducted in two labs. Individual participant data was used to estimate </w:t>
      </w:r>
      <w:r>
        <w:t xml:space="preserve">both </w:t>
      </w:r>
      <w:r w:rsidRPr="00CB25BC">
        <w:t>internal consistency and test-retest reliability across a large number of domains (</w:t>
      </w:r>
      <w:r w:rsidRPr="00CB25BC">
        <w:rPr>
          <w:i/>
        </w:rPr>
        <w:t>k</w:t>
      </w:r>
      <w:r w:rsidRPr="00CB25BC">
        <w:t xml:space="preserve"> = 1</w:t>
      </w:r>
      <w:r w:rsidR="008F4C48">
        <w:t>8</w:t>
      </w:r>
      <w:r w:rsidRPr="00CB25BC">
        <w:t>) and participants (</w:t>
      </w:r>
      <w:r w:rsidRPr="00CB25BC">
        <w:rPr>
          <w:i/>
        </w:rPr>
        <w:t>N</w:t>
      </w:r>
      <w:r w:rsidRPr="00CB25BC">
        <w:t xml:space="preserve"> = 16</w:t>
      </w:r>
      <w:r w:rsidR="008F4C48">
        <w:t>12</w:t>
      </w:r>
      <w:r w:rsidRPr="00CB25BC">
        <w:t>). Results suggest that internal consistency is poor (α = .5</w:t>
      </w:r>
      <w:r w:rsidR="008F4C48">
        <w:t>1</w:t>
      </w:r>
      <w:r w:rsidRPr="00CB25BC">
        <w:t>, 95% CI [.4</w:t>
      </w:r>
      <w:r w:rsidR="008F4C48">
        <w:t>6</w:t>
      </w:r>
      <w:r w:rsidRPr="00CB25BC">
        <w:t>, .5</w:t>
      </w:r>
      <w:r w:rsidR="008F4C48">
        <w:t>6</w:t>
      </w:r>
      <w:r w:rsidRPr="00CB25BC">
        <w:t>]) and test-retest reliability is very poor (ICC = .</w:t>
      </w:r>
      <w:r w:rsidR="008F4C48">
        <w:t>20</w:t>
      </w:r>
      <w:r w:rsidRPr="00CB25BC">
        <w:t>, 95% CI [.05, .3</w:t>
      </w:r>
      <w:r w:rsidR="008F4C48">
        <w:t>4</w:t>
      </w:r>
      <w:r w:rsidRPr="00CB25BC">
        <w:t>]). We conclude that researchers should be very cautious about choosing to employ the IRAP or when interpreting its results.</w:t>
      </w:r>
    </w:p>
    <w:p w14:paraId="2C9B9E5E" w14:textId="2B1C8E76" w:rsidR="00693644" w:rsidRPr="00D63ACE" w:rsidRDefault="00693644" w:rsidP="006A281D">
      <w:r w:rsidRPr="00D63ACE">
        <w:br w:type="page"/>
      </w:r>
    </w:p>
    <w:p w14:paraId="5E8749AE" w14:textId="7B5131B3" w:rsidR="00F76199" w:rsidRPr="00D63ACE" w:rsidRDefault="00F76199" w:rsidP="00F76199">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14:paraId="5B9EC6AA" w14:textId="77777777" w:rsidR="00693644" w:rsidRPr="00D63ACE" w:rsidRDefault="00693644" w:rsidP="00E95696">
      <w:pPr>
        <w:ind w:firstLine="0"/>
      </w:pPr>
    </w:p>
    <w:p w14:paraId="3E08EB6A" w14:textId="148508E8" w:rsidR="00921DEB" w:rsidRDefault="003C6B57" w:rsidP="003403B8">
      <w:r>
        <w:t>The study of implicit social cognition has become a mainstay of psychological research in many domains over the past twenty</w:t>
      </w:r>
      <w:r w:rsidR="005714CA">
        <w:t xml:space="preserve">-five </w:t>
      </w:r>
      <w:r>
        <w:t xml:space="preserve">years </w:t>
      </w:r>
      <w:r w:rsidR="005714CA">
        <w:fldChar w:fldCharType="begin"/>
      </w:r>
      <w:r w:rsidR="005714CA">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5714CA">
        <w:fldChar w:fldCharType="separate"/>
      </w:r>
      <w:r w:rsidR="005714CA">
        <w:rPr>
          <w:noProof/>
        </w:rPr>
        <w:t>(Greenwald &amp; Banaji, 1995; Greenwald &amp; Lai, 2020)</w:t>
      </w:r>
      <w:r w:rsidR="005714CA">
        <w:fldChar w:fldCharType="end"/>
      </w:r>
      <w:r w:rsidR="00B51499">
        <w:t xml:space="preserve">. </w:t>
      </w:r>
      <w:r w:rsidR="00B258CA">
        <w:t xml:space="preserve">In addition to the most </w:t>
      </w:r>
      <w:r w:rsidR="0084434F">
        <w:t xml:space="preserve">popular </w:t>
      </w:r>
      <w:r w:rsidR="00B258CA">
        <w:t xml:space="preserve">measure, </w:t>
      </w:r>
      <w:r w:rsidR="0084434F">
        <w:t xml:space="preserve">the Implicit Association Test </w:t>
      </w:r>
      <w:r w:rsidR="005714CA">
        <w:fldChar w:fldCharType="begin"/>
      </w:r>
      <w:r w:rsidR="005714CA">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005714CA">
        <w:fldChar w:fldCharType="separate"/>
      </w:r>
      <w:r w:rsidR="005714CA">
        <w:rPr>
          <w:noProof/>
        </w:rPr>
        <w:t>(IAT: Greenwald et al., 1998)</w:t>
      </w:r>
      <w:r w:rsidR="005714CA">
        <w:fldChar w:fldCharType="end"/>
      </w:r>
      <w:r w:rsidR="0084434F">
        <w:t xml:space="preserve">, </w:t>
      </w:r>
      <w:r w:rsidR="00B258CA">
        <w:t xml:space="preserve">many other measures have been developed, each with unique features or benefits in mind </w:t>
      </w:r>
      <w:r w:rsidR="00C55F4F">
        <w:fldChar w:fldCharType="begin"/>
      </w:r>
      <w:r w:rsidR="00C55F4F">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C55F4F">
        <w:fldChar w:fldCharType="separate"/>
      </w:r>
      <w:r w:rsidR="00C55F4F">
        <w:rPr>
          <w:noProof/>
        </w:rPr>
        <w:t>(Nosek et al., 2011)</w:t>
      </w:r>
      <w:r w:rsidR="00C55F4F">
        <w:fldChar w:fldCharType="end"/>
      </w:r>
      <w:r w:rsidR="00741F31">
        <w:t xml:space="preserve">. </w:t>
      </w:r>
      <w:r w:rsidR="00C55F4F">
        <w:t>Among them, t</w:t>
      </w:r>
      <w:r w:rsidR="00BC3240" w:rsidRPr="00D63ACE">
        <w:t xml:space="preserve">he Implicit Relational Assessment Procedure </w:t>
      </w:r>
      <w:r w:rsidR="00BC3240" w:rsidRPr="00D63ACE">
        <w:fldChar w:fldCharType="begin"/>
      </w:r>
      <w:r w:rsidR="00BC3240"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BC3240" w:rsidRPr="00D63ACE">
        <w:fldChar w:fldCharType="separate"/>
      </w:r>
      <w:r w:rsidR="00BC3240" w:rsidRPr="00D63ACE">
        <w:t>(IRAP: Barnes-Holmes et al., 2010)</w:t>
      </w:r>
      <w:r w:rsidR="00BC3240" w:rsidRPr="00D63ACE">
        <w:fldChar w:fldCharType="end"/>
      </w:r>
      <w:r w:rsidR="00BC3240" w:rsidRPr="00D63ACE">
        <w:t xml:space="preserve"> is </w:t>
      </w:r>
      <w:r w:rsidR="00B258CA">
        <w:t xml:space="preserve">one of few </w:t>
      </w:r>
      <w:r w:rsidR="00423EFA">
        <w:t>implicit measure</w:t>
      </w:r>
      <w:r w:rsidR="00B258CA">
        <w:t>s</w:t>
      </w:r>
      <w:r w:rsidR="00BC3240" w:rsidRPr="00D63ACE">
        <w:t xml:space="preserve"> designed to capture </w:t>
      </w:r>
      <w:r w:rsidR="002824C5">
        <w:t>implicit</w:t>
      </w:r>
      <w:r w:rsidR="00B258CA">
        <w:t xml:space="preserve"> </w:t>
      </w:r>
      <w:r w:rsidR="002824C5">
        <w:t>beliefs</w:t>
      </w:r>
      <w:r w:rsidR="00B258CA">
        <w:t xml:space="preserve"> or </w:t>
      </w:r>
      <w:r w:rsidR="00B258CA" w:rsidRPr="00D63ACE">
        <w:t xml:space="preserve">automatic relational responding </w:t>
      </w:r>
      <w:r w:rsidR="00B258CA" w:rsidRPr="00D63ACE">
        <w:fldChar w:fldCharType="begin"/>
      </w:r>
      <w:r w:rsidR="00B258CA"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B258CA" w:rsidRPr="00D63ACE">
        <w:fldChar w:fldCharType="separate"/>
      </w:r>
      <w:r w:rsidR="00B258CA" w:rsidRPr="00D63ACE">
        <w:t>(Gawronski &amp; De Houwer, 2011</w:t>
      </w:r>
      <w:r w:rsidR="00B258CA">
        <w:t>;</w:t>
      </w:r>
      <w:r w:rsidR="00B258CA" w:rsidRPr="0084434F">
        <w:t xml:space="preserve"> </w:t>
      </w:r>
      <w:r w:rsidR="00B258CA">
        <w:t>Hussey, Barnes-Holmes, et al., 2015</w:t>
      </w:r>
      <w:r w:rsidR="00B258CA" w:rsidRPr="00D63ACE">
        <w:t>)</w:t>
      </w:r>
      <w:r w:rsidR="00B258CA" w:rsidRPr="00D63ACE">
        <w:fldChar w:fldCharType="end"/>
      </w:r>
      <w:r w:rsidR="00B258CA">
        <w:t>. That is, it can capture not only the strength of association between concepts</w:t>
      </w:r>
      <w:r w:rsidR="00835C13">
        <w:t>,</w:t>
      </w:r>
      <w:r w:rsidR="00B258CA">
        <w:t xml:space="preserve"> but also the nature of the relationship among them: for example, the distinction between “I </w:t>
      </w:r>
      <w:r w:rsidR="00B258CA" w:rsidRPr="00B258CA">
        <w:rPr>
          <w:i/>
        </w:rPr>
        <w:t>am</w:t>
      </w:r>
      <w:r w:rsidR="00B258CA">
        <w:t xml:space="preserve"> good” and “I </w:t>
      </w:r>
      <w:r w:rsidR="00B258CA" w:rsidRPr="00B258CA">
        <w:rPr>
          <w:i/>
        </w:rPr>
        <w:t>want to be</w:t>
      </w:r>
      <w:r w:rsidR="00B258CA">
        <w:t xml:space="preserve"> good” </w:t>
      </w:r>
      <w:r w:rsidR="00B258CA">
        <w:fldChar w:fldCharType="begin"/>
      </w:r>
      <w:r w:rsidR="00B258CA">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B258CA">
        <w:fldChar w:fldCharType="separate"/>
      </w:r>
      <w:r w:rsidR="00B258CA">
        <w:rPr>
          <w:noProof/>
        </w:rPr>
        <w:t>(Remue et al., 2013, 2014)</w:t>
      </w:r>
      <w:r w:rsidR="00B258CA">
        <w:fldChar w:fldCharType="end"/>
      </w:r>
      <w:r w:rsidR="00B258CA">
        <w:t xml:space="preserve">. </w:t>
      </w:r>
    </w:p>
    <w:p w14:paraId="3B8AFF0C" w14:textId="2F93905A" w:rsidR="00AA58DF" w:rsidRPr="00D63ACE" w:rsidRDefault="00925518" w:rsidP="003403B8">
      <w:r>
        <w:t xml:space="preserve">Although </w:t>
      </w:r>
      <w:r w:rsidR="000F05E4">
        <w:t>approaching</w:t>
      </w:r>
      <w:r>
        <w:t xml:space="preserve"> </w:t>
      </w:r>
      <w:r w:rsidR="000F05E4">
        <w:t xml:space="preserve">fifteen years </w:t>
      </w:r>
      <w:r>
        <w:t xml:space="preserve">old and </w:t>
      </w:r>
      <w:r w:rsidR="006F4AFD">
        <w:t xml:space="preserve">having been </w:t>
      </w:r>
      <w:r w:rsidR="000F05E4">
        <w:t>used in over 100 published articles</w:t>
      </w:r>
      <w:r>
        <w:t xml:space="preserve">, the </w:t>
      </w:r>
      <w:r w:rsidR="00921DEB">
        <w:t xml:space="preserve">IRAP’s utility </w:t>
      </w:r>
      <w:r>
        <w:t xml:space="preserve">remains </w:t>
      </w:r>
      <w:r w:rsidR="00921DEB">
        <w:t>a matter of ongoing debate. On the one hand, i</w:t>
      </w:r>
      <w:r w:rsidR="00344CB3" w:rsidRPr="00D63ACE">
        <w:t>n their meta-analysis</w:t>
      </w:r>
      <w:r w:rsidR="00EB462E" w:rsidRPr="00D63ACE">
        <w:t xml:space="preserve"> of criterion validity of clinically relevant IRAP studies</w:t>
      </w:r>
      <w:r w:rsidR="00344CB3" w:rsidRPr="00D63ACE">
        <w:t xml:space="preserve">, Vahey et al. </w:t>
      </w:r>
      <w:r w:rsidR="00E708F1" w:rsidRPr="00D63ACE">
        <w:fldChar w:fldCharType="begin"/>
      </w:r>
      <w:r w:rsidR="00BC3240"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63ACE">
        <w:fldChar w:fldCharType="separate"/>
      </w:r>
      <w:r w:rsidR="00BC3240" w:rsidRPr="00D63ACE">
        <w:t>(2015)</w:t>
      </w:r>
      <w:r w:rsidR="00E708F1" w:rsidRPr="00D63ACE">
        <w:fldChar w:fldCharType="end"/>
      </w:r>
      <w:r w:rsidR="00D82D77" w:rsidRPr="00D63ACE">
        <w:t xml:space="preserve"> argued that the</w:t>
      </w:r>
      <w:r w:rsidR="006A704B" w:rsidRPr="00D63ACE">
        <w:t xml:space="preserve"> IRAP</w:t>
      </w:r>
      <w:r w:rsidR="00D82D77" w:rsidRPr="00D63ACE">
        <w:t xml:space="preserve"> </w:t>
      </w:r>
      <w:r w:rsidR="00BC3240" w:rsidRPr="00D63ACE">
        <w:t>has potential as a tool for clinical assessment</w:t>
      </w:r>
      <w:r w:rsidR="00D82D77" w:rsidRPr="00D63ACE">
        <w:t xml:space="preserve">. </w:t>
      </w:r>
      <w:r w:rsidR="00BC3240" w:rsidRPr="00D63ACE">
        <w:t xml:space="preserve">However, </w:t>
      </w:r>
      <w:r w:rsidR="00921DEB">
        <w:t xml:space="preserve">on the other hand, </w:t>
      </w:r>
      <w:r w:rsidR="006A679F" w:rsidRPr="00D63ACE">
        <w:t>concern</w:t>
      </w:r>
      <w:r w:rsidR="00F74C4F" w:rsidRPr="00D63ACE">
        <w:t xml:space="preserve">s have been expressed about </w:t>
      </w:r>
      <w:r w:rsidR="006A679F" w:rsidRPr="00D63ACE">
        <w:t>the IRAP’s low reliability</w:t>
      </w:r>
      <w:r w:rsidR="00591D17" w:rsidRPr="00D63ACE">
        <w:t xml:space="preserve"> </w:t>
      </w:r>
      <w:r w:rsidR="006A679F" w:rsidRPr="00D63ACE">
        <w:fldChar w:fldCharType="begin"/>
      </w:r>
      <w:r w:rsidR="0039288D">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63ACE">
        <w:fldChar w:fldCharType="separate"/>
      </w:r>
      <w:r w:rsidR="0039288D">
        <w:t>(Golijani-Moghaddam et al., 2013; Greenwald &amp; Lai, 2020)</w:t>
      </w:r>
      <w:r w:rsidR="006A679F" w:rsidRPr="00D63ACE">
        <w:fldChar w:fldCharType="end"/>
      </w:r>
      <w:r w:rsidR="00F74C4F" w:rsidRPr="00D63ACE">
        <w:t xml:space="preserve"> </w:t>
      </w:r>
      <w:r w:rsidR="00F74C4F" w:rsidRPr="00D63ACE">
        <w:lastRenderedPageBreak/>
        <w:t xml:space="preserve">and poor </w:t>
      </w:r>
      <w:r w:rsidR="00241F51" w:rsidRPr="00D63ACE">
        <w:t xml:space="preserve">individual-level estimation </w:t>
      </w:r>
      <w:r w:rsidR="00F74C4F" w:rsidRPr="00D63ACE">
        <w:fldChar w:fldCharType="begin"/>
      </w:r>
      <w:r w:rsidR="00E12FB3"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63ACE">
        <w:fldChar w:fldCharType="separate"/>
      </w:r>
      <w:r w:rsidR="00F74C4F" w:rsidRPr="00D63ACE">
        <w:t>(Hussey, 2020)</w:t>
      </w:r>
      <w:r w:rsidR="00F74C4F" w:rsidRPr="00D63ACE">
        <w:fldChar w:fldCharType="end"/>
      </w:r>
      <w:r w:rsidR="00F74C4F" w:rsidRPr="00D63ACE">
        <w:t>.</w:t>
      </w:r>
      <w:r w:rsidR="004B6E7B" w:rsidRPr="00D63ACE">
        <w:t xml:space="preserve"> </w:t>
      </w:r>
      <w:r w:rsidR="003403B8">
        <w:t xml:space="preserve">This tension between reliability and validity, and the importance of </w:t>
      </w:r>
      <w:r w:rsidR="009D161D" w:rsidRPr="00D63ACE">
        <w:t xml:space="preserve">precise measurement </w:t>
      </w:r>
      <w:r w:rsidR="003403B8">
        <w:t xml:space="preserve">more generally, </w:t>
      </w:r>
      <w:r w:rsidR="009D161D" w:rsidRPr="00D63ACE">
        <w:t>has received renewed attention within psychology in recent years</w:t>
      </w:r>
      <w:r w:rsidR="00A164E3">
        <w:t xml:space="preserve"> due to concerns about the replicability </w:t>
      </w:r>
      <w:r w:rsidR="00921DEB">
        <w:t xml:space="preserve">and validity </w:t>
      </w:r>
      <w:r w:rsidR="00A164E3">
        <w:t>of our findings</w:t>
      </w:r>
      <w:r w:rsidR="003403B8">
        <w:t xml:space="preserve"> </w:t>
      </w:r>
      <w:r w:rsidR="003403B8">
        <w:fldChar w:fldCharType="begin"/>
      </w:r>
      <w:r w:rsidR="003403B8">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rsidR="003403B8">
        <w:fldChar w:fldCharType="separate"/>
      </w:r>
      <w:r w:rsidR="003403B8">
        <w:rPr>
          <w:noProof/>
        </w:rPr>
        <w:t>(Flake &amp; Fried, 2019)</w:t>
      </w:r>
      <w:r w:rsidR="003403B8">
        <w:fldChar w:fldCharType="end"/>
      </w:r>
      <w:r w:rsidR="009D161D" w:rsidRPr="00D63ACE">
        <w:t>.</w:t>
      </w:r>
      <w:r w:rsidR="00A164E3">
        <w:t xml:space="preserve"> </w:t>
      </w:r>
      <w:r w:rsidR="00921DEB">
        <w:t>Importantly, recent research has emphasized that p</w:t>
      </w:r>
      <w:r w:rsidR="009D161D" w:rsidRPr="00D63ACE">
        <w:t xml:space="preserve">oor reliability can result in </w:t>
      </w:r>
      <w:r w:rsidR="00921DEB">
        <w:t xml:space="preserve">statistical effects </w:t>
      </w:r>
      <w:r w:rsidR="009D161D" w:rsidRPr="00D63ACE">
        <w:t xml:space="preserve">that are highly replicable </w:t>
      </w:r>
      <w:r w:rsidR="002B2B12">
        <w:t xml:space="preserve">which </w:t>
      </w:r>
      <w:r w:rsidR="009D161D" w:rsidRPr="00D63ACE">
        <w:t xml:space="preserve">nonetheless lead to false or invalid conclusions </w:t>
      </w:r>
      <w:r w:rsidR="009D161D" w:rsidRPr="00D63ACE">
        <w:fldChar w:fldCharType="begin"/>
      </w:r>
      <w:r w:rsidR="009D161D"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9D161D" w:rsidRPr="00D63ACE">
        <w:fldChar w:fldCharType="separate"/>
      </w:r>
      <w:r w:rsidR="009D161D" w:rsidRPr="00D63ACE">
        <w:t>(Devezer et al., 2020; Hussey &amp; Hughes, 2020)</w:t>
      </w:r>
      <w:r w:rsidR="009D161D" w:rsidRPr="00D63ACE">
        <w:fldChar w:fldCharType="end"/>
      </w:r>
      <w:r w:rsidR="009D161D" w:rsidRPr="00D63ACE">
        <w:t>.</w:t>
      </w:r>
      <w:r w:rsidR="00523B9E">
        <w:t xml:space="preserve"> Quantification of the IRAP’s measurement properties is therefore important to interpreting the results of existing research, and its utility in future work.</w:t>
      </w:r>
    </w:p>
    <w:p w14:paraId="7FFAACAB" w14:textId="7EDC73DB" w:rsidR="00FD5599" w:rsidRPr="00D63ACE" w:rsidRDefault="00B03976" w:rsidP="00B03976">
      <w:pPr>
        <w:pStyle w:val="Heading2"/>
      </w:pPr>
      <w:r w:rsidRPr="00D63ACE">
        <w:t>Previous meta-analyses of the IRAP’s reliability</w:t>
      </w:r>
    </w:p>
    <w:p w14:paraId="4EE5E6A9" w14:textId="7703259B" w:rsidR="00CA587E" w:rsidRPr="00D63ACE" w:rsidRDefault="00FD5599" w:rsidP="00FD5599">
      <w:pPr>
        <w:ind w:firstLine="0"/>
      </w:pPr>
      <w:r w:rsidRPr="00D63ACE">
        <w:tab/>
        <w:t>The IRAP’s reliability has been examined in two previous meta</w:t>
      </w:r>
      <w:r w:rsidR="00F220D6" w:rsidRPr="00D63ACE">
        <w:t>-</w:t>
      </w:r>
      <w:r w:rsidRPr="00D63ACE">
        <w:t xml:space="preserve">analyses of published </w:t>
      </w:r>
      <w:r w:rsidR="00F220D6" w:rsidRPr="00D63ACE">
        <w:t>articles</w:t>
      </w:r>
      <w:r w:rsidRPr="00D63ACE">
        <w:t xml:space="preserve">. Golijani-Moghaddam et al. </w:t>
      </w:r>
      <w:r w:rsidRPr="00D63ACE">
        <w:fldChar w:fldCharType="begin"/>
      </w:r>
      <w:r w:rsidR="006A679F"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w:t>
      </w:r>
      <w:r w:rsidR="009A3986" w:rsidRPr="00D63ACE">
        <w:t>7</w:t>
      </w:r>
      <w:r w:rsidRPr="00D63ACE">
        <w:t xml:space="preserve"> published studies </w:t>
      </w:r>
      <w:r w:rsidR="009A3986" w:rsidRPr="00D63ACE">
        <w:t>containing 9 independent samples</w:t>
      </w:r>
      <w:r w:rsidRPr="00D63ACE">
        <w:t xml:space="preserve">, including </w:t>
      </w:r>
      <w:r w:rsidR="00F17044" w:rsidRPr="00D63ACE">
        <w:t>3</w:t>
      </w:r>
      <w:r w:rsidR="004430F3" w:rsidRPr="00D63ACE">
        <w:t>1</w:t>
      </w:r>
      <w:r w:rsidR="00F17044" w:rsidRPr="00D63ACE">
        <w:t>8</w:t>
      </w:r>
      <w:r w:rsidRPr="00D63ACE">
        <w:t xml:space="preserve"> participants for the meta-analysis of internal consistency and one study of 23 participants assessing test-retest reliability</w:t>
      </w:r>
      <w:r w:rsidR="00ED44E8" w:rsidRPr="00D63ACE">
        <w:t>.</w:t>
      </w:r>
      <w:r w:rsidR="00F1096B" w:rsidRPr="00D63ACE">
        <w:t xml:space="preserve"> Meta estimates of </w:t>
      </w:r>
      <w:r w:rsidR="00DF7A4E" w:rsidRPr="00D63ACE">
        <w:t>internal consistency</w:t>
      </w:r>
      <w:r w:rsidR="00F1096B" w:rsidRPr="00D63ACE">
        <w:t xml:space="preserve"> </w:t>
      </w:r>
      <w:r w:rsidR="00CE3EEB" w:rsidRPr="00D63ACE">
        <w:t xml:space="preserve">(i.e., split-half reliability via Pearson’s </w:t>
      </w:r>
      <w:r w:rsidR="00CE3EEB" w:rsidRPr="00D63ACE">
        <w:rPr>
          <w:i/>
        </w:rPr>
        <w:t>r</w:t>
      </w:r>
      <w:r w:rsidR="00CE3EEB" w:rsidRPr="00D63ACE">
        <w:t xml:space="preserve"> correlations with Spearman-Brown correlations) </w:t>
      </w:r>
      <w:r w:rsidR="00F1096B" w:rsidRPr="00D63ACE">
        <w:t xml:space="preserve">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F1096B" w:rsidRPr="00D63ACE">
        <w:t xml:space="preserve"> = .65, 95% CI [.54,</w:t>
      </w:r>
      <w:r w:rsidR="00593102" w:rsidRPr="00D63ACE">
        <w:t xml:space="preserve"> </w:t>
      </w:r>
      <w:r w:rsidR="00F1096B" w:rsidRPr="00D63ACE">
        <w:t>.74]</w:t>
      </w:r>
      <w:r w:rsidR="003D6BAE" w:rsidRPr="00D63ACE">
        <w:t>.</w:t>
      </w:r>
      <w:r w:rsidR="0013105D" w:rsidRPr="00D63ACE">
        <w:t xml:space="preserve"> </w:t>
      </w:r>
      <w:r w:rsidR="006D3CF8" w:rsidRPr="00D63ACE">
        <w:t xml:space="preserve">Just one study was found that </w:t>
      </w:r>
      <w:r w:rsidR="0013105D" w:rsidRPr="00D63ACE">
        <w:t xml:space="preserve">reported test-retest </w:t>
      </w:r>
      <w:r w:rsidR="00D24483" w:rsidRPr="00D63ACE">
        <w:t xml:space="preserve">reliability: </w:t>
      </w:r>
      <w:r w:rsidR="00E20F2E">
        <w:t xml:space="preserve">Pearson’s </w:t>
      </w:r>
      <w:r w:rsidR="0013105D" w:rsidRPr="00D63ACE">
        <w:rPr>
          <w:i/>
        </w:rPr>
        <w:t>r</w:t>
      </w:r>
      <w:r w:rsidR="0013105D" w:rsidRPr="00D63ACE">
        <w:t xml:space="preserve"> = .49</w:t>
      </w:r>
      <w:r w:rsidR="008820AA" w:rsidRPr="00D63ACE">
        <w:t>, 95% CI [</w:t>
      </w:r>
      <w:r w:rsidR="00593102" w:rsidRPr="00D63ACE">
        <w:t>.10, .75</w:t>
      </w:r>
      <w:r w:rsidR="008820AA" w:rsidRPr="00D63ACE">
        <w:t>]</w:t>
      </w:r>
      <w:r w:rsidR="005F6BB7" w:rsidRPr="00D63ACE">
        <w:t xml:space="preserve"> (</w:t>
      </w:r>
      <w:r w:rsidR="00296521">
        <w:t xml:space="preserve">NB </w:t>
      </w:r>
      <w:r w:rsidR="005F6BB7" w:rsidRPr="00D63ACE">
        <w:t xml:space="preserve">confidence intervals </w:t>
      </w:r>
      <w:r w:rsidR="00296521">
        <w:t xml:space="preserve">were </w:t>
      </w:r>
      <w:r w:rsidR="005F6BB7" w:rsidRPr="00D63ACE">
        <w:t xml:space="preserve">calculated </w:t>
      </w:r>
      <w:r w:rsidR="000E6B82" w:rsidRPr="00D63ACE">
        <w:t xml:space="preserve">here </w:t>
      </w:r>
      <w:r w:rsidR="005F6BB7" w:rsidRPr="00D63ACE">
        <w:t>using the total sample size)</w:t>
      </w:r>
      <w:r w:rsidR="008820AA" w:rsidRPr="00D63ACE">
        <w:t>.</w:t>
      </w:r>
    </w:p>
    <w:p w14:paraId="3BC3018C" w14:textId="4EC69E53" w:rsidR="001A0C99" w:rsidRPr="00D63ACE" w:rsidRDefault="00CA587E" w:rsidP="001A0C99">
      <w:pPr>
        <w:ind w:firstLine="0"/>
        <w:rPr>
          <w:color w:val="FF0000"/>
        </w:rPr>
      </w:pPr>
      <w:r w:rsidRPr="00D63ACE">
        <w:tab/>
      </w:r>
      <w:r w:rsidR="00CB69FF" w:rsidRPr="00D63ACE">
        <w:t>More r</w:t>
      </w:r>
      <w:r w:rsidR="000B4E0A" w:rsidRPr="00D63ACE">
        <w:t xml:space="preserve">ecently, </w:t>
      </w:r>
      <w:r w:rsidRPr="00D63ACE">
        <w:t xml:space="preserve">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w:t>
      </w:r>
      <w:r w:rsidR="000B4E0A" w:rsidRPr="00D63ACE">
        <w:t>-</w:t>
      </w:r>
      <w:r w:rsidRPr="00D63ACE">
        <w:t xml:space="preserve">analyses of multiple implicit measures including the IRAP. Thanks to making </w:t>
      </w:r>
      <w:r w:rsidRPr="00D63ACE">
        <w:lastRenderedPageBreak/>
        <w:t xml:space="preserve">their data and code openly available, it was possible to computationally reproduce their meta-analyses </w:t>
      </w:r>
      <w:r w:rsidR="00114B45" w:rsidRPr="00D63ACE">
        <w:t>of</w:t>
      </w:r>
      <w:r w:rsidRPr="00D63ACE">
        <w:t xml:space="preserve"> IRAP</w:t>
      </w:r>
      <w:r w:rsidR="00BA30EA" w:rsidRPr="00D63ACE">
        <w:t xml:space="preserve"> data</w:t>
      </w:r>
      <w:r w:rsidR="00447501" w:rsidRPr="00D63ACE">
        <w:t xml:space="preserve"> (see </w:t>
      </w:r>
      <w:r w:rsidR="00FE21C2" w:rsidRPr="00D63ACE">
        <w:t xml:space="preserve">supplementary </w:t>
      </w:r>
      <w:r w:rsidR="00B96C0B" w:rsidRPr="00D63ACE">
        <w:t>m</w:t>
      </w:r>
      <w:r w:rsidR="00447501" w:rsidRPr="00D63ACE">
        <w:t>aterials for data and code</w:t>
      </w:r>
      <w:r w:rsidR="00E47EE0" w:rsidRPr="00D63ACE">
        <w:t xml:space="preserve">: </w:t>
      </w:r>
      <w:hyperlink r:id="rId10" w:history="1">
        <w:r w:rsidR="00753896" w:rsidRPr="00D63ACE">
          <w:rPr>
            <w:rStyle w:val="Hyperlink"/>
          </w:rPr>
          <w:t>osf.io/v3twe</w:t>
        </w:r>
      </w:hyperlink>
      <w:r w:rsidR="00447501" w:rsidRPr="00D63ACE">
        <w:t>)</w:t>
      </w:r>
      <w:r w:rsidRPr="00D63ACE">
        <w:t xml:space="preserve">. They note in their data that many estimates were sourced from other meta-analyses – presumably Golijani-Moghaddam et al.’s </w:t>
      </w:r>
      <w:r w:rsidRPr="00D63ACE">
        <w:fldChar w:fldCharType="begin"/>
      </w:r>
      <w:r w:rsidR="00BC3240"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w:t>
      </w:r>
      <w:r w:rsidR="004275BF" w:rsidRPr="00D63ACE">
        <w:t xml:space="preserve"> </w:t>
      </w:r>
      <w:r w:rsidR="003D30C6" w:rsidRPr="00D63ACE">
        <w:t>Data</w:t>
      </w:r>
      <w:r w:rsidR="00256143" w:rsidRPr="00D63ACE">
        <w:t xml:space="preserve"> was included</w:t>
      </w:r>
      <w:r w:rsidR="003D30C6" w:rsidRPr="00D63ACE">
        <w:t xml:space="preserve"> from 13 published studies</w:t>
      </w:r>
      <w:r w:rsidR="00144E3C" w:rsidRPr="00D63ACE">
        <w:t xml:space="preserve">, </w:t>
      </w:r>
      <w:r w:rsidR="009D161D">
        <w:t xml:space="preserve">providing </w:t>
      </w:r>
      <w:r w:rsidR="00D10DCD" w:rsidRPr="00D63ACE">
        <w:t xml:space="preserve">a total of </w:t>
      </w:r>
      <w:r w:rsidR="005A4405" w:rsidRPr="00D63ACE">
        <w:t>1207</w:t>
      </w:r>
      <w:r w:rsidR="003D30C6" w:rsidRPr="00D63ACE">
        <w:t xml:space="preserve"> participants for the meta-analysis of internal consistency and </w:t>
      </w:r>
      <w:r w:rsidR="001514B1" w:rsidRPr="00D63ACE">
        <w:t>124</w:t>
      </w:r>
      <w:r w:rsidR="003D30C6" w:rsidRPr="00D63ACE">
        <w:t xml:space="preserve"> participants </w:t>
      </w:r>
      <w:r w:rsidR="001514B1" w:rsidRPr="00D63ACE">
        <w:t xml:space="preserve">assessing </w:t>
      </w:r>
      <w:r w:rsidR="003D30C6" w:rsidRPr="00D63ACE">
        <w:t xml:space="preserve">test-retest reliability. </w:t>
      </w:r>
      <w:r w:rsidR="00DB4D17" w:rsidRPr="00D63ACE">
        <w:t>Using Greenwald &amp; Lai’s (2020)</w:t>
      </w:r>
      <w:r w:rsidR="00400126">
        <w:t xml:space="preserve"> </w:t>
      </w:r>
      <w:r w:rsidR="00C76191">
        <w:t>data and code</w:t>
      </w:r>
      <w:r w:rsidR="00DB4D17" w:rsidRPr="00D63ACE">
        <w:t>, c</w:t>
      </w:r>
      <w:r w:rsidR="004264D8" w:rsidRPr="00D63ACE">
        <w:t xml:space="preserve">omputationally reproduced </w:t>
      </w:r>
      <w:r w:rsidR="003D30C6" w:rsidRPr="00D63ACE">
        <w:t xml:space="preserve">estimates </w:t>
      </w:r>
      <w:r w:rsidR="00400126">
        <w:t>were calculated for</w:t>
      </w:r>
      <w:r w:rsidR="00400126" w:rsidRPr="00D63ACE">
        <w:t xml:space="preserve"> </w:t>
      </w:r>
      <w:r w:rsidR="007D20D0" w:rsidRPr="00D63ACE">
        <w:t>internal consistency</w:t>
      </w:r>
      <w:r w:rsidR="003D30C6" w:rsidRPr="00D63ACE">
        <w:t xml:space="preserve"> </w:t>
      </w:r>
      <w:r w:rsidR="00400126">
        <w:t>(</w:t>
      </w:r>
      <w:r w:rsidR="00BB1C30" w:rsidRPr="00D63ACE">
        <w:t xml:space="preserve">Cronbach’s α </w:t>
      </w:r>
      <w:r w:rsidR="003D30C6" w:rsidRPr="00D63ACE">
        <w:t xml:space="preserve">= </w:t>
      </w:r>
      <w:r w:rsidR="001A0C99" w:rsidRPr="00D63ACE">
        <w:t>.56, 95% CI [.46, .65], 95% CR [.03, .85</w:t>
      </w:r>
      <w:r w:rsidR="00400126" w:rsidRPr="00D63ACE">
        <w:t>]</w:t>
      </w:r>
      <w:r w:rsidR="00400126">
        <w:t>)</w:t>
      </w:r>
      <w:r w:rsidR="00400126" w:rsidRPr="00D63ACE">
        <w:t xml:space="preserve"> </w:t>
      </w:r>
      <w:r w:rsidR="002338E3" w:rsidRPr="00D63ACE">
        <w:t xml:space="preserve">and </w:t>
      </w:r>
      <w:r w:rsidR="00400126">
        <w:t xml:space="preserve">for </w:t>
      </w:r>
      <w:r w:rsidR="001A0C99" w:rsidRPr="00D63ACE">
        <w:t xml:space="preserve">test-retest reliability </w:t>
      </w:r>
      <w:r w:rsidR="00400126">
        <w:t>(</w:t>
      </w:r>
      <w:r w:rsidR="001A0C99" w:rsidRPr="00D63ACE">
        <w:rPr>
          <w:i/>
        </w:rPr>
        <w:t>r</w:t>
      </w:r>
      <w:r w:rsidR="001A0C99" w:rsidRPr="00D63ACE">
        <w:t xml:space="preserve"> = .45, 95% CI [.33, .55]</w:t>
      </w:r>
      <w:r w:rsidR="00400126">
        <w:t>)</w:t>
      </w:r>
      <w:r w:rsidR="001A0C99" w:rsidRPr="00D63ACE">
        <w:t>.</w:t>
      </w:r>
    </w:p>
    <w:p w14:paraId="542F4873" w14:textId="1C4533EE" w:rsidR="00043365" w:rsidRPr="00D63ACE" w:rsidRDefault="00043365" w:rsidP="001A0C99">
      <w:pPr>
        <w:ind w:firstLine="0"/>
      </w:pPr>
      <w:r w:rsidRPr="00D63ACE">
        <w:tab/>
      </w:r>
      <w:r w:rsidR="00151B7B" w:rsidRPr="00D63ACE">
        <w:t>In one sense, the r</w:t>
      </w:r>
      <w:r w:rsidR="00073B57" w:rsidRPr="00D63ACE">
        <w:t xml:space="preserve">esults of the two </w:t>
      </w:r>
      <w:r w:rsidR="000B4E0A" w:rsidRPr="00D63ACE">
        <w:t>meta-analy</w:t>
      </w:r>
      <w:r w:rsidR="00073B57" w:rsidRPr="00D63ACE">
        <w:t xml:space="preserve">ses show a significant degree of variation, with Greenwald &amp; Lai (2020) reporting a </w:t>
      </w:r>
      <w:r w:rsidR="00471999" w:rsidRPr="00D63ACE">
        <w:t xml:space="preserve">substantively </w:t>
      </w:r>
      <w:r w:rsidR="00073B57" w:rsidRPr="00D63ACE">
        <w:t xml:space="preserve">lower estimate of internal consistency than Golijani-Moghaddam et al. </w:t>
      </w:r>
      <w:r w:rsidR="00073B57" w:rsidRPr="00D63ACE">
        <w:fldChar w:fldCharType="begin"/>
      </w:r>
      <w:r w:rsidR="00BC3240"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63ACE">
        <w:fldChar w:fldCharType="separate"/>
      </w:r>
      <w:r w:rsidR="00073B57" w:rsidRPr="00D63ACE">
        <w:t>(2013)</w:t>
      </w:r>
      <w:r w:rsidR="00073B57" w:rsidRPr="00D63ACE">
        <w:fldChar w:fldCharType="end"/>
      </w:r>
      <w:r w:rsidR="00073B57" w:rsidRPr="00D63ACE">
        <w:t xml:space="preserve">. However, both meta-analyses </w:t>
      </w:r>
      <w:r w:rsidR="00DF01D4" w:rsidRPr="00D63ACE">
        <w:t xml:space="preserve">support the </w:t>
      </w:r>
      <w:r w:rsidR="00C70D03">
        <w:t>conclusion</w:t>
      </w:r>
      <w:r w:rsidR="00C70D03" w:rsidRPr="00D63ACE">
        <w:t xml:space="preserve"> </w:t>
      </w:r>
      <w:r w:rsidR="00073B57" w:rsidRPr="00D63ACE">
        <w:t xml:space="preserve">that the IRAP’s reliability is </w:t>
      </w:r>
      <w:r w:rsidR="00DF01D4" w:rsidRPr="00D63ACE">
        <w:t xml:space="preserve">problematically </w:t>
      </w:r>
      <w:r w:rsidR="00073B57" w:rsidRPr="00D63ACE">
        <w:t xml:space="preserve">low, </w:t>
      </w:r>
      <w:r w:rsidR="00400126">
        <w:t xml:space="preserve">as </w:t>
      </w:r>
      <w:r w:rsidR="00E5220C" w:rsidRPr="00D63ACE">
        <w:t>both</w:t>
      </w:r>
      <w:r w:rsidR="00400126">
        <w:t xml:space="preserve"> are</w:t>
      </w:r>
      <w:r w:rsidR="00E5220C" w:rsidRPr="00D63ACE">
        <w:t xml:space="preserve"> </w:t>
      </w:r>
      <w:r w:rsidR="00073B57" w:rsidRPr="00D63ACE">
        <w:t xml:space="preserve">below </w:t>
      </w:r>
      <w:r w:rsidR="00E5220C" w:rsidRPr="00D63ACE">
        <w:t xml:space="preserve">typically </w:t>
      </w:r>
      <w:r w:rsidR="00073B57" w:rsidRPr="00D63ACE">
        <w:t xml:space="preserve">accepted cut-offs </w:t>
      </w:r>
      <w:r w:rsidR="00E5220C" w:rsidRPr="00D63ACE">
        <w:t>for assessment measures in psychology</w:t>
      </w:r>
      <w:r w:rsidR="00B44169" w:rsidRPr="00D63ACE">
        <w:t xml:space="preserve"> </w:t>
      </w:r>
      <w:r w:rsidR="00B44169" w:rsidRPr="00D63ACE">
        <w:fldChar w:fldCharType="begin"/>
      </w:r>
      <w:r w:rsidR="00E578FD">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00B44169" w:rsidRPr="00D63ACE">
        <w:fldChar w:fldCharType="separate"/>
      </w:r>
      <w:r w:rsidR="00E578FD">
        <w:t>(Nunnally &amp; Bernstein, 1994)</w:t>
      </w:r>
      <w:r w:rsidR="00B44169" w:rsidRPr="00D63ACE">
        <w:fldChar w:fldCharType="end"/>
      </w:r>
      <w:r w:rsidR="00C76191">
        <w:t xml:space="preserve">. </w:t>
      </w:r>
      <w:r w:rsidR="00073B57" w:rsidRPr="00D63ACE">
        <w:t>This poses a significant threat to the task’s basic and applied utility</w:t>
      </w:r>
      <w:r w:rsidR="0024240E" w:rsidRPr="00D63ACE">
        <w:t>, both in relation to other assessment methods more generally but also compared to alternative implicit measures more specifically</w:t>
      </w:r>
      <w:r w:rsidR="00073B57" w:rsidRPr="00D63ACE">
        <w:t xml:space="preserve">. </w:t>
      </w:r>
    </w:p>
    <w:p w14:paraId="45E1C16E" w14:textId="302AC276" w:rsidR="00E20289" w:rsidRPr="00D63ACE" w:rsidRDefault="00D219EA" w:rsidP="00D219EA">
      <w:pPr>
        <w:pStyle w:val="Heading2"/>
      </w:pPr>
      <w:r w:rsidRPr="00D63ACE">
        <w:t>The current research</w:t>
      </w:r>
    </w:p>
    <w:p w14:paraId="3EA2707B" w14:textId="53F0AEFE" w:rsidR="00AB05E0" w:rsidRPr="00D63ACE" w:rsidRDefault="001D7AA8" w:rsidP="00E20289">
      <w:r w:rsidRPr="00D63ACE">
        <w:t>T</w:t>
      </w:r>
      <w:r w:rsidR="00123055" w:rsidRPr="00D63ACE">
        <w:t>wo</w:t>
      </w:r>
      <w:r w:rsidR="00E20289" w:rsidRPr="00D63ACE">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D63ACE">
        <w:lastRenderedPageBreak/>
        <w:fldChar w:fldCharType="begin"/>
      </w:r>
      <w:r w:rsidR="00C47094"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63ACE">
        <w:fldChar w:fldCharType="separate"/>
      </w:r>
      <w:r w:rsidR="00C47094" w:rsidRPr="00D63ACE">
        <w:t>(Parsons, 2018)</w:t>
      </w:r>
      <w:r w:rsidR="00C47094" w:rsidRPr="00D63ACE">
        <w:fldChar w:fldCharType="end"/>
      </w:r>
      <w:r w:rsidR="00E20289" w:rsidRPr="00D63ACE">
        <w:t xml:space="preserve">, it is quite possible that IRAP studies </w:t>
      </w:r>
      <w:r w:rsidR="00466340">
        <w:t>revealing</w:t>
      </w:r>
      <w:r w:rsidR="00E20289" w:rsidRPr="00D63ACE">
        <w:t xml:space="preserve"> poor measurement properties were less likely to obtain significant results, and therefore </w:t>
      </w:r>
      <w:r w:rsidR="00D219EA" w:rsidRPr="00D63ACE">
        <w:t xml:space="preserve">were unfortunately </w:t>
      </w:r>
      <w:r w:rsidR="00E20289" w:rsidRPr="00D63ACE">
        <w:t>less likely to be published</w:t>
      </w:r>
      <w:r w:rsidR="00C47094" w:rsidRPr="00D63ACE">
        <w:t xml:space="preserve">. </w:t>
      </w:r>
      <w:r w:rsidR="00E20289" w:rsidRPr="00D63ACE">
        <w:t xml:space="preserve"> </w:t>
      </w:r>
    </w:p>
    <w:p w14:paraId="6E1B3C95" w14:textId="0A9192D5" w:rsidR="00AF6B87" w:rsidRPr="00D63ACE" w:rsidRDefault="00E20289" w:rsidP="009B2B73">
      <w:r w:rsidRPr="00D63ACE">
        <w:t>Second, published articles have used a range of different metrics when reporting reliability, and have frequently not reported gold</w:t>
      </w:r>
      <w:r w:rsidR="003F6C1A" w:rsidRPr="00D63ACE">
        <w:t>-</w:t>
      </w:r>
      <w:r w:rsidRPr="00D63ACE">
        <w:t xml:space="preserve">standard metrics. For example, published studies on test-retest reliability have reported Pearson’s </w:t>
      </w:r>
      <w:r w:rsidRPr="00D63ACE">
        <w:rPr>
          <w:i/>
        </w:rPr>
        <w:t>r</w:t>
      </w:r>
      <w:r w:rsidRPr="00D63ACE">
        <w:t xml:space="preserve"> correlations</w:t>
      </w:r>
      <w:r w:rsidR="00AF6B87" w:rsidRPr="00D63ACE">
        <w:t xml:space="preserve">. However, </w:t>
      </w:r>
      <w:r w:rsidRPr="00D63ACE">
        <w:t xml:space="preserve">Parsons </w:t>
      </w:r>
      <w:r w:rsidR="00492C7E" w:rsidRPr="00D63ACE">
        <w:t xml:space="preserve">et al. </w:t>
      </w:r>
      <w:r w:rsidR="00492C7E" w:rsidRPr="00D63ACE">
        <w:fldChar w:fldCharType="begin"/>
      </w:r>
      <w:r w:rsidR="00492C7E"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63ACE">
        <w:fldChar w:fldCharType="separate"/>
      </w:r>
      <w:r w:rsidR="00492C7E" w:rsidRPr="00D63ACE">
        <w:t>(2019)</w:t>
      </w:r>
      <w:r w:rsidR="00492C7E" w:rsidRPr="00D63ACE">
        <w:fldChar w:fldCharType="end"/>
      </w:r>
      <w:r w:rsidRPr="00D63ACE">
        <w:t xml:space="preserve"> recently highlighted that Pearson’s </w:t>
      </w:r>
      <w:r w:rsidRPr="00D63ACE">
        <w:rPr>
          <w:i/>
        </w:rPr>
        <w:t>r</w:t>
      </w:r>
      <w:r w:rsidRPr="00D63ACE">
        <w:t xml:space="preserve"> captures one </w:t>
      </w:r>
      <w:r w:rsidR="005D23D4" w:rsidRPr="00D63ACE">
        <w:t xml:space="preserve">specific </w:t>
      </w:r>
      <w:r w:rsidRPr="00D63ACE">
        <w:t xml:space="preserve">aspect of stability (i.e., the preservation of rank among participants between time-points) but </w:t>
      </w:r>
      <w:r w:rsidR="00910D67" w:rsidRPr="00D63ACE">
        <w:t xml:space="preserve">neglects </w:t>
      </w:r>
      <w:r w:rsidRPr="00D63ACE">
        <w:t>other</w:t>
      </w:r>
      <w:r w:rsidR="00910D67" w:rsidRPr="00D63ACE">
        <w:t xml:space="preserve">s </w:t>
      </w:r>
      <w:r w:rsidRPr="00D63ACE">
        <w:t xml:space="preserve">(e.g., </w:t>
      </w:r>
      <w:r w:rsidR="00E5127C" w:rsidRPr="00D63ACE">
        <w:t xml:space="preserve">the absolute change in scores </w:t>
      </w:r>
      <w:r w:rsidR="00CD0C29" w:rsidRPr="00D63ACE">
        <w:t>between timepoints</w:t>
      </w:r>
      <w:r w:rsidRPr="00D63ACE">
        <w:t>)</w:t>
      </w:r>
      <w:r w:rsidR="00AF6B87" w:rsidRPr="00D63ACE">
        <w:t>.</w:t>
      </w:r>
      <w:r w:rsidR="009B2B73" w:rsidRPr="00D63ACE">
        <w:t xml:space="preserve"> </w:t>
      </w:r>
      <w:r w:rsidR="00F90F72" w:rsidRPr="00D63ACE">
        <w:t xml:space="preserve">This can be illustrated using a simple example: imagine if at time-point 2 all participants scored exactly 10 points higher on an IQ scale than they did at time-point 1. A Pearson’s </w:t>
      </w:r>
      <w:r w:rsidR="00F90F72" w:rsidRPr="00D63ACE">
        <w:rPr>
          <w:i/>
        </w:rPr>
        <w:t>r</w:t>
      </w:r>
      <w:r w:rsidR="00F90F72" w:rsidRPr="00D63ACE">
        <w:t xml:space="preserve"> correlation would suggest that test-retest reliability was perfect (</w:t>
      </w:r>
      <w:r w:rsidR="00F90F72" w:rsidRPr="00D63ACE">
        <w:rPr>
          <w:i/>
        </w:rPr>
        <w:t>r</w:t>
      </w:r>
      <w:r w:rsidR="00F90F72" w:rsidRPr="00D63ACE">
        <w:t xml:space="preserve"> = 1.0) because rank among participants was preserved</w:t>
      </w:r>
      <w:r w:rsidR="008A61F5" w:rsidRPr="00D63ACE">
        <w:t>, despite there being clear and large changes in responses between the timepoints.</w:t>
      </w:r>
      <w:r w:rsidR="00F90F72" w:rsidRPr="00D63ACE">
        <w:t xml:space="preserve"> </w:t>
      </w:r>
      <w:r w:rsidR="00AF6B87" w:rsidRPr="00D63ACE">
        <w:t>In order to capture both aspects</w:t>
      </w:r>
      <w:r w:rsidR="00D75BD7" w:rsidRPr="00D63ACE">
        <w:t xml:space="preserve"> (preservation of rank and lack of absolute change)</w:t>
      </w:r>
      <w:r w:rsidR="00AF6B87" w:rsidRPr="00D63ACE">
        <w:t xml:space="preserve">, a measure of ‘Absolute Agreement’ should </w:t>
      </w:r>
      <w:r w:rsidR="00C70D03">
        <w:t xml:space="preserve">be reported </w:t>
      </w:r>
      <w:r w:rsidR="00AF6B87" w:rsidRPr="00D63ACE">
        <w:t xml:space="preserve">instead </w:t>
      </w:r>
      <w:r w:rsidR="00E578FD">
        <w:t xml:space="preserve">such as </w:t>
      </w:r>
      <w:r w:rsidR="00CD25AB" w:rsidRPr="00D63ACE">
        <w:t>Intraclass Correlation Coefficient</w:t>
      </w:r>
      <w:r w:rsidR="00E578FD">
        <w:t>s</w:t>
      </w:r>
      <w:r w:rsidR="00CD25AB" w:rsidRPr="00D63ACE">
        <w:t xml:space="preserve"> </w:t>
      </w:r>
      <w:r w:rsidR="00E578FD">
        <w:fldChar w:fldCharType="begin"/>
      </w:r>
      <w:r w:rsidR="00E578FD">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rsidR="00E578FD">
        <w:fldChar w:fldCharType="separate"/>
      </w:r>
      <w:r w:rsidR="00E578FD">
        <w:rPr>
          <w:noProof/>
        </w:rPr>
        <w:t>(i.e., ICC[2,1]: Parsons et al., 2019)</w:t>
      </w:r>
      <w:r w:rsidR="00E578FD">
        <w:fldChar w:fldCharType="end"/>
      </w:r>
    </w:p>
    <w:p w14:paraId="16AF6CAB" w14:textId="1AB646D5" w:rsidR="00A17460" w:rsidRPr="00D63ACE" w:rsidRDefault="007F372F" w:rsidP="00E20289">
      <w:r w:rsidRPr="00D63ACE">
        <w:t>To take another example</w:t>
      </w:r>
      <w:r w:rsidR="007520C6" w:rsidRPr="00D63ACE">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w:t>
      </w:r>
      <w:r w:rsidR="007520C6" w:rsidRPr="00D63ACE">
        <w:lastRenderedPageBreak/>
        <w:t xml:space="preserve">versus second half of the task by order of presentation. Parsons </w:t>
      </w:r>
      <w:r w:rsidR="002A45EB" w:rsidRPr="00D63ACE">
        <w:t xml:space="preserve">et al. </w:t>
      </w:r>
      <w:r w:rsidR="002A45EB" w:rsidRPr="00D63ACE">
        <w:fldChar w:fldCharType="begin"/>
      </w:r>
      <w:r w:rsidR="002A45EB"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63ACE">
        <w:fldChar w:fldCharType="separate"/>
      </w:r>
      <w:r w:rsidR="002A45EB" w:rsidRPr="00D63ACE">
        <w:t>(2019)</w:t>
      </w:r>
      <w:r w:rsidR="002A45EB" w:rsidRPr="00D63ACE">
        <w:fldChar w:fldCharType="end"/>
      </w:r>
      <w:r w:rsidR="007520C6" w:rsidRPr="00D63ACE">
        <w:t xml:space="preserve"> note that both choices are arbitrary, and that internal consistency should instead be estimated by a permutation resampling approach. This involves creating a large number of random splits of the data </w:t>
      </w:r>
      <w:r w:rsidR="00D920DE" w:rsidRPr="00D63ACE">
        <w:t>and calculating</w:t>
      </w:r>
      <w:r w:rsidR="00E81708" w:rsidRPr="00D63ACE">
        <w:t xml:space="preserve"> </w:t>
      </w:r>
      <w:r w:rsidR="00D920DE" w:rsidRPr="00D63ACE">
        <w:t xml:space="preserve">reliability for each, then taking </w:t>
      </w:r>
      <w:r w:rsidR="00466340">
        <w:t>the</w:t>
      </w:r>
      <w:r w:rsidR="00466340" w:rsidRPr="00D63ACE">
        <w:t xml:space="preserve"> </w:t>
      </w:r>
      <w:r w:rsidR="00D920DE" w:rsidRPr="00D63ACE">
        <w:t xml:space="preserve">mean of this distribution of reliabilities. Importantly, this method approximates Cronbach’s </w:t>
      </w:r>
      <w:r w:rsidR="00C70D03" w:rsidRPr="001D663A">
        <w:t>α</w:t>
      </w:r>
      <w:r w:rsidR="00C70D03" w:rsidRPr="00D63ACE" w:rsidDel="00C70D03">
        <w:t xml:space="preserve"> </w:t>
      </w:r>
      <w:r w:rsidR="00EA2434" w:rsidRPr="00D63ACE">
        <w:t>where others frequently do not.</w:t>
      </w:r>
      <w:r w:rsidR="00AB05E0" w:rsidRPr="00D63ACE">
        <w:t xml:space="preserve"> However, </w:t>
      </w:r>
      <w:r w:rsidR="00326817" w:rsidRPr="00D63ACE">
        <w:t xml:space="preserve">in order </w:t>
      </w:r>
      <w:r w:rsidR="00AB05E0" w:rsidRPr="00D63ACE">
        <w:t xml:space="preserve">to calculate both ICCs and </w:t>
      </w:r>
      <w:r w:rsidR="00D830E5" w:rsidRPr="00D63ACE">
        <w:t>permutation-based</w:t>
      </w:r>
      <w:r w:rsidR="00AB05E0" w:rsidRPr="00D63ACE">
        <w:t xml:space="preserve"> estimates of internal consistency</w:t>
      </w:r>
      <w:r w:rsidR="00326817" w:rsidRPr="00D63ACE">
        <w:t>, access to trial</w:t>
      </w:r>
      <w:r w:rsidR="00A5754B" w:rsidRPr="00D63ACE">
        <w:t>-</w:t>
      </w:r>
      <w:r w:rsidR="00326817" w:rsidRPr="00D63ACE">
        <w:t>level data is needed.</w:t>
      </w:r>
    </w:p>
    <w:p w14:paraId="25B8A19C" w14:textId="21C9815A" w:rsidR="001F5DB0" w:rsidRPr="00D63ACE" w:rsidRDefault="00A17460" w:rsidP="00507B61">
      <w:r w:rsidRPr="00D63ACE">
        <w:t xml:space="preserve">Both of the above factors </w:t>
      </w:r>
      <w:r w:rsidR="00466340">
        <w:t>may be</w:t>
      </w:r>
      <w:r w:rsidR="00466340" w:rsidRPr="00D63ACE">
        <w:t xml:space="preserve"> </w:t>
      </w:r>
      <w:r w:rsidRPr="00D63ACE">
        <w:t xml:space="preserve">addressed by conducting </w:t>
      </w:r>
      <w:r w:rsidR="00E33641" w:rsidRPr="00D63ACE">
        <w:t xml:space="preserve">a </w:t>
      </w:r>
      <w:r w:rsidR="00DC76C1" w:rsidRPr="00D63ACE">
        <w:t>file drawer</w:t>
      </w:r>
      <w:r w:rsidR="00E33641" w:rsidRPr="00D63ACE">
        <w:t xml:space="preserve"> </w:t>
      </w:r>
      <w:r w:rsidRPr="00D63ACE">
        <w:t>meta-analys</w:t>
      </w:r>
      <w:r w:rsidR="00DC76C1" w:rsidRPr="00D63ACE">
        <w:t>i</w:t>
      </w:r>
      <w:r w:rsidRPr="00D63ACE">
        <w:t>s</w:t>
      </w:r>
      <w:r w:rsidR="000A2728" w:rsidRPr="00D63ACE">
        <w:t xml:space="preserve">. That is, where </w:t>
      </w:r>
      <w:r w:rsidRPr="00D63ACE">
        <w:t>all studies</w:t>
      </w:r>
      <w:r w:rsidR="003372A4" w:rsidRPr="00D63ACE">
        <w:t xml:space="preserve"> – </w:t>
      </w:r>
      <w:r w:rsidRPr="00D63ACE">
        <w:t>both</w:t>
      </w:r>
      <w:r w:rsidR="003372A4" w:rsidRPr="00D63ACE">
        <w:t xml:space="preserve"> </w:t>
      </w:r>
      <w:r w:rsidRPr="00D63ACE">
        <w:t xml:space="preserve">published </w:t>
      </w:r>
      <w:r w:rsidR="00466340">
        <w:t>and</w:t>
      </w:r>
      <w:r w:rsidR="00466340" w:rsidRPr="00D63ACE">
        <w:t xml:space="preserve"> </w:t>
      </w:r>
      <w:r w:rsidRPr="00D63ACE">
        <w:t xml:space="preserve">unpublished </w:t>
      </w:r>
      <w:r w:rsidR="003372A4" w:rsidRPr="00D63ACE">
        <w:t xml:space="preserve">– </w:t>
      </w:r>
      <w:r w:rsidRPr="00D63ACE">
        <w:t>originating</w:t>
      </w:r>
      <w:r w:rsidR="003372A4" w:rsidRPr="00D63ACE">
        <w:t xml:space="preserve"> </w:t>
      </w:r>
      <w:r w:rsidRPr="00D63ACE">
        <w:t xml:space="preserve">from an individual or group are used. </w:t>
      </w:r>
      <w:r w:rsidR="00076557" w:rsidRPr="00D63ACE">
        <w:t xml:space="preserve">We </w:t>
      </w:r>
      <w:r w:rsidR="00DC1CC2">
        <w:t xml:space="preserve">therefore </w:t>
      </w:r>
      <w:r w:rsidR="00076557" w:rsidRPr="00D63ACE">
        <w:t xml:space="preserve">pooled data </w:t>
      </w:r>
      <w:r w:rsidR="004B4324">
        <w:t xml:space="preserve">from </w:t>
      </w:r>
      <w:r w:rsidR="00076557" w:rsidRPr="00D63ACE">
        <w:t xml:space="preserve">studies that </w:t>
      </w:r>
      <w:r w:rsidR="005A4A6E" w:rsidRPr="00D63ACE">
        <w:t xml:space="preserve">we have been </w:t>
      </w:r>
      <w:r w:rsidR="00076557" w:rsidRPr="00D63ACE">
        <w:t>involved in.</w:t>
      </w:r>
      <w:r w:rsidR="005323BD" w:rsidRPr="00D63ACE">
        <w:t xml:space="preserve"> </w:t>
      </w:r>
    </w:p>
    <w:p w14:paraId="60E48EDA" w14:textId="41E3AFDE" w:rsidR="001F5DB0" w:rsidRPr="00D63ACE" w:rsidRDefault="001F5DB0" w:rsidP="001F5DB0">
      <w:pPr>
        <w:pStyle w:val="Heading1"/>
      </w:pPr>
      <w:r w:rsidRPr="00D63ACE">
        <w:t>Method</w:t>
      </w:r>
    </w:p>
    <w:p w14:paraId="609D2500" w14:textId="77777777" w:rsidR="00507B61" w:rsidRPr="00D63ACE" w:rsidRDefault="001F5DB0" w:rsidP="00507B61">
      <w:pPr>
        <w:pStyle w:val="Heading2"/>
      </w:pPr>
      <w:r w:rsidRPr="00D63ACE">
        <w:t>Data</w:t>
      </w:r>
    </w:p>
    <w:p w14:paraId="7C41A733" w14:textId="48A0AFF3" w:rsidR="00820FBD" w:rsidRDefault="00820FBD" w:rsidP="00820FBD">
      <w:r w:rsidRPr="00D63ACE">
        <w:t xml:space="preserve">All code </w:t>
      </w:r>
      <w:r w:rsidR="00B92984" w:rsidRPr="00D63ACE">
        <w:t xml:space="preserve">and data needed to reproduce our analyses is </w:t>
      </w:r>
      <w:r w:rsidRPr="00D63ACE">
        <w:t>available on the Open Science Framework</w:t>
      </w:r>
      <w:r w:rsidR="009B3DE8" w:rsidRPr="00D63ACE">
        <w:t xml:space="preserve">, along with all word and image stimuli, instructions, responding rules, and task parameters used in each of the IRAPs </w:t>
      </w:r>
      <w:r w:rsidRPr="00D63ACE">
        <w:t>(</w:t>
      </w:r>
      <w:hyperlink r:id="rId11" w:history="1">
        <w:r w:rsidRPr="00D63ACE">
          <w:rPr>
            <w:rStyle w:val="Hyperlink"/>
          </w:rPr>
          <w:t>osf.io/v3twe</w:t>
        </w:r>
      </w:hyperlink>
      <w:r w:rsidRPr="00D63ACE">
        <w:t>).</w:t>
      </w:r>
      <w:r w:rsidR="009B3DE8" w:rsidRPr="00D63ACE">
        <w:t xml:space="preserve"> </w:t>
      </w:r>
    </w:p>
    <w:p w14:paraId="578AD937" w14:textId="48C728CD" w:rsidR="00E9525F" w:rsidRPr="00D63ACE" w:rsidRDefault="00E9525F" w:rsidP="00820FBD">
      <w:r>
        <w:t>Data was pooled from all IRAP studies we have been involved in. Inclusion criteria were use of at least one IRAP and access to raw data</w:t>
      </w:r>
      <w:ins w:id="3" w:author="Ian Hussey" w:date="2020-06-28T21:37:00Z">
        <w:r w:rsidR="008F4C48">
          <w:t xml:space="preserve"> and the task parameters used in the study</w:t>
        </w:r>
      </w:ins>
      <w:r>
        <w:t xml:space="preserve">. Exclusion criteria were embargos on data that are soon to be published, whose data could </w:t>
      </w:r>
      <w:r w:rsidR="00DA568B">
        <w:t xml:space="preserve">therefore </w:t>
      </w:r>
      <w:r>
        <w:t xml:space="preserve">not be </w:t>
      </w:r>
      <w:bookmarkStart w:id="4" w:name="_GoBack"/>
      <w:bookmarkEnd w:id="4"/>
      <w:r>
        <w:t xml:space="preserve">made open for this </w:t>
      </w:r>
      <w:r w:rsidR="0049401F">
        <w:t>meta-</w:t>
      </w:r>
      <w:r w:rsidR="0049401F">
        <w:lastRenderedPageBreak/>
        <w:t>analysis</w:t>
      </w:r>
      <w:r>
        <w:t xml:space="preserve">. Three studies met exclusion criteria. Two of these were in domains that are already represented in the included data (i.e., friend-enemy and Lincoln-Hitler). </w:t>
      </w:r>
    </w:p>
    <w:p w14:paraId="1D47FAA8" w14:textId="014274CA" w:rsidR="00024935" w:rsidRPr="00D63ACE" w:rsidRDefault="00024935" w:rsidP="00DB1D67">
      <w:r w:rsidRPr="00D63ACE">
        <w:t xml:space="preserve">Internal consistency data </w:t>
      </w:r>
      <w:r w:rsidR="00296521">
        <w:t xml:space="preserve">included results from </w:t>
      </w:r>
      <w:ins w:id="5" w:author="Ian Hussey" w:date="2020-06-28T21:41:00Z">
        <w:r w:rsidR="00B3572A">
          <w:t>35</w:t>
        </w:r>
      </w:ins>
      <w:del w:id="6" w:author="Ian Hussey" w:date="2020-06-28T21:41:00Z">
        <w:r w:rsidR="00886DF3" w:rsidRPr="00D63ACE" w:rsidDel="008538C5">
          <w:delText>2</w:delText>
        </w:r>
        <w:r w:rsidR="00AB0EF1" w:rsidRPr="00D63ACE" w:rsidDel="008538C5">
          <w:delText>6</w:delText>
        </w:r>
      </w:del>
      <w:r w:rsidRPr="00D63ACE">
        <w:t xml:space="preserve"> </w:t>
      </w:r>
      <w:del w:id="7" w:author="Ian Hussey" w:date="2020-06-28T21:41:00Z">
        <w:r w:rsidR="00296521" w:rsidDel="00B3572A">
          <w:delText>distinct</w:delText>
        </w:r>
        <w:r w:rsidR="00296521" w:rsidRPr="00D63ACE" w:rsidDel="00B3572A">
          <w:delText xml:space="preserve"> </w:delText>
        </w:r>
      </w:del>
      <w:r w:rsidR="00296521">
        <w:t>IRAP</w:t>
      </w:r>
      <w:ins w:id="8" w:author="Ian Hussey" w:date="2020-06-28T21:41:00Z">
        <w:r w:rsidR="00B3572A">
          <w:t>s</w:t>
        </w:r>
      </w:ins>
      <w:del w:id="9" w:author="Ian Hussey" w:date="2020-06-28T21:41:00Z">
        <w:r w:rsidR="00296521" w:rsidDel="00B3572A">
          <w:delText>s</w:delText>
        </w:r>
      </w:del>
      <w:r w:rsidR="00296521">
        <w:t xml:space="preserve"> across </w:t>
      </w:r>
      <w:ins w:id="10" w:author="Ian Hussey" w:date="2020-06-28T21:41:00Z">
        <w:r w:rsidR="00B3572A">
          <w:t>18</w:t>
        </w:r>
      </w:ins>
      <w:del w:id="11" w:author="Ian Hussey" w:date="2020-06-28T21:41:00Z">
        <w:r w:rsidR="00296521" w:rsidDel="00B3572A">
          <w:delText>3</w:delText>
        </w:r>
        <w:r w:rsidR="00296521" w:rsidDel="008538C5">
          <w:delText>7</w:delText>
        </w:r>
      </w:del>
      <w:r w:rsidR="00886DF3" w:rsidRPr="00D63ACE">
        <w:t xml:space="preserve"> different </w:t>
      </w:r>
      <w:r w:rsidR="009552D1">
        <w:t xml:space="preserve">content </w:t>
      </w:r>
      <w:r w:rsidR="00886DF3" w:rsidRPr="00D63ACE">
        <w:t>domains</w:t>
      </w:r>
      <w:r w:rsidR="0000440C" w:rsidRPr="00D63ACE">
        <w:t xml:space="preserve"> </w:t>
      </w:r>
      <w:r w:rsidR="00C41C01" w:rsidRPr="00D63ACE">
        <w:t xml:space="preserve">(see Figure 2) </w:t>
      </w:r>
      <w:r w:rsidR="0000440C" w:rsidRPr="00D63ACE">
        <w:t xml:space="preserve">with a total of </w:t>
      </w:r>
      <w:commentRangeStart w:id="12"/>
      <w:r w:rsidR="00296521">
        <w:t>16</w:t>
      </w:r>
      <w:ins w:id="13" w:author="Ian Hussey" w:date="2020-06-28T21:38:00Z">
        <w:r w:rsidR="008538C5">
          <w:t>12</w:t>
        </w:r>
      </w:ins>
      <w:del w:id="14" w:author="Ian Hussey" w:date="2020-06-28T21:38:00Z">
        <w:r w:rsidR="00296521" w:rsidDel="008538C5">
          <w:delText>50</w:delText>
        </w:r>
      </w:del>
      <w:r w:rsidRPr="00D63ACE">
        <w:t xml:space="preserve"> </w:t>
      </w:r>
      <w:commentRangeEnd w:id="12"/>
      <w:r w:rsidR="008538C5">
        <w:rPr>
          <w:rStyle w:val="CommentReference"/>
        </w:rPr>
        <w:commentReference w:id="12"/>
      </w:r>
      <w:r w:rsidRPr="00D63ACE">
        <w:t xml:space="preserve">participants. </w:t>
      </w:r>
      <w:r w:rsidR="007071DB" w:rsidRPr="00D63ACE">
        <w:t xml:space="preserve">Test-retest data </w:t>
      </w:r>
      <w:r w:rsidR="00296521">
        <w:t xml:space="preserve">was available for a subset of </w:t>
      </w:r>
      <w:r w:rsidR="00C7179F">
        <w:t xml:space="preserve">participants including </w:t>
      </w:r>
      <w:r w:rsidR="007071DB" w:rsidRPr="00D63ACE">
        <w:t xml:space="preserve">8 domains with a total of </w:t>
      </w:r>
      <w:r w:rsidR="007071DB" w:rsidRPr="008538C5">
        <w:rPr>
          <w:highlight w:val="yellow"/>
          <w:rPrChange w:id="15" w:author="Ian Hussey" w:date="2020-06-28T21:40:00Z">
            <w:rPr/>
          </w:rPrChange>
        </w:rPr>
        <w:t>365</w:t>
      </w:r>
      <w:r w:rsidR="007071DB" w:rsidRPr="00D63ACE">
        <w:t xml:space="preserve"> participants. The studies employed one </w:t>
      </w:r>
      <w:r w:rsidR="007071DB" w:rsidRPr="007312A8">
        <w:t>of two different follow-up periods: immediate (7 domains) and 1-week (</w:t>
      </w:r>
      <w:r w:rsidR="007071DB" w:rsidRPr="000F5004">
        <w:t>1 domain; see Figure 2</w:t>
      </w:r>
      <w:r w:rsidR="007071DB" w:rsidRPr="007312A8">
        <w:rPr>
          <w:rPrChange w:id="16" w:author="Ian Hussey" w:date="2020-06-29T15:16:00Z">
            <w:rPr/>
          </w:rPrChange>
        </w:rPr>
        <w:t>).</w:t>
      </w:r>
      <w:r w:rsidR="00DB1D67" w:rsidRPr="007312A8">
        <w:rPr>
          <w:rPrChange w:id="17" w:author="Ian Hussey" w:date="2020-06-29T15:16:00Z">
            <w:rPr/>
          </w:rPrChange>
        </w:rPr>
        <w:t xml:space="preserve"> Some</w:t>
      </w:r>
      <w:r w:rsidR="00DB1D67" w:rsidRPr="00D63ACE">
        <w:t xml:space="preserve"> </w:t>
      </w:r>
      <w:r w:rsidR="00B751FC" w:rsidRPr="00D63ACE">
        <w:t>of</w:t>
      </w:r>
      <w:r w:rsidR="00DB1D67" w:rsidRPr="00D63ACE">
        <w:t xml:space="preserve"> this </w:t>
      </w:r>
      <w:r w:rsidR="003B3B5B" w:rsidRPr="00D63ACE">
        <w:t xml:space="preserve">data </w:t>
      </w:r>
      <w:r w:rsidR="007071DB" w:rsidRPr="00D63ACE">
        <w:t xml:space="preserve">has been published for other purposes </w:t>
      </w:r>
      <w:r w:rsidR="007071DB" w:rsidRPr="00D63ACE">
        <w:fldChar w:fldCharType="begin"/>
      </w:r>
      <w:r w:rsidR="00070122">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D63ACE">
        <w:fldChar w:fldCharType="separate"/>
      </w:r>
      <w:r w:rsidR="007071DB" w:rsidRPr="00D63ACE">
        <w:t>(Drake et al., 2015, 2016, 2018; Finn et al., 2016; Hussey, Daly, et al., 2015)</w:t>
      </w:r>
      <w:r w:rsidR="007071DB" w:rsidRPr="00D63ACE">
        <w:fldChar w:fldCharType="end"/>
      </w:r>
      <w:r w:rsidR="007071DB" w:rsidRPr="00D63ACE">
        <w:t>.</w:t>
      </w:r>
      <w:r w:rsidR="00DB1D67" w:rsidRPr="00D63ACE">
        <w:t xml:space="preserve"> </w:t>
      </w:r>
      <w:r w:rsidR="008C178D" w:rsidRPr="00D63ACE">
        <w:t>However, t</w:t>
      </w:r>
      <w:r w:rsidR="00FC1382" w:rsidRPr="00D63ACE">
        <w:t xml:space="preserve">he </w:t>
      </w:r>
      <w:r w:rsidR="008C178D" w:rsidRPr="00D63ACE">
        <w:t xml:space="preserve">large </w:t>
      </w:r>
      <w:r w:rsidR="003E5A01" w:rsidRPr="00D63ACE">
        <w:t>majority of th</w:t>
      </w:r>
      <w:r w:rsidR="00C54FDA" w:rsidRPr="00D63ACE">
        <w:t>is</w:t>
      </w:r>
      <w:r w:rsidR="003E5A01" w:rsidRPr="00D63ACE">
        <w:t xml:space="preserve"> data </w:t>
      </w:r>
      <w:r w:rsidR="00FC1382" w:rsidRPr="00D63ACE">
        <w:t xml:space="preserve">was not </w:t>
      </w:r>
      <w:r w:rsidR="008776F9" w:rsidRPr="00D63ACE">
        <w:t>considered by</w:t>
      </w:r>
      <w:r w:rsidR="00324297" w:rsidRPr="00D63ACE">
        <w:t xml:space="preserve"> either </w:t>
      </w:r>
      <w:r w:rsidR="001272AA" w:rsidRPr="00D63ACE">
        <w:t xml:space="preserve">of the two </w:t>
      </w:r>
      <w:r w:rsidR="00341E86" w:rsidRPr="00D63ACE">
        <w:t xml:space="preserve">published </w:t>
      </w:r>
      <w:r w:rsidR="000B4E0A" w:rsidRPr="00D63ACE">
        <w:t>meta-analy</w:t>
      </w:r>
      <w:r w:rsidR="00324297" w:rsidRPr="00D63ACE">
        <w:t>ses of the IRAP’s reliability</w:t>
      </w:r>
      <w:r w:rsidR="00FC1382" w:rsidRPr="00D63ACE">
        <w:t xml:space="preserve">, with the exception of a subset of the friend-enemy IRAPs </w:t>
      </w:r>
      <w:r w:rsidR="00FC1382" w:rsidRPr="00D63ACE">
        <w:fldChar w:fldCharType="begin"/>
      </w:r>
      <w:r w:rsidR="00FC1382"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D63ACE">
        <w:fldChar w:fldCharType="separate"/>
      </w:r>
      <w:r w:rsidR="00FC1382" w:rsidRPr="00D63ACE">
        <w:t>(Drake et al., 2016)</w:t>
      </w:r>
      <w:r w:rsidR="00FC1382" w:rsidRPr="00D63ACE">
        <w:fldChar w:fldCharType="end"/>
      </w:r>
      <w:r w:rsidR="00FC1382" w:rsidRPr="00D63ACE">
        <w:t xml:space="preserve"> which was </w:t>
      </w:r>
      <w:r w:rsidR="007634DA" w:rsidRPr="00D63ACE">
        <w:t xml:space="preserve">used </w:t>
      </w:r>
      <w:r w:rsidR="00D70177" w:rsidRPr="00D63ACE">
        <w:t>in</w:t>
      </w:r>
      <w:r w:rsidR="00FC1382" w:rsidRPr="00D63ACE">
        <w:t xml:space="preserve"> Greenwald and Lai (2020)</w:t>
      </w:r>
      <w:r w:rsidR="00324297" w:rsidRPr="00D63ACE">
        <w:t>.</w:t>
      </w:r>
    </w:p>
    <w:p w14:paraId="35459331" w14:textId="4DD2FF41" w:rsidR="005A03C6" w:rsidRPr="00D63ACE" w:rsidRDefault="00685938" w:rsidP="00EA1FF1">
      <w:pPr>
        <w:pStyle w:val="Heading2"/>
      </w:pPr>
      <w:r w:rsidRPr="00D63ACE">
        <w:t>Participants</w:t>
      </w:r>
    </w:p>
    <w:p w14:paraId="32974C96" w14:textId="521D56CA" w:rsidR="00EA1FF1" w:rsidRPr="00D63ACE" w:rsidRDefault="00176ECA" w:rsidP="00176ECA">
      <w:pPr>
        <w:ind w:firstLine="0"/>
      </w:pPr>
      <w:r w:rsidRPr="00D63ACE">
        <w:tab/>
        <w:t xml:space="preserve">All participants provided informed consent prior to participation, and studies were approved by the local institutional review boards. Where </w:t>
      </w:r>
      <w:r w:rsidR="00245872" w:rsidRPr="00D63ACE">
        <w:t xml:space="preserve">demographics data was </w:t>
      </w:r>
      <w:r w:rsidR="00245872" w:rsidRPr="00833BF8">
        <w:t xml:space="preserve">available, </w:t>
      </w:r>
      <w:r w:rsidR="008E3ABF" w:rsidRPr="00630AE7">
        <w:t>a majority of participants</w:t>
      </w:r>
      <w:r w:rsidR="00245872" w:rsidRPr="007F179F">
        <w:t xml:space="preserve"> were </w:t>
      </w:r>
      <w:r w:rsidR="008E3ABF" w:rsidRPr="007F179F">
        <w:t xml:space="preserve">women </w:t>
      </w:r>
      <w:r w:rsidR="008E3ABF" w:rsidRPr="00F35C2C">
        <w:rPr>
          <w:highlight w:val="yellow"/>
          <w:rPrChange w:id="18" w:author="Ian Hussey" w:date="2020-06-28T21:43:00Z">
            <w:rPr/>
          </w:rPrChange>
        </w:rPr>
        <w:t>(6</w:t>
      </w:r>
      <w:r w:rsidR="0074435B" w:rsidRPr="00F35C2C">
        <w:rPr>
          <w:highlight w:val="yellow"/>
          <w:rPrChange w:id="19" w:author="Ian Hussey" w:date="2020-06-28T21:43:00Z">
            <w:rPr/>
          </w:rPrChange>
        </w:rPr>
        <w:t>2.9</w:t>
      </w:r>
      <w:r w:rsidR="008E3ABF" w:rsidRPr="00F35C2C">
        <w:rPr>
          <w:highlight w:val="yellow"/>
          <w:rPrChange w:id="20" w:author="Ian Hussey" w:date="2020-06-28T21:43:00Z">
            <w:rPr/>
          </w:rPrChange>
        </w:rPr>
        <w:t>% female, 3</w:t>
      </w:r>
      <w:r w:rsidR="0074435B" w:rsidRPr="00F35C2C">
        <w:rPr>
          <w:highlight w:val="yellow"/>
          <w:rPrChange w:id="21" w:author="Ian Hussey" w:date="2020-06-28T21:43:00Z">
            <w:rPr/>
          </w:rPrChange>
        </w:rPr>
        <w:t>6.8</w:t>
      </w:r>
      <w:r w:rsidR="008E3ABF" w:rsidRPr="00F35C2C">
        <w:rPr>
          <w:highlight w:val="yellow"/>
          <w:rPrChange w:id="22" w:author="Ian Hussey" w:date="2020-06-28T21:43:00Z">
            <w:rPr/>
          </w:rPrChange>
        </w:rPr>
        <w:t>% male, 0.2% non-binary</w:t>
      </w:r>
      <w:r w:rsidR="000701B6" w:rsidRPr="00F35C2C">
        <w:rPr>
          <w:highlight w:val="yellow"/>
          <w:rPrChange w:id="23" w:author="Ian Hussey" w:date="2020-06-28T21:43:00Z">
            <w:rPr/>
          </w:rPrChange>
        </w:rPr>
        <w:t xml:space="preserve">; </w:t>
      </w:r>
      <w:r w:rsidR="000701B6" w:rsidRPr="00F35C2C">
        <w:rPr>
          <w:i/>
          <w:highlight w:val="yellow"/>
          <w:rPrChange w:id="24" w:author="Ian Hussey" w:date="2020-06-28T21:43:00Z">
            <w:rPr>
              <w:i/>
            </w:rPr>
          </w:rPrChange>
        </w:rPr>
        <w:t>M</w:t>
      </w:r>
      <w:r w:rsidR="000701B6" w:rsidRPr="00F35C2C">
        <w:rPr>
          <w:rFonts w:cs="Times New Roman (Body CS)"/>
          <w:highlight w:val="yellow"/>
          <w:vertAlign w:val="subscript"/>
          <w:rPrChange w:id="25" w:author="Ian Hussey" w:date="2020-06-28T21:43:00Z">
            <w:rPr>
              <w:rFonts w:cs="Times New Roman (Body CS)"/>
              <w:vertAlign w:val="subscript"/>
            </w:rPr>
          </w:rPrChange>
        </w:rPr>
        <w:t>age</w:t>
      </w:r>
      <w:r w:rsidR="000701B6" w:rsidRPr="00F35C2C">
        <w:rPr>
          <w:highlight w:val="yellow"/>
          <w:rPrChange w:id="26" w:author="Ian Hussey" w:date="2020-06-28T21:43:00Z">
            <w:rPr/>
          </w:rPrChange>
        </w:rPr>
        <w:t xml:space="preserve"> = 21.0, </w:t>
      </w:r>
      <w:r w:rsidR="000701B6" w:rsidRPr="00F35C2C">
        <w:rPr>
          <w:i/>
          <w:highlight w:val="yellow"/>
          <w:rPrChange w:id="27" w:author="Ian Hussey" w:date="2020-06-28T21:43:00Z">
            <w:rPr>
              <w:i/>
            </w:rPr>
          </w:rPrChange>
        </w:rPr>
        <w:t>SD</w:t>
      </w:r>
      <w:r w:rsidR="000701B6" w:rsidRPr="00F35C2C">
        <w:rPr>
          <w:highlight w:val="yellow"/>
          <w:rPrChange w:id="28" w:author="Ian Hussey" w:date="2020-06-28T21:43:00Z">
            <w:rPr/>
          </w:rPrChange>
        </w:rPr>
        <w:t xml:space="preserve"> = 5.</w:t>
      </w:r>
      <w:r w:rsidR="0074435B" w:rsidRPr="00F35C2C">
        <w:rPr>
          <w:highlight w:val="yellow"/>
          <w:rPrChange w:id="29" w:author="Ian Hussey" w:date="2020-06-28T21:43:00Z">
            <w:rPr/>
          </w:rPrChange>
        </w:rPr>
        <w:t>8</w:t>
      </w:r>
      <w:r w:rsidR="008E3ABF" w:rsidRPr="00F35C2C">
        <w:rPr>
          <w:highlight w:val="yellow"/>
          <w:rPrChange w:id="30" w:author="Ian Hussey" w:date="2020-06-28T21:43:00Z">
            <w:rPr/>
          </w:rPrChange>
        </w:rPr>
        <w:t>)</w:t>
      </w:r>
      <w:r w:rsidR="000701B6" w:rsidRPr="00F35C2C">
        <w:rPr>
          <w:highlight w:val="yellow"/>
          <w:rPrChange w:id="31" w:author="Ian Hussey" w:date="2020-06-28T21:43:00Z">
            <w:rPr/>
          </w:rPrChange>
        </w:rPr>
        <w:t>.</w:t>
      </w:r>
      <w:r w:rsidR="005231D3" w:rsidRPr="00D63ACE">
        <w:t xml:space="preserve"> </w:t>
      </w:r>
    </w:p>
    <w:p w14:paraId="4D2B1472" w14:textId="43F6B929" w:rsidR="00697EA5" w:rsidRPr="00D63ACE" w:rsidRDefault="00697EA5" w:rsidP="00176ECA">
      <w:pPr>
        <w:ind w:firstLine="0"/>
        <w:rPr>
          <w:b/>
        </w:rPr>
      </w:pPr>
      <w:r w:rsidRPr="00D63ACE">
        <w:rPr>
          <w:b/>
        </w:rPr>
        <w:t>Measures</w:t>
      </w:r>
    </w:p>
    <w:p w14:paraId="6396B556" w14:textId="7A09DF5F" w:rsidR="00B62860" w:rsidRDefault="00697EA5" w:rsidP="00B62860">
      <w:pPr>
        <w:ind w:firstLine="0"/>
      </w:pPr>
      <w:r w:rsidRPr="00D63ACE">
        <w:tab/>
      </w:r>
      <w:r w:rsidR="007F179F">
        <w:t>Like many implicit measures, t</w:t>
      </w:r>
      <w:r w:rsidR="002B4D54" w:rsidRPr="00D63ACE">
        <w:t xml:space="preserve">he IRAP is a computer-based </w:t>
      </w:r>
      <w:r w:rsidR="007F179F">
        <w:t>task that uses reaction time differentials to calculate scores</w:t>
      </w:r>
      <w:r w:rsidR="002B4D54" w:rsidRPr="00D63ACE">
        <w:t xml:space="preserve">. </w:t>
      </w:r>
      <w:r w:rsidR="00B62860">
        <w:t xml:space="preserve">Participants are instructed to respond as quickly and accurately as possible. </w:t>
      </w:r>
      <w:r w:rsidR="00380D02">
        <w:t xml:space="preserve">On each trial, category stimuli are presented at </w:t>
      </w:r>
      <w:r w:rsidR="00380D02">
        <w:lastRenderedPageBreak/>
        <w:t xml:space="preserve">the top </w:t>
      </w:r>
      <w:r w:rsidR="002B4D54" w:rsidRPr="00D63ACE">
        <w:t>of the screen</w:t>
      </w:r>
      <w:r w:rsidR="00F65D40">
        <w:t xml:space="preserve"> and </w:t>
      </w:r>
      <w:r w:rsidR="00380D02">
        <w:t>attribute stimuli are presented in the middle of the screen. R</w:t>
      </w:r>
      <w:r w:rsidR="002B4D54" w:rsidRPr="00D63ACE">
        <w:t>esponse option</w:t>
      </w:r>
      <w:r w:rsidR="00F65D40">
        <w:t xml:space="preserve"> </w:t>
      </w:r>
      <w:r w:rsidR="00380D02">
        <w:t xml:space="preserve">are presented at the bottom left and right hand sides of the screen, and are mapped to the </w:t>
      </w:r>
      <w:r w:rsidR="002B4D54" w:rsidRPr="00D63ACE">
        <w:t>left and right response keys</w:t>
      </w:r>
      <w:r w:rsidR="00380D02">
        <w:t xml:space="preserve"> (</w:t>
      </w:r>
      <w:r w:rsidR="00F65D40">
        <w:t>typically the ‘I’ and ‘E’</w:t>
      </w:r>
      <w:r w:rsidR="00380D02">
        <w:t xml:space="preserve"> keys)</w:t>
      </w:r>
      <w:r w:rsidR="002B4D54" w:rsidRPr="00D63ACE">
        <w:t xml:space="preserve">. </w:t>
      </w:r>
      <w:r w:rsidR="00380D02">
        <w:t xml:space="preserve">Correct responses alternate between blocks of trials. For example, a race </w:t>
      </w:r>
      <w:r w:rsidR="00834526">
        <w:t xml:space="preserve">IRAP might </w:t>
      </w:r>
      <w:r w:rsidR="00380D02">
        <w:t xml:space="preserve">employ “White people” and “Black people” as category stimuli and positive and negative words as attribute stimuli, with the response options “True” and “False”. </w:t>
      </w:r>
      <w:r w:rsidR="00B62860">
        <w:t>C</w:t>
      </w:r>
      <w:r w:rsidR="00B62860" w:rsidRPr="00D63ACE">
        <w:t>orrect response</w:t>
      </w:r>
      <w:r w:rsidR="00B62860">
        <w:t>s</w:t>
      </w:r>
      <w:r w:rsidR="00B62860" w:rsidRPr="00D63ACE">
        <w:t xml:space="preserve"> </w:t>
      </w:r>
      <w:r w:rsidR="00B62860">
        <w:t>are required to proceed to the next trial</w:t>
      </w:r>
      <w:r w:rsidR="00B62860" w:rsidRPr="00D63ACE">
        <w:t xml:space="preserve">. Incorrect responses result in a red X being presented on screen. </w:t>
      </w:r>
      <w:r w:rsidR="00B62860">
        <w:t>As such, p</w:t>
      </w:r>
      <w:r w:rsidR="00380D02">
        <w:t xml:space="preserve">articipants would be required to respond to </w:t>
      </w:r>
      <w:r w:rsidR="002B4D54" w:rsidRPr="00D63ACE">
        <w:t>“</w:t>
      </w:r>
      <w:r w:rsidR="00380D02">
        <w:t>W</w:t>
      </w:r>
      <w:r w:rsidR="002B4D54" w:rsidRPr="00D63ACE">
        <w:t xml:space="preserve">hite people” and “dangerous” </w:t>
      </w:r>
      <w:r w:rsidR="00380D02">
        <w:t xml:space="preserve">with </w:t>
      </w:r>
      <w:r w:rsidR="002B4D54" w:rsidRPr="00D63ACE">
        <w:t xml:space="preserve">“True” on one block and “False” on the </w:t>
      </w:r>
      <w:r w:rsidR="00834526">
        <w:t>subsequent</w:t>
      </w:r>
      <w:r w:rsidR="00834526" w:rsidRPr="00D63ACE">
        <w:t xml:space="preserve"> </w:t>
      </w:r>
      <w:r w:rsidR="002B4D54" w:rsidRPr="00D63ACE">
        <w:t xml:space="preserve">block. </w:t>
      </w:r>
      <w:r w:rsidR="00B62860">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00B62860" w:rsidRPr="00D63ACE">
        <w:t>median reaction time &lt; 2000 ms and percentage accuracy &gt; 80%</w:t>
      </w:r>
      <w:r w:rsidR="00B62860">
        <w:t xml:space="preserve">), followed by three pairs of test blocks from which scores are calculated. The IRAP’s </w:t>
      </w:r>
      <w:r w:rsidR="00B62860" w:rsidRPr="00D63ACE">
        <w:t xml:space="preserve">procedural </w:t>
      </w:r>
      <w:r w:rsidR="00B62860">
        <w:t xml:space="preserve">details and variations </w:t>
      </w:r>
      <w:r w:rsidR="00B62860" w:rsidRPr="00D63ACE">
        <w:t xml:space="preserve">have been discussed in detail </w:t>
      </w:r>
      <w:r w:rsidR="00B62860">
        <w:t xml:space="preserve">elsewhere </w:t>
      </w:r>
      <w:r w:rsidR="00B62860" w:rsidRPr="00D63ACE">
        <w:fldChar w:fldCharType="begin"/>
      </w:r>
      <w:r w:rsidR="00B62860"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2860" w:rsidRPr="00D63ACE">
        <w:fldChar w:fldCharType="separate"/>
      </w:r>
      <w:r w:rsidR="00B62860" w:rsidRPr="00D63ACE">
        <w:t>(Barnes-Holmes et al., 2010; Hussey, Thompson, et al., 2015)</w:t>
      </w:r>
      <w:r w:rsidR="00B62860" w:rsidRPr="00D63ACE">
        <w:fldChar w:fldCharType="end"/>
      </w:r>
      <w:r w:rsidR="00B62860">
        <w:t>. A</w:t>
      </w:r>
      <w:r w:rsidR="00B62860" w:rsidRPr="00D63ACE">
        <w:t xml:space="preserve">ll word and image stimuli, instructions, responding rules, and task parameters </w:t>
      </w:r>
      <w:r w:rsidR="00B62860">
        <w:t xml:space="preserve">for each IRAP </w:t>
      </w:r>
      <w:r w:rsidR="00B62860" w:rsidRPr="00D63ACE">
        <w:t>can be found in the Supplementary Materials (</w:t>
      </w:r>
      <w:hyperlink r:id="rId15" w:history="1">
        <w:r w:rsidR="00B62860" w:rsidRPr="00D63ACE">
          <w:rPr>
            <w:rStyle w:val="Hyperlink"/>
          </w:rPr>
          <w:t>osf.io/v3twe</w:t>
        </w:r>
      </w:hyperlink>
      <w:r w:rsidR="00B62860" w:rsidRPr="00D63ACE">
        <w:t>).</w:t>
      </w:r>
    </w:p>
    <w:p w14:paraId="4CBBDEAE" w14:textId="55A6CF6A" w:rsidR="00061147" w:rsidRPr="00D63ACE" w:rsidRDefault="00061147" w:rsidP="00061147">
      <w:pPr>
        <w:pStyle w:val="Heading2"/>
      </w:pPr>
      <w:r w:rsidRPr="00D63ACE">
        <w:lastRenderedPageBreak/>
        <w:t>Data processing</w:t>
      </w:r>
    </w:p>
    <w:p w14:paraId="7C1AAF5E" w14:textId="28450E77" w:rsidR="00AF5A3C" w:rsidRPr="00D63ACE" w:rsidRDefault="00061147" w:rsidP="0095352F">
      <w:r w:rsidRPr="00D63ACE">
        <w:t xml:space="preserve">IRAP studies typically </w:t>
      </w:r>
      <w:r w:rsidR="00C7179F">
        <w:t>use</w:t>
      </w:r>
      <w:r w:rsidR="001529AA" w:rsidRPr="00D63ACE">
        <w:t xml:space="preserve"> </w:t>
      </w:r>
      <w:r w:rsidRPr="00D63ACE">
        <w:t xml:space="preserve">the </w:t>
      </w:r>
      <w:r w:rsidRPr="00D63ACE">
        <w:rPr>
          <w:i/>
        </w:rPr>
        <w:t>D</w:t>
      </w:r>
      <w:r w:rsidRPr="00D63ACE">
        <w:t xml:space="preserve"> scoring method </w:t>
      </w:r>
      <w:r w:rsidR="00C7179F">
        <w:t>to</w:t>
      </w:r>
      <w:r w:rsidR="001529AA">
        <w:t xml:space="preserve"> conver</w:t>
      </w:r>
      <w:r w:rsidR="00C7179F">
        <w:t>t</w:t>
      </w:r>
      <w:r w:rsidR="001529AA">
        <w:t xml:space="preserve"> </w:t>
      </w:r>
      <w:r w:rsidRPr="00D63ACE">
        <w:t xml:space="preserve">each participant’s reaction times into analyzable </w:t>
      </w:r>
      <w:r w:rsidR="00C7179F">
        <w:t>scores</w:t>
      </w:r>
      <w:r w:rsidR="00F7294E">
        <w:t xml:space="preserve"> </w:t>
      </w:r>
      <w:r w:rsidR="00F7294E" w:rsidRPr="00D63ACE">
        <w:fldChar w:fldCharType="begin"/>
      </w:r>
      <w:r w:rsidR="00F7294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7294E" w:rsidRPr="00D63ACE">
        <w:fldChar w:fldCharType="separate"/>
      </w:r>
      <w:r w:rsidR="00F7294E">
        <w:t>(see Barnes-Holmes et al., 2010; Hussey, Thompson, et al., 2015)</w:t>
      </w:r>
      <w:r w:rsidR="00F7294E"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w:t>
      </w:r>
      <w:r w:rsidR="0095352F" w:rsidRPr="00D63ACE">
        <w:t xml:space="preserve"> </w:t>
      </w:r>
      <w:r w:rsidR="00AF5A3C" w:rsidRPr="00D63ACE">
        <w:t xml:space="preserve">Participants were </w:t>
      </w:r>
      <w:r w:rsidR="00F7294E">
        <w:t xml:space="preserve">also </w:t>
      </w:r>
      <w:r w:rsidR="00AF5A3C" w:rsidRPr="00D63ACE">
        <w:t xml:space="preserve">excluded if their mean reaction times </w:t>
      </w:r>
      <w:r w:rsidR="00B838F3" w:rsidRPr="00D63ACE">
        <w:t xml:space="preserve">in the IRAP test blocks </w:t>
      </w:r>
      <w:r w:rsidR="00AF5A3C" w:rsidRPr="00D63ACE">
        <w:t>were ± 2 Median Absolute Deviations from the median</w:t>
      </w:r>
      <w:r w:rsidR="0073320E" w:rsidRPr="00D63ACE">
        <w:t xml:space="preserve">, in order to exclude </w:t>
      </w:r>
      <w:r w:rsidR="007611B2" w:rsidRPr="00D63ACE">
        <w:t>implausibly fast or inappropriately slow responding.</w:t>
      </w:r>
      <w:r w:rsidR="00AF5A3C" w:rsidRPr="00D63ACE">
        <w:t xml:space="preserve"> </w:t>
      </w:r>
      <w:r w:rsidR="000E6223" w:rsidRPr="00D63ACE">
        <w:t xml:space="preserve">A total of </w:t>
      </w:r>
      <w:r w:rsidR="00F7294E">
        <w:t>104</w:t>
      </w:r>
      <w:r w:rsidR="000E6223" w:rsidRPr="00D63ACE">
        <w:t xml:space="preserve"> participants (</w:t>
      </w:r>
      <w:r w:rsidR="00F7294E">
        <w:t>6.3</w:t>
      </w:r>
      <w:r w:rsidR="000E6223" w:rsidRPr="00D63ACE">
        <w:t xml:space="preserve">%) </w:t>
      </w:r>
      <w:r w:rsidR="007245A6" w:rsidRPr="00D63ACE">
        <w:t xml:space="preserve">were excluded </w:t>
      </w:r>
      <w:r w:rsidR="000E6223" w:rsidRPr="00D63ACE">
        <w:t xml:space="preserve">from the internal consistency dataset </w:t>
      </w:r>
      <w:r w:rsidR="007832A2" w:rsidRPr="00D63ACE">
        <w:t xml:space="preserve">on this basis </w:t>
      </w:r>
      <w:r w:rsidR="000E6223" w:rsidRPr="00D63ACE">
        <w:t xml:space="preserve">and </w:t>
      </w:r>
      <w:r w:rsidR="008C767D" w:rsidRPr="00D63ACE">
        <w:t>25</w:t>
      </w:r>
      <w:r w:rsidR="007245A6" w:rsidRPr="00D63ACE">
        <w:t xml:space="preserve"> participants (</w:t>
      </w:r>
      <w:r w:rsidR="00802835" w:rsidRPr="00D63ACE">
        <w:t>6.8</w:t>
      </w:r>
      <w:r w:rsidR="007245A6" w:rsidRPr="00D63ACE">
        <w:t>%) from the test-retest</w:t>
      </w:r>
      <w:r w:rsidR="0056247A">
        <w:t xml:space="preserve"> dataset</w:t>
      </w:r>
      <w:r w:rsidR="007245A6" w:rsidRPr="00D63ACE">
        <w:t xml:space="preserve">.  </w:t>
      </w:r>
    </w:p>
    <w:p w14:paraId="4F86B623" w14:textId="1C6D9101" w:rsidR="005A03C6" w:rsidRPr="00D63ACE" w:rsidRDefault="009A7D1F" w:rsidP="009A7D1F">
      <w:pPr>
        <w:pStyle w:val="Heading1"/>
      </w:pPr>
      <w:r w:rsidRPr="00D63ACE">
        <w:t>Results</w:t>
      </w:r>
    </w:p>
    <w:p w14:paraId="6E3E1EA9" w14:textId="1D2366C2" w:rsidR="009C1ECF" w:rsidRPr="00D63ACE" w:rsidRDefault="008B6EB0" w:rsidP="005B4224">
      <w:pPr>
        <w:pStyle w:val="Heading2"/>
      </w:pPr>
      <w:r w:rsidRPr="00D63ACE">
        <w:t>Meta-a</w:t>
      </w:r>
      <w:r w:rsidR="005A03C6" w:rsidRPr="00D63ACE">
        <w:t>nalytic strategy</w:t>
      </w:r>
    </w:p>
    <w:p w14:paraId="299D195E" w14:textId="2FB7F202" w:rsidR="005A03C6" w:rsidRPr="00D63ACE" w:rsidRDefault="00FE1C79" w:rsidP="00833482">
      <w:r w:rsidRPr="00D63ACE">
        <w:t xml:space="preserve">All </w:t>
      </w:r>
      <w:r w:rsidR="00362D82" w:rsidRPr="00D63ACE">
        <w:t xml:space="preserve">data processing and </w:t>
      </w:r>
      <w:r w:rsidRPr="00D63ACE">
        <w:t xml:space="preserve">analyses were </w:t>
      </w:r>
      <w:r w:rsidR="005F216D" w:rsidRPr="00D63ACE">
        <w:t>done</w:t>
      </w:r>
      <w:r w:rsidRPr="00D63ACE">
        <w:t xml:space="preserve"> in R </w:t>
      </w:r>
      <w:r w:rsidR="00CE46D7" w:rsidRPr="00D63ACE">
        <w:fldChar w:fldCharType="begin"/>
      </w:r>
      <w:r w:rsidR="00CE46D7"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63ACE">
        <w:fldChar w:fldCharType="separate"/>
      </w:r>
      <w:r w:rsidR="00CE46D7" w:rsidRPr="00D63ACE">
        <w:t>(R Core Team, 2020)</w:t>
      </w:r>
      <w:r w:rsidR="00CE46D7" w:rsidRPr="00D63ACE">
        <w:fldChar w:fldCharType="end"/>
      </w:r>
      <w:r w:rsidR="00D919A8" w:rsidRPr="00D63ACE">
        <w:t>.</w:t>
      </w:r>
      <w:r w:rsidR="00D0702B" w:rsidRPr="00D63ACE">
        <w:t xml:space="preserve"> </w:t>
      </w:r>
      <w:r w:rsidR="00E71FAB" w:rsidRPr="00D63ACE">
        <w:t xml:space="preserve">Interclass Correlation Coefficients were calculated using the psych package </w:t>
      </w:r>
      <w:r w:rsidR="00E71FAB" w:rsidRPr="00D63ACE">
        <w:fldChar w:fldCharType="begin"/>
      </w:r>
      <w:r w:rsidR="00E71FAB"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63ACE">
        <w:fldChar w:fldCharType="separate"/>
      </w:r>
      <w:r w:rsidR="00E71FAB" w:rsidRPr="00D63ACE">
        <w:t>(Revelle, 2016)</w:t>
      </w:r>
      <w:r w:rsidR="00E71FAB" w:rsidRPr="00D63ACE">
        <w:fldChar w:fldCharType="end"/>
      </w:r>
      <w:r w:rsidR="00E71FAB" w:rsidRPr="00D63ACE">
        <w:t xml:space="preserve">. Meta-analyses were conducted </w:t>
      </w:r>
      <w:r w:rsidRPr="00D63ACE">
        <w:t xml:space="preserve">using the metafor package </w:t>
      </w:r>
      <w:r w:rsidR="00CE46D7" w:rsidRPr="00D63ACE">
        <w:fldChar w:fldCharType="begin"/>
      </w:r>
      <w:r w:rsidR="00B13797"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63ACE">
        <w:fldChar w:fldCharType="separate"/>
      </w:r>
      <w:r w:rsidR="00B13797" w:rsidRPr="00D63ACE">
        <w:t>(Viechtbauer, 2010, version 2.4-0)</w:t>
      </w:r>
      <w:r w:rsidR="00CE46D7" w:rsidRPr="00D63ACE">
        <w:fldChar w:fldCharType="end"/>
      </w:r>
      <w:r w:rsidRPr="00D63ACE">
        <w:t xml:space="preserve"> </w:t>
      </w:r>
      <w:r w:rsidR="00F74F33" w:rsidRPr="00D63ACE">
        <w:t xml:space="preserve">and </w:t>
      </w:r>
      <w:r w:rsidR="00191503" w:rsidRPr="00D63ACE">
        <w:t>R</w:t>
      </w:r>
      <w:r w:rsidR="00F74F33" w:rsidRPr="00D63ACE">
        <w:t xml:space="preserve">estricted </w:t>
      </w:r>
      <w:r w:rsidR="00191503" w:rsidRPr="00D63ACE">
        <w:t>M</w:t>
      </w:r>
      <w:r w:rsidR="00F74F33" w:rsidRPr="00D63ACE">
        <w:t xml:space="preserve">aximum </w:t>
      </w:r>
      <w:r w:rsidR="00191503" w:rsidRPr="00D63ACE">
        <w:t>L</w:t>
      </w:r>
      <w:r w:rsidR="00F74F33" w:rsidRPr="00D63ACE">
        <w:t xml:space="preserve">ikelihood </w:t>
      </w:r>
      <w:r w:rsidR="00191503" w:rsidRPr="00D63ACE">
        <w:t xml:space="preserve">(REML) </w:t>
      </w:r>
      <w:r w:rsidR="00F74F33" w:rsidRPr="00D63ACE">
        <w:t>estimation</w:t>
      </w:r>
      <w:r w:rsidRPr="00D63ACE">
        <w:t xml:space="preserve">. </w:t>
      </w:r>
      <w:r w:rsidR="00F8439E" w:rsidRPr="00D63ACE">
        <w:t xml:space="preserve">Meta-analysis of internal consistency estimates involved Bartlett </w:t>
      </w:r>
      <w:r w:rsidR="005A03C6" w:rsidRPr="00D63ACE">
        <w:t>transformation</w:t>
      </w:r>
      <w:r w:rsidR="00F8439E" w:rsidRPr="00D63ACE">
        <w:t xml:space="preserve">s prior to </w:t>
      </w:r>
      <w:r w:rsidR="00F8439E" w:rsidRPr="00D63ACE">
        <w:lastRenderedPageBreak/>
        <w:t xml:space="preserve">analysis and inverse Bartlett </w:t>
      </w:r>
      <w:r w:rsidR="005A03C6" w:rsidRPr="00D63ACE">
        <w:t>transformation</w:t>
      </w:r>
      <w:r w:rsidR="00F8439E" w:rsidRPr="00D63ACE">
        <w:t>s of meta-estimates</w:t>
      </w:r>
      <w:r w:rsidR="005C0955" w:rsidRPr="00D63ACE">
        <w:t xml:space="preserve"> for reporting</w:t>
      </w:r>
      <w:r w:rsidR="00D4325C" w:rsidRPr="00D63ACE">
        <w:t xml:space="preserve">. </w:t>
      </w:r>
      <w:r w:rsidR="00F8439E" w:rsidRPr="00D63ACE">
        <w:t xml:space="preserve">Analyses of test-retest reliability </w:t>
      </w:r>
      <w:ins w:id="32" w:author="Ian Hussey" w:date="2020-06-29T14:20:00Z">
        <w:r w:rsidR="003C006F">
          <w:t xml:space="preserve">using </w:t>
        </w:r>
        <w:r w:rsidR="003C006F" w:rsidRPr="003C006F">
          <w:t>Pe</w:t>
        </w:r>
        <w:r w:rsidR="003C006F" w:rsidRPr="00A05FC0">
          <w:t xml:space="preserve">arson’s </w:t>
        </w:r>
        <w:r w:rsidR="003C006F" w:rsidRPr="00B44E09">
          <w:rPr>
            <w:i/>
          </w:rPr>
          <w:t>r</w:t>
        </w:r>
        <w:r w:rsidR="003C006F" w:rsidRPr="003C006F">
          <w:t xml:space="preserve"> </w:t>
        </w:r>
        <w:r w:rsidR="002B0432">
          <w:t>correlations</w:t>
        </w:r>
        <w:r w:rsidR="00A05FC0">
          <w:t xml:space="preserve"> </w:t>
        </w:r>
      </w:ins>
      <w:r w:rsidR="00F8439E" w:rsidRPr="00A05FC0">
        <w:t xml:space="preserve">involved Fisher’s </w:t>
      </w:r>
      <w:r w:rsidR="00F8439E" w:rsidRPr="00A05FC0">
        <w:rPr>
          <w:i/>
        </w:rPr>
        <w:t>r</w:t>
      </w:r>
      <w:r w:rsidR="00F8439E" w:rsidRPr="00A05FC0">
        <w:t>-to-</w:t>
      </w:r>
      <w:r w:rsidR="00F8439E" w:rsidRPr="00A05FC0">
        <w:rPr>
          <w:i/>
        </w:rPr>
        <w:t>z</w:t>
      </w:r>
      <w:r w:rsidR="00F8439E" w:rsidRPr="00A05FC0">
        <w:t xml:space="preserve"> transformations and inverse transformations</w:t>
      </w:r>
      <w:r w:rsidR="00F8439E" w:rsidRPr="002B0432">
        <w:t xml:space="preserve">. </w:t>
      </w:r>
      <w:r w:rsidR="008C0412" w:rsidRPr="002261E2">
        <w:t xml:space="preserve">Heterogeneity </w:t>
      </w:r>
      <w:r w:rsidR="008C0412" w:rsidRPr="00D63ACE">
        <w:t xml:space="preserve">metrics refer to </w:t>
      </w:r>
      <w:r w:rsidR="008044B3" w:rsidRPr="00D63ACE">
        <w:t xml:space="preserve">heterogeneity in the </w:t>
      </w:r>
      <w:r w:rsidR="008C0412" w:rsidRPr="00D63ACE">
        <w:t xml:space="preserve">transformed </w:t>
      </w:r>
      <w:r w:rsidR="00F553B1" w:rsidRPr="00D63ACE">
        <w:t>estimates</w:t>
      </w:r>
      <w:r w:rsidR="004A628A" w:rsidRPr="00D63ACE">
        <w:t>.</w:t>
      </w:r>
    </w:p>
    <w:p w14:paraId="01EBA50B" w14:textId="7BB9EE57" w:rsidR="00FF1F2C" w:rsidRPr="00D63ACE" w:rsidRDefault="002B0463" w:rsidP="009A7D1F">
      <w:pPr>
        <w:pStyle w:val="Heading2"/>
      </w:pPr>
      <w:r w:rsidRPr="00D63ACE">
        <w:t>Internal consistency</w:t>
      </w:r>
    </w:p>
    <w:p w14:paraId="31FB617F" w14:textId="18E0BAFF" w:rsidR="00E616FE" w:rsidRPr="00D63ACE" w:rsidRDefault="00E616FE" w:rsidP="00BC38DC">
      <w:r w:rsidRPr="00D63ACE">
        <w:t xml:space="preserve">As noted in the introduction, the IRAP’s internal consistency can be estimated by split-half reliability; however, multiple ways of splitting the data exist. </w:t>
      </w:r>
      <w:r w:rsidR="00BC38DC" w:rsidRPr="00D63ACE">
        <w:t>Three ways were computed and are reported here, based on their relevance to making comparisons with the output of common software implementations of the IRAP</w:t>
      </w:r>
      <w:r w:rsidR="0056247A">
        <w:t xml:space="preserve"> and</w:t>
      </w:r>
      <w:r w:rsidR="00BC38DC" w:rsidRPr="00D63ACE">
        <w:t xml:space="preserve"> with other implicit measures</w:t>
      </w:r>
      <w:ins w:id="33" w:author="Ian Hussey" w:date="2020-06-29T14:18:00Z">
        <w:r w:rsidR="0056711A">
          <w:t xml:space="preserve"> and previously pub</w:t>
        </w:r>
      </w:ins>
      <w:ins w:id="34" w:author="Ian Hussey" w:date="2020-06-29T14:19:00Z">
        <w:r w:rsidR="0056711A">
          <w:t>lished work</w:t>
        </w:r>
      </w:ins>
      <w:r w:rsidR="00BC38DC" w:rsidRPr="00D63ACE">
        <w:t xml:space="preserve">, and to provide </w:t>
      </w:r>
      <w:del w:id="35" w:author="Ian Hussey" w:date="2020-06-29T14:18:00Z">
        <w:r w:rsidR="00BC38DC" w:rsidRPr="00D63ACE" w:rsidDel="0056711A">
          <w:delText xml:space="preserve">the </w:delText>
        </w:r>
      </w:del>
      <w:ins w:id="36" w:author="Ian Hussey" w:date="2020-06-29T14:18:00Z">
        <w:r w:rsidR="0056711A">
          <w:t>a</w:t>
        </w:r>
        <w:r w:rsidR="0056711A" w:rsidRPr="00D63ACE">
          <w:t xml:space="preserve"> </w:t>
        </w:r>
      </w:ins>
      <w:del w:id="37" w:author="Ian Hussey" w:date="2020-06-29T14:18:00Z">
        <w:r w:rsidR="00BC38DC" w:rsidRPr="00D63ACE" w:rsidDel="0056711A">
          <w:delText xml:space="preserve">most </w:delText>
        </w:r>
      </w:del>
      <w:ins w:id="38" w:author="Ian Hussey" w:date="2020-06-29T14:18:00Z">
        <w:r w:rsidR="0056711A">
          <w:t>more</w:t>
        </w:r>
        <w:r w:rsidR="0056711A" w:rsidRPr="00D63ACE">
          <w:t xml:space="preserve"> </w:t>
        </w:r>
      </w:ins>
      <w:r w:rsidR="00BC38DC" w:rsidRPr="00D63ACE">
        <w:t>accurate estimate of internal consistency.</w:t>
      </w:r>
    </w:p>
    <w:p w14:paraId="18EAF417" w14:textId="0CAEFC6D" w:rsidR="004D256F" w:rsidRPr="00D63ACE" w:rsidRDefault="00556D87" w:rsidP="004D256F">
      <w:r w:rsidRPr="00D63ACE">
        <w:rPr>
          <w:b/>
        </w:rPr>
        <w:t>Split-half via odd vs. even trials.</w:t>
      </w:r>
      <w:r w:rsidRPr="00D63ACE">
        <w:t xml:space="preserve"> </w:t>
      </w:r>
      <w:r w:rsidR="00EA6503" w:rsidRPr="00D63ACE">
        <w:t>T</w:t>
      </w:r>
      <w:r w:rsidR="004902BD" w:rsidRPr="00D63ACE">
        <w:t>he modal strategy used in the IRAP literature</w:t>
      </w:r>
      <w:r w:rsidR="00EA6503" w:rsidRPr="00D63ACE">
        <w:t xml:space="preserve"> is to use </w:t>
      </w:r>
      <w:r w:rsidR="00F354B8" w:rsidRPr="00D63ACE">
        <w:t xml:space="preserve">an odd-even split-half, </w:t>
      </w:r>
      <w:r w:rsidR="00EA6503" w:rsidRPr="00D63ACE">
        <w:t xml:space="preserve">where separate </w:t>
      </w:r>
      <w:r w:rsidR="00EA6503" w:rsidRPr="00D63ACE">
        <w:rPr>
          <w:i/>
        </w:rPr>
        <w:t>D</w:t>
      </w:r>
      <w:r w:rsidR="00EA6503" w:rsidRPr="00D63ACE">
        <w:t xml:space="preserve"> scores are calculated for odd- and even-numbered trials by order of presentation</w:t>
      </w:r>
      <w:r w:rsidR="00E616FE" w:rsidRPr="00D63ACE">
        <w:t xml:space="preserve">, Pearson’s </w:t>
      </w:r>
      <w:r w:rsidR="00E616FE" w:rsidRPr="00D63ACE">
        <w:rPr>
          <w:i/>
        </w:rPr>
        <w:t>r</w:t>
      </w:r>
      <w:r w:rsidR="00E616FE" w:rsidRPr="00D63ACE">
        <w:t xml:space="preserve"> correlations between these two sets of </w:t>
      </w:r>
      <w:r w:rsidR="00E616FE" w:rsidRPr="00D63ACE">
        <w:rPr>
          <w:i/>
        </w:rPr>
        <w:t>D</w:t>
      </w:r>
      <w:r w:rsidR="00E616FE" w:rsidRPr="00D63ACE">
        <w:t xml:space="preserve"> scores are calculated, and then the Spearman-Brown correction is applied to adjust for test shortening</w:t>
      </w:r>
      <w:r w:rsidR="00FE0903" w:rsidRPr="00D63ACE">
        <w:t xml:space="preserve"> (</w:t>
      </w:r>
      <w:r w:rsidR="00B93CC5" w:rsidRPr="00D63ACE">
        <w:t xml:space="preserve">i.e., </w:t>
      </w:r>
      <m:oMath>
        <m:sSub>
          <m:sSubPr>
            <m:ctrlPr>
              <w:ins w:id="39" w:author="Ian Hussey" w:date="2020-06-25T02:12:00Z">
                <w:rPr>
                  <w:rFonts w:ascii="Cambria Math" w:hAnsi="Cambria Math"/>
                  <w:i/>
                </w:rPr>
              </w:ins>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ins w:id="40" w:author="Ian Hussey" w:date="2020-06-25T02:12:00Z">
                <w:rPr>
                  <w:rFonts w:ascii="Cambria Math" w:hAnsi="Cambria Math"/>
                  <w:i/>
                </w:rPr>
              </w:ins>
            </m:ctrlPr>
          </m:fPr>
          <m:num>
            <m:r>
              <w:rPr>
                <w:rFonts w:ascii="Cambria Math" w:hAnsi="Cambria Math"/>
              </w:rPr>
              <m:t>2r</m:t>
            </m:r>
          </m:num>
          <m:den>
            <m:r>
              <w:rPr>
                <w:rFonts w:ascii="Cambria Math" w:hAnsi="Cambria Math"/>
              </w:rPr>
              <m:t>1+r</m:t>
            </m:r>
          </m:den>
        </m:f>
      </m:oMath>
      <w:r w:rsidR="00FE0903" w:rsidRPr="00D63ACE">
        <w:t>)</w:t>
      </w:r>
      <w:r w:rsidR="00EA6503" w:rsidRPr="00D63ACE">
        <w:t xml:space="preserve">. </w:t>
      </w:r>
      <w:r w:rsidR="00A51A09" w:rsidRPr="00D63ACE">
        <w:t xml:space="preserve">Multiple software </w:t>
      </w:r>
      <w:r w:rsidR="00EA6503" w:rsidRPr="00D63ACE">
        <w:t xml:space="preserve">implementations of the IRAP report this form of </w:t>
      </w:r>
      <w:r w:rsidR="00E81708" w:rsidRPr="00D63ACE">
        <w:t xml:space="preserve">split-half </w:t>
      </w:r>
      <w:r w:rsidR="00EA6503" w:rsidRPr="00D63ACE">
        <w:rPr>
          <w:i/>
        </w:rPr>
        <w:t>D</w:t>
      </w:r>
      <w:r w:rsidR="00EA6503" w:rsidRPr="00D63ACE">
        <w:t xml:space="preserve"> scores in </w:t>
      </w:r>
      <w:r w:rsidR="00A51A09" w:rsidRPr="00D63ACE">
        <w:t xml:space="preserve">their </w:t>
      </w:r>
      <w:r w:rsidR="00EA6503" w:rsidRPr="00D63ACE">
        <w:t xml:space="preserve">output. </w:t>
      </w:r>
      <w:r w:rsidR="009A144F" w:rsidRPr="00D63ACE">
        <w:t>This result may be most useful when attempting to directly compare against results collected using the most common software implementations of the IRAP</w:t>
      </w:r>
      <w:ins w:id="41" w:author="Ian Hussey" w:date="2020-06-29T14:29:00Z">
        <w:r w:rsidR="003E3D6D">
          <w:t xml:space="preserve"> and used in </w:t>
        </w:r>
      </w:ins>
      <w:ins w:id="42" w:author="Ian Hussey" w:date="2020-06-29T14:30:00Z">
        <w:r w:rsidR="003E3D6D">
          <w:t>published research</w:t>
        </w:r>
      </w:ins>
      <w:r w:rsidR="009A144F" w:rsidRPr="00D63ACE">
        <w:t xml:space="preserve">, although it does not necessarily represent the best estimate of the IRAP’s true internal consistency. </w:t>
      </w:r>
      <w:r w:rsidR="00EA6503" w:rsidRPr="00D63ACE">
        <w:t xml:space="preserve">When </w:t>
      </w:r>
      <w:r w:rsidR="00C10457" w:rsidRPr="00D63ACE">
        <w:t xml:space="preserve">internal consistency was </w:t>
      </w:r>
      <w:r w:rsidR="00EA6503" w:rsidRPr="00D63ACE">
        <w:t xml:space="preserve">calculated using </w:t>
      </w:r>
      <w:r w:rsidR="00EA6503" w:rsidRPr="00D63ACE">
        <w:lastRenderedPageBreak/>
        <w:t>this method</w:t>
      </w:r>
      <w:r w:rsidR="00C10457" w:rsidRPr="00D63ACE">
        <w:t xml:space="preserve"> for each IRAP</w:t>
      </w:r>
      <w:r w:rsidR="00EA6503" w:rsidRPr="00D63ACE">
        <w:t xml:space="preserve">, </w:t>
      </w:r>
      <w:r w:rsidR="00C10457" w:rsidRPr="00D63ACE">
        <w:t xml:space="preserve">the meta-analytic estimate of </w:t>
      </w:r>
      <w:r w:rsidR="00EA6503" w:rsidRPr="00D63ACE">
        <w:t xml:space="preserve">internal consistency </w:t>
      </w:r>
      <w:r w:rsidR="00C10457" w:rsidRPr="00D63ACE">
        <w:t xml:space="preserve">was </w:t>
      </w:r>
      <w:r w:rsidR="00F354B8" w:rsidRPr="00D63ACE">
        <w:t>found to be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D63ACE">
        <w:t xml:space="preserve"> = </w:t>
      </w:r>
      <w:r w:rsidR="00134D66" w:rsidRPr="00134D66">
        <w:t>.54, 95% CI [.49, .59], 95% CR [.49, .59]</w:t>
      </w:r>
      <w:r w:rsidR="00F04E2D">
        <w:t xml:space="preserve">, </w:t>
      </w:r>
      <w:r w:rsidR="00F04E2D" w:rsidRPr="005864D8">
        <w:rPr>
          <w:i/>
        </w:rPr>
        <w:t>I</w:t>
      </w:r>
      <w:r w:rsidR="00F04E2D" w:rsidRPr="005864D8">
        <w:rPr>
          <w:rFonts w:cs="Times New Roman (Body CS)"/>
          <w:vertAlign w:val="superscript"/>
        </w:rPr>
        <w:t>2</w:t>
      </w:r>
      <w:r w:rsidR="00F04E2D" w:rsidRPr="00F04E2D">
        <w:t xml:space="preserve"> = 0.1%, </w:t>
      </w:r>
      <w:r w:rsidR="00F04E2D" w:rsidRPr="005864D8">
        <w:rPr>
          <w:i/>
        </w:rPr>
        <w:t>H</w:t>
      </w:r>
      <w:r w:rsidR="00F04E2D" w:rsidRPr="00D679A1">
        <w:rPr>
          <w:rFonts w:cs="Times New Roman (Body CS)"/>
          <w:vertAlign w:val="superscript"/>
        </w:rPr>
        <w:t>2</w:t>
      </w:r>
      <w:r w:rsidR="00F04E2D" w:rsidRPr="00F04E2D">
        <w:t xml:space="preserve"> = 1</w:t>
      </w:r>
      <w:r w:rsidR="00F04E2D">
        <w:t>.0</w:t>
      </w:r>
      <w:r w:rsidR="008765A7" w:rsidRPr="00D63ACE">
        <w:t>.</w:t>
      </w:r>
    </w:p>
    <w:p w14:paraId="72F2B2C9" w14:textId="2A5BC338" w:rsidR="00077520" w:rsidRPr="00D63ACE" w:rsidRDefault="00556D87" w:rsidP="00A71E80">
      <w:r w:rsidRPr="00D63ACE">
        <w:rPr>
          <w:b/>
        </w:rPr>
        <w:t>Split-half via first vs. second half.</w:t>
      </w:r>
      <w:r w:rsidRPr="00D63ACE">
        <w:t xml:space="preserve"> </w:t>
      </w:r>
      <w:r w:rsidR="00751CCA" w:rsidRPr="00D63ACE">
        <w:t>O</w:t>
      </w:r>
      <w:r w:rsidR="00D3423E" w:rsidRPr="00D63ACE">
        <w:t xml:space="preserve">ther popular implicit measures typically employ a different </w:t>
      </w:r>
      <w:r w:rsidR="00E356CD" w:rsidRPr="00D63ACE">
        <w:t xml:space="preserve">splitting </w:t>
      </w:r>
      <w:r w:rsidR="00D3423E" w:rsidRPr="00D63ACE">
        <w:t xml:space="preserve">method: the IAT’s split-half reliability is usually calculated by dividing the trials into the first- versus second-half of trials by order of presentation. </w:t>
      </w:r>
      <w:r w:rsidR="009860C0" w:rsidRPr="00D63ACE">
        <w:t xml:space="preserve">Again, Pearson’s </w:t>
      </w:r>
      <w:r w:rsidR="009860C0" w:rsidRPr="00D63ACE">
        <w:rPr>
          <w:i/>
        </w:rPr>
        <w:t>r</w:t>
      </w:r>
      <w:r w:rsidR="009860C0" w:rsidRPr="00D63ACE">
        <w:t xml:space="preserve"> correlations were then calculated between these two sets of </w:t>
      </w:r>
      <w:r w:rsidR="009860C0" w:rsidRPr="00D63ACE">
        <w:rPr>
          <w:i/>
        </w:rPr>
        <w:t>D</w:t>
      </w:r>
      <w:r w:rsidR="009860C0" w:rsidRPr="00D63ACE">
        <w:t xml:space="preserve"> scores, and a Spearman-Brown correction was applied. </w:t>
      </w:r>
      <w:r w:rsidR="00B27C62" w:rsidRPr="00D63ACE">
        <w:t xml:space="preserve">This method is </w:t>
      </w:r>
      <w:r w:rsidR="00D3423E" w:rsidRPr="00D63ACE">
        <w:t xml:space="preserve">useful </w:t>
      </w:r>
      <w:r w:rsidR="00B27C62" w:rsidRPr="00D63ACE">
        <w:t xml:space="preserve">to calculate </w:t>
      </w:r>
      <w:r w:rsidR="00D3423E" w:rsidRPr="00D63ACE">
        <w:t>in order to directly compare the IRAP’s internal consistency to the IAT’s. Using this method</w:t>
      </w:r>
      <w:r w:rsidR="00F354B8" w:rsidRPr="00D63ACE">
        <w:t xml:space="preserve">, </w:t>
      </w:r>
      <w:r w:rsidR="00E11443" w:rsidRPr="00D63ACE">
        <w:t xml:space="preserve">the meta-analytic estimate </w:t>
      </w:r>
      <w:r w:rsidR="0056247A">
        <w:t xml:space="preserve">of </w:t>
      </w:r>
      <w:r w:rsidR="00D3423E" w:rsidRPr="00D63ACE">
        <w:t xml:space="preserve">internal </w:t>
      </w:r>
      <w:r w:rsidR="00F354B8" w:rsidRPr="00D63ACE">
        <w:t>consistency was found to be very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D63ACE">
        <w:t xml:space="preserve"> </w:t>
      </w:r>
      <w:r w:rsidR="00077520" w:rsidRPr="00D63ACE">
        <w:t>=</w:t>
      </w:r>
      <w:r w:rsidR="00F7294E">
        <w:t xml:space="preserve"> </w:t>
      </w:r>
      <w:r w:rsidR="00F7294E" w:rsidRPr="00F7294E">
        <w:t>.52, 95% CI [.47, .57], 95% CR [.47, .57]</w:t>
      </w:r>
      <w:r w:rsidR="00AD0E4F">
        <w:t xml:space="preserve">, </w:t>
      </w:r>
      <w:r w:rsidR="00AD0E4F" w:rsidRPr="00D679A1">
        <w:rPr>
          <w:i/>
        </w:rPr>
        <w:t>I</w:t>
      </w:r>
      <w:r w:rsidR="00AD0E4F" w:rsidRPr="00D679A1">
        <w:rPr>
          <w:rFonts w:cs="Times New Roman (Body CS)"/>
          <w:vertAlign w:val="superscript"/>
        </w:rPr>
        <w:t>2</w:t>
      </w:r>
      <w:r w:rsidR="00AD0E4F" w:rsidRPr="00F04E2D">
        <w:t xml:space="preserve"> = 0.</w:t>
      </w:r>
      <w:r w:rsidR="00AD0E4F">
        <w:t>0</w:t>
      </w:r>
      <w:r w:rsidR="00AD0E4F" w:rsidRPr="00F04E2D">
        <w:t xml:space="preserve">%, </w:t>
      </w:r>
      <w:r w:rsidR="00AD0E4F" w:rsidRPr="00D679A1">
        <w:rPr>
          <w:i/>
        </w:rPr>
        <w:t>H</w:t>
      </w:r>
      <w:r w:rsidR="00AD0E4F" w:rsidRPr="00D679A1">
        <w:rPr>
          <w:rFonts w:cs="Times New Roman (Body CS)"/>
          <w:vertAlign w:val="superscript"/>
        </w:rPr>
        <w:t>2</w:t>
      </w:r>
      <w:r w:rsidR="00AD0E4F" w:rsidRPr="00F04E2D">
        <w:t xml:space="preserve"> = 1</w:t>
      </w:r>
      <w:r w:rsidR="00AD0E4F">
        <w:t>.0</w:t>
      </w:r>
      <w:r w:rsidR="00077520" w:rsidRPr="00D63ACE">
        <w:t>.</w:t>
      </w:r>
      <w:r w:rsidR="00E06F94" w:rsidRPr="00D63ACE">
        <w:t xml:space="preserve"> </w:t>
      </w:r>
      <w:r w:rsidR="009B18A3" w:rsidRPr="00D63ACE">
        <w:t>In contrast, a recent meta-analysis reported that the IAT’s internal consistency</w:t>
      </w:r>
      <w:r w:rsidR="004870C0" w:rsidRPr="00D63ACE">
        <w:t>, when calculated using this method,</w:t>
      </w:r>
      <w:r w:rsidR="009B18A3" w:rsidRPr="00D63ACE">
        <w:t xml:space="preserve"> was substantively better</w:t>
      </w:r>
      <w:r w:rsidR="00E06F94" w:rsidRPr="00D63ACE">
        <w:t xml:space="preserve"> </w:t>
      </w:r>
      <w:r w:rsidR="005028C3" w:rsidRPr="00D63ACE">
        <w:fldChar w:fldCharType="begin"/>
      </w:r>
      <w:r w:rsidR="005028C3"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63ACE">
        <w:fldChar w:fldCharType="separate"/>
      </w:r>
      <w:r w:rsidR="005028C3" w:rsidRPr="00D63ACE">
        <w:rPr>
          <w:rFonts w:cs="CMU Serif Roman"/>
        </w:rPr>
        <w:t>(α = .80: Greenwald &amp; Lai, 2020)</w:t>
      </w:r>
      <w:r w:rsidR="005028C3" w:rsidRPr="00D63ACE">
        <w:fldChar w:fldCharType="end"/>
      </w:r>
      <w:r w:rsidR="00146341" w:rsidRPr="00D63ACE">
        <w:t>.</w:t>
      </w:r>
    </w:p>
    <w:p w14:paraId="5F0A7330" w14:textId="66E2AF6B" w:rsidR="00F44772" w:rsidRPr="00D63ACE" w:rsidRDefault="00337864" w:rsidP="00032FCF">
      <w:r w:rsidRPr="00D63ACE">
        <w:rPr>
          <w:b/>
        </w:rPr>
        <w:t>S</w:t>
      </w:r>
      <w:r w:rsidR="003F19AE" w:rsidRPr="00D63ACE">
        <w:rPr>
          <w:b/>
        </w:rPr>
        <w:t>plit-hal</w:t>
      </w:r>
      <w:r w:rsidRPr="00D63ACE">
        <w:rPr>
          <w:b/>
        </w:rPr>
        <w:t>f via many permutations</w:t>
      </w:r>
      <w:r w:rsidR="003F19AE" w:rsidRPr="00D63ACE">
        <w:rPr>
          <w:b/>
        </w:rPr>
        <w:t>.</w:t>
      </w:r>
      <w:r w:rsidR="003F19AE" w:rsidRPr="00D63ACE">
        <w:t xml:space="preserve"> </w:t>
      </w:r>
      <w:r w:rsidR="00D34725" w:rsidRPr="00D63ACE">
        <w:t>The large differences in the results found between the</w:t>
      </w:r>
      <w:r w:rsidR="00CB2042" w:rsidRPr="00D63ACE">
        <w:t xml:space="preserve">se two </w:t>
      </w:r>
      <w:r w:rsidR="00D34725" w:rsidRPr="00D63ACE">
        <w:t xml:space="preserve">methods </w:t>
      </w:r>
      <w:r w:rsidR="00CB2042" w:rsidRPr="00D63ACE">
        <w:t xml:space="preserve">(odd vs. even, first vs. second half) </w:t>
      </w:r>
      <w:r w:rsidR="00D34725" w:rsidRPr="00D63ACE">
        <w:t>serves to highlight th</w:t>
      </w:r>
      <w:r w:rsidR="00EB7EFB" w:rsidRPr="00D63ACE">
        <w:t xml:space="preserve">at the choice of splitting method is simultaneously </w:t>
      </w:r>
      <w:r w:rsidR="00D34725" w:rsidRPr="00D63ACE">
        <w:t>arbitrar</w:t>
      </w:r>
      <w:r w:rsidR="00EB7EFB" w:rsidRPr="00D63ACE">
        <w:t>y and yet has a significant impact on conclusions. Which method, if any, should researchers accept as providing more accurate results?</w:t>
      </w:r>
      <w:r w:rsidR="00F85267" w:rsidRPr="00D63ACE">
        <w:t xml:space="preserve"> </w:t>
      </w:r>
      <w:r w:rsidR="00032FCF" w:rsidRPr="00D63ACE">
        <w:t xml:space="preserve">Parsons et al. </w:t>
      </w:r>
      <w:r w:rsidR="00032FCF" w:rsidRPr="00D63ACE">
        <w:fldChar w:fldCharType="begin"/>
      </w:r>
      <w:r w:rsidR="00032FCF"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63ACE">
        <w:fldChar w:fldCharType="separate"/>
      </w:r>
      <w:r w:rsidR="00032FCF" w:rsidRPr="00D63ACE">
        <w:t>(2019)</w:t>
      </w:r>
      <w:r w:rsidR="00032FCF" w:rsidRPr="00D63ACE">
        <w:fldChar w:fldCharType="end"/>
      </w:r>
      <w:r w:rsidR="00032FCF" w:rsidRPr="00D63ACE">
        <w:t xml:space="preserve"> argued that no single decision need be made: instead of employing a single splitting method, a very large number of </w:t>
      </w:r>
      <w:r w:rsidR="00D36AD5" w:rsidRPr="00D63ACE">
        <w:t>permutation</w:t>
      </w:r>
      <w:r w:rsidR="00032FCF" w:rsidRPr="00D63ACE">
        <w:t>s of sp</w:t>
      </w:r>
      <w:r w:rsidR="0056247A">
        <w:t>l</w:t>
      </w:r>
      <w:r w:rsidR="00032FCF" w:rsidRPr="00D63ACE">
        <w:t>its should be computed (e.g., 2000</w:t>
      </w:r>
      <w:r w:rsidR="00160C18" w:rsidRPr="00D63ACE">
        <w:t>)</w:t>
      </w:r>
      <w:r w:rsidR="006D5892" w:rsidRPr="00D63ACE">
        <w:t xml:space="preserve">. </w:t>
      </w:r>
      <w:r w:rsidR="0043272C" w:rsidRPr="00D63ACE">
        <w:t xml:space="preserve">In each permutation, the </w:t>
      </w:r>
      <w:r w:rsidR="0043272C" w:rsidRPr="00D63ACE">
        <w:lastRenderedPageBreak/>
        <w:t xml:space="preserve">data is split into two randomly determined halves, </w:t>
      </w:r>
      <w:r w:rsidR="004B2C95" w:rsidRPr="00D63ACE">
        <w:rPr>
          <w:i/>
        </w:rPr>
        <w:t>D</w:t>
      </w:r>
      <w:r w:rsidR="004B2C95" w:rsidRPr="00D63ACE">
        <w:t xml:space="preserve"> scores are calculated for each, </w:t>
      </w:r>
      <w:r w:rsidR="0043272C" w:rsidRPr="00D63ACE">
        <w:t xml:space="preserve">Pearson’s </w:t>
      </w:r>
      <w:r w:rsidR="0043272C" w:rsidRPr="00D63ACE">
        <w:rPr>
          <w:i/>
        </w:rPr>
        <w:t>r</w:t>
      </w:r>
      <w:r w:rsidR="0043272C" w:rsidRPr="00D63ACE">
        <w:t xml:space="preserve"> correlations are calculated from these two sets of </w:t>
      </w:r>
      <w:r w:rsidR="0043272C" w:rsidRPr="00D63ACE">
        <w:rPr>
          <w:i/>
        </w:rPr>
        <w:t>D</w:t>
      </w:r>
      <w:r w:rsidR="0043272C" w:rsidRPr="00D63ACE">
        <w:t xml:space="preserve"> scores, and </w:t>
      </w:r>
      <w:r w:rsidR="004B2C95" w:rsidRPr="00D63ACE">
        <w:t xml:space="preserve">then </w:t>
      </w:r>
      <w:r w:rsidR="0043272C" w:rsidRPr="00D63ACE">
        <w:t xml:space="preserve">a </w:t>
      </w:r>
      <w:r w:rsidR="004B2C95" w:rsidRPr="00D63ACE">
        <w:t>Spearman-Brown correlation</w:t>
      </w:r>
      <w:r w:rsidR="0043272C" w:rsidRPr="00D63ACE">
        <w:t xml:space="preserve"> is applied. </w:t>
      </w:r>
      <w:r w:rsidR="00257E16" w:rsidRPr="00D63ACE">
        <w:t xml:space="preserve">A </w:t>
      </w:r>
      <w:r w:rsidR="004B2C95" w:rsidRPr="00D63ACE">
        <w:t xml:space="preserve">distribution of </w:t>
      </w:r>
      <w:r w:rsidR="00257E16" w:rsidRPr="00D63ACE">
        <w:t xml:space="preserve">estimates </w:t>
      </w:r>
      <w:r w:rsidR="004B2C95" w:rsidRPr="00D63ACE">
        <w:t xml:space="preserve">is </w:t>
      </w:r>
      <w:r w:rsidR="00257E16" w:rsidRPr="00D63ACE">
        <w:t xml:space="preserve">therefore </w:t>
      </w:r>
      <w:r w:rsidR="004B2C95" w:rsidRPr="00D63ACE">
        <w:t>obtained across permutations. T</w:t>
      </w:r>
      <w:r w:rsidR="00CE3993" w:rsidRPr="00D63ACE">
        <w:t>h</w:t>
      </w:r>
      <w:r w:rsidR="004B2C95" w:rsidRPr="00D63ACE">
        <w:t>is distribution is then parameterized: the</w:t>
      </w:r>
      <w:r w:rsidR="00CE3993" w:rsidRPr="00D63ACE">
        <w:t xml:space="preserve"> mean value is used as the estimate</w:t>
      </w:r>
      <w:r w:rsidR="00730687" w:rsidRPr="00D63ACE">
        <w:t xml:space="preserve">, and </w:t>
      </w:r>
      <w:r w:rsidR="004B2C95" w:rsidRPr="00D63ACE">
        <w:t xml:space="preserve">the </w:t>
      </w:r>
      <w:r w:rsidR="00730687" w:rsidRPr="00D63ACE">
        <w:t xml:space="preserve">quantile </w:t>
      </w:r>
      <w:r w:rsidR="004B2C95" w:rsidRPr="00D63ACE">
        <w:t xml:space="preserve">method is used to find </w:t>
      </w:r>
      <w:r w:rsidR="0014633C" w:rsidRPr="00D63ACE">
        <w:t>95% C</w:t>
      </w:r>
      <w:r w:rsidR="00730687" w:rsidRPr="00D63ACE">
        <w:t xml:space="preserve">onfidence </w:t>
      </w:r>
      <w:r w:rsidR="0014633C" w:rsidRPr="00D63ACE">
        <w:t>I</w:t>
      </w:r>
      <w:r w:rsidR="00730687" w:rsidRPr="00D63ACE">
        <w:t>ntervals</w:t>
      </w:r>
      <w:r w:rsidR="00CE3993" w:rsidRPr="00D63ACE">
        <w:t xml:space="preserve">. </w:t>
      </w:r>
      <w:r w:rsidR="00101406" w:rsidRPr="00D63ACE">
        <w:t xml:space="preserve">Parsons et al. </w:t>
      </w:r>
      <w:r w:rsidR="00101406" w:rsidRPr="00D63ACE">
        <w:fldChar w:fldCharType="begin"/>
      </w:r>
      <w:r w:rsidR="00763975"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63ACE">
        <w:fldChar w:fldCharType="separate"/>
      </w:r>
      <w:r w:rsidR="00101406" w:rsidRPr="00D63ACE">
        <w:t>(2019)</w:t>
      </w:r>
      <w:r w:rsidR="00101406" w:rsidRPr="00D63ACE">
        <w:fldChar w:fldCharType="end"/>
      </w:r>
      <w:r w:rsidR="00101406" w:rsidRPr="00D63ACE">
        <w:t xml:space="preserve"> </w:t>
      </w:r>
      <w:r w:rsidR="004B2C95" w:rsidRPr="00D63ACE">
        <w:t>note</w:t>
      </w:r>
      <w:r w:rsidR="002614D8" w:rsidRPr="00D63ACE">
        <w:t>d</w:t>
      </w:r>
      <w:r w:rsidR="004B2C95" w:rsidRPr="00D63ACE">
        <w:t xml:space="preserve"> that </w:t>
      </w:r>
      <w:r w:rsidR="00CE3993" w:rsidRPr="00D63ACE">
        <w:t xml:space="preserve">this method approximates Cronbach’s </w:t>
      </w:r>
      <w:r w:rsidR="001E6A86" w:rsidRPr="00D63ACE">
        <w:t xml:space="preserve">α, and remove </w:t>
      </w:r>
      <w:r w:rsidR="008E776F" w:rsidRPr="00D63ACE">
        <w:t>assumptions associated with specific split strategies</w:t>
      </w:r>
      <w:r w:rsidR="001E6A86" w:rsidRPr="00D63ACE">
        <w:t xml:space="preserve"> (e.g., regarding learning </w:t>
      </w:r>
      <w:r w:rsidR="00926376" w:rsidRPr="00D63ACE">
        <w:t xml:space="preserve">occurring </w:t>
      </w:r>
      <w:r w:rsidR="001E6A86" w:rsidRPr="00D63ACE">
        <w:t>with the task between the first vs. second half)</w:t>
      </w:r>
      <w:r w:rsidR="00D940EA" w:rsidRPr="00D63ACE">
        <w:t>.</w:t>
      </w:r>
      <w:r w:rsidR="00730687" w:rsidRPr="00D63ACE">
        <w:t xml:space="preserve"> </w:t>
      </w:r>
    </w:p>
    <w:p w14:paraId="29AA00F4" w14:textId="5111A33C" w:rsidR="004D7445" w:rsidRPr="005864D8" w:rsidRDefault="00204685" w:rsidP="003875B3">
      <w:r w:rsidRPr="00D63ACE">
        <w:t xml:space="preserve">Using the permutation method, the meta-analytic estimate of </w:t>
      </w:r>
      <w:r w:rsidR="008567E3" w:rsidRPr="00D63ACE">
        <w:t xml:space="preserve">internal consistency was </w:t>
      </w:r>
      <w:r w:rsidR="00975163" w:rsidRPr="00D63ACE">
        <w:t xml:space="preserve">found to be </w:t>
      </w:r>
      <w:r w:rsidR="008567E3" w:rsidRPr="00D63ACE">
        <w:t>poor,</w:t>
      </w:r>
      <w:r w:rsidR="00D36AD5" w:rsidRPr="00D63ACE">
        <w:t xml:space="preserve"> </w:t>
      </w:r>
      <w:r w:rsidR="00CE3948" w:rsidRPr="00D63ACE">
        <w:t xml:space="preserve">α </w:t>
      </w:r>
      <w:r w:rsidR="00D36AD5" w:rsidRPr="00D63ACE">
        <w:t xml:space="preserve">= </w:t>
      </w:r>
      <w:r w:rsidR="00B3331E" w:rsidRPr="00B3331E">
        <w:t>.54, 95% CI [.48, .59], 95% CR [.42, .62]</w:t>
      </w:r>
      <w:r w:rsidR="00F30826" w:rsidRPr="00D63ACE">
        <w:t xml:space="preserve">. </w:t>
      </w:r>
      <w:r w:rsidR="002A57BE" w:rsidRPr="00D63ACE">
        <w:t xml:space="preserve">A </w:t>
      </w:r>
      <w:r w:rsidR="0096231B" w:rsidRPr="00D63ACE">
        <w:t>small</w:t>
      </w:r>
      <w:r w:rsidR="002A57BE" w:rsidRPr="00D63ACE">
        <w:t xml:space="preserve"> degree of heterogeneity was found</w:t>
      </w:r>
      <w:r w:rsidR="008037DB" w:rsidRPr="00D63ACE">
        <w:t xml:space="preserve"> between estimates</w:t>
      </w:r>
      <w:r w:rsidR="001909A9" w:rsidRPr="00D63ACE">
        <w:t xml:space="preserve">, </w:t>
      </w:r>
      <w:r w:rsidR="002A57BE" w:rsidRPr="00D63ACE">
        <w:rPr>
          <w:i/>
        </w:rPr>
        <w:t>Q</w:t>
      </w:r>
      <w:r w:rsidR="002A57BE" w:rsidRPr="00D63ACE">
        <w:t>(</w:t>
      </w:r>
      <w:r w:rsidR="002A57BE" w:rsidRPr="00D63ACE">
        <w:rPr>
          <w:i/>
        </w:rPr>
        <w:t>df</w:t>
      </w:r>
      <w:r w:rsidR="002A57BE" w:rsidRPr="00D63ACE">
        <w:t xml:space="preserve"> = </w:t>
      </w:r>
      <w:r w:rsidR="00F7294E">
        <w:t>3</w:t>
      </w:r>
      <w:r w:rsidR="00B3331E">
        <w:t>4</w:t>
      </w:r>
      <w:r w:rsidR="002A57BE" w:rsidRPr="00D63ACE">
        <w:t xml:space="preserve">) = </w:t>
      </w:r>
      <w:r w:rsidR="00B3331E">
        <w:t>44.82</w:t>
      </w:r>
      <w:r w:rsidR="002A57BE" w:rsidRPr="00D63ACE">
        <w:t xml:space="preserve">, </w:t>
      </w:r>
      <w:r w:rsidR="002A57BE" w:rsidRPr="00D63ACE">
        <w:rPr>
          <w:i/>
        </w:rPr>
        <w:t>p</w:t>
      </w:r>
      <w:r w:rsidR="002A57BE" w:rsidRPr="00D63ACE">
        <w:t xml:space="preserve"> = .</w:t>
      </w:r>
      <w:r w:rsidR="00B3331E">
        <w:t>101</w:t>
      </w:r>
      <w:r w:rsidR="002A57BE" w:rsidRPr="00D63ACE">
        <w:t xml:space="preserve">, </w:t>
      </w:r>
      <w:r w:rsidR="002A57BE" w:rsidRPr="00D63ACE">
        <w:rPr>
          <w:rFonts w:ascii="Cambria Math" w:hAnsi="Cambria Math" w:cs="Cambria Math"/>
        </w:rPr>
        <w:t>𝜏</w:t>
      </w:r>
      <w:r w:rsidR="002A57BE" w:rsidRPr="00D63ACE">
        <w:rPr>
          <w:rFonts w:cs="Times New Roman (Body CS)"/>
          <w:vertAlign w:val="superscript"/>
        </w:rPr>
        <w:t>2</w:t>
      </w:r>
      <w:r w:rsidR="002A57BE" w:rsidRPr="00D63ACE">
        <w:t xml:space="preserve"> = 0.0</w:t>
      </w:r>
      <w:r w:rsidR="00B3331E">
        <w:t>1</w:t>
      </w:r>
      <w:r w:rsidR="002A57BE" w:rsidRPr="00D63ACE">
        <w:t xml:space="preserve">, </w:t>
      </w:r>
      <w:r w:rsidR="002A57BE" w:rsidRPr="00D63ACE">
        <w:rPr>
          <w:i/>
        </w:rPr>
        <w:t>I</w:t>
      </w:r>
      <w:r w:rsidR="002A57BE" w:rsidRPr="00D63ACE">
        <w:rPr>
          <w:rFonts w:cs="Times New Roman (Body CS)"/>
          <w:vertAlign w:val="superscript"/>
        </w:rPr>
        <w:t>2</w:t>
      </w:r>
      <w:r w:rsidR="002A57BE" w:rsidRPr="00D63ACE">
        <w:t xml:space="preserve"> = </w:t>
      </w:r>
      <w:r w:rsidR="00B3331E">
        <w:t>7.9</w:t>
      </w:r>
      <w:r w:rsidR="002A57BE" w:rsidRPr="00D63ACE">
        <w:t xml:space="preserve">%, </w:t>
      </w:r>
      <w:r w:rsidR="002A57BE" w:rsidRPr="00D63ACE">
        <w:rPr>
          <w:i/>
        </w:rPr>
        <w:t>H</w:t>
      </w:r>
      <w:r w:rsidR="002A57BE" w:rsidRPr="00D63ACE">
        <w:rPr>
          <w:rFonts w:cs="Times New Roman (Body CS)"/>
          <w:vertAlign w:val="superscript"/>
        </w:rPr>
        <w:t>2</w:t>
      </w:r>
      <w:r w:rsidR="002A57BE" w:rsidRPr="00D63ACE">
        <w:t xml:space="preserve"> = </w:t>
      </w:r>
      <w:r w:rsidR="009C6C6F" w:rsidRPr="00D63ACE">
        <w:t>1.</w:t>
      </w:r>
      <w:r w:rsidR="00B3331E">
        <w:t>1</w:t>
      </w:r>
      <w:r w:rsidR="002A57BE" w:rsidRPr="00D63ACE">
        <w:t>.</w:t>
      </w:r>
      <w:r w:rsidR="001909A9" w:rsidRPr="00D63ACE">
        <w:t xml:space="preserve"> </w:t>
      </w:r>
      <w:r w:rsidR="000A6958" w:rsidRPr="00D63ACE">
        <w:t>A G</w:t>
      </w:r>
      <w:r w:rsidR="00BE5C75">
        <w:t>raphical analysis of Study Heterogeneity</w:t>
      </w:r>
      <w:r w:rsidR="000A6958" w:rsidRPr="00D63ACE">
        <w:t xml:space="preserve"> plot </w:t>
      </w:r>
      <w:r w:rsidR="000A6958" w:rsidRPr="00D63ACE">
        <w:fldChar w:fldCharType="begin"/>
      </w:r>
      <w:r w:rsidR="0049292C">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000A6958" w:rsidRPr="00D63ACE">
        <w:fldChar w:fldCharType="separate"/>
      </w:r>
      <w:r w:rsidR="0049292C">
        <w:t>(GOSH: Olkin et al., 2012)</w:t>
      </w:r>
      <w:r w:rsidR="000A6958" w:rsidRPr="00D63ACE">
        <w:fldChar w:fldCharType="end"/>
      </w:r>
      <w:r w:rsidR="000A6958" w:rsidRPr="00D63ACE">
        <w:t xml:space="preserve"> </w:t>
      </w:r>
      <w:r w:rsidR="009A46A0" w:rsidRPr="00D63ACE">
        <w:t>was</w:t>
      </w:r>
      <w:r w:rsidR="000A6958" w:rsidRPr="00D63ACE">
        <w:t xml:space="preserve"> used to attempt to understand this heterogeneity</w:t>
      </w:r>
      <w:r w:rsidR="00BE6828" w:rsidRPr="00D63ACE">
        <w:t xml:space="preserve"> by</w:t>
      </w:r>
      <w:r w:rsidR="00D700AA" w:rsidRPr="00D63ACE">
        <w:t xml:space="preserve"> </w:t>
      </w:r>
      <w:r w:rsidR="000A6958" w:rsidRPr="00D63ACE">
        <w:t>assess</w:t>
      </w:r>
      <w:r w:rsidR="00BE6828" w:rsidRPr="00D63ACE">
        <w:t>ing</w:t>
      </w:r>
      <w:r w:rsidR="000A6958" w:rsidRPr="00D63ACE">
        <w:t xml:space="preserve"> whether the meta-estimate was unduly influenced by outlier</w:t>
      </w:r>
      <w:r w:rsidR="00EB7326" w:rsidRPr="00D63ACE">
        <w:t>s</w:t>
      </w:r>
      <w:r w:rsidR="000A6958" w:rsidRPr="00D63ACE">
        <w:t xml:space="preserve">. This analysis uses resampling to calculate the distribution of estimates of effect size and heterogeneity (i.e., </w:t>
      </w:r>
      <w:r w:rsidR="000A6958" w:rsidRPr="00D63ACE">
        <w:rPr>
          <w:i/>
        </w:rPr>
        <w:t>I</w:t>
      </w:r>
      <w:r w:rsidR="000A6958" w:rsidRPr="00D63ACE">
        <w:rPr>
          <w:rFonts w:cs="Times New Roman (Body CS)"/>
          <w:vertAlign w:val="superscript"/>
        </w:rPr>
        <w:t>2</w:t>
      </w:r>
      <w:r w:rsidR="000A6958" w:rsidRPr="00D63ACE">
        <w:t>) using a large number of subsets (</w:t>
      </w:r>
      <w:r w:rsidR="001A1540">
        <w:t>10</w:t>
      </w:r>
      <w:r w:rsidR="000A6958" w:rsidRPr="00D63ACE">
        <w:t>000) of possible combinations of the effect sizes.</w:t>
      </w:r>
      <w:r w:rsidR="000129B1" w:rsidRPr="00D63ACE">
        <w:t xml:space="preserve"> A</w:t>
      </w:r>
      <w:r w:rsidR="000A6958" w:rsidRPr="00D63ACE">
        <w:t xml:space="preserve">s illustrated in Figure </w:t>
      </w:r>
      <w:r w:rsidR="00310FCD" w:rsidRPr="00D63ACE">
        <w:t>1</w:t>
      </w:r>
      <w:r w:rsidR="000A6958" w:rsidRPr="00D63ACE">
        <w:t>,</w:t>
      </w:r>
      <w:r w:rsidR="000129B1" w:rsidRPr="00D63ACE">
        <w:t xml:space="preserve"> results</w:t>
      </w:r>
      <w:r w:rsidR="000A6958" w:rsidRPr="00D63ACE">
        <w:t xml:space="preserve"> indicated bimodality in both estimates of effect size and heterogeneity that was driven by data from a single </w:t>
      </w:r>
      <w:r w:rsidR="001A1540">
        <w:t xml:space="preserve">domain: </w:t>
      </w:r>
      <w:r w:rsidR="000A6958" w:rsidRPr="00D63ACE">
        <w:t xml:space="preserve">sexuality </w:t>
      </w:r>
      <w:r w:rsidR="001A1540">
        <w:t xml:space="preserve">(Sexuality IRAP 1: </w:t>
      </w:r>
      <w:r w:rsidR="00C537AE" w:rsidRPr="00D63ACE">
        <w:t>α = .</w:t>
      </w:r>
      <w:r w:rsidR="001A1540">
        <w:t>84</w:t>
      </w:r>
      <w:r w:rsidR="00C537AE" w:rsidRPr="00D63ACE">
        <w:t>, 95% CI [.</w:t>
      </w:r>
      <w:r w:rsidR="001A1540">
        <w:t>65</w:t>
      </w:r>
      <w:r w:rsidR="00C537AE" w:rsidRPr="00D63ACE">
        <w:t>, .9</w:t>
      </w:r>
      <w:r w:rsidR="001A1540">
        <w:t>3</w:t>
      </w:r>
      <w:r w:rsidR="00C20D18" w:rsidRPr="00D63ACE">
        <w:t>]</w:t>
      </w:r>
      <w:r w:rsidR="001A1540">
        <w:t xml:space="preserve">, Sexuality IRAP 2: </w:t>
      </w:r>
      <w:r w:rsidR="001A1540" w:rsidRPr="00D63ACE">
        <w:t>α = .93, 95% CI [.82, .97]</w:t>
      </w:r>
      <w:r w:rsidR="000129B1" w:rsidRPr="00D63ACE">
        <w:t xml:space="preserve">), suggesting that it represented an outlier that biased </w:t>
      </w:r>
      <w:r w:rsidR="00F44772" w:rsidRPr="00D63ACE">
        <w:t xml:space="preserve">the </w:t>
      </w:r>
      <w:r w:rsidR="000129B1" w:rsidRPr="00D63ACE">
        <w:t>results</w:t>
      </w:r>
      <w:r w:rsidR="000A6958" w:rsidRPr="00D63ACE">
        <w:t>.</w:t>
      </w:r>
      <w:r w:rsidR="000129B1" w:rsidRPr="00D63ACE">
        <w:t xml:space="preserve"> </w:t>
      </w:r>
      <w:r w:rsidR="00C537AE" w:rsidRPr="00D63ACE">
        <w:t>When this effect size</w:t>
      </w:r>
      <w:r w:rsidR="00F44772" w:rsidRPr="00D63ACE">
        <w:t xml:space="preserve"> was excluded</w:t>
      </w:r>
      <w:r w:rsidR="003875B3">
        <w:t xml:space="preserve"> as an outlier</w:t>
      </w:r>
      <w:r w:rsidR="00F44772" w:rsidRPr="00D63ACE">
        <w:t xml:space="preserve">, the </w:t>
      </w:r>
      <w:r w:rsidR="00F44772" w:rsidRPr="00D63ACE">
        <w:lastRenderedPageBreak/>
        <w:t xml:space="preserve">meta-analytic estimate of internal consistency was found to be poor, α = </w:t>
      </w:r>
      <w:r w:rsidR="003875B3" w:rsidRPr="003875B3">
        <w:t>.51, 95% CI [.46, .56], 95% CR [.46, .56]</w:t>
      </w:r>
      <w:r w:rsidR="00D30626" w:rsidRPr="00D63ACE">
        <w:t xml:space="preserve">, with no heterogeneity, </w:t>
      </w:r>
      <w:r w:rsidR="00D30626" w:rsidRPr="00D63ACE">
        <w:rPr>
          <w:i/>
        </w:rPr>
        <w:t>Q</w:t>
      </w:r>
      <w:r w:rsidR="00D30626" w:rsidRPr="00D63ACE">
        <w:t>(</w:t>
      </w:r>
      <w:r w:rsidR="00D30626" w:rsidRPr="00D63ACE">
        <w:rPr>
          <w:i/>
        </w:rPr>
        <w:t>df</w:t>
      </w:r>
      <w:r w:rsidR="00D30626" w:rsidRPr="00D63ACE">
        <w:t xml:space="preserve"> = </w:t>
      </w:r>
      <w:r w:rsidR="00F7294E">
        <w:t>3</w:t>
      </w:r>
      <w:r w:rsidR="003875B3">
        <w:t>2</w:t>
      </w:r>
      <w:r w:rsidR="00D30626" w:rsidRPr="00D63ACE">
        <w:t xml:space="preserve">) = </w:t>
      </w:r>
      <w:r w:rsidR="00F7294E">
        <w:t>2</w:t>
      </w:r>
      <w:r w:rsidR="003875B3">
        <w:t>1.59</w:t>
      </w:r>
      <w:r w:rsidR="00D30626" w:rsidRPr="00D63ACE">
        <w:t xml:space="preserve">, </w:t>
      </w:r>
      <w:r w:rsidR="00D30626" w:rsidRPr="00D63ACE">
        <w:rPr>
          <w:i/>
        </w:rPr>
        <w:t>p</w:t>
      </w:r>
      <w:r w:rsidR="00D30626" w:rsidRPr="00D63ACE">
        <w:t xml:space="preserve"> = .</w:t>
      </w:r>
      <w:r w:rsidR="00F7294E">
        <w:t>9</w:t>
      </w:r>
      <w:r w:rsidR="003875B3">
        <w:t>18</w:t>
      </w:r>
      <w:r w:rsidR="00D30626" w:rsidRPr="00D63ACE">
        <w:t xml:space="preserve">, </w:t>
      </w:r>
      <w:r w:rsidR="00D30626" w:rsidRPr="00D63ACE">
        <w:rPr>
          <w:rFonts w:ascii="Cambria Math" w:hAnsi="Cambria Math" w:cs="Cambria Math"/>
        </w:rPr>
        <w:t>𝜏</w:t>
      </w:r>
      <w:r w:rsidR="00D30626" w:rsidRPr="00D63ACE">
        <w:rPr>
          <w:vertAlign w:val="superscript"/>
        </w:rPr>
        <w:t>2</w:t>
      </w:r>
      <w:r w:rsidR="00D30626" w:rsidRPr="00D63ACE">
        <w:t xml:space="preserve"> = 0.0</w:t>
      </w:r>
      <w:r w:rsidR="003875B3">
        <w:t>0</w:t>
      </w:r>
      <w:r w:rsidR="00D30626" w:rsidRPr="00D63ACE">
        <w:t xml:space="preserve">, </w:t>
      </w:r>
      <w:r w:rsidR="00D30626" w:rsidRPr="00D63ACE">
        <w:rPr>
          <w:i/>
        </w:rPr>
        <w:t>I</w:t>
      </w:r>
      <w:r w:rsidR="00D30626" w:rsidRPr="00D63ACE">
        <w:rPr>
          <w:vertAlign w:val="superscript"/>
        </w:rPr>
        <w:t>2</w:t>
      </w:r>
      <w:r w:rsidR="00D30626" w:rsidRPr="00D63ACE">
        <w:t xml:space="preserve"> = </w:t>
      </w:r>
      <w:r w:rsidR="003875B3">
        <w:t>0.0</w:t>
      </w:r>
      <w:r w:rsidR="00D30626" w:rsidRPr="00D63ACE">
        <w:t xml:space="preserve">%, </w:t>
      </w:r>
      <w:r w:rsidR="00D30626" w:rsidRPr="00D63ACE">
        <w:rPr>
          <w:i/>
        </w:rPr>
        <w:t>H</w:t>
      </w:r>
      <w:r w:rsidR="00D30626" w:rsidRPr="00D63ACE">
        <w:rPr>
          <w:vertAlign w:val="superscript"/>
        </w:rPr>
        <w:t>2</w:t>
      </w:r>
      <w:r w:rsidR="00D30626" w:rsidRPr="00D63ACE">
        <w:t xml:space="preserve"> = 1.0</w:t>
      </w:r>
      <w:r w:rsidR="007C4C11" w:rsidRPr="00D63ACE">
        <w:t>.</w:t>
      </w:r>
      <w:r w:rsidR="003875B3">
        <w:rPr>
          <w:lang w:val="en-IE"/>
        </w:rPr>
        <w:t xml:space="preserve"> </w:t>
      </w:r>
      <w:r w:rsidR="00357C7F" w:rsidRPr="00D63ACE">
        <w:t xml:space="preserve">See Figure </w:t>
      </w:r>
      <w:r w:rsidR="003F3BD0" w:rsidRPr="00D63ACE">
        <w:t>2</w:t>
      </w:r>
      <w:r w:rsidR="00357C7F" w:rsidRPr="00D63ACE">
        <w:t xml:space="preserve"> (upper panel) for </w:t>
      </w:r>
      <w:r w:rsidR="003608A7" w:rsidRPr="00D63ACE">
        <w:t>F</w:t>
      </w:r>
      <w:r w:rsidR="00357C7F" w:rsidRPr="00D63ACE">
        <w:t xml:space="preserve">orest plot. </w:t>
      </w:r>
      <w:r w:rsidR="0047160E" w:rsidRPr="00D63ACE">
        <w:t xml:space="preserve">Due to the combination of the </w:t>
      </w:r>
      <w:r w:rsidR="00070122" w:rsidRPr="00D63ACE">
        <w:t>permutation-based</w:t>
      </w:r>
      <w:r w:rsidR="0047160E" w:rsidRPr="00D63ACE">
        <w:t xml:space="preserve"> split-half method and the </w:t>
      </w:r>
      <w:r w:rsidR="0042744C" w:rsidRPr="00D63ACE">
        <w:t xml:space="preserve">exclusions of </w:t>
      </w:r>
      <w:r w:rsidR="0047160E" w:rsidRPr="00D63ACE">
        <w:t>outlier</w:t>
      </w:r>
      <w:r w:rsidR="0001363C" w:rsidRPr="00D63ACE">
        <w:t>s, this</w:t>
      </w:r>
      <w:r w:rsidR="00681883" w:rsidRPr="00D63ACE">
        <w:t xml:space="preserve"> </w:t>
      </w:r>
      <w:r w:rsidR="00DC3553" w:rsidRPr="00D63ACE">
        <w:t>represent</w:t>
      </w:r>
      <w:r w:rsidR="00227443" w:rsidRPr="00D63ACE">
        <w:t>s</w:t>
      </w:r>
      <w:r w:rsidR="00DC3553" w:rsidRPr="00D63ACE">
        <w:t xml:space="preserve"> </w:t>
      </w:r>
      <w:r w:rsidR="00FD4515" w:rsidRPr="00D63ACE">
        <w:t xml:space="preserve">the most </w:t>
      </w:r>
      <w:r w:rsidR="00681883" w:rsidRPr="00D63ACE">
        <w:t>appropriate estimate of the IRAP’s internal consistency</w:t>
      </w:r>
      <w:r w:rsidR="000B0840" w:rsidRPr="00D63ACE">
        <w:t xml:space="preserve"> among those </w:t>
      </w:r>
      <w:r w:rsidR="00BE5C75">
        <w:t xml:space="preserve">we have </w:t>
      </w:r>
      <w:r w:rsidR="000B0840" w:rsidRPr="00D63ACE">
        <w:t>reported here.</w:t>
      </w:r>
      <w:r w:rsidR="00BE5C75">
        <w:t xml:space="preserve"> Subsequent </w:t>
      </w:r>
      <w:r w:rsidR="0049292C">
        <w:t>calculations</w:t>
      </w:r>
      <w:r w:rsidR="00BE5C75">
        <w:t xml:space="preserve"> and conclusions are therefore based on this estimate. </w:t>
      </w:r>
    </w:p>
    <w:p w14:paraId="3D515376" w14:textId="73FBA331" w:rsidR="002C6E72" w:rsidRPr="00D63ACE" w:rsidRDefault="002C6E72" w:rsidP="005C2458"/>
    <w:p w14:paraId="17B07A07" w14:textId="539E22BB" w:rsidR="002C6E72" w:rsidRPr="00D63ACE" w:rsidRDefault="00A725D5" w:rsidP="000F79F9">
      <w:pPr>
        <w:ind w:firstLine="0"/>
        <w:jc w:val="center"/>
      </w:pPr>
      <w:r>
        <w:rPr>
          <w:noProof/>
        </w:rPr>
        <w:drawing>
          <wp:inline distT="0" distB="0" distL="0" distR="0" wp14:anchorId="5AE65294" wp14:editId="0B7E7D5A">
            <wp:extent cx="3938954" cy="3938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16"/>
                    <a:stretch>
                      <a:fillRect/>
                    </a:stretch>
                  </pic:blipFill>
                  <pic:spPr>
                    <a:xfrm>
                      <a:off x="0" y="0"/>
                      <a:ext cx="3941370" cy="3941370"/>
                    </a:xfrm>
                    <a:prstGeom prst="rect">
                      <a:avLst/>
                    </a:prstGeom>
                  </pic:spPr>
                </pic:pic>
              </a:graphicData>
            </a:graphic>
          </wp:inline>
        </w:drawing>
      </w:r>
    </w:p>
    <w:p w14:paraId="21A99CD5" w14:textId="56E43F3D" w:rsidR="004D7445" w:rsidRPr="00D63ACE" w:rsidRDefault="00E760CE" w:rsidP="002C6E72">
      <w:pPr>
        <w:ind w:firstLine="0"/>
      </w:pPr>
      <w:r w:rsidRPr="00D63ACE">
        <w:rPr>
          <w:b/>
        </w:rPr>
        <w:t>Figure 1.</w:t>
      </w:r>
      <w:r w:rsidRPr="00D63ACE">
        <w:t xml:space="preserve"> GOSH plot for internal consistency.</w:t>
      </w:r>
    </w:p>
    <w:p w14:paraId="23D158EB" w14:textId="1A979CC7" w:rsidR="002548D2" w:rsidRPr="00D63ACE" w:rsidRDefault="002548D2" w:rsidP="00FD2754">
      <w:r w:rsidRPr="00D63ACE">
        <w:br w:type="page"/>
      </w:r>
    </w:p>
    <w:p w14:paraId="0CD811F2" w14:textId="74A733C7" w:rsidR="00D53786" w:rsidRDefault="00CA4E4D">
      <w:pPr>
        <w:spacing w:line="240" w:lineRule="auto"/>
        <w:ind w:firstLine="0"/>
        <w:jc w:val="center"/>
      </w:pPr>
      <w:r>
        <w:rPr>
          <w:noProof/>
        </w:rPr>
        <w:lastRenderedPageBreak/>
        <w:drawing>
          <wp:inline distT="0" distB="0" distL="0" distR="0" wp14:anchorId="278A5C5B" wp14:editId="74C56228">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17"/>
                    <a:stretch>
                      <a:fillRect/>
                    </a:stretch>
                  </pic:blipFill>
                  <pic:spPr>
                    <a:xfrm>
                      <a:off x="0" y="0"/>
                      <a:ext cx="4832872" cy="5394921"/>
                    </a:xfrm>
                    <a:prstGeom prst="rect">
                      <a:avLst/>
                    </a:prstGeom>
                  </pic:spPr>
                </pic:pic>
              </a:graphicData>
            </a:graphic>
          </wp:inline>
        </w:drawing>
      </w:r>
    </w:p>
    <w:p w14:paraId="0F95E02A" w14:textId="7792F2F2" w:rsidR="00CA4E4D" w:rsidRDefault="00CA4E4D" w:rsidP="00D5071B">
      <w:pPr>
        <w:spacing w:line="240" w:lineRule="auto"/>
        <w:ind w:firstLine="0"/>
        <w:jc w:val="center"/>
      </w:pPr>
      <w:r>
        <w:rPr>
          <w:noProof/>
        </w:rPr>
        <w:drawing>
          <wp:inline distT="0" distB="0" distL="0" distR="0" wp14:anchorId="5B7F1949" wp14:editId="60570EC5">
            <wp:extent cx="4816312" cy="2073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_plot_trt.pdf"/>
                    <pic:cNvPicPr/>
                  </pic:nvPicPr>
                  <pic:blipFill>
                    <a:blip r:embed="rId18"/>
                    <a:stretch>
                      <a:fillRect/>
                    </a:stretch>
                  </pic:blipFill>
                  <pic:spPr>
                    <a:xfrm>
                      <a:off x="0" y="0"/>
                      <a:ext cx="4855042" cy="2090574"/>
                    </a:xfrm>
                    <a:prstGeom prst="rect">
                      <a:avLst/>
                    </a:prstGeom>
                  </pic:spPr>
                </pic:pic>
              </a:graphicData>
            </a:graphic>
          </wp:inline>
        </w:drawing>
      </w:r>
    </w:p>
    <w:p w14:paraId="7CC6C1C7" w14:textId="6367A175" w:rsidR="004B2635" w:rsidRPr="00D63ACE" w:rsidRDefault="00155BF4" w:rsidP="00155BF4">
      <w:pPr>
        <w:ind w:firstLine="0"/>
      </w:pPr>
      <w:r w:rsidRPr="00D63ACE">
        <w:rPr>
          <w:b/>
        </w:rPr>
        <w:t xml:space="preserve">Figure </w:t>
      </w:r>
      <w:r w:rsidR="004B69BC" w:rsidRPr="00D63ACE">
        <w:rPr>
          <w:b/>
        </w:rPr>
        <w:t>2</w:t>
      </w:r>
      <w:r w:rsidRPr="00D63ACE">
        <w:rPr>
          <w:b/>
        </w:rPr>
        <w:t>.</w:t>
      </w:r>
      <w:r w:rsidRPr="00D63ACE">
        <w:t xml:space="preserve"> Forest plots.</w:t>
      </w:r>
    </w:p>
    <w:p w14:paraId="77D92F9D" w14:textId="77777777" w:rsidR="004B2635" w:rsidRPr="00D63ACE" w:rsidRDefault="004B2635" w:rsidP="004B2635">
      <w:pPr>
        <w:pStyle w:val="Heading2"/>
      </w:pPr>
      <w:r w:rsidRPr="00D63ACE">
        <w:lastRenderedPageBreak/>
        <w:t>Test-retest reliability</w:t>
      </w:r>
    </w:p>
    <w:p w14:paraId="682068AA" w14:textId="1923DC27" w:rsidR="002E6B21" w:rsidRDefault="004B2635" w:rsidP="0056711A">
      <w:pPr>
        <w:rPr>
          <w:ins w:id="43" w:author="Ian Hussey" w:date="2020-06-29T14:17:00Z"/>
        </w:rPr>
      </w:pPr>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ins w:id="44" w:author="Ian Hussey" w:date="2020-06-29T14:17:00Z">
        <w:r w:rsidR="002E6B21">
          <w:t xml:space="preserve">Meta analyses of both Pearson’s </w:t>
        </w:r>
        <w:r w:rsidR="002E6B21" w:rsidRPr="00C84713">
          <w:rPr>
            <w:i/>
          </w:rPr>
          <w:t>r</w:t>
        </w:r>
        <w:r w:rsidR="002E6B21">
          <w:t xml:space="preserve"> correlations and </w:t>
        </w:r>
        <w:r w:rsidR="002E6B21">
          <w:t xml:space="preserve">ICCs </w:t>
        </w:r>
        <w:r w:rsidR="002E6B21">
          <w:t>are reported here</w:t>
        </w:r>
        <w:r w:rsidR="002E6B21" w:rsidRPr="00D63ACE">
          <w:t xml:space="preserve">, based on their relevance </w:t>
        </w:r>
      </w:ins>
      <w:ins w:id="45" w:author="Ian Hussey" w:date="2020-06-29T14:18:00Z">
        <w:r w:rsidR="002E6B21">
          <w:t xml:space="preserve">to making direct </w:t>
        </w:r>
      </w:ins>
      <w:ins w:id="46" w:author="Ian Hussey" w:date="2020-06-29T14:17:00Z">
        <w:r w:rsidR="002E6B21" w:rsidRPr="00D63ACE">
          <w:t xml:space="preserve">comparisons with </w:t>
        </w:r>
      </w:ins>
      <w:ins w:id="47" w:author="Ian Hussey" w:date="2020-06-29T14:18:00Z">
        <w:r w:rsidR="002E6B21">
          <w:t>previously published work</w:t>
        </w:r>
      </w:ins>
      <w:ins w:id="48" w:author="Ian Hussey" w:date="2020-06-29T14:17:00Z">
        <w:r w:rsidR="002E6B21" w:rsidRPr="00D63ACE">
          <w:t xml:space="preserve"> and to provide </w:t>
        </w:r>
      </w:ins>
      <w:ins w:id="49" w:author="Ian Hussey" w:date="2020-06-29T14:18:00Z">
        <w:r w:rsidR="00EE7953">
          <w:t>a</w:t>
        </w:r>
      </w:ins>
      <w:ins w:id="50" w:author="Ian Hussey" w:date="2020-06-29T14:17:00Z">
        <w:r w:rsidR="002E6B21" w:rsidRPr="00D63ACE">
          <w:t xml:space="preserve"> </w:t>
        </w:r>
      </w:ins>
      <w:ins w:id="51" w:author="Ian Hussey" w:date="2020-06-29T14:18:00Z">
        <w:r w:rsidR="00EE7953">
          <w:t>more</w:t>
        </w:r>
      </w:ins>
      <w:ins w:id="52" w:author="Ian Hussey" w:date="2020-06-29T14:17:00Z">
        <w:r w:rsidR="002E6B21" w:rsidRPr="00D63ACE">
          <w:t xml:space="preserve"> accurate estimate of internal consistency</w:t>
        </w:r>
      </w:ins>
      <w:ins w:id="53" w:author="Ian Hussey" w:date="2020-06-29T14:19:00Z">
        <w:r w:rsidR="0056711A">
          <w:t>, respectively</w:t>
        </w:r>
      </w:ins>
      <w:ins w:id="54" w:author="Ian Hussey" w:date="2020-06-29T14:17:00Z">
        <w:r w:rsidR="002E6B21" w:rsidRPr="00D63ACE">
          <w:t>.</w:t>
        </w:r>
      </w:ins>
    </w:p>
    <w:p w14:paraId="193FFD89" w14:textId="024408DA" w:rsidR="00BF3A2F" w:rsidRDefault="00BF3A2F" w:rsidP="00AE2CD8">
      <w:pPr>
        <w:rPr>
          <w:ins w:id="55" w:author="Ian Hussey" w:date="2020-06-29T14:19:00Z"/>
        </w:rPr>
      </w:pPr>
      <w:ins w:id="56" w:author="Ian Hussey" w:date="2020-06-29T14:19:00Z">
        <w:r w:rsidRPr="00C84713">
          <w:rPr>
            <w:b/>
          </w:rPr>
          <w:t xml:space="preserve">Test-retest via Pearson’s </w:t>
        </w:r>
        <w:r w:rsidRPr="00C84713">
          <w:rPr>
            <w:b/>
            <w:i/>
          </w:rPr>
          <w:t>r</w:t>
        </w:r>
        <w:r w:rsidRPr="00C84713">
          <w:rPr>
            <w:b/>
          </w:rPr>
          <w:t>.</w:t>
        </w:r>
        <w:r>
          <w:t xml:space="preserve"> </w:t>
        </w:r>
      </w:ins>
      <w:ins w:id="57" w:author="Ian Hussey" w:date="2020-06-29T14:22:00Z">
        <w:r w:rsidR="00B94C74">
          <w:t xml:space="preserve">Results suggested that </w:t>
        </w:r>
        <w:r w:rsidR="00B94C74" w:rsidRPr="00D63ACE">
          <w:t>test-retest reliability was very poor</w:t>
        </w:r>
      </w:ins>
      <w:ins w:id="58" w:author="Ian Hussey" w:date="2020-06-29T14:25:00Z">
        <w:r w:rsidR="00C35069">
          <w:t xml:space="preserve"> and with substantial heterogeneity</w:t>
        </w:r>
      </w:ins>
      <w:ins w:id="59" w:author="Ian Hussey" w:date="2020-06-29T14:22:00Z">
        <w:r w:rsidR="00B94C74" w:rsidRPr="00D63ACE">
          <w:t xml:space="preserve">, </w:t>
        </w:r>
        <w:r w:rsidR="00B94C74" w:rsidRPr="00C84713">
          <w:rPr>
            <w:i/>
          </w:rPr>
          <w:t>r</w:t>
        </w:r>
        <w:r w:rsidR="00B94C74" w:rsidRPr="00D63ACE">
          <w:t xml:space="preserve"> =</w:t>
        </w:r>
        <w:r w:rsidR="002261E2">
          <w:t xml:space="preserve"> </w:t>
        </w:r>
        <w:r w:rsidR="002261E2" w:rsidRPr="002261E2">
          <w:t>.14, 95% CI [-.07, .35], 95% CR [-.39, .6</w:t>
        </w:r>
      </w:ins>
      <w:ins w:id="60" w:author="Ian Hussey" w:date="2020-06-29T14:23:00Z">
        <w:r w:rsidR="002261E2">
          <w:t>0</w:t>
        </w:r>
        <w:r w:rsidR="002261E2" w:rsidRPr="00F7294E">
          <w:t>]</w:t>
        </w:r>
        <w:r w:rsidR="002261E2">
          <w:t xml:space="preserve">, </w:t>
        </w:r>
        <w:r w:rsidR="002261E2" w:rsidRPr="00D679A1">
          <w:rPr>
            <w:i/>
          </w:rPr>
          <w:t>I</w:t>
        </w:r>
        <w:r w:rsidR="002261E2" w:rsidRPr="00D679A1">
          <w:rPr>
            <w:rFonts w:cs="Times New Roman (Body CS)"/>
            <w:vertAlign w:val="superscript"/>
          </w:rPr>
          <w:t>2</w:t>
        </w:r>
        <w:r w:rsidR="002261E2" w:rsidRPr="00F04E2D">
          <w:t xml:space="preserve"> = </w:t>
        </w:r>
        <w:r w:rsidR="002261E2">
          <w:t>72.8</w:t>
        </w:r>
        <w:r w:rsidR="002261E2" w:rsidRPr="00F04E2D">
          <w:t xml:space="preserve">%, </w:t>
        </w:r>
        <w:r w:rsidR="002261E2" w:rsidRPr="00D679A1">
          <w:rPr>
            <w:i/>
          </w:rPr>
          <w:t>H</w:t>
        </w:r>
        <w:r w:rsidR="002261E2" w:rsidRPr="00D679A1">
          <w:rPr>
            <w:rFonts w:cs="Times New Roman (Body CS)"/>
            <w:vertAlign w:val="superscript"/>
          </w:rPr>
          <w:t>2</w:t>
        </w:r>
        <w:r w:rsidR="002261E2" w:rsidRPr="00F04E2D">
          <w:t xml:space="preserve"> = </w:t>
        </w:r>
      </w:ins>
      <w:ins w:id="61" w:author="Ian Hussey" w:date="2020-06-29T14:24:00Z">
        <w:r w:rsidR="002261E2">
          <w:t>3.7</w:t>
        </w:r>
      </w:ins>
      <w:ins w:id="62" w:author="Ian Hussey" w:date="2020-06-29T14:22:00Z">
        <w:r w:rsidR="00B94C74" w:rsidRPr="005D0E5C">
          <w:t>.</w:t>
        </w:r>
      </w:ins>
      <w:ins w:id="63" w:author="Ian Hussey" w:date="2020-06-29T14:25:00Z">
        <w:r w:rsidR="002E66FE">
          <w:t xml:space="preserve"> Test-retest correlations were negative for three IRAPs (</w:t>
        </w:r>
      </w:ins>
      <w:ins w:id="64" w:author="Ian Hussey" w:date="2020-06-29T14:26:00Z">
        <w:r w:rsidR="0010157F">
          <w:t xml:space="preserve">i.e., </w:t>
        </w:r>
        <w:r w:rsidR="002E66FE">
          <w:t xml:space="preserve">gender, body image, </w:t>
        </w:r>
        <w:r w:rsidR="0010157F">
          <w:t xml:space="preserve">and </w:t>
        </w:r>
        <w:r w:rsidR="002E66FE">
          <w:t>race).</w:t>
        </w:r>
      </w:ins>
      <w:ins w:id="65" w:author="Ian Hussey" w:date="2020-06-29T14:29:00Z">
        <w:r w:rsidR="003E3D6D">
          <w:t xml:space="preserve"> </w:t>
        </w:r>
      </w:ins>
      <w:ins w:id="66" w:author="Ian Hussey" w:date="2020-06-29T14:30:00Z">
        <w:r w:rsidR="00182795" w:rsidRPr="00D63ACE">
          <w:t xml:space="preserve">This result may be most useful when attempting to directly compare against </w:t>
        </w:r>
        <w:r w:rsidR="00182795">
          <w:t xml:space="preserve">previously </w:t>
        </w:r>
        <w:r w:rsidR="00182795">
          <w:t>published research</w:t>
        </w:r>
      </w:ins>
      <w:ins w:id="67" w:author="Ian Hussey" w:date="2020-06-29T14:31:00Z">
        <w:r w:rsidR="00182795">
          <w:t>,</w:t>
        </w:r>
      </w:ins>
      <w:ins w:id="68" w:author="Ian Hussey" w:date="2020-06-29T14:30:00Z">
        <w:r w:rsidR="00182795">
          <w:t xml:space="preserve"> which has</w:t>
        </w:r>
      </w:ins>
      <w:ins w:id="69" w:author="Ian Hussey" w:date="2020-06-29T14:31:00Z">
        <w:r w:rsidR="00182795">
          <w:t xml:space="preserve"> </w:t>
        </w:r>
      </w:ins>
      <w:ins w:id="70" w:author="Ian Hussey" w:date="2020-06-29T14:30:00Z">
        <w:r w:rsidR="00182795">
          <w:t xml:space="preserve">typically </w:t>
        </w:r>
      </w:ins>
      <w:ins w:id="71" w:author="Ian Hussey" w:date="2020-06-29T14:31:00Z">
        <w:r w:rsidR="00182795">
          <w:t xml:space="preserve">used Pearson’s </w:t>
        </w:r>
        <w:r w:rsidR="00182795" w:rsidRPr="00C84713">
          <w:rPr>
            <w:i/>
          </w:rPr>
          <w:t>r</w:t>
        </w:r>
        <w:r w:rsidR="00182795">
          <w:t xml:space="preserve"> correlations</w:t>
        </w:r>
      </w:ins>
      <w:ins w:id="72" w:author="Ian Hussey" w:date="2020-06-29T14:30:00Z">
        <w:r w:rsidR="00182795" w:rsidRPr="00D63ACE">
          <w:t>, although it does not necessarily represent the best estimate of the IRAP’s true internal consistency.</w:t>
        </w:r>
      </w:ins>
    </w:p>
    <w:p w14:paraId="5C14FBDE" w14:textId="5B69D07F" w:rsidR="0078725F" w:rsidRDefault="00BF3A2F" w:rsidP="00BF3A2F">
      <w:pPr>
        <w:rPr>
          <w:ins w:id="73" w:author="Ian Hussey" w:date="2020-06-29T14:33:00Z"/>
        </w:rPr>
      </w:pPr>
      <w:ins w:id="74" w:author="Ian Hussey" w:date="2020-06-29T14:19:00Z">
        <w:r w:rsidRPr="00C84713">
          <w:rPr>
            <w:b/>
          </w:rPr>
          <w:t>Test-retest via ICC.</w:t>
        </w:r>
      </w:ins>
      <w:ins w:id="75" w:author="Ian Hussey" w:date="2020-06-29T14:20:00Z">
        <w:r>
          <w:t xml:space="preserve"> </w:t>
        </w:r>
      </w:ins>
      <w:ins w:id="76" w:author="Ian Hussey" w:date="2020-06-29T14:24:00Z">
        <w:r w:rsidR="00AA4772">
          <w:t xml:space="preserve">When using ICCs, </w:t>
        </w:r>
      </w:ins>
      <w:r w:rsidR="00AA4772">
        <w:t>r</w:t>
      </w:r>
      <w:r w:rsidR="004B2635" w:rsidRPr="00D63ACE">
        <w:t xml:space="preserve">esults </w:t>
      </w:r>
      <w:r w:rsidR="00AA4772">
        <w:t xml:space="preserve">also </w:t>
      </w:r>
      <w:r w:rsidR="004B2635" w:rsidRPr="00D63ACE">
        <w:t xml:space="preserve">suggested that test-retest reliability was very poor, ICC = </w:t>
      </w:r>
      <w:r w:rsidR="005D0E5C" w:rsidRPr="005D0E5C">
        <w:t>.2</w:t>
      </w:r>
      <w:r w:rsidR="005D0E5C">
        <w:t>0</w:t>
      </w:r>
      <w:r w:rsidR="005D0E5C" w:rsidRPr="005D0E5C">
        <w:t>, 95% CI [.05, .3</w:t>
      </w:r>
      <w:r w:rsidR="00E22B9F">
        <w:t>4</w:t>
      </w:r>
      <w:r w:rsidR="005D0E5C" w:rsidRPr="005D0E5C">
        <w:t>], 95% CR [-.15, .49].</w:t>
      </w:r>
      <w:r w:rsidR="00A51CF7">
        <w:t xml:space="preserve"> </w:t>
      </w:r>
      <w:r w:rsidR="004B2635" w:rsidRPr="00D63ACE">
        <w:t xml:space="preserve">A substantial degree of heterogeneity was found between the two studies, </w:t>
      </w:r>
      <w:r w:rsidR="004B2635" w:rsidRPr="00D63ACE">
        <w:rPr>
          <w:i/>
        </w:rPr>
        <w:t>Q</w:t>
      </w:r>
      <w:r w:rsidR="004B2635" w:rsidRPr="00D63ACE">
        <w:t>(</w:t>
      </w:r>
      <w:r w:rsidR="004B2635" w:rsidRPr="00D63ACE">
        <w:rPr>
          <w:i/>
        </w:rPr>
        <w:t>df</w:t>
      </w:r>
      <w:r w:rsidR="004B2635" w:rsidRPr="00D63ACE">
        <w:t xml:space="preserve"> = 7) = </w:t>
      </w:r>
      <w:r w:rsidR="00AE2CD8">
        <w:t>21.4</w:t>
      </w:r>
      <w:r w:rsidR="004B2635" w:rsidRPr="00D63ACE">
        <w:t xml:space="preserve">, </w:t>
      </w:r>
      <w:r w:rsidR="004B2635" w:rsidRPr="00D63ACE">
        <w:rPr>
          <w:i/>
        </w:rPr>
        <w:t>p</w:t>
      </w:r>
      <w:r w:rsidR="004B2635" w:rsidRPr="00D63ACE">
        <w:t xml:space="preserve"> = .0</w:t>
      </w:r>
      <w:r w:rsidR="00AE2CD8">
        <w:t>03</w:t>
      </w:r>
      <w:r w:rsidR="004B2635" w:rsidRPr="00D63ACE">
        <w:t xml:space="preserve">, </w:t>
      </w:r>
      <w:r w:rsidR="004B2635" w:rsidRPr="00D63ACE">
        <w:rPr>
          <w:rFonts w:ascii="Cambria Math" w:hAnsi="Cambria Math" w:cs="Cambria Math"/>
        </w:rPr>
        <w:t>𝜏</w:t>
      </w:r>
      <w:r w:rsidR="004B2635" w:rsidRPr="00D63ACE">
        <w:rPr>
          <w:rFonts w:cs="Times New Roman (Body CS)"/>
          <w:vertAlign w:val="superscript"/>
        </w:rPr>
        <w:t>2</w:t>
      </w:r>
      <w:r w:rsidR="004B2635" w:rsidRPr="00D63ACE">
        <w:t xml:space="preserve"> = 0.0</w:t>
      </w:r>
      <w:r w:rsidR="00AE2CD8">
        <w:t>3</w:t>
      </w:r>
      <w:r w:rsidR="004B2635" w:rsidRPr="00D63ACE">
        <w:t xml:space="preserve">, </w:t>
      </w:r>
      <w:r w:rsidR="004B2635" w:rsidRPr="00D63ACE">
        <w:rPr>
          <w:i/>
        </w:rPr>
        <w:t>I</w:t>
      </w:r>
      <w:r w:rsidR="004B2635" w:rsidRPr="00D63ACE">
        <w:rPr>
          <w:rFonts w:cs="Times New Roman (Body CS)"/>
          <w:vertAlign w:val="superscript"/>
        </w:rPr>
        <w:t>2</w:t>
      </w:r>
      <w:r w:rsidR="004B2635" w:rsidRPr="00D63ACE">
        <w:t xml:space="preserve"> =</w:t>
      </w:r>
      <w:r w:rsidR="00AE2CD8">
        <w:t xml:space="preserve"> 64.8</w:t>
      </w:r>
      <w:r w:rsidR="004B2635" w:rsidRPr="00D63ACE">
        <w:t xml:space="preserve">%, </w:t>
      </w:r>
      <w:r w:rsidR="004B2635" w:rsidRPr="00D63ACE">
        <w:rPr>
          <w:i/>
        </w:rPr>
        <w:t>H</w:t>
      </w:r>
      <w:r w:rsidR="004B2635" w:rsidRPr="00D63ACE">
        <w:rPr>
          <w:rFonts w:cs="Times New Roman (Body CS)"/>
          <w:vertAlign w:val="superscript"/>
        </w:rPr>
        <w:t>2</w:t>
      </w:r>
      <w:r w:rsidR="004B2635" w:rsidRPr="00D63ACE">
        <w:t xml:space="preserve"> = 2.</w:t>
      </w:r>
      <w:r w:rsidR="00AE2CD8">
        <w:t>8</w:t>
      </w:r>
      <w:r w:rsidR="004B2635" w:rsidRPr="00D63ACE">
        <w:t xml:space="preserve">. </w:t>
      </w:r>
      <w:ins w:id="77" w:author="Ian Hussey" w:date="2020-06-29T14:31:00Z">
        <w:r w:rsidR="001269A2">
          <w:t xml:space="preserve">Test-retest </w:t>
        </w:r>
        <w:r w:rsidR="001269A2">
          <w:t xml:space="preserve">was near zero for half of the </w:t>
        </w:r>
        <w:proofErr w:type="spellStart"/>
        <w:r w:rsidR="001269A2">
          <w:t>IRAPs (i.e.,</w:t>
        </w:r>
        <w:proofErr w:type="spellEnd"/>
        <w:r w:rsidR="001269A2">
          <w:t xml:space="preserve"> gender, body image, race</w:t>
        </w:r>
      </w:ins>
      <w:ins w:id="78" w:author="Ian Hussey" w:date="2020-06-29T14:32:00Z">
        <w:r w:rsidR="001269A2">
          <w:t>, and Lincoln-Hitler</w:t>
        </w:r>
      </w:ins>
      <w:ins w:id="79" w:author="Ian Hussey" w:date="2020-06-29T14:31:00Z">
        <w:r w:rsidR="001269A2">
          <w:t xml:space="preserve">). </w:t>
        </w:r>
      </w:ins>
    </w:p>
    <w:p w14:paraId="0817104E" w14:textId="633D392C" w:rsidR="004B2635" w:rsidRPr="00C84713" w:rsidRDefault="004B2635" w:rsidP="005B17EB">
      <w:r w:rsidRPr="00D63ACE">
        <w:lastRenderedPageBreak/>
        <w:t xml:space="preserve">A GOSH plot revealed </w:t>
      </w:r>
      <w:r w:rsidR="006F0669" w:rsidRPr="00D63ACE">
        <w:t xml:space="preserve">no evidence of </w:t>
      </w:r>
      <w:r w:rsidR="00F13723" w:rsidRPr="00D63ACE">
        <w:t xml:space="preserve">multimodality and therefore </w:t>
      </w:r>
      <w:r w:rsidRPr="00D63ACE">
        <w:t xml:space="preserve">no evidence of outliers (see Figure 3). </w:t>
      </w:r>
      <w:r w:rsidR="00DC3CB7" w:rsidRPr="00D63ACE">
        <w:t xml:space="preserve">As such, this heterogeneity may be attributable to other unmodeled factors, such as the domain, follow-up period, features of the stimulus set or task parameters, or others. </w:t>
      </w:r>
      <w:r w:rsidRPr="00D63ACE">
        <w:t xml:space="preserve">Results can be found in Figure </w:t>
      </w:r>
      <w:r w:rsidR="004B3A6F" w:rsidRPr="00D63ACE">
        <w:t>2</w:t>
      </w:r>
      <w:r w:rsidRPr="00D63ACE">
        <w:t xml:space="preserve"> (lower panel).</w:t>
      </w:r>
      <w:ins w:id="80" w:author="Ian Hussey" w:date="2020-06-29T14:34:00Z">
        <w:r w:rsidR="004613E6">
          <w:t xml:space="preserve"> Due to the combination of ICC and outlier analysis,</w:t>
        </w:r>
      </w:ins>
      <w:r w:rsidRPr="00D63ACE">
        <w:t xml:space="preserve"> </w:t>
      </w:r>
      <w:ins w:id="81" w:author="Ian Hussey" w:date="2020-06-29T14:33:00Z">
        <w:r w:rsidR="004613E6" w:rsidRPr="00D63ACE">
          <w:t xml:space="preserve">this represents the most appropriate estimate of the IRAP’s </w:t>
        </w:r>
      </w:ins>
      <w:ins w:id="82" w:author="Ian Hussey" w:date="2020-06-29T14:34:00Z">
        <w:r w:rsidR="005B17EB">
          <w:t xml:space="preserve">test-retest reliability </w:t>
        </w:r>
      </w:ins>
      <w:ins w:id="83" w:author="Ian Hussey" w:date="2020-06-29T14:33:00Z">
        <w:r w:rsidR="004613E6" w:rsidRPr="00D63ACE">
          <w:t xml:space="preserve">among </w:t>
        </w:r>
      </w:ins>
      <w:ins w:id="84" w:author="Ian Hussey" w:date="2020-06-29T14:34:00Z">
        <w:r w:rsidR="005B17EB">
          <w:t xml:space="preserve">the two </w:t>
        </w:r>
      </w:ins>
      <w:ins w:id="85" w:author="Ian Hussey" w:date="2020-06-29T14:33:00Z">
        <w:r w:rsidR="004613E6">
          <w:t xml:space="preserve">we have </w:t>
        </w:r>
        <w:r w:rsidR="004613E6" w:rsidRPr="00D63ACE">
          <w:t>reported here.</w:t>
        </w:r>
        <w:r w:rsidR="004613E6">
          <w:t xml:space="preserve"> Subsequent calculations and conclusions are therefore based on this estimate. </w:t>
        </w:r>
      </w:ins>
      <w:r w:rsidRPr="00D63ACE">
        <w:t xml:space="preserve">The IRAP’s test-retest reliability therefore appears to be </w:t>
      </w:r>
      <w:ins w:id="86" w:author="Ian Hussey" w:date="2020-06-29T00:16:00Z">
        <w:r w:rsidR="009C7A5C">
          <w:t xml:space="preserve">significantly </w:t>
        </w:r>
      </w:ins>
      <w:r w:rsidRPr="00D63ACE">
        <w:t>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39B99BAF" w14:textId="05707786" w:rsidR="004B3A6F" w:rsidRPr="00D63ACE" w:rsidRDefault="00901EB2" w:rsidP="00807084">
      <w:pPr>
        <w:ind w:firstLine="0"/>
        <w:jc w:val="center"/>
      </w:pPr>
      <w:r>
        <w:rPr>
          <w:noProof/>
        </w:rPr>
        <w:drawing>
          <wp:inline distT="0" distB="0" distL="0" distR="0" wp14:anchorId="0D10529C" wp14:editId="6F77EB70">
            <wp:extent cx="3928905" cy="392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9"/>
                    <a:stretch>
                      <a:fillRect/>
                    </a:stretch>
                  </pic:blipFill>
                  <pic:spPr>
                    <a:xfrm>
                      <a:off x="0" y="0"/>
                      <a:ext cx="3938470" cy="3938470"/>
                    </a:xfrm>
                    <a:prstGeom prst="rect">
                      <a:avLst/>
                    </a:prstGeom>
                  </pic:spPr>
                </pic:pic>
              </a:graphicData>
            </a:graphic>
          </wp:inline>
        </w:drawing>
      </w:r>
    </w:p>
    <w:p w14:paraId="451944DE" w14:textId="2587494B" w:rsidR="004B3A6F" w:rsidRPr="00D63ACE" w:rsidRDefault="00A20A5E" w:rsidP="004B3A6F">
      <w:pPr>
        <w:ind w:firstLine="0"/>
      </w:pPr>
      <w:r w:rsidRPr="00D63ACE">
        <w:rPr>
          <w:b/>
        </w:rPr>
        <w:t>Figure 3.</w:t>
      </w:r>
      <w:r w:rsidRPr="00D63ACE">
        <w:t xml:space="preserve"> GOSH plot for test-retest </w:t>
      </w:r>
      <w:r w:rsidR="00807084" w:rsidRPr="00D63ACE">
        <w:t>reliability</w:t>
      </w:r>
      <w:r w:rsidRPr="00D63ACE">
        <w:t>.</w:t>
      </w:r>
    </w:p>
    <w:p w14:paraId="1A583DBE" w14:textId="6E66AF41" w:rsidR="00996287" w:rsidRDefault="00996287" w:rsidP="00996287">
      <w:pPr>
        <w:ind w:firstLine="0"/>
      </w:pPr>
    </w:p>
    <w:p w14:paraId="5E8C137C" w14:textId="77777777" w:rsidR="0074573F" w:rsidRPr="00D63ACE" w:rsidRDefault="0074573F" w:rsidP="0074573F">
      <w:pPr>
        <w:pStyle w:val="Heading2"/>
      </w:pPr>
      <w:r w:rsidRPr="00D63ACE">
        <w:lastRenderedPageBreak/>
        <w:t>Implications of low reliability for statistical power</w:t>
      </w:r>
    </w:p>
    <w:p w14:paraId="3ED46CD0" w14:textId="77777777" w:rsidR="0074573F" w:rsidRPr="00D63ACE" w:rsidRDefault="0074573F" w:rsidP="0074573F">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765F4F8F" w14:textId="77777777" w:rsidR="0074573F" w:rsidRPr="00D63ACE" w:rsidRDefault="00D17D54" w:rsidP="0074573F">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417C25A6" w14:textId="31F1E799" w:rsidR="0074573F" w:rsidRPr="00D63ACE" w:rsidRDefault="0074573F" w:rsidP="0074573F">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w:t>
      </w:r>
      <w:r w:rsidR="003D479C" w:rsidRPr="009D39F8">
        <w:t>5</w:t>
      </w:r>
      <w:r w:rsidRPr="009D39F8">
        <w:t xml:space="preserve"> and .7</w:t>
      </w:r>
      <w:r w:rsidR="003D479C" w:rsidRPr="009D39F8">
        <w:t>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w:t>
      </w:r>
      <w:r w:rsidRPr="009D39F8">
        <w:lastRenderedPageBreak/>
        <w:t>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w:t>
      </w:r>
      <w:r w:rsidR="003D479C" w:rsidRPr="009D39F8">
        <w:t>2</w:t>
      </w:r>
      <w:r w:rsidRPr="009D39F8">
        <w:t xml:space="preserve">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52BD1F28" w14:textId="7CF0FA28" w:rsidR="0074573F" w:rsidRDefault="0019269C" w:rsidP="0074573F">
      <w:pPr>
        <w:pStyle w:val="Heading2"/>
        <w:rPr>
          <w:ins w:id="87" w:author="Ian Hussey" w:date="2020-06-29T00:30:00Z"/>
        </w:rPr>
      </w:pPr>
      <w:ins w:id="88" w:author="Ian Hussey" w:date="2020-06-29T01:00:00Z">
        <w:r>
          <w:t>Possible w</w:t>
        </w:r>
      </w:ins>
      <w:ins w:id="89" w:author="Ian Hussey" w:date="2020-06-29T00:29:00Z">
        <w:r w:rsidR="0074573F" w:rsidRPr="00D63ACE">
          <w:t xml:space="preserve">ays to improve reliability </w:t>
        </w:r>
      </w:ins>
    </w:p>
    <w:p w14:paraId="0FBC7D5D" w14:textId="1A79EC6D" w:rsidR="0074573F" w:rsidRPr="0074573F" w:rsidRDefault="00FC4330" w:rsidP="009D39F8">
      <w:pPr>
        <w:rPr>
          <w:ins w:id="90" w:author="Ian Hussey" w:date="2020-06-29T00:29:00Z"/>
        </w:rPr>
      </w:pPr>
      <w:ins w:id="91" w:author="Ian Hussey" w:date="2020-06-29T00:30:00Z">
        <w:r>
          <w:t>Given the low reliability estimates observed, i</w:t>
        </w:r>
        <w:r w:rsidR="0074573F" w:rsidRPr="00D63ACE">
          <w:t xml:space="preserve">t seems important to </w:t>
        </w:r>
      </w:ins>
      <w:ins w:id="92" w:author="Ian Hussey" w:date="2020-06-29T01:20:00Z">
        <w:r w:rsidR="00CD55CB">
          <w:t>explore</w:t>
        </w:r>
      </w:ins>
      <w:ins w:id="93" w:author="Ian Hussey" w:date="2020-06-29T00:30:00Z">
        <w:r w:rsidR="0074573F" w:rsidRPr="00D63ACE">
          <w:t xml:space="preserve"> ways in which the IRAP’s reliability could be improve</w:t>
        </w:r>
      </w:ins>
      <w:ins w:id="94" w:author="Ian Hussey" w:date="2020-06-29T01:20:00Z">
        <w:r w:rsidR="00BD6524">
          <w:t>d</w:t>
        </w:r>
      </w:ins>
      <w:ins w:id="95" w:author="Ian Hussey" w:date="2020-06-29T00:30:00Z">
        <w:r w:rsidR="0074573F" w:rsidRPr="00D63ACE">
          <w:t>.</w:t>
        </w:r>
      </w:ins>
      <w:ins w:id="96" w:author="Ian Hussey" w:date="2020-06-29T01:20:00Z">
        <w:r w:rsidR="00BD6524">
          <w:t xml:space="preserve"> This list is by no means </w:t>
        </w:r>
      </w:ins>
      <w:ins w:id="97" w:author="Ian Hussey" w:date="2020-06-29T01:21:00Z">
        <w:r w:rsidR="00BD6524">
          <w:t>exhaustive: it represents analyses and suggestions that were possible with the existing data.</w:t>
        </w:r>
      </w:ins>
    </w:p>
    <w:p w14:paraId="3C6110CE" w14:textId="7F5F36C0" w:rsidR="0074573F" w:rsidRPr="00D63ACE" w:rsidRDefault="0074573F" w:rsidP="0074573F">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length:</w:t>
      </w:r>
    </w:p>
    <w:p w14:paraId="72CE8F6A" w14:textId="77777777" w:rsidR="0074573F" w:rsidRPr="00D63ACE" w:rsidRDefault="0074573F" w:rsidP="0074573F">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137EDBE5" w14:textId="532D8985" w:rsidR="00743459" w:rsidRDefault="0074573F" w:rsidP="0074573F">
      <w:pPr>
        <w:ind w:firstLine="0"/>
      </w:pPr>
      <w:r w:rsidRPr="00D63ACE">
        <w:lastRenderedPageBreak/>
        <w:tab/>
      </w:r>
      <w:r w:rsidRPr="00084DDF">
        <w:t>Using the meta-analytic estimate of the IRAP’s interna</w:t>
      </w:r>
      <w:r w:rsidRPr="005937A0">
        <w:t xml:space="preserve">l consistency (α = .51), in order to increase internal consistency to α = .70, the task would need to contain </w:t>
      </w:r>
      <w:r w:rsidRPr="009D39F8">
        <w:t>2.</w:t>
      </w:r>
      <w:r w:rsidR="00642F08" w:rsidRPr="009D39F8">
        <w:t>2</w:t>
      </w:r>
      <w:r w:rsidRPr="00084DDF">
        <w:t xml:space="preserve"> times the number of trials it currently does. Using the meta-analytic estimate of test-retest reliability (ICC = </w:t>
      </w:r>
      <w:r w:rsidRPr="00F96A46">
        <w:t>.20</w:t>
      </w:r>
      <w:r w:rsidRPr="009D39F8">
        <w:t xml:space="preserve">), in order to increase internal consistency to ICC = .70, the task would need to contain </w:t>
      </w:r>
      <w:r w:rsidR="00642F08" w:rsidRPr="009D39F8">
        <w:t>9.3</w:t>
      </w:r>
      <w:r w:rsidRPr="00084DDF">
        <w:t xml:space="preserve"> times the number of trials it currently does. In order to put these in context, the IRAP currently takes around 10 to 15 minutes to complete. These increases would therefore result in a t</w:t>
      </w:r>
      <w:r w:rsidRPr="00F96A46">
        <w:t xml:space="preserve">ask that would take between </w:t>
      </w:r>
      <w:r w:rsidRPr="009D39F8">
        <w:t>2</w:t>
      </w:r>
      <w:r w:rsidR="0037012F" w:rsidRPr="009D39F8">
        <w:t>2</w:t>
      </w:r>
      <w:r w:rsidRPr="009D39F8">
        <w:t xml:space="preserve"> minutes and 2.5</w:t>
      </w:r>
      <w:r w:rsidRPr="00084DDF">
        <w:t xml:space="preserve"> hours </w:t>
      </w:r>
      <w:r w:rsidRPr="005937A0">
        <w:t>to</w:t>
      </w:r>
      <w:r>
        <w:t xml:space="preserve"> </w:t>
      </w:r>
      <w:r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rsidR="005937A0">
        <w:t>It therefore seemed useful to explore alternative ways to improve reliability.</w:t>
      </w:r>
    </w:p>
    <w:p w14:paraId="2F25DD9D" w14:textId="36E4F5C7" w:rsidR="00FB735E" w:rsidRDefault="0019269C" w:rsidP="000F19D1">
      <w:pPr>
        <w:rPr>
          <w:ins w:id="98" w:author="Ian Hussey" w:date="2020-06-29T01:00:00Z"/>
        </w:rPr>
      </w:pPr>
      <w:ins w:id="99" w:author="Ian Hussey" w:date="2020-06-29T01:01:00Z">
        <w:r>
          <w:rPr>
            <w:b/>
          </w:rPr>
          <w:t>Use a m</w:t>
        </w:r>
      </w:ins>
      <w:ins w:id="100" w:author="Ian Hussey" w:date="2020-06-29T00:37:00Z">
        <w:r w:rsidR="00FB735E">
          <w:rPr>
            <w:b/>
          </w:rPr>
          <w:t xml:space="preserve">ore robust </w:t>
        </w:r>
      </w:ins>
      <w:ins w:id="101" w:author="Ian Hussey" w:date="2020-06-29T00:31:00Z">
        <w:r w:rsidR="00743459" w:rsidRPr="009D39F8">
          <w:rPr>
            <w:b/>
          </w:rPr>
          <w:t xml:space="preserve">scoring </w:t>
        </w:r>
      </w:ins>
      <w:ins w:id="102" w:author="Ian Hussey" w:date="2020-06-29T00:40:00Z">
        <w:r w:rsidR="00FB735E">
          <w:rPr>
            <w:b/>
          </w:rPr>
          <w:t>method</w:t>
        </w:r>
      </w:ins>
      <w:ins w:id="103" w:author="Ian Hussey" w:date="2020-06-29T00:31:00Z">
        <w:r w:rsidR="00743459" w:rsidRPr="009D39F8">
          <w:rPr>
            <w:b/>
          </w:rPr>
          <w:t>.</w:t>
        </w:r>
        <w:r w:rsidR="00743459">
          <w:t xml:space="preserve"> Recent research has argued that the </w:t>
        </w:r>
        <w:r w:rsidR="00743459" w:rsidRPr="009D39F8">
          <w:rPr>
            <w:i/>
          </w:rPr>
          <w:t>D</w:t>
        </w:r>
        <w:r w:rsidR="00743459">
          <w:t xml:space="preserve"> scor</w:t>
        </w:r>
      </w:ins>
      <w:ins w:id="104" w:author="Ian Hussey" w:date="2020-06-29T00:40:00Z">
        <w:r w:rsidR="00FB735E">
          <w:t>e</w:t>
        </w:r>
      </w:ins>
      <w:ins w:id="105" w:author="Ian Hussey" w:date="2020-06-29T00:31:00Z">
        <w:r w:rsidR="00743459">
          <w:t xml:space="preserve"> </w:t>
        </w:r>
      </w:ins>
      <w:ins w:id="106" w:author="Ian Hussey" w:date="2020-06-29T00:32:00Z">
        <w:r w:rsidR="00743459">
          <w:t xml:space="preserve">is overly sensitive to the outliers that are frequently </w:t>
        </w:r>
      </w:ins>
      <w:ins w:id="107" w:author="Ian Hussey" w:date="2020-06-29T00:33:00Z">
        <w:r w:rsidR="00743459">
          <w:t>observed</w:t>
        </w:r>
      </w:ins>
      <w:ins w:id="108" w:author="Ian Hussey" w:date="2020-06-29T00:32:00Z">
        <w:r w:rsidR="00743459">
          <w:t xml:space="preserve"> in reaction time data</w:t>
        </w:r>
      </w:ins>
      <w:ins w:id="109" w:author="Ian Hussey" w:date="2020-06-29T00:34:00Z">
        <w:r w:rsidR="00FB735E">
          <w:t xml:space="preserve"> </w:t>
        </w:r>
      </w:ins>
      <w:ins w:id="110" w:author="Ian Hussey" w:date="2020-06-29T00:29:00Z">
        <w:r w:rsidR="0074573F" w:rsidRPr="00D63ACE">
          <w:fldChar w:fldCharType="begin"/>
        </w:r>
        <w:r w:rsidR="0074573F"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74573F" w:rsidRPr="00D63ACE">
          <w:fldChar w:fldCharType="separate"/>
        </w:r>
        <w:r w:rsidR="0074573F" w:rsidRPr="00D63ACE">
          <w:t>(De Schryver et al., 2018)</w:t>
        </w:r>
        <w:r w:rsidR="0074573F" w:rsidRPr="00D63ACE">
          <w:fldChar w:fldCharType="end"/>
        </w:r>
      </w:ins>
      <w:ins w:id="111" w:author="Ian Hussey" w:date="2020-06-29T00:34:00Z">
        <w:r w:rsidR="00FB735E">
          <w:t xml:space="preserve">, and has suggested a more </w:t>
        </w:r>
        <w:r w:rsidR="00FB735E" w:rsidRPr="00D63ACE">
          <w:t>robust scoring</w:t>
        </w:r>
        <w:r w:rsidR="00FB735E">
          <w:t xml:space="preserve"> </w:t>
        </w:r>
        <w:r w:rsidR="00FB735E" w:rsidRPr="00D63ACE">
          <w:t xml:space="preserve">method as </w:t>
        </w:r>
        <w:r w:rsidR="00FB735E">
          <w:t xml:space="preserve">an </w:t>
        </w:r>
        <w:r w:rsidR="00FB735E" w:rsidRPr="00D63ACE">
          <w:t>alternative</w:t>
        </w:r>
        <w:r w:rsidR="00FB735E">
          <w:t xml:space="preserve">. This method </w:t>
        </w:r>
      </w:ins>
      <w:ins w:id="112" w:author="Ian Hussey" w:date="2020-06-29T00:35:00Z">
        <w:r w:rsidR="00FB735E">
          <w:t xml:space="preserve">has been referred to by several names, including the Probabilistic Index, the Probability of Superiority and Ruscio’s A </w:t>
        </w:r>
      </w:ins>
      <w:r w:rsidR="00FB735E">
        <w:fldChar w:fldCharType="begin"/>
      </w:r>
      <w:r w:rsidR="00FB735E">
        <w:instrText xml:space="preserve"> ADDIN ZOTERO_ITEM CSL_CITATION {"citationID":"CAKPxLzO","properties":{"formattedCitation":"(Ruscio, 2008)","plainCitation":"(Ruscio, 2008)","noteIndex":0},"citationItems":[{"id":3643,"uris":["http://zotero.org/users/1687755/items/DFR4MG6R"],"uri":["http://zotero.org/users/1687755/items/DFR4MG6R"],"itemData":{"id":3643,"type":"article-journal","container-title":"Psychological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rsidR="00FB735E">
        <w:fldChar w:fldCharType="separate"/>
      </w:r>
      <w:r w:rsidR="00FB735E">
        <w:rPr>
          <w:noProof/>
        </w:rPr>
        <w:t>(Ruscio, 2008)</w:t>
      </w:r>
      <w:r w:rsidR="00FB735E">
        <w:fldChar w:fldCharType="end"/>
      </w:r>
      <w:r w:rsidR="00FB735E">
        <w:t xml:space="preserve">. </w:t>
      </w:r>
      <w:ins w:id="113" w:author="Ian Hussey" w:date="2020-06-29T00:44:00Z">
        <w:r w:rsidR="00FB735E">
          <w:t xml:space="preserve">This non-parametric </w:t>
        </w:r>
      </w:ins>
      <w:ins w:id="114" w:author="Ian Hussey" w:date="2020-06-29T00:45:00Z">
        <w:r w:rsidR="00FB735E">
          <w:t xml:space="preserve">scoring </w:t>
        </w:r>
      </w:ins>
      <w:ins w:id="115" w:author="Ian Hussey" w:date="2020-06-29T00:44:00Z">
        <w:r w:rsidR="00FB735E">
          <w:t xml:space="preserve">method </w:t>
        </w:r>
      </w:ins>
      <w:ins w:id="116" w:author="Ian Hussey" w:date="2020-06-29T00:45:00Z">
        <w:r w:rsidR="00FB735E">
          <w:t xml:space="preserve">has a straightforward interpretation and method of calculation: it is </w:t>
        </w:r>
      </w:ins>
      <w:ins w:id="117" w:author="Ian Hussey" w:date="2020-06-29T00:44:00Z">
        <w:r w:rsidR="00FB735E">
          <w:t xml:space="preserve">the probability that a randomly selected reaction time in one block type is longer than a randomly selected reaction time in the other block type. </w:t>
        </w:r>
      </w:ins>
      <w:ins w:id="118" w:author="Ian Hussey" w:date="2020-06-29T00:43:00Z">
        <w:r w:rsidR="00FB735E">
          <w:t>We therefore calculated A scores for each IRAP</w:t>
        </w:r>
      </w:ins>
      <w:ins w:id="119" w:author="Ian Hussey" w:date="2020-06-29T00:46:00Z">
        <w:r w:rsidR="00DB0EA8">
          <w:t xml:space="preserve"> using code provided </w:t>
        </w:r>
      </w:ins>
      <w:ins w:id="120" w:author="Ian Hussey" w:date="2020-06-29T00:47:00Z">
        <w:r w:rsidR="00DB0EA8">
          <w:t xml:space="preserve">in the </w:t>
        </w:r>
        <w:proofErr w:type="spellStart"/>
        <w:r w:rsidR="00DB0EA8" w:rsidRPr="00DB0EA8">
          <w:lastRenderedPageBreak/>
          <w:t>RProbSup</w:t>
        </w:r>
        <w:proofErr w:type="spellEnd"/>
        <w:r w:rsidR="00DB0EA8">
          <w:t xml:space="preserve"> R package </w:t>
        </w:r>
      </w:ins>
      <w:r w:rsidR="00DB0EA8">
        <w:fldChar w:fldCharType="begin"/>
      </w:r>
      <w:r w:rsidR="00DB0EA8">
        <w:instrText xml:space="preserve"> ADDIN ZOTERO_ITEM CSL_CITATION {"citationID":"gq06FLaZ","properties":{"formattedCitation":"(Ruscio, 2019)","plainCitation":"(Ruscio, 2019)","noteIndex":0},"citationItems":[{"id":12681,"uris":["http://zotero.org/users/1687755/items/Q865H47C"],"uri":["http://zotero.org/users/1687755/items/Q865H47C"],"itemData":{"id":12681,"type":"book","abstract":"The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rsidR="00DB0EA8">
        <w:fldChar w:fldCharType="separate"/>
      </w:r>
      <w:r w:rsidR="00DB0EA8">
        <w:rPr>
          <w:noProof/>
        </w:rPr>
        <w:t>(Ruscio, 2019)</w:t>
      </w:r>
      <w:r w:rsidR="00DB0EA8">
        <w:fldChar w:fldCharType="end"/>
      </w:r>
      <w:ins w:id="121" w:author="Ian Hussey" w:date="2020-06-29T00:46:00Z">
        <w:r w:rsidR="00DB0EA8">
          <w:t>.</w:t>
        </w:r>
      </w:ins>
      <w:ins w:id="122" w:author="Ian Hussey" w:date="2020-06-29T00:48:00Z">
        <w:r w:rsidR="00074F72">
          <w:t xml:space="preserve"> We then assessed whether internal consistency was different between </w:t>
        </w:r>
        <w:r w:rsidR="00074F72" w:rsidRPr="009D39F8">
          <w:rPr>
            <w:i/>
          </w:rPr>
          <w:t>D</w:t>
        </w:r>
        <w:r w:rsidR="00074F72">
          <w:t xml:space="preserve"> and A scores</w:t>
        </w:r>
      </w:ins>
      <w:ins w:id="123" w:author="Ian Hussey" w:date="2020-06-29T14:38:00Z">
        <w:r w:rsidR="00FE0F2E">
          <w:t xml:space="preserve"> (NB c</w:t>
        </w:r>
      </w:ins>
      <w:ins w:id="124" w:author="Ian Hussey" w:date="2020-06-29T00:49:00Z">
        <w:r w:rsidR="00074F72">
          <w:t>hanges in test-retest reliability were not calculated due to much lower sample size and therefore statistical power</w:t>
        </w:r>
      </w:ins>
      <w:ins w:id="125" w:author="Ian Hussey" w:date="2020-06-29T14:38:00Z">
        <w:r w:rsidR="00FE0F2E">
          <w:t>)</w:t>
        </w:r>
      </w:ins>
      <w:ins w:id="126" w:author="Ian Hussey" w:date="2020-06-29T01:22:00Z">
        <w:r w:rsidR="00E84401">
          <w:t>.</w:t>
        </w:r>
      </w:ins>
      <w:ins w:id="127" w:author="Ian Hussey" w:date="2020-06-29T00:49:00Z">
        <w:r w:rsidR="00074F72">
          <w:t xml:space="preserve"> </w:t>
        </w:r>
      </w:ins>
      <w:ins w:id="128" w:author="Ian Hussey" w:date="2020-06-29T00:50:00Z">
        <w:r w:rsidR="00B83D19">
          <w:t xml:space="preserve">This was done using a multilevel moderator meta-analysis model. </w:t>
        </w:r>
      </w:ins>
      <w:ins w:id="129" w:author="Ian Hussey" w:date="2020-06-29T00:51:00Z">
        <w:r w:rsidR="00531D9F">
          <w:t xml:space="preserve">A </w:t>
        </w:r>
        <w:r w:rsidR="00B83D19">
          <w:t xml:space="preserve">random intercept </w:t>
        </w:r>
        <w:r w:rsidR="00531D9F">
          <w:t xml:space="preserve">was used to </w:t>
        </w:r>
        <w:r w:rsidR="00B83D19">
          <w:t>acknowledge the non</w:t>
        </w:r>
      </w:ins>
      <w:ins w:id="130" w:author="Ian Hussey" w:date="2020-06-29T14:38:00Z">
        <w:r w:rsidR="006B7E8A">
          <w:t>-</w:t>
        </w:r>
      </w:ins>
      <w:ins w:id="131" w:author="Ian Hussey" w:date="2020-06-29T00:51:00Z">
        <w:r w:rsidR="00B83D19">
          <w:t xml:space="preserve">independence of the scores produced using data from each </w:t>
        </w:r>
        <w:r w:rsidR="00B83D19" w:rsidRPr="000F19D1">
          <w:t>IRAP.</w:t>
        </w:r>
        <w:r w:rsidR="00531D9F" w:rsidRPr="000F19D1">
          <w:t xml:space="preserve"> </w:t>
        </w:r>
      </w:ins>
      <w:ins w:id="132" w:author="Ian Hussey" w:date="2020-06-29T00:52:00Z">
        <w:r w:rsidR="00531D9F" w:rsidRPr="000F19D1">
          <w:t xml:space="preserve">Scoring method was entered as a moderator. </w:t>
        </w:r>
      </w:ins>
      <w:ins w:id="133" w:author="Ian Hussey" w:date="2020-06-29T00:57:00Z">
        <w:r w:rsidR="000F19D1">
          <w:t>No differences were observed in internal consistency between</w:t>
        </w:r>
      </w:ins>
      <w:ins w:id="134" w:author="Ian Hussey" w:date="2020-06-29T01:22:00Z">
        <w:r w:rsidR="000A36DE">
          <w:t xml:space="preserve"> the two</w:t>
        </w:r>
      </w:ins>
      <w:ins w:id="135" w:author="Ian Hussey" w:date="2020-06-29T00:57:00Z">
        <w:r w:rsidR="000F19D1">
          <w:t xml:space="preserve"> </w:t>
        </w:r>
      </w:ins>
      <w:ins w:id="136" w:author="Ian Hussey" w:date="2020-06-29T00:58:00Z">
        <w:r w:rsidR="000F19D1">
          <w:t xml:space="preserve">scoring methods, </w:t>
        </w:r>
      </w:ins>
      <w:ins w:id="137" w:author="Ian Hussey" w:date="2020-06-29T00:55:00Z">
        <w:r w:rsidR="00D02CBB" w:rsidRPr="009D39F8">
          <w:rPr>
            <w:i/>
          </w:rPr>
          <w:t>D</w:t>
        </w:r>
        <w:r w:rsidR="00D02CBB">
          <w:t xml:space="preserve"> scores: </w:t>
        </w:r>
      </w:ins>
      <w:ins w:id="138" w:author="Ian Hussey" w:date="2020-06-29T00:54:00Z">
        <w:r w:rsidR="00D02CBB" w:rsidRPr="00D63ACE">
          <w:t>α</w:t>
        </w:r>
      </w:ins>
      <w:ins w:id="139" w:author="Ian Hussey" w:date="2020-06-29T00:55:00Z">
        <w:r w:rsidR="00D02CBB">
          <w:t xml:space="preserve"> = </w:t>
        </w:r>
      </w:ins>
      <w:ins w:id="140" w:author="Ian Hussey" w:date="2020-06-29T00:53:00Z">
        <w:r w:rsidR="00D02CBB">
          <w:t>.53</w:t>
        </w:r>
      </w:ins>
      <w:ins w:id="141" w:author="Ian Hussey" w:date="2020-06-29T00:55:00Z">
        <w:r w:rsidR="00D02CBB">
          <w:t>, 95% CI [</w:t>
        </w:r>
      </w:ins>
      <w:ins w:id="142" w:author="Ian Hussey" w:date="2020-06-29T00:53:00Z">
        <w:r w:rsidR="00D02CBB">
          <w:t>.46</w:t>
        </w:r>
      </w:ins>
      <w:ins w:id="143" w:author="Ian Hussey" w:date="2020-06-29T00:55:00Z">
        <w:r w:rsidR="00D02CBB">
          <w:t xml:space="preserve">, </w:t>
        </w:r>
      </w:ins>
      <w:ins w:id="144" w:author="Ian Hussey" w:date="2020-06-29T00:53:00Z">
        <w:r w:rsidR="00D02CBB">
          <w:t>.58</w:t>
        </w:r>
      </w:ins>
      <w:ins w:id="145" w:author="Ian Hussey" w:date="2020-06-29T00:55:00Z">
        <w:r w:rsidR="00D02CBB">
          <w:t>]</w:t>
        </w:r>
      </w:ins>
      <w:ins w:id="146" w:author="Ian Hussey" w:date="2020-06-29T00:56:00Z">
        <w:r w:rsidR="000F19D1">
          <w:t xml:space="preserve">, </w:t>
        </w:r>
      </w:ins>
      <w:ins w:id="147" w:author="Ian Hussey" w:date="2020-06-29T00:53:00Z">
        <w:r w:rsidR="00D02CBB">
          <w:t>A</w:t>
        </w:r>
      </w:ins>
      <w:ins w:id="148" w:author="Ian Hussey" w:date="2020-06-29T00:55:00Z">
        <w:r w:rsidR="00D02CBB">
          <w:t xml:space="preserve"> scores: </w:t>
        </w:r>
        <w:r w:rsidR="00D02CBB" w:rsidRPr="00D63ACE">
          <w:t>α</w:t>
        </w:r>
        <w:r w:rsidR="00D02CBB">
          <w:t xml:space="preserve"> = </w:t>
        </w:r>
      </w:ins>
      <w:ins w:id="149" w:author="Ian Hussey" w:date="2020-06-29T00:53:00Z">
        <w:r w:rsidR="00D02CBB">
          <w:t>.55</w:t>
        </w:r>
      </w:ins>
      <w:ins w:id="150" w:author="Ian Hussey" w:date="2020-06-29T00:55:00Z">
        <w:r w:rsidR="00D02CBB">
          <w:t>, 95% CI [</w:t>
        </w:r>
      </w:ins>
      <w:ins w:id="151" w:author="Ian Hussey" w:date="2020-06-29T00:53:00Z">
        <w:r w:rsidR="00D02CBB">
          <w:t>.48</w:t>
        </w:r>
      </w:ins>
      <w:ins w:id="152" w:author="Ian Hussey" w:date="2020-06-29T00:55:00Z">
        <w:r w:rsidR="00D02CBB">
          <w:t xml:space="preserve">, </w:t>
        </w:r>
      </w:ins>
      <w:ins w:id="153" w:author="Ian Hussey" w:date="2020-06-29T00:53:00Z">
        <w:r w:rsidR="00D02CBB">
          <w:t>.61</w:t>
        </w:r>
      </w:ins>
      <w:ins w:id="154" w:author="Ian Hussey" w:date="2020-06-29T00:55:00Z">
        <w:r w:rsidR="00D02CBB">
          <w:t>]</w:t>
        </w:r>
      </w:ins>
      <w:ins w:id="155" w:author="Ian Hussey" w:date="2020-06-29T00:56:00Z">
        <w:r w:rsidR="000F19D1">
          <w:t xml:space="preserve">, </w:t>
        </w:r>
        <w:r w:rsidR="000F19D1" w:rsidRPr="009D39F8">
          <w:rPr>
            <w:i/>
          </w:rPr>
          <w:t>Q</w:t>
        </w:r>
        <w:r w:rsidR="000F19D1" w:rsidRPr="009D39F8">
          <w:rPr>
            <w:rFonts w:cs="Times New Roman (Body CS)"/>
            <w:vertAlign w:val="subscript"/>
          </w:rPr>
          <w:t>M</w:t>
        </w:r>
        <w:r w:rsidR="000F19D1" w:rsidRPr="000F19D1">
          <w:t>(</w:t>
        </w:r>
        <w:r w:rsidR="000F19D1" w:rsidRPr="009D39F8">
          <w:rPr>
            <w:i/>
          </w:rPr>
          <w:t>df</w:t>
        </w:r>
        <w:r w:rsidR="000F19D1" w:rsidRPr="000F19D1">
          <w:t xml:space="preserve"> = 1) = 0.50, </w:t>
        </w:r>
        <w:r w:rsidR="000F19D1" w:rsidRPr="009D39F8">
          <w:rPr>
            <w:i/>
          </w:rPr>
          <w:t>p</w:t>
        </w:r>
        <w:r w:rsidR="000F19D1" w:rsidRPr="000F19D1">
          <w:t xml:space="preserve"> = .478</w:t>
        </w:r>
      </w:ins>
      <w:ins w:id="156" w:author="Ian Hussey" w:date="2020-06-29T00:57:00Z">
        <w:r w:rsidR="000F19D1">
          <w:t xml:space="preserve">. </w:t>
        </w:r>
      </w:ins>
    </w:p>
    <w:p w14:paraId="2E731257" w14:textId="2BB52604" w:rsidR="0082167A" w:rsidRDefault="0019269C" w:rsidP="00FB4AF8">
      <w:pPr>
        <w:rPr>
          <w:ins w:id="157" w:author="Ian Hussey" w:date="2020-06-29T01:01:00Z"/>
        </w:rPr>
      </w:pPr>
      <w:ins w:id="158" w:author="Ian Hussey" w:date="2020-06-29T01:01:00Z">
        <w:r w:rsidRPr="009D39F8">
          <w:rPr>
            <w:b/>
          </w:rPr>
          <w:t>Use only one b</w:t>
        </w:r>
      </w:ins>
      <w:ins w:id="159" w:author="Ian Hussey" w:date="2020-06-29T01:00:00Z">
        <w:r w:rsidRPr="009D39F8">
          <w:rPr>
            <w:b/>
          </w:rPr>
          <w:t>lock order</w:t>
        </w:r>
      </w:ins>
      <w:ins w:id="160" w:author="Ian Hussey" w:date="2020-06-29T01:01:00Z">
        <w:r w:rsidRPr="009D39F8">
          <w:rPr>
            <w:b/>
          </w:rPr>
          <w:t>.</w:t>
        </w:r>
        <w:r w:rsidRPr="00AB2B18">
          <w:t xml:space="preserve"> </w:t>
        </w:r>
      </w:ins>
      <w:ins w:id="161" w:author="Ian Hussey" w:date="2020-06-29T14:42:00Z">
        <w:r w:rsidR="00AB2B18" w:rsidRPr="009D39F8">
          <w:t xml:space="preserve">The IRAP presents pairs of blocks in which the required response switches between those blocks (e.g., </w:t>
        </w:r>
      </w:ins>
      <w:ins w:id="162" w:author="Ian Hussey" w:date="2020-06-29T14:43:00Z">
        <w:r w:rsidR="00AB2B18" w:rsidRPr="009D39F8">
          <w:t xml:space="preserve">responding to ‘White people’ and ‘positive’ with ‘True’ on one block and ‘False’ on the other). </w:t>
        </w:r>
        <w:r w:rsidR="00AB2B18">
          <w:t xml:space="preserve">Which block each participant </w:t>
        </w:r>
      </w:ins>
      <w:ins w:id="163" w:author="Ian Hussey" w:date="2020-06-29T14:44:00Z">
        <w:r w:rsidR="00AB2B18">
          <w:t xml:space="preserve">first </w:t>
        </w:r>
      </w:ins>
      <w:ins w:id="164" w:author="Ian Hussey" w:date="2020-06-29T14:43:00Z">
        <w:r w:rsidR="00AB2B18">
          <w:t>encounter</w:t>
        </w:r>
      </w:ins>
      <w:ins w:id="165" w:author="Ian Hussey" w:date="2020-06-29T14:44:00Z">
        <w:r w:rsidR="00AB2B18">
          <w:t xml:space="preserve">s is often randomized between participants, on the basis that block order has sometimes been shown to </w:t>
        </w:r>
      </w:ins>
      <w:ins w:id="166" w:author="Ian Hussey" w:date="2020-06-29T14:45:00Z">
        <w:r w:rsidR="00AB2B18">
          <w:t xml:space="preserve">have an influence on mean </w:t>
        </w:r>
        <w:r w:rsidR="00AB2B18" w:rsidRPr="009D39F8">
          <w:rPr>
            <w:i/>
          </w:rPr>
          <w:t>D</w:t>
        </w:r>
        <w:r w:rsidR="00AB2B18">
          <w:t xml:space="preserve"> scores</w:t>
        </w:r>
      </w:ins>
      <w:ins w:id="167" w:author="Ian Hussey" w:date="2020-06-29T01:01:00Z">
        <w:r w:rsidRPr="00AB2B18">
          <w:t>.</w:t>
        </w:r>
      </w:ins>
      <w:ins w:id="168" w:author="Ian Hussey" w:date="2020-06-29T14:45:00Z">
        <w:r w:rsidR="00AB2B18">
          <w:t xml:space="preserve"> </w:t>
        </w:r>
      </w:ins>
      <w:ins w:id="169" w:author="Ian Hussey" w:date="2020-06-29T14:47:00Z">
        <w:r w:rsidR="00AB2B18">
          <w:t xml:space="preserve">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w:t>
        </w:r>
      </w:ins>
      <w:ins w:id="170" w:author="Ian Hussey" w:date="2020-06-29T14:48:00Z">
        <w:r w:rsidR="00AB2B18">
          <w:t xml:space="preserve">As such, it is important to note that the ‘consistent’ block order is an imposition of the researcher’s expectations rather than a conclusion based on the data. </w:t>
        </w:r>
      </w:ins>
      <w:ins w:id="171" w:author="Ian Hussey" w:date="2020-06-29T14:47:00Z">
        <w:r w:rsidR="00AB2B18">
          <w:t>Nonetheless,</w:t>
        </w:r>
      </w:ins>
      <w:ins w:id="172" w:author="Ian Hussey" w:date="2020-06-29T14:48:00Z">
        <w:r w:rsidR="00AB2B18">
          <w:t xml:space="preserve"> </w:t>
        </w:r>
      </w:ins>
      <w:ins w:id="173" w:author="Ian Hussey" w:date="2020-06-29T14:49:00Z">
        <w:r w:rsidR="00AB2B18">
          <w:t xml:space="preserve">this variable is commonly recorded and reported in articles, and </w:t>
        </w:r>
      </w:ins>
      <w:ins w:id="174" w:author="Ian Hussey" w:date="2020-06-29T14:48:00Z">
        <w:r w:rsidR="00AB2B18">
          <w:t xml:space="preserve">it may be the case </w:t>
        </w:r>
        <w:r w:rsidR="00AB2B18">
          <w:lastRenderedPageBreak/>
          <w:t>that</w:t>
        </w:r>
      </w:ins>
      <w:ins w:id="175" w:author="Ian Hussey" w:date="2020-06-29T14:49:00Z">
        <w:r w:rsidR="00AB2B18">
          <w:t xml:space="preserve"> internal consistency results differ based on block order. </w:t>
        </w:r>
        <w:r w:rsidR="00FB4AF8">
          <w:t xml:space="preserve">The data </w:t>
        </w:r>
      </w:ins>
      <w:ins w:id="176" w:author="Ian Hussey" w:date="2020-06-29T14:50:00Z">
        <w:r w:rsidR="00FB4AF8">
          <w:t xml:space="preserve">used for the internal consistency sensitivity meta-analysis </w:t>
        </w:r>
      </w:ins>
      <w:ins w:id="177" w:author="Ian Hussey" w:date="2020-06-29T14:49:00Z">
        <w:r w:rsidR="00FB4AF8">
          <w:t>was theref</w:t>
        </w:r>
      </w:ins>
      <w:ins w:id="178" w:author="Ian Hussey" w:date="2020-06-29T14:50:00Z">
        <w:r w:rsidR="00FB4AF8">
          <w:t>ore split into two groups: participants who received the consistent-first vs. the inconsistent first block order. Permuted internal consistency e</w:t>
        </w:r>
      </w:ins>
      <w:ins w:id="179" w:author="Ian Hussey" w:date="2020-06-29T14:51:00Z">
        <w:r w:rsidR="00FB4AF8">
          <w:t xml:space="preserve">stimates were again calculated, and the compared in a multilevel moderator meta-analysis, which IRAP type as random intercept and block order as moderator. </w:t>
        </w:r>
      </w:ins>
      <w:ins w:id="180" w:author="Ian Hussey" w:date="2020-06-29T15:01:00Z">
        <w:r w:rsidR="001A2C9F">
          <w:t xml:space="preserve">Only IRAPs which contained both block types between participants were considered. </w:t>
        </w:r>
      </w:ins>
      <w:ins w:id="181" w:author="Ian Hussey" w:date="2020-06-29T14:52:00Z">
        <w:r w:rsidR="00FB4AF8">
          <w:t xml:space="preserve">No differences were observed in internal consistency between the </w:t>
        </w:r>
      </w:ins>
      <w:ins w:id="182" w:author="Ian Hussey" w:date="2020-06-29T00:59:00Z">
        <w:r>
          <w:t xml:space="preserve">block </w:t>
        </w:r>
      </w:ins>
      <w:ins w:id="183" w:author="Ian Hussey" w:date="2020-06-29T14:52:00Z">
        <w:r w:rsidR="00FB4AF8">
          <w:t>orders; consistent block first</w:t>
        </w:r>
      </w:ins>
      <w:ins w:id="184" w:author="Ian Hussey" w:date="2020-06-29T00:59:00Z">
        <w:r>
          <w:t xml:space="preserve">: </w:t>
        </w:r>
        <w:r w:rsidRPr="00D63ACE">
          <w:t>α</w:t>
        </w:r>
        <w:r>
          <w:t xml:space="preserve"> = .46, 95% [.33, .56], incon</w:t>
        </w:r>
      </w:ins>
      <w:ins w:id="185" w:author="Ian Hussey" w:date="2020-06-29T01:00:00Z">
        <w:r>
          <w:t>sistent block</w:t>
        </w:r>
      </w:ins>
      <w:ins w:id="186" w:author="Ian Hussey" w:date="2020-06-29T00:59:00Z">
        <w:r>
          <w:t xml:space="preserve"> first</w:t>
        </w:r>
      </w:ins>
      <w:ins w:id="187" w:author="Ian Hussey" w:date="2020-06-29T01:00:00Z">
        <w:r>
          <w:t xml:space="preserve">: </w:t>
        </w:r>
        <w:r w:rsidRPr="00D63ACE">
          <w:t>α</w:t>
        </w:r>
        <w:r>
          <w:t xml:space="preserve"> = </w:t>
        </w:r>
      </w:ins>
      <w:ins w:id="188" w:author="Ian Hussey" w:date="2020-06-29T00:59:00Z">
        <w:r>
          <w:t>.48</w:t>
        </w:r>
      </w:ins>
      <w:ins w:id="189" w:author="Ian Hussey" w:date="2020-06-29T01:00:00Z">
        <w:r>
          <w:t>, 95% CI [</w:t>
        </w:r>
      </w:ins>
      <w:ins w:id="190" w:author="Ian Hussey" w:date="2020-06-29T00:59:00Z">
        <w:r>
          <w:t>.29</w:t>
        </w:r>
      </w:ins>
      <w:ins w:id="191" w:author="Ian Hussey" w:date="2020-06-29T01:00:00Z">
        <w:r>
          <w:t xml:space="preserve">, </w:t>
        </w:r>
      </w:ins>
      <w:ins w:id="192" w:author="Ian Hussey" w:date="2020-06-29T00:59:00Z">
        <w:r>
          <w:t>.62</w:t>
        </w:r>
      </w:ins>
      <w:ins w:id="193" w:author="Ian Hussey" w:date="2020-06-29T01:00:00Z">
        <w:r>
          <w:t xml:space="preserve">], </w:t>
        </w:r>
      </w:ins>
      <w:ins w:id="194" w:author="Ian Hussey" w:date="2020-06-29T00:58:00Z">
        <w:r w:rsidR="0082167A" w:rsidRPr="00D679A1">
          <w:rPr>
            <w:i/>
          </w:rPr>
          <w:t>Q</w:t>
        </w:r>
        <w:r w:rsidR="0082167A" w:rsidRPr="00D679A1">
          <w:rPr>
            <w:rFonts w:cs="Times New Roman (Body CS)"/>
            <w:vertAlign w:val="subscript"/>
          </w:rPr>
          <w:t>M</w:t>
        </w:r>
        <w:r w:rsidR="0082167A" w:rsidRPr="0082167A">
          <w:t xml:space="preserve"> (</w:t>
        </w:r>
        <w:r w:rsidR="0082167A" w:rsidRPr="009D39F8">
          <w:rPr>
            <w:i/>
          </w:rPr>
          <w:t>df</w:t>
        </w:r>
        <w:r w:rsidR="0082167A" w:rsidRPr="0082167A">
          <w:t xml:space="preserve"> = 1) = 0.0</w:t>
        </w:r>
      </w:ins>
      <w:ins w:id="195" w:author="Ian Hussey" w:date="2020-06-29T01:03:00Z">
        <w:r w:rsidR="00C30E53">
          <w:t>6</w:t>
        </w:r>
      </w:ins>
      <w:ins w:id="196" w:author="Ian Hussey" w:date="2020-06-29T00:58:00Z">
        <w:r w:rsidR="0082167A" w:rsidRPr="0082167A">
          <w:t xml:space="preserve">, </w:t>
        </w:r>
        <w:r w:rsidR="0082167A" w:rsidRPr="009D39F8">
          <w:rPr>
            <w:i/>
          </w:rPr>
          <w:t>p</w:t>
        </w:r>
        <w:r w:rsidR="0082167A" w:rsidRPr="0082167A">
          <w:t xml:space="preserve"> = .810</w:t>
        </w:r>
      </w:ins>
      <w:ins w:id="197" w:author="Ian Hussey" w:date="2020-06-29T00:59:00Z">
        <w:r w:rsidR="0082167A">
          <w:t xml:space="preserve">. </w:t>
        </w:r>
      </w:ins>
    </w:p>
    <w:p w14:paraId="745E3E61" w14:textId="074275A8" w:rsidR="0074573F" w:rsidRPr="00D63ACE" w:rsidRDefault="007A5DF3" w:rsidP="009D39F8">
      <w:ins w:id="198" w:author="Ian Hussey" w:date="2020-06-29T01:02:00Z">
        <w:r w:rsidRPr="009D39F8">
          <w:rPr>
            <w:b/>
          </w:rPr>
          <w:t>Fix the location of the response options.</w:t>
        </w:r>
      </w:ins>
      <w:ins w:id="199" w:author="Ian Hussey" w:date="2020-06-29T14:52:00Z">
        <w:r w:rsidR="00812D48">
          <w:t xml:space="preserve"> Finally, </w:t>
        </w:r>
      </w:ins>
      <w:ins w:id="200" w:author="Ian Hussey" w:date="2020-06-29T14:54:00Z">
        <w:r w:rsidR="00812D48">
          <w:t>another commonly reported variation in the</w:t>
        </w:r>
      </w:ins>
      <w:ins w:id="201" w:author="Ian Hussey" w:date="2020-06-29T14:55:00Z">
        <w:r w:rsidR="00812D48">
          <w:t xml:space="preserve"> IRAP’s procedural features is whether the response options (e.g., True and False) were either static (e.g., True always on the left, False on the right) or whether they swapped sides </w:t>
        </w:r>
      </w:ins>
      <w:ins w:id="202" w:author="Ian Hussey" w:date="2020-06-29T14:56:00Z">
        <w:r w:rsidR="00812D48">
          <w:t xml:space="preserve">pseudorandomly between trials. </w:t>
        </w:r>
        <w:r w:rsidR="001A2C9F">
          <w:t xml:space="preserve">Roughly one third of the studies in our dataset used static response options, and two thirds used moving. Although it is not </w:t>
        </w:r>
      </w:ins>
      <w:ins w:id="203" w:author="Ian Hussey" w:date="2020-06-29T14:57:00Z">
        <w:r w:rsidR="001A2C9F">
          <w:t>often discussed within published articles, i</w:t>
        </w:r>
      </w:ins>
      <w:ins w:id="204" w:author="Ian Hussey" w:date="2020-06-29T14:56:00Z">
        <w:r w:rsidR="001A2C9F">
          <w:t xml:space="preserve">nformal discussion among IRAP researchers </w:t>
        </w:r>
      </w:ins>
      <w:ins w:id="205" w:author="Ian Hussey" w:date="2020-06-29T14:57:00Z">
        <w:r w:rsidR="001A2C9F">
          <w:t xml:space="preserve">around the decision to use </w:t>
        </w:r>
      </w:ins>
      <w:r w:rsidR="007A4DA7">
        <w:t>static</w:t>
      </w:r>
      <w:ins w:id="206" w:author="Ian Hussey" w:date="2020-06-29T14:57:00Z">
        <w:r w:rsidR="001A2C9F">
          <w:t xml:space="preserve"> or moving response options has often been that, on the one hand, </w:t>
        </w:r>
      </w:ins>
      <w:r w:rsidR="007A4DA7">
        <w:t>static</w:t>
      </w:r>
      <w:ins w:id="207" w:author="Ian Hussey" w:date="2020-06-29T14:57:00Z">
        <w:r w:rsidR="001A2C9F">
          <w:t xml:space="preserve"> response </w:t>
        </w:r>
      </w:ins>
      <w:ins w:id="208" w:author="Ian Hussey" w:date="2020-06-29T14:58:00Z">
        <w:r w:rsidR="001A2C9F">
          <w:t xml:space="preserve">options appear to make the task easier to complete and perhaps therefore reduces noise in reaction times. But, on the other hand, </w:t>
        </w:r>
      </w:ins>
      <w:r w:rsidR="007A4DA7">
        <w:t>static</w:t>
      </w:r>
      <w:ins w:id="209" w:author="Ian Hussey" w:date="2020-06-29T14:58:00Z">
        <w:r w:rsidR="001A2C9F">
          <w:t xml:space="preserve"> response options may allow participants to privately recode the response o</w:t>
        </w:r>
      </w:ins>
      <w:ins w:id="210" w:author="Ian Hussey" w:date="2020-06-29T14:59:00Z">
        <w:r w:rsidR="001A2C9F">
          <w:t xml:space="preserve">ptions in order to make the task easier for themselves (e.g., </w:t>
        </w:r>
      </w:ins>
      <w:ins w:id="211" w:author="Ian Hussey" w:date="2020-06-29T15:00:00Z">
        <w:r w:rsidR="001A2C9F">
          <w:t xml:space="preserve">treating the ‘True’ response as if it is labelled ‘False’ to make responding in the </w:t>
        </w:r>
        <w:r w:rsidR="001A2C9F">
          <w:lastRenderedPageBreak/>
          <w:t>history-inconsistent blocks easier). This provided a testable hypothesis, t</w:t>
        </w:r>
      </w:ins>
      <w:ins w:id="212" w:author="Ian Hussey" w:date="2020-06-29T15:01:00Z">
        <w:r w:rsidR="001A2C9F">
          <w:t xml:space="preserve">hat internal consistency would be higher when response options were </w:t>
        </w:r>
      </w:ins>
      <w:r w:rsidR="007A4DA7">
        <w:t>static</w:t>
      </w:r>
      <w:ins w:id="213" w:author="Ian Hussey" w:date="2020-06-29T15:01:00Z">
        <w:r w:rsidR="001A2C9F">
          <w:t xml:space="preserve">. </w:t>
        </w:r>
        <w:r w:rsidR="000C6DA1">
          <w:t>The permu</w:t>
        </w:r>
      </w:ins>
      <w:ins w:id="214" w:author="Ian Hussey" w:date="2020-06-29T15:02:00Z">
        <w:r w:rsidR="000C6DA1">
          <w:t xml:space="preserve">tated estimates from the internal consistency meta-analysis were used in a moderator meta-analysis that added </w:t>
        </w:r>
      </w:ins>
      <w:ins w:id="215" w:author="Ian Hussey" w:date="2020-06-29T15:03:00Z">
        <w:r w:rsidR="000C6DA1">
          <w:t xml:space="preserve">response option location as a moderator. </w:t>
        </w:r>
        <w:r w:rsidR="00C11EA5">
          <w:t>Results demonstrated that internal consistency was found to be higher when response option locations</w:t>
        </w:r>
      </w:ins>
      <w:ins w:id="216" w:author="Ian Hussey" w:date="2020-06-29T01:06:00Z">
        <w:r w:rsidR="00EF7FE8">
          <w:t xml:space="preserve"> </w:t>
        </w:r>
      </w:ins>
      <w:ins w:id="217" w:author="Ian Hussey" w:date="2020-06-29T15:03:00Z">
        <w:r w:rsidR="00C11EA5">
          <w:t>were static, s</w:t>
        </w:r>
      </w:ins>
      <w:ins w:id="218" w:author="Ian Hussey" w:date="2020-06-29T01:02:00Z">
        <w:r w:rsidR="00C30E53">
          <w:t xml:space="preserve">tatic: </w:t>
        </w:r>
        <w:r w:rsidR="00C30E53" w:rsidRPr="00D63ACE">
          <w:t>α</w:t>
        </w:r>
        <w:r w:rsidR="00C30E53">
          <w:t xml:space="preserve"> = .61, 95% [.</w:t>
        </w:r>
      </w:ins>
      <w:ins w:id="219" w:author="Ian Hussey" w:date="2020-06-29T01:03:00Z">
        <w:r w:rsidR="00C30E53">
          <w:t>52</w:t>
        </w:r>
      </w:ins>
      <w:ins w:id="220" w:author="Ian Hussey" w:date="2020-06-29T01:02:00Z">
        <w:r w:rsidR="00C30E53">
          <w:t>, .</w:t>
        </w:r>
      </w:ins>
      <w:ins w:id="221" w:author="Ian Hussey" w:date="2020-06-29T01:03:00Z">
        <w:r w:rsidR="00C30E53">
          <w:t>69</w:t>
        </w:r>
      </w:ins>
      <w:ins w:id="222" w:author="Ian Hussey" w:date="2020-06-29T01:02:00Z">
        <w:r w:rsidR="00C30E53">
          <w:t xml:space="preserve">], </w:t>
        </w:r>
      </w:ins>
      <w:ins w:id="223" w:author="Ian Hussey" w:date="2020-06-29T15:03:00Z">
        <w:r w:rsidR="00C11EA5">
          <w:t>m</w:t>
        </w:r>
      </w:ins>
      <w:ins w:id="224" w:author="Ian Hussey" w:date="2020-06-29T01:04:00Z">
        <w:r w:rsidR="002E02FB">
          <w:t>oving</w:t>
        </w:r>
      </w:ins>
      <w:ins w:id="225" w:author="Ian Hussey" w:date="2020-06-29T01:02:00Z">
        <w:r w:rsidR="00C30E53">
          <w:t xml:space="preserve">: </w:t>
        </w:r>
        <w:r w:rsidR="00C30E53" w:rsidRPr="00D63ACE">
          <w:t>α</w:t>
        </w:r>
        <w:r w:rsidR="00C30E53">
          <w:t xml:space="preserve"> = .48, 95% CI [.</w:t>
        </w:r>
      </w:ins>
      <w:ins w:id="226" w:author="Ian Hussey" w:date="2020-06-29T01:03:00Z">
        <w:r w:rsidR="00C30E53">
          <w:t>33</w:t>
        </w:r>
      </w:ins>
      <w:ins w:id="227" w:author="Ian Hussey" w:date="2020-06-29T01:02:00Z">
        <w:r w:rsidR="00C30E53">
          <w:t>, .6</w:t>
        </w:r>
      </w:ins>
      <w:ins w:id="228" w:author="Ian Hussey" w:date="2020-06-29T01:03:00Z">
        <w:r w:rsidR="00C30E53">
          <w:t>0</w:t>
        </w:r>
      </w:ins>
      <w:ins w:id="229" w:author="Ian Hussey" w:date="2020-06-29T01:02:00Z">
        <w:r w:rsidR="00C30E53">
          <w:t xml:space="preserve">], </w:t>
        </w:r>
        <w:r w:rsidR="00C30E53" w:rsidRPr="00D679A1">
          <w:rPr>
            <w:i/>
          </w:rPr>
          <w:t>Q</w:t>
        </w:r>
        <w:r w:rsidR="00C30E53" w:rsidRPr="00D679A1">
          <w:rPr>
            <w:rFonts w:cs="Times New Roman (Body CS)"/>
            <w:vertAlign w:val="subscript"/>
          </w:rPr>
          <w:t>M</w:t>
        </w:r>
        <w:r w:rsidR="00C30E53" w:rsidRPr="0082167A">
          <w:t xml:space="preserve"> (</w:t>
        </w:r>
        <w:r w:rsidR="00C30E53" w:rsidRPr="009D39F8">
          <w:rPr>
            <w:i/>
          </w:rPr>
          <w:t>df</w:t>
        </w:r>
        <w:r w:rsidR="00C30E53" w:rsidRPr="0082167A">
          <w:t xml:space="preserve"> = 1) = </w:t>
        </w:r>
      </w:ins>
      <w:ins w:id="230" w:author="Ian Hussey" w:date="2020-06-29T01:03:00Z">
        <w:r w:rsidR="00C30E53">
          <w:t>5.37</w:t>
        </w:r>
      </w:ins>
      <w:ins w:id="231" w:author="Ian Hussey" w:date="2020-06-29T01:02:00Z">
        <w:r w:rsidR="00C30E53" w:rsidRPr="0082167A">
          <w:t xml:space="preserve">, </w:t>
        </w:r>
        <w:r w:rsidR="00C30E53" w:rsidRPr="00D679A1">
          <w:rPr>
            <w:i/>
          </w:rPr>
          <w:t>p</w:t>
        </w:r>
        <w:r w:rsidR="00C30E53" w:rsidRPr="0082167A">
          <w:t xml:space="preserve"> = .</w:t>
        </w:r>
      </w:ins>
      <w:ins w:id="232" w:author="Ian Hussey" w:date="2020-06-29T01:04:00Z">
        <w:r w:rsidR="00C30E53">
          <w:t>021</w:t>
        </w:r>
      </w:ins>
      <w:ins w:id="233" w:author="Ian Hussey" w:date="2020-06-29T01:02:00Z">
        <w:r w:rsidR="00C30E53">
          <w:t xml:space="preserve">. </w:t>
        </w:r>
      </w:ins>
    </w:p>
    <w:p w14:paraId="455EF308" w14:textId="77777777" w:rsidR="004574EA" w:rsidRPr="00D63ACE" w:rsidRDefault="004574EA" w:rsidP="004574EA">
      <w:pPr>
        <w:pStyle w:val="Heading1"/>
      </w:pPr>
      <w:r w:rsidRPr="00D63ACE">
        <w:t>Discussion</w:t>
      </w:r>
    </w:p>
    <w:p w14:paraId="1D2DC6F6" w14:textId="05E11EED" w:rsidR="00CD55CB" w:rsidRDefault="00C70D03" w:rsidP="00CD55CB">
      <w:r w:rsidRPr="001D663A">
        <w:t xml:space="preserve">Results demonstrate that the IRAP’s internal consistency is poor and its test-retest reliability is unacceptably low. </w:t>
      </w:r>
      <w:ins w:id="234" w:author="Ian Hussey" w:date="2020-06-29T15:19:00Z">
        <w:r w:rsidR="0090445A">
          <w:t xml:space="preserve">In </w:t>
        </w:r>
        <w:r w:rsidR="00890CC3">
          <w:t>half of</w:t>
        </w:r>
        <w:r w:rsidR="0090445A">
          <w:t xml:space="preserve"> </w:t>
        </w:r>
        <w:r w:rsidR="00890CC3">
          <w:t xml:space="preserve">the </w:t>
        </w:r>
        <w:r w:rsidR="0090445A">
          <w:t xml:space="preserve">domains, test-retest </w:t>
        </w:r>
        <w:r w:rsidR="006F2802">
          <w:t xml:space="preserve">reliability </w:t>
        </w:r>
        <w:r w:rsidR="0090445A">
          <w:t xml:space="preserve">was </w:t>
        </w:r>
        <w:r w:rsidR="00BE371D">
          <w:t>zero or near-</w:t>
        </w:r>
        <w:r w:rsidR="0090445A">
          <w:t xml:space="preserve">zero. </w:t>
        </w:r>
      </w:ins>
      <w:r w:rsidR="00C93236">
        <w:t>T</w:t>
      </w:r>
      <w:r w:rsidRPr="001D663A">
        <w:t xml:space="preserve">his work has </w:t>
      </w:r>
      <w:r w:rsidR="00C93236">
        <w:t>several</w:t>
      </w:r>
      <w:r w:rsidRPr="001D663A">
        <w:t xml:space="preserve"> benefits </w:t>
      </w:r>
      <w:r w:rsidR="00C93236">
        <w:t>c</w:t>
      </w:r>
      <w:r w:rsidR="00C93236" w:rsidRPr="001D663A">
        <w:t>ompared to previous meta-analyses</w:t>
      </w:r>
      <w:r w:rsidR="00C93236">
        <w:t>:</w:t>
      </w:r>
      <w:r w:rsidR="00C93236" w:rsidRPr="001D663A">
        <w:t xml:space="preserve"> </w:t>
      </w:r>
      <w:r w:rsidRPr="001D663A">
        <w:t xml:space="preserve">(a) </w:t>
      </w:r>
      <w:r w:rsidR="00C93236">
        <w:t xml:space="preserve">it is </w:t>
      </w:r>
      <w:r>
        <w:t xml:space="preserve">the largest analysis to date, (b) </w:t>
      </w:r>
      <w:r w:rsidR="00C93236">
        <w:t xml:space="preserve">it is </w:t>
      </w:r>
      <w:r w:rsidRPr="001D663A">
        <w:t xml:space="preserve">resistant to publication bias, as it is based on our complete file drawer data, (c) </w:t>
      </w:r>
      <w:r w:rsidR="00C93236">
        <w:t xml:space="preserve">it used </w:t>
      </w:r>
      <w:r w:rsidRPr="001D663A">
        <w:t>more optimal analytic methods, and (</w:t>
      </w:r>
      <w:r w:rsidR="009E2925">
        <w:t>d</w:t>
      </w:r>
      <w:r w:rsidRPr="001D663A">
        <w:t xml:space="preserve">) </w:t>
      </w:r>
      <w:r w:rsidR="00C93236">
        <w:t xml:space="preserve">it is </w:t>
      </w:r>
      <w:r w:rsidRPr="001D663A">
        <w:t xml:space="preserve">computationally reproducible due to sharing both data and code. </w:t>
      </w:r>
    </w:p>
    <w:p w14:paraId="74B81BCF" w14:textId="2C28A1D1" w:rsidR="00AB6931" w:rsidRDefault="00A903A4" w:rsidP="00CD55CB">
      <w:pPr>
        <w:rPr>
          <w:color w:val="000000" w:themeColor="text1"/>
        </w:rPr>
      </w:pPr>
      <w:r w:rsidRPr="00D63ACE">
        <w:t xml:space="preserve">Our estimate of internal consistency </w:t>
      </w:r>
      <w:r w:rsidR="00DA71E9" w:rsidRPr="00D63ACE">
        <w:t xml:space="preserve">(α = </w:t>
      </w:r>
      <w:r w:rsidR="00E30509" w:rsidRPr="00D63ACE">
        <w:t>.5</w:t>
      </w:r>
      <w:r w:rsidR="008A3489">
        <w:t>1</w:t>
      </w:r>
      <w:r w:rsidR="00E30509" w:rsidRPr="00D63ACE">
        <w:t>, 95% CI [.46, .5</w:t>
      </w:r>
      <w:r w:rsidR="008A3489">
        <w:t>6</w:t>
      </w:r>
      <w:r w:rsidR="00E30509" w:rsidRPr="00D63ACE">
        <w:t>]</w:t>
      </w:r>
      <w:r w:rsidR="00DA71E9" w:rsidRPr="00D63ACE">
        <w:t xml:space="preserve">) </w:t>
      </w:r>
      <w:r w:rsidR="008E54C4" w:rsidRPr="00D63ACE">
        <w:t xml:space="preserve">was </w:t>
      </w:r>
      <w:r w:rsidR="002A378C" w:rsidRPr="00D63ACE">
        <w:t xml:space="preserve">smaller than that </w:t>
      </w:r>
      <w:r w:rsidR="0088224C">
        <w:t xml:space="preserve">those </w:t>
      </w:r>
      <w:r w:rsidR="008E54C4" w:rsidRPr="00D63ACE">
        <w:t xml:space="preserve">reported </w:t>
      </w:r>
      <w:r w:rsidR="002A378C" w:rsidRPr="00D63ACE">
        <w:t xml:space="preserve">in </w:t>
      </w:r>
      <w:r w:rsidR="0088224C">
        <w:t xml:space="preserve">both </w:t>
      </w:r>
      <w:r w:rsidR="008E54C4" w:rsidRPr="00D63ACE">
        <w:t>previously published meta-analys</w:t>
      </w:r>
      <w:r w:rsidR="0088224C">
        <w:t>e</w:t>
      </w:r>
      <w:r w:rsidR="008E54C4" w:rsidRPr="00D63ACE">
        <w:t>s</w:t>
      </w:r>
      <w:r w:rsidR="00F83EC2">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88224C" w:rsidRPr="00D63ACE">
        <w:fldChar w:fldCharType="begin"/>
      </w:r>
      <w:r w:rsidR="0088224C">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88224C" w:rsidRPr="00D63ACE">
        <w:fldChar w:fldCharType="separate"/>
      </w:r>
      <w:r w:rsidR="0088224C" w:rsidRPr="00D63ACE">
        <w:rPr>
          <w:rFonts w:cs="CMU Serif Roman"/>
        </w:rPr>
        <w:t xml:space="preserve"> = .65, 95% CI [.54, .74]: Golijani-Moghaddam et al., 2013</w:t>
      </w:r>
      <w:r w:rsidR="0088224C">
        <w:rPr>
          <w:rFonts w:cs="CMU Serif Roman"/>
        </w:rPr>
        <w:t>;</w:t>
      </w:r>
      <w:r w:rsidR="0088224C" w:rsidRPr="00D63ACE">
        <w:fldChar w:fldCharType="end"/>
      </w:r>
      <w:r w:rsidR="0088224C" w:rsidRPr="00D63ACE">
        <w:t xml:space="preserve"> </w:t>
      </w:r>
      <w:r w:rsidR="00527F94" w:rsidRPr="00D63ACE">
        <w:fldChar w:fldCharType="begin"/>
      </w:r>
      <w:r w:rsidR="00527F94" w:rsidRPr="00D63ACE">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D63ACE">
        <w:fldChar w:fldCharType="separate"/>
      </w:r>
      <w:r w:rsidR="00527F94" w:rsidRPr="00D63ACE">
        <w:rPr>
          <w:rFonts w:cs="CMU Serif Roman"/>
        </w:rPr>
        <w:t>α = .56, 95% CI [.46, .65]: Greenwald &amp; Lai, 2020)</w:t>
      </w:r>
      <w:r w:rsidR="00527F94" w:rsidRPr="00D63ACE">
        <w:fldChar w:fldCharType="end"/>
      </w:r>
      <w:r w:rsidR="00527F94" w:rsidRPr="00D63ACE">
        <w:t xml:space="preserve">. </w:t>
      </w:r>
      <w:r w:rsidR="00AB6931" w:rsidRPr="00D63ACE">
        <w:t>Our estimate of test-retest reliability</w:t>
      </w:r>
      <w:r w:rsidRPr="00D63ACE">
        <w:t xml:space="preserve"> </w:t>
      </w:r>
      <w:r w:rsidR="00DA71E9" w:rsidRPr="00D63ACE">
        <w:t xml:space="preserve">(ICC = </w:t>
      </w:r>
      <w:r w:rsidR="00712D43" w:rsidRPr="00D63ACE">
        <w:t>.</w:t>
      </w:r>
      <w:r w:rsidR="0088224C">
        <w:t>20</w:t>
      </w:r>
      <w:r w:rsidR="00712D43" w:rsidRPr="00D63ACE">
        <w:t>, 95% CI [</w:t>
      </w:r>
      <w:r w:rsidR="00087277">
        <w:t>.05, .3</w:t>
      </w:r>
      <w:r w:rsidR="0088224C">
        <w:t>4</w:t>
      </w:r>
      <w:r w:rsidR="00712D43" w:rsidRPr="00D63ACE">
        <w:t>]</w:t>
      </w:r>
      <w:r w:rsidR="00DA71E9" w:rsidRPr="00D63ACE">
        <w:t>)</w:t>
      </w:r>
      <w:r w:rsidR="00AB6931" w:rsidRPr="00D63ACE">
        <w:t xml:space="preserve"> </w:t>
      </w:r>
      <w:r w:rsidR="008628CB" w:rsidRPr="00D63ACE">
        <w:t>wa</w:t>
      </w:r>
      <w:r w:rsidR="00AB6931" w:rsidRPr="00D63ACE">
        <w:t xml:space="preserve">s </w:t>
      </w:r>
      <w:r w:rsidR="00797512">
        <w:t xml:space="preserve">much </w:t>
      </w:r>
      <w:r w:rsidR="00AB6931" w:rsidRPr="00D63ACE">
        <w:t xml:space="preserve">lower than those reported by either previously published meta-analysis </w:t>
      </w:r>
      <w:r w:rsidR="00AB6931" w:rsidRPr="00D63ACE">
        <w:fldChar w:fldCharType="begin"/>
      </w:r>
      <w:r w:rsidR="00C86E0D"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63ACE">
        <w:fldChar w:fldCharType="separate"/>
      </w:r>
      <w:r w:rsidR="00AB6931" w:rsidRPr="00D63ACE">
        <w:t>(</w:t>
      </w:r>
      <w:r w:rsidR="00AB6931" w:rsidRPr="00D63ACE">
        <w:rPr>
          <w:i/>
        </w:rPr>
        <w:t>r</w:t>
      </w:r>
      <w:r w:rsidR="00AB6931" w:rsidRPr="00D63ACE">
        <w:t xml:space="preserve"> = .49, 95% CI [.10, .75]: Golijani-Moghaddam et al., 2013; </w:t>
      </w:r>
      <w:r w:rsidR="00AB6931" w:rsidRPr="00D63ACE">
        <w:rPr>
          <w:i/>
        </w:rPr>
        <w:t>r</w:t>
      </w:r>
      <w:r w:rsidR="00AB6931" w:rsidRPr="00D63ACE">
        <w:t xml:space="preserve"> = .45, 95% CI [.33, .55]: </w:t>
      </w:r>
      <w:r w:rsidR="00AB6931" w:rsidRPr="00D63ACE">
        <w:lastRenderedPageBreak/>
        <w:t>Greenwald &amp; Lai, 2020)</w:t>
      </w:r>
      <w:r w:rsidR="00AB6931" w:rsidRPr="00D63ACE">
        <w:fldChar w:fldCharType="end"/>
      </w:r>
      <w:r w:rsidR="0035633E" w:rsidRPr="00D63ACE">
        <w:t>.</w:t>
      </w:r>
      <w:r w:rsidR="00906B76" w:rsidRPr="00D63ACE">
        <w:t xml:space="preserve"> </w:t>
      </w:r>
      <w:r w:rsidR="007F7C99" w:rsidRPr="00D63ACE">
        <w:t>Differences</w:t>
      </w:r>
      <w:r w:rsidR="00906B76" w:rsidRPr="00D63ACE">
        <w:t xml:space="preserve"> </w:t>
      </w:r>
      <w:r w:rsidR="007F7C99" w:rsidRPr="00D63ACE">
        <w:t xml:space="preserve">in results </w:t>
      </w:r>
      <w:r w:rsidR="00906B76" w:rsidRPr="00D63ACE">
        <w:t xml:space="preserve">may be due </w:t>
      </w:r>
      <w:r w:rsidR="006F4BBB">
        <w:t xml:space="preserve">to </w:t>
      </w:r>
      <w:r w:rsidR="00906B76" w:rsidRPr="00D63ACE">
        <w:t xml:space="preserve">one or more </w:t>
      </w:r>
      <w:r w:rsidR="00156191" w:rsidRPr="00D63ACE">
        <w:t>features of our work relative to previous research</w:t>
      </w:r>
      <w:r w:rsidR="00906B76" w:rsidRPr="00D63ACE">
        <w:t xml:space="preserve">: </w:t>
      </w:r>
      <w:r w:rsidR="00984F69" w:rsidRPr="00D63ACE">
        <w:t>our larger sample</w:t>
      </w:r>
      <w:r w:rsidR="00F047C3">
        <w:t xml:space="preserve"> size </w:t>
      </w:r>
      <w:r w:rsidR="00225ED2">
        <w:t>and</w:t>
      </w:r>
      <w:r w:rsidR="00F047C3">
        <w:t xml:space="preserve"> variety of domains</w:t>
      </w:r>
      <w:r w:rsidR="00156191" w:rsidRPr="00D63ACE">
        <w:t xml:space="preserve">, the resilience of whole-lab file-drawer meta-analyses to </w:t>
      </w:r>
      <w:r w:rsidR="00906B76" w:rsidRPr="00D63ACE">
        <w:t xml:space="preserve">publication bias, or </w:t>
      </w:r>
      <w:r w:rsidR="0002737E" w:rsidRPr="00D63ACE">
        <w:t xml:space="preserve">our more advanced statistical methods (e.g., </w:t>
      </w:r>
      <w:r w:rsidR="00906B76" w:rsidRPr="00D63ACE">
        <w:t>controll</w:t>
      </w:r>
      <w:r w:rsidR="0002737E" w:rsidRPr="00D63ACE">
        <w:t>ing</w:t>
      </w:r>
      <w:r w:rsidR="00906B76" w:rsidRPr="00D63ACE">
        <w:t xml:space="preserve"> for absolute change between timepoints</w:t>
      </w:r>
      <w:r w:rsidR="0002737E" w:rsidRPr="00D63ACE">
        <w:t>, use of permutation-resampling to avoid arbitrary choices in split-half</w:t>
      </w:r>
      <w:r w:rsidR="004E2155" w:rsidRPr="00D63ACE">
        <w:t>, or assessment of outliers</w:t>
      </w:r>
      <w:r w:rsidR="00906B76" w:rsidRPr="00D63ACE">
        <w:t xml:space="preserve">). </w:t>
      </w:r>
      <w:r w:rsidR="005356AC" w:rsidRPr="00D63ACE">
        <w:rPr>
          <w:color w:val="000000" w:themeColor="text1"/>
        </w:rPr>
        <w:t xml:space="preserve">While </w:t>
      </w:r>
      <w:r w:rsidR="00925188" w:rsidRPr="00D63ACE">
        <w:rPr>
          <w:color w:val="000000" w:themeColor="text1"/>
        </w:rPr>
        <w:t xml:space="preserve">our </w:t>
      </w:r>
      <w:r w:rsidR="005356AC" w:rsidRPr="00D63ACE">
        <w:rPr>
          <w:color w:val="000000" w:themeColor="text1"/>
        </w:rPr>
        <w:t xml:space="preserve">results differ </w:t>
      </w:r>
      <w:r w:rsidR="00925188" w:rsidRPr="00D63ACE">
        <w:rPr>
          <w:color w:val="000000" w:themeColor="text1"/>
        </w:rPr>
        <w:t xml:space="preserve">from </w:t>
      </w:r>
      <w:r w:rsidR="005356AC" w:rsidRPr="00D63ACE">
        <w:rPr>
          <w:color w:val="000000" w:themeColor="text1"/>
        </w:rPr>
        <w:t>previous meta-analyses</w:t>
      </w:r>
      <w:r w:rsidR="00925188" w:rsidRPr="00D63ACE">
        <w:rPr>
          <w:color w:val="000000" w:themeColor="text1"/>
        </w:rPr>
        <w:t xml:space="preserve"> to some degree</w:t>
      </w:r>
      <w:r w:rsidR="005356AC" w:rsidRPr="00D63ACE">
        <w:rPr>
          <w:color w:val="000000" w:themeColor="text1"/>
        </w:rPr>
        <w:t xml:space="preserve">, </w:t>
      </w:r>
      <w:r w:rsidR="00885BB4" w:rsidRPr="00D63ACE">
        <w:rPr>
          <w:color w:val="000000" w:themeColor="text1"/>
        </w:rPr>
        <w:t xml:space="preserve">the conclusions of </w:t>
      </w:r>
      <w:r w:rsidR="005356AC" w:rsidRPr="00D63ACE">
        <w:rPr>
          <w:color w:val="000000" w:themeColor="text1"/>
        </w:rPr>
        <w:t xml:space="preserve">all agree that the IRAP’s internal consistency and test-retest </w:t>
      </w:r>
      <w:r w:rsidR="005356AC" w:rsidRPr="00D63ACE">
        <w:rPr>
          <w:color w:val="000000" w:themeColor="text1"/>
        </w:rPr>
        <w:t>reliability is poor at best</w:t>
      </w:r>
      <w:r w:rsidR="00EB47D5" w:rsidRPr="00D63ACE">
        <w:rPr>
          <w:color w:val="000000" w:themeColor="text1"/>
        </w:rPr>
        <w:t>.</w:t>
      </w:r>
    </w:p>
    <w:p w14:paraId="51612420" w14:textId="77777777" w:rsidR="00B269BD" w:rsidRPr="00CD55CB" w:rsidRDefault="00B269BD" w:rsidP="00B269BD">
      <w:pPr>
        <w:rPr>
          <w:ins w:id="235" w:author="Ian Hussey" w:date="2020-06-29T15:36:00Z"/>
        </w:rPr>
      </w:pPr>
      <w:ins w:id="236" w:author="Ian Hussey" w:date="2020-06-29T15:36:00Z">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instrText xml:space="preserve"> ADDIN ZOTERO_ITEM CSL_CITATION {"citationID":"q1CK71Kg","properties":{"formattedCitation":"(2018)","plainCitation":"(2018)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w:t>
        </w:r>
        <w:r>
          <w:lastRenderedPageBreak/>
          <w:t>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instrText xml:space="preserve"> ADDIN ZOTERO_ITEM CSL_CITATION {"citationID":"Y3Hyh6gt","properties":{"formattedCitation":"(\\uc0\\u945{}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instrText xml:space="preserve"> ADDIN ZOTERO_ITEM CSL_CITATION {"citationID":"TB37r4XW","properties":{"formattedCitation":"(Nunnally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ins>
    </w:p>
    <w:p w14:paraId="27C06D2A" w14:textId="6C7BBD3C" w:rsidR="00CA480F" w:rsidRPr="007312A8" w:rsidRDefault="00B269BD" w:rsidP="00B269BD">
      <w:ins w:id="237" w:author="Ian Hussey" w:date="2020-06-29T15:36:00Z">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ins>
      <w:r w:rsidR="00CA480F"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00CA480F" w:rsidRPr="00D63ACE">
        <w:fldChar w:fldCharType="begin"/>
      </w:r>
      <w:r w:rsidR="00CA480F" w:rsidRPr="00D63ACE">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CA480F" w:rsidRPr="00D63ACE">
        <w:fldChar w:fldCharType="separate"/>
      </w:r>
      <w:r w:rsidR="00CA480F" w:rsidRPr="00D63ACE">
        <w:t>(Nosek et al., 2013)</w:t>
      </w:r>
      <w:r w:rsidR="00CA480F" w:rsidRPr="00D63ACE">
        <w:fldChar w:fldCharType="end"/>
      </w:r>
      <w:r w:rsidR="00CA480F" w:rsidRPr="00D63ACE">
        <w:t xml:space="preserve">. Other avenues of work would be to consider how to </w:t>
      </w:r>
      <w:r w:rsidR="00CA480F">
        <w:t>exert</w:t>
      </w:r>
      <w:r w:rsidR="00CA480F" w:rsidRPr="00D63ACE">
        <w:t xml:space="preserve"> better stimulus control over responding within responding IRAP-like tasks</w:t>
      </w:r>
      <w:r w:rsidR="00DA4F71">
        <w:t xml:space="preserve"> </w:t>
      </w:r>
      <w:r w:rsidR="00CA480F">
        <w:t>such as which practice performance criteria are employed</w:t>
      </w:r>
      <w:r w:rsidR="00DA4F71">
        <w:t>;</w:t>
      </w:r>
      <w:r w:rsidR="00CA480F">
        <w:t xml:space="preserve"> or features of the stimuli employed (e.g., their complexity or readability)</w:t>
      </w:r>
      <w:r w:rsidR="00CA480F" w:rsidRPr="00D63ACE">
        <w:t xml:space="preserve">. Research has already shown that many more task features serve as important sources of stimulus control over </w:t>
      </w:r>
      <w:r w:rsidR="00DA4F71">
        <w:t xml:space="preserve">behavior within the task </w:t>
      </w:r>
      <w:r w:rsidR="00CA480F" w:rsidRPr="00D63ACE">
        <w:t>than was initially thought. For example, the dimension along which the two category stimuli are related</w:t>
      </w:r>
      <w:r w:rsidR="00CA480F">
        <w:t xml:space="preserve"> factor into IRAP performance</w:t>
      </w:r>
      <w:r w:rsidR="00CA480F" w:rsidRPr="00D63ACE">
        <w:t xml:space="preserve">, even though the task never requires the participant to emit this relational response </w:t>
      </w:r>
      <w:r w:rsidR="00CA480F" w:rsidRPr="00D63ACE">
        <w:fldChar w:fldCharType="begin"/>
      </w:r>
      <w:r w:rsidR="00A77681">
        <w:instrText xml:space="preserve"> ADDIN ZOTERO_ITEM CSL_CITATION {"citationID":"1NBCRE53","properties":{"formattedCitation":"(see Hussey et al., 2016)","plainCitation":"(see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Ní"},{"family":"Barnes-Holmes","given":"Dermot"},{"family":"Ohtsuki","given":"Tomu"},{"family":"Kishita","given":"Naoko"},{"family":"Hughes","given":"Sean"},{"family":"Murphy","given":"Carol"}],"issued":{"date-parts":[["2016",6]]}},"prefix":"see "}],"schema":"https://github.com/citation-style-language/schema/raw/master/csl-citation.json"} </w:instrText>
      </w:r>
      <w:r w:rsidR="00CA480F" w:rsidRPr="00D63ACE">
        <w:fldChar w:fldCharType="separate"/>
      </w:r>
      <w:r w:rsidR="00A77681">
        <w:t>(see Hussey et al., 2016)</w:t>
      </w:r>
      <w:r w:rsidR="00CA480F" w:rsidRPr="00D63ACE">
        <w:fldChar w:fldCharType="end"/>
      </w:r>
      <w:r w:rsidR="00864ED7">
        <w:t>;</w:t>
      </w:r>
      <w:r w:rsidR="00CA480F">
        <w:t xml:space="preserve"> or the </w:t>
      </w:r>
      <w:r w:rsidR="00CA480F" w:rsidRPr="00B710F6">
        <w:t xml:space="preserve">instructions presented before each block that </w:t>
      </w:r>
      <w:r w:rsidR="00CA480F" w:rsidRPr="001D663A">
        <w:t>specify the responding rules for that block</w:t>
      </w:r>
      <w:r w:rsidR="00CA480F" w:rsidDel="00F047C3">
        <w:t xml:space="preserve"> </w:t>
      </w:r>
      <w:r w:rsidR="00CA480F" w:rsidRPr="00D63ACE">
        <w:fldChar w:fldCharType="begin"/>
      </w:r>
      <w:r w:rsidR="00CA480F"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CA480F" w:rsidRPr="00D63ACE">
        <w:fldChar w:fldCharType="separate"/>
      </w:r>
      <w:r w:rsidR="00CA480F" w:rsidRPr="00D63ACE">
        <w:t>(Finn et al., 2016)</w:t>
      </w:r>
      <w:r w:rsidR="00CA480F" w:rsidRPr="00D63ACE">
        <w:fldChar w:fldCharType="end"/>
      </w:r>
      <w:r w:rsidR="00CA480F" w:rsidRPr="00D63ACE">
        <w:t xml:space="preserve">. While these and other sources of stimulus control </w:t>
      </w:r>
      <w:r w:rsidR="00921F16">
        <w:t xml:space="preserve">over behavior within the </w:t>
      </w:r>
      <w:r w:rsidR="00686095">
        <w:t xml:space="preserve">task </w:t>
      </w:r>
      <w:r w:rsidR="00CA480F" w:rsidRPr="00D63ACE">
        <w:t xml:space="preserve">have been </w:t>
      </w:r>
      <w:r w:rsidR="00CA480F" w:rsidRPr="00D63ACE">
        <w:lastRenderedPageBreak/>
        <w:t xml:space="preserve">demonstrated, no work has used these to increase the reliability of </w:t>
      </w:r>
      <w:r w:rsidR="00CA480F">
        <w:t>behavior</w:t>
      </w:r>
      <w:r w:rsidR="00CA480F" w:rsidRPr="00D63ACE">
        <w:t xml:space="preserve"> within the IRAP.</w:t>
      </w:r>
    </w:p>
    <w:p w14:paraId="30FAE22F" w14:textId="7BDA86B9" w:rsidR="00C85250" w:rsidRDefault="00C85250" w:rsidP="003451D7">
      <w:pPr>
        <w:pStyle w:val="Heading2"/>
      </w:pPr>
      <w:r w:rsidRPr="00D63ACE">
        <w:t>Conclusion</w:t>
      </w:r>
      <w:r w:rsidR="001D3937" w:rsidRPr="00D63ACE">
        <w:t>s</w:t>
      </w:r>
    </w:p>
    <w:p w14:paraId="096F6158" w14:textId="2A54154F" w:rsidR="00DC27E9" w:rsidRPr="00DC27E9" w:rsidRDefault="00DC27E9" w:rsidP="00DC27E9">
      <w:r>
        <w:t>M</w:t>
      </w:r>
      <w:r w:rsidRPr="00D63ACE">
        <w:t>easurement is a cornerstone of the scientific method</w:t>
      </w:r>
      <w:r>
        <w:t xml:space="preserve">, even in fields that do not </w:t>
      </w:r>
      <w:r w:rsidR="0042548E">
        <w:t xml:space="preserve">always </w:t>
      </w:r>
      <w:r>
        <w:t xml:space="preserve">explicate </w:t>
      </w:r>
      <w:r w:rsidR="0042548E">
        <w:t xml:space="preserve">this </w:t>
      </w:r>
      <w:r>
        <w:t xml:space="preserve">importance. </w:t>
      </w:r>
      <w:r w:rsidRPr="00D63ACE">
        <w:t xml:space="preserve">For example, even </w:t>
      </w:r>
      <w:r w:rsidR="0042548E">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w:t>
      </w:r>
      <w:r w:rsidR="0055405E">
        <w:t xml:space="preserve"> negatively</w:t>
      </w:r>
      <w:r>
        <w:t xml:space="preserve"> impacted by low reliability</w:t>
      </w:r>
      <w:r w:rsidR="006E543E">
        <w:t xml:space="preserve"> and poor measurement</w:t>
      </w:r>
      <w:r>
        <w:t xml:space="preserve">. </w:t>
      </w:r>
    </w:p>
    <w:p w14:paraId="7362C058" w14:textId="16C0F2A9" w:rsidR="001F34C8" w:rsidRPr="00DC27E9" w:rsidRDefault="001D3937" w:rsidP="00DC27E9">
      <w:pPr>
        <w:rPr>
          <w:color w:val="000000" w:themeColor="text1"/>
        </w:rPr>
      </w:pPr>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w:t>
      </w:r>
      <w:r w:rsidR="00951152" w:rsidRPr="00D63ACE">
        <w:rPr>
          <w:color w:val="000000" w:themeColor="text1"/>
        </w:rPr>
        <w:t xml:space="preserve">a degree of </w:t>
      </w:r>
      <w:r w:rsidRPr="00D63ACE">
        <w:rPr>
          <w:color w:val="000000" w:themeColor="text1"/>
        </w:rPr>
        <w:t xml:space="preserve">reliability is a prerequisite for validity </w:t>
      </w:r>
      <w:r w:rsidR="00B17E7C" w:rsidRPr="00D63ACE">
        <w:rPr>
          <w:color w:val="000000" w:themeColor="text1"/>
        </w:rPr>
        <w:fldChar w:fldCharType="begin"/>
      </w:r>
      <w:r w:rsidR="00B17E7C"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D63ACE">
        <w:rPr>
          <w:color w:val="000000" w:themeColor="text1"/>
        </w:rPr>
        <w:fldChar w:fldCharType="separate"/>
      </w:r>
      <w:r w:rsidR="00B17E7C" w:rsidRPr="00D63ACE">
        <w:rPr>
          <w:color w:val="000000" w:themeColor="text1"/>
        </w:rPr>
        <w:t>(Loevinger, 1957)</w:t>
      </w:r>
      <w:r w:rsidR="00B17E7C" w:rsidRPr="00D63ACE">
        <w:rPr>
          <w:color w:val="000000" w:themeColor="text1"/>
        </w:rPr>
        <w:fldChar w:fldCharType="end"/>
      </w:r>
      <w:r w:rsidR="00BE0270" w:rsidRPr="00D63ACE">
        <w:rPr>
          <w:color w:val="000000" w:themeColor="text1"/>
        </w:rPr>
        <w:t xml:space="preserve">. </w:t>
      </w:r>
      <w:r w:rsidRPr="00D63ACE">
        <w:rPr>
          <w:color w:val="000000" w:themeColor="text1"/>
        </w:rPr>
        <w:t xml:space="preserve">The results of </w:t>
      </w:r>
      <w:r w:rsidR="00BE0270" w:rsidRPr="00D63ACE">
        <w:rPr>
          <w:color w:val="000000" w:themeColor="text1"/>
        </w:rPr>
        <w:t xml:space="preserve">this and two </w:t>
      </w:r>
      <w:r w:rsidR="00966082">
        <w:rPr>
          <w:color w:val="000000" w:themeColor="text1"/>
        </w:rPr>
        <w:t xml:space="preserve">previous </w:t>
      </w:r>
      <w:r w:rsidRPr="00D63ACE">
        <w:rPr>
          <w:color w:val="000000" w:themeColor="text1"/>
        </w:rPr>
        <w:t xml:space="preserve">meta-analyses suggest that </w:t>
      </w:r>
      <w:r w:rsidR="00BE0270" w:rsidRPr="00D63ACE">
        <w:rPr>
          <w:color w:val="000000" w:themeColor="text1"/>
        </w:rPr>
        <w:t>the IRAP’s reliability is poor at best and unacceptably low at worst</w:t>
      </w:r>
      <w:r w:rsidR="00C417EC" w:rsidRPr="00D63ACE">
        <w:rPr>
          <w:color w:val="000000" w:themeColor="text1"/>
        </w:rPr>
        <w:t>.</w:t>
      </w:r>
      <w:r w:rsidRPr="00D63ACE">
        <w:rPr>
          <w:color w:val="000000" w:themeColor="text1"/>
        </w:rPr>
        <w:t xml:space="preserve"> </w:t>
      </w:r>
      <w:r w:rsidR="008B7B6F" w:rsidRPr="00D63ACE">
        <w:rPr>
          <w:color w:val="000000" w:themeColor="text1"/>
        </w:rPr>
        <w:t>This poor reliability has direct negative implications for statistical power</w:t>
      </w:r>
      <w:r w:rsidR="00AF7179" w:rsidRPr="00D63ACE">
        <w:rPr>
          <w:color w:val="000000" w:themeColor="text1"/>
        </w:rPr>
        <w:t xml:space="preserve"> in past and future studies.</w:t>
      </w:r>
      <w:r w:rsidR="008B7B6F" w:rsidRPr="00D63ACE">
        <w:rPr>
          <w:color w:val="000000" w:themeColor="text1"/>
        </w:rPr>
        <w:t xml:space="preserve"> </w:t>
      </w:r>
      <w:r w:rsidR="00BE0270" w:rsidRPr="00D63ACE">
        <w:rPr>
          <w:color w:val="000000" w:themeColor="text1"/>
        </w:rPr>
        <w:t xml:space="preserve">Elsewhere, recent research has also suggested that the IRAP demonstrates very poor individual level estimation </w:t>
      </w:r>
      <w:r w:rsidR="00BE0270" w:rsidRPr="00D63ACE">
        <w:rPr>
          <w:color w:val="000000" w:themeColor="text1"/>
        </w:rPr>
        <w:fldChar w:fldCharType="begin"/>
      </w:r>
      <w:r w:rsidR="00E12FB3"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D63ACE">
        <w:rPr>
          <w:color w:val="000000" w:themeColor="text1"/>
        </w:rPr>
        <w:fldChar w:fldCharType="separate"/>
      </w:r>
      <w:r w:rsidR="00BE0270" w:rsidRPr="00D63ACE">
        <w:rPr>
          <w:color w:val="000000" w:themeColor="text1"/>
        </w:rPr>
        <w:t>(Hussey, 2020)</w:t>
      </w:r>
      <w:r w:rsidR="00BE0270" w:rsidRPr="00D63ACE">
        <w:rPr>
          <w:color w:val="000000" w:themeColor="text1"/>
        </w:rPr>
        <w:fldChar w:fldCharType="end"/>
      </w:r>
      <w:r w:rsidR="00BE0270" w:rsidRPr="00D63ACE">
        <w:rPr>
          <w:color w:val="000000" w:themeColor="text1"/>
        </w:rPr>
        <w:t xml:space="preserve">. </w:t>
      </w:r>
      <w:r w:rsidR="008B7B6F" w:rsidRPr="00D63ACE">
        <w:rPr>
          <w:color w:val="000000" w:themeColor="text1"/>
        </w:rPr>
        <w:t>As such, i</w:t>
      </w:r>
      <w:r w:rsidRPr="00D63ACE">
        <w:rPr>
          <w:color w:val="000000" w:themeColor="text1"/>
        </w:rPr>
        <w:t xml:space="preserve">n its current form, the IRAP likely has limited use as an assessment tool in either research or applied settings. </w:t>
      </w:r>
      <w:r w:rsidR="002E169A" w:rsidRPr="00D63ACE">
        <w:rPr>
          <w:color w:val="000000" w:themeColor="text1"/>
        </w:rPr>
        <w:t>R</w:t>
      </w:r>
      <w:r w:rsidRPr="00D63ACE">
        <w:rPr>
          <w:color w:val="000000" w:themeColor="text1"/>
        </w:rPr>
        <w:t xml:space="preserve">esearchers should be </w:t>
      </w:r>
      <w:r w:rsidR="00EF6C78">
        <w:rPr>
          <w:color w:val="000000" w:themeColor="text1"/>
        </w:rPr>
        <w:t>very</w:t>
      </w:r>
      <w:r w:rsidRPr="00D63ACE">
        <w:rPr>
          <w:color w:val="000000" w:themeColor="text1"/>
        </w:rPr>
        <w:t xml:space="preserve"> cautious when </w:t>
      </w:r>
      <w:r w:rsidRPr="00D63ACE">
        <w:rPr>
          <w:color w:val="000000" w:themeColor="text1"/>
        </w:rPr>
        <w:lastRenderedPageBreak/>
        <w:t xml:space="preserve">choosing to use the IRAP in their research or when interpreting the results of IRAP studies. </w:t>
      </w:r>
      <w:r w:rsidR="00C85250" w:rsidRPr="00D63ACE">
        <w:tab/>
      </w:r>
      <w:r w:rsidR="001F34C8" w:rsidRPr="00D63ACE">
        <w:br w:type="page"/>
      </w:r>
    </w:p>
    <w:p w14:paraId="58F0A1D2" w14:textId="20478915" w:rsidR="004559D9" w:rsidRPr="00D63ACE" w:rsidRDefault="004559D9" w:rsidP="004559D9">
      <w:pPr>
        <w:pStyle w:val="Heading1"/>
        <w:rPr>
          <w:b w:val="0"/>
        </w:rPr>
      </w:pPr>
      <w:r w:rsidRPr="00D63ACE">
        <w:rPr>
          <w:b w:val="0"/>
        </w:rPr>
        <w:lastRenderedPageBreak/>
        <w:t>References</w:t>
      </w:r>
    </w:p>
    <w:p w14:paraId="61BE35A5" w14:textId="3C6A12A4" w:rsidR="004559D9" w:rsidRPr="00D63ACE" w:rsidRDefault="003403B8" w:rsidP="00061147">
      <w:pPr>
        <w:ind w:firstLine="0"/>
      </w:pPr>
      <w:r>
        <w:rPr>
          <w:rFonts w:cs="CMU Serif Roman"/>
        </w:rPr>
        <w:t xml:space="preserve"> </w:t>
      </w:r>
      <w:r w:rsidR="00FB735E">
        <w:rPr>
          <w:rFonts w:cs="CMU Serif Roman"/>
        </w:rPr>
        <w:t xml:space="preserve"> </w:t>
      </w:r>
      <w:r w:rsidR="00A07BC7">
        <w:rPr>
          <w:rFonts w:cs="CMU Serif Roman"/>
          <w:noProof/>
        </w:rPr>
        <w:t xml:space="preserve"> </w:t>
      </w:r>
    </w:p>
    <w:sectPr w:rsidR="004559D9" w:rsidRPr="00D63ACE" w:rsidSect="00D63ACE">
      <w:headerReference w:type="default" r:id="rId20"/>
      <w:headerReference w:type="first" r:id="rId21"/>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Ian Hussey" w:date="2020-06-28T21:39:00Z" w:initials="IH">
    <w:p w14:paraId="7893ACCB" w14:textId="36191BED" w:rsidR="008538C5" w:rsidRDefault="008538C5">
      <w:pPr>
        <w:pStyle w:val="CommentText"/>
      </w:pPr>
      <w:r>
        <w:rPr>
          <w:rStyle w:val="CommentReference"/>
        </w:rPr>
        <w:annotationRef/>
      </w:r>
      <w:r>
        <w:t xml:space="preserve">Resolve issue of N = either </w:t>
      </w:r>
      <w:r w:rsidRPr="008538C5">
        <w:t>1464</w:t>
      </w:r>
      <w:r>
        <w:t xml:space="preserve"> or 1500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93AC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ED2" w16cex:dateUtc="2020-06-17T16:36:00Z"/>
  <w16cex:commentExtensible w16cex:durableId="22947F7F" w16cex:dateUtc="2020-06-17T16:39:00Z"/>
  <w16cex:commentExtensible w16cex:durableId="22947FEB" w16cex:dateUtc="2020-06-17T16:41:00Z"/>
  <w16cex:commentExtensible w16cex:durableId="2294827A" w16cex:dateUtc="2020-06-17T16:52:00Z"/>
  <w16cex:commentExtensible w16cex:durableId="2294878D" w16cex:dateUtc="2020-06-17T17:14:00Z"/>
  <w16cex:commentExtensible w16cex:durableId="229489D2" w16cex:dateUtc="2020-06-17T17:23:00Z"/>
  <w16cex:commentExtensible w16cex:durableId="22948AF4" w16cex:dateUtc="2020-06-17T17:28:00Z"/>
  <w16cex:commentExtensible w16cex:durableId="22949A4B" w16cex:dateUtc="2020-06-17T18:34:00Z"/>
  <w16cex:commentExtensible w16cex:durableId="22949E6B" w16cex:dateUtc="2020-06-17T18:51:00Z"/>
  <w16cex:commentExtensible w16cex:durableId="22949FB9" w16cex:dateUtc="2020-06-17T18:57:00Z"/>
  <w16cex:commentExtensible w16cex:durableId="2294A084" w16cex:dateUtc="2020-06-17T19:00:00Z"/>
  <w16cex:commentExtensible w16cex:durableId="2294A171" w16cex:dateUtc="2020-06-17T19:04:00Z"/>
  <w16cex:commentExtensible w16cex:durableId="2294A2B9" w16cex:dateUtc="2020-06-17T19:10:00Z"/>
  <w16cex:commentExtensible w16cex:durableId="2294A3BE" w16cex:dateUtc="2020-06-17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93ACCB" w16cid:durableId="22A38C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B5434" w14:textId="77777777" w:rsidR="00D17D54" w:rsidRDefault="00D17D54">
      <w:pPr>
        <w:spacing w:line="240" w:lineRule="auto"/>
      </w:pPr>
      <w:r>
        <w:separator/>
      </w:r>
    </w:p>
  </w:endnote>
  <w:endnote w:type="continuationSeparator" w:id="0">
    <w:p w14:paraId="33E9FD18" w14:textId="77777777" w:rsidR="00D17D54" w:rsidRDefault="00D17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3175F" w14:textId="77777777" w:rsidR="00D17D54" w:rsidRDefault="00D17D54">
      <w:pPr>
        <w:spacing w:line="240" w:lineRule="auto"/>
      </w:pPr>
      <w:r>
        <w:separator/>
      </w:r>
    </w:p>
  </w:footnote>
  <w:footnote w:type="continuationSeparator" w:id="0">
    <w:p w14:paraId="375A4FFD" w14:textId="77777777" w:rsidR="00D17D54" w:rsidRDefault="00D17D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35DE8A17" w:rsidR="000E6223" w:rsidRPr="00C74D7E" w:rsidRDefault="00D17D54">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E6223">
          <w:rPr>
            <w:rStyle w:val="Strong"/>
          </w:rPr>
          <w:t>Meta-analys</w:t>
        </w:r>
        <w:r w:rsidR="00070122">
          <w:rPr>
            <w:rStyle w:val="Strong"/>
          </w:rPr>
          <w:t>E</w:t>
        </w:r>
        <w:r w:rsidR="000E6223">
          <w:rPr>
            <w:rStyle w:val="Strong"/>
          </w:rPr>
          <w:t>s of irap’s reliablity</w:t>
        </w:r>
      </w:sdtContent>
    </w:sdt>
    <w:r w:rsidR="000E6223">
      <w:rPr>
        <w:rStyle w:val="Strong"/>
      </w:rPr>
      <w:ptab w:relativeTo="margin" w:alignment="right" w:leader="none"/>
    </w:r>
    <w:r w:rsidR="000E6223">
      <w:rPr>
        <w:rStyle w:val="Strong"/>
      </w:rPr>
      <w:fldChar w:fldCharType="begin"/>
    </w:r>
    <w:r w:rsidR="000E6223">
      <w:rPr>
        <w:rStyle w:val="Strong"/>
      </w:rPr>
      <w:instrText xml:space="preserve"> PAGE   \* MERGEFORMAT </w:instrText>
    </w:r>
    <w:r w:rsidR="000E6223">
      <w:rPr>
        <w:rStyle w:val="Strong"/>
      </w:rPr>
      <w:fldChar w:fldCharType="separate"/>
    </w:r>
    <w:r w:rsidR="000E6223">
      <w:rPr>
        <w:rStyle w:val="Strong"/>
        <w:noProof/>
      </w:rPr>
      <w:t>26</w:t>
    </w:r>
    <w:r w:rsidR="000E62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7C2D200D" w:rsidR="000E6223" w:rsidRDefault="000E622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317"/>
    <w:rsid w:val="000019AA"/>
    <w:rsid w:val="00001B0F"/>
    <w:rsid w:val="00002318"/>
    <w:rsid w:val="0000440C"/>
    <w:rsid w:val="0000486E"/>
    <w:rsid w:val="00011177"/>
    <w:rsid w:val="000116BA"/>
    <w:rsid w:val="00011F38"/>
    <w:rsid w:val="000129B1"/>
    <w:rsid w:val="00013419"/>
    <w:rsid w:val="0001363C"/>
    <w:rsid w:val="00015268"/>
    <w:rsid w:val="00020D4D"/>
    <w:rsid w:val="00022908"/>
    <w:rsid w:val="00023216"/>
    <w:rsid w:val="00024935"/>
    <w:rsid w:val="000270E3"/>
    <w:rsid w:val="0002737E"/>
    <w:rsid w:val="00032FCF"/>
    <w:rsid w:val="00037E37"/>
    <w:rsid w:val="00043365"/>
    <w:rsid w:val="0005157A"/>
    <w:rsid w:val="00053DB3"/>
    <w:rsid w:val="0005615F"/>
    <w:rsid w:val="00061147"/>
    <w:rsid w:val="00061480"/>
    <w:rsid w:val="00061A6B"/>
    <w:rsid w:val="0006355C"/>
    <w:rsid w:val="00064281"/>
    <w:rsid w:val="00064B21"/>
    <w:rsid w:val="00065655"/>
    <w:rsid w:val="00070122"/>
    <w:rsid w:val="000701B6"/>
    <w:rsid w:val="000704A7"/>
    <w:rsid w:val="000704C7"/>
    <w:rsid w:val="00073B57"/>
    <w:rsid w:val="00074F72"/>
    <w:rsid w:val="00076557"/>
    <w:rsid w:val="00077520"/>
    <w:rsid w:val="00083A87"/>
    <w:rsid w:val="00084DDF"/>
    <w:rsid w:val="00087277"/>
    <w:rsid w:val="00087417"/>
    <w:rsid w:val="00087606"/>
    <w:rsid w:val="000901D4"/>
    <w:rsid w:val="0009650A"/>
    <w:rsid w:val="00097DA0"/>
    <w:rsid w:val="000A1643"/>
    <w:rsid w:val="000A2728"/>
    <w:rsid w:val="000A29CC"/>
    <w:rsid w:val="000A36DE"/>
    <w:rsid w:val="000A4CF6"/>
    <w:rsid w:val="000A6958"/>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C6DA1"/>
    <w:rsid w:val="000D0102"/>
    <w:rsid w:val="000D1C63"/>
    <w:rsid w:val="000D2B47"/>
    <w:rsid w:val="000D2C1F"/>
    <w:rsid w:val="000D47E4"/>
    <w:rsid w:val="000D4BC3"/>
    <w:rsid w:val="000D4E53"/>
    <w:rsid w:val="000D564B"/>
    <w:rsid w:val="000D6CD8"/>
    <w:rsid w:val="000D7511"/>
    <w:rsid w:val="000E2B46"/>
    <w:rsid w:val="000E2C45"/>
    <w:rsid w:val="000E6223"/>
    <w:rsid w:val="000E6B82"/>
    <w:rsid w:val="000E6C57"/>
    <w:rsid w:val="000E72A9"/>
    <w:rsid w:val="000E750B"/>
    <w:rsid w:val="000F05E4"/>
    <w:rsid w:val="000F19D1"/>
    <w:rsid w:val="000F1AB4"/>
    <w:rsid w:val="000F5004"/>
    <w:rsid w:val="000F79F9"/>
    <w:rsid w:val="00100AD2"/>
    <w:rsid w:val="00101406"/>
    <w:rsid w:val="0010157F"/>
    <w:rsid w:val="00101D04"/>
    <w:rsid w:val="00104062"/>
    <w:rsid w:val="00110D6A"/>
    <w:rsid w:val="00114B45"/>
    <w:rsid w:val="001170E4"/>
    <w:rsid w:val="001205AE"/>
    <w:rsid w:val="00120A8C"/>
    <w:rsid w:val="001214B0"/>
    <w:rsid w:val="00121914"/>
    <w:rsid w:val="0012215D"/>
    <w:rsid w:val="0012219B"/>
    <w:rsid w:val="001229CE"/>
    <w:rsid w:val="00123055"/>
    <w:rsid w:val="00124B01"/>
    <w:rsid w:val="001253D7"/>
    <w:rsid w:val="001269A2"/>
    <w:rsid w:val="001272AA"/>
    <w:rsid w:val="0013036D"/>
    <w:rsid w:val="0013105D"/>
    <w:rsid w:val="00133021"/>
    <w:rsid w:val="00134A0B"/>
    <w:rsid w:val="00134C4C"/>
    <w:rsid w:val="00134D66"/>
    <w:rsid w:val="00134E57"/>
    <w:rsid w:val="00140772"/>
    <w:rsid w:val="001408D4"/>
    <w:rsid w:val="001434AC"/>
    <w:rsid w:val="00143ADA"/>
    <w:rsid w:val="00144E3C"/>
    <w:rsid w:val="0014633C"/>
    <w:rsid w:val="00146341"/>
    <w:rsid w:val="00146AC6"/>
    <w:rsid w:val="00147E28"/>
    <w:rsid w:val="001514B1"/>
    <w:rsid w:val="00151B7B"/>
    <w:rsid w:val="00152359"/>
    <w:rsid w:val="001529AA"/>
    <w:rsid w:val="00155444"/>
    <w:rsid w:val="00155BF4"/>
    <w:rsid w:val="00156191"/>
    <w:rsid w:val="00160C18"/>
    <w:rsid w:val="00163676"/>
    <w:rsid w:val="001644C7"/>
    <w:rsid w:val="0016456E"/>
    <w:rsid w:val="00165502"/>
    <w:rsid w:val="001666E1"/>
    <w:rsid w:val="0016684D"/>
    <w:rsid w:val="00170CE0"/>
    <w:rsid w:val="0017429C"/>
    <w:rsid w:val="00176754"/>
    <w:rsid w:val="00176C64"/>
    <w:rsid w:val="00176E02"/>
    <w:rsid w:val="00176ECA"/>
    <w:rsid w:val="00177F85"/>
    <w:rsid w:val="00180A83"/>
    <w:rsid w:val="00182795"/>
    <w:rsid w:val="00183280"/>
    <w:rsid w:val="001844A2"/>
    <w:rsid w:val="00187B6E"/>
    <w:rsid w:val="001909A9"/>
    <w:rsid w:val="00191503"/>
    <w:rsid w:val="0019269C"/>
    <w:rsid w:val="00192C59"/>
    <w:rsid w:val="001959A0"/>
    <w:rsid w:val="00197696"/>
    <w:rsid w:val="001A0A65"/>
    <w:rsid w:val="001A0C99"/>
    <w:rsid w:val="001A105A"/>
    <w:rsid w:val="001A1540"/>
    <w:rsid w:val="001A2C9F"/>
    <w:rsid w:val="001A4EFA"/>
    <w:rsid w:val="001A5FA7"/>
    <w:rsid w:val="001B01EB"/>
    <w:rsid w:val="001B2EDB"/>
    <w:rsid w:val="001C0390"/>
    <w:rsid w:val="001C087E"/>
    <w:rsid w:val="001C34C0"/>
    <w:rsid w:val="001C429A"/>
    <w:rsid w:val="001C7797"/>
    <w:rsid w:val="001D1B40"/>
    <w:rsid w:val="001D2487"/>
    <w:rsid w:val="001D3937"/>
    <w:rsid w:val="001D56DB"/>
    <w:rsid w:val="001D6D5E"/>
    <w:rsid w:val="001D74C2"/>
    <w:rsid w:val="001D7AA8"/>
    <w:rsid w:val="001D7F66"/>
    <w:rsid w:val="001E0DA1"/>
    <w:rsid w:val="001E1E77"/>
    <w:rsid w:val="001E267F"/>
    <w:rsid w:val="001E37CE"/>
    <w:rsid w:val="001E39A8"/>
    <w:rsid w:val="001E451C"/>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5ED2"/>
    <w:rsid w:val="002261E2"/>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2258"/>
    <w:rsid w:val="002824C5"/>
    <w:rsid w:val="00285726"/>
    <w:rsid w:val="00286464"/>
    <w:rsid w:val="002865CC"/>
    <w:rsid w:val="00291858"/>
    <w:rsid w:val="00291CAF"/>
    <w:rsid w:val="0029310E"/>
    <w:rsid w:val="00295676"/>
    <w:rsid w:val="00296521"/>
    <w:rsid w:val="002971FC"/>
    <w:rsid w:val="00297E66"/>
    <w:rsid w:val="002A1BD8"/>
    <w:rsid w:val="002A34C3"/>
    <w:rsid w:val="002A378C"/>
    <w:rsid w:val="002A3C7C"/>
    <w:rsid w:val="002A45EB"/>
    <w:rsid w:val="002A4EA8"/>
    <w:rsid w:val="002A57BE"/>
    <w:rsid w:val="002A5989"/>
    <w:rsid w:val="002A5BD2"/>
    <w:rsid w:val="002B0432"/>
    <w:rsid w:val="002B0463"/>
    <w:rsid w:val="002B2A33"/>
    <w:rsid w:val="002B2B12"/>
    <w:rsid w:val="002B4936"/>
    <w:rsid w:val="002B4D54"/>
    <w:rsid w:val="002B5017"/>
    <w:rsid w:val="002C1A9B"/>
    <w:rsid w:val="002C462C"/>
    <w:rsid w:val="002C6E72"/>
    <w:rsid w:val="002D0E07"/>
    <w:rsid w:val="002D443E"/>
    <w:rsid w:val="002D4F0A"/>
    <w:rsid w:val="002D5108"/>
    <w:rsid w:val="002D7CA2"/>
    <w:rsid w:val="002E02FB"/>
    <w:rsid w:val="002E169A"/>
    <w:rsid w:val="002E4139"/>
    <w:rsid w:val="002E6115"/>
    <w:rsid w:val="002E66FE"/>
    <w:rsid w:val="002E6B21"/>
    <w:rsid w:val="002E799E"/>
    <w:rsid w:val="002F0266"/>
    <w:rsid w:val="002F36D0"/>
    <w:rsid w:val="002F53CA"/>
    <w:rsid w:val="002F5531"/>
    <w:rsid w:val="002F5EE3"/>
    <w:rsid w:val="002F68F1"/>
    <w:rsid w:val="00303078"/>
    <w:rsid w:val="00303D73"/>
    <w:rsid w:val="00304299"/>
    <w:rsid w:val="00304A89"/>
    <w:rsid w:val="00305E43"/>
    <w:rsid w:val="00305F9D"/>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817"/>
    <w:rsid w:val="003271C4"/>
    <w:rsid w:val="00330856"/>
    <w:rsid w:val="0033591E"/>
    <w:rsid w:val="003372A4"/>
    <w:rsid w:val="00337864"/>
    <w:rsid w:val="0033791E"/>
    <w:rsid w:val="003403B8"/>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4382"/>
    <w:rsid w:val="0035633E"/>
    <w:rsid w:val="00357C7F"/>
    <w:rsid w:val="003608A7"/>
    <w:rsid w:val="00362D82"/>
    <w:rsid w:val="00363E8D"/>
    <w:rsid w:val="0037012F"/>
    <w:rsid w:val="00370D0B"/>
    <w:rsid w:val="00373AAD"/>
    <w:rsid w:val="00374B30"/>
    <w:rsid w:val="00380D02"/>
    <w:rsid w:val="00381C18"/>
    <w:rsid w:val="003832C8"/>
    <w:rsid w:val="00384814"/>
    <w:rsid w:val="00384E07"/>
    <w:rsid w:val="00385DD4"/>
    <w:rsid w:val="003874E9"/>
    <w:rsid w:val="003875B3"/>
    <w:rsid w:val="003876F7"/>
    <w:rsid w:val="003877DB"/>
    <w:rsid w:val="00387B3F"/>
    <w:rsid w:val="003916A4"/>
    <w:rsid w:val="0039288D"/>
    <w:rsid w:val="003929DF"/>
    <w:rsid w:val="003943BB"/>
    <w:rsid w:val="003963AD"/>
    <w:rsid w:val="0039652D"/>
    <w:rsid w:val="003966C3"/>
    <w:rsid w:val="003A20D5"/>
    <w:rsid w:val="003A2284"/>
    <w:rsid w:val="003A6054"/>
    <w:rsid w:val="003A64D6"/>
    <w:rsid w:val="003A67B3"/>
    <w:rsid w:val="003A7F3F"/>
    <w:rsid w:val="003B0D7E"/>
    <w:rsid w:val="003B10DC"/>
    <w:rsid w:val="003B11AF"/>
    <w:rsid w:val="003B16FC"/>
    <w:rsid w:val="003B3B5B"/>
    <w:rsid w:val="003B3D03"/>
    <w:rsid w:val="003B6D96"/>
    <w:rsid w:val="003C006F"/>
    <w:rsid w:val="003C1C21"/>
    <w:rsid w:val="003C26CE"/>
    <w:rsid w:val="003C53B5"/>
    <w:rsid w:val="003C6B57"/>
    <w:rsid w:val="003D0444"/>
    <w:rsid w:val="003D2426"/>
    <w:rsid w:val="003D30C6"/>
    <w:rsid w:val="003D35A5"/>
    <w:rsid w:val="003D479C"/>
    <w:rsid w:val="003D6090"/>
    <w:rsid w:val="003D62F4"/>
    <w:rsid w:val="003D6544"/>
    <w:rsid w:val="003D6BAE"/>
    <w:rsid w:val="003E3D6D"/>
    <w:rsid w:val="003E5A01"/>
    <w:rsid w:val="003E6AD0"/>
    <w:rsid w:val="003E7471"/>
    <w:rsid w:val="003F0065"/>
    <w:rsid w:val="003F19AE"/>
    <w:rsid w:val="003F3BD0"/>
    <w:rsid w:val="003F3EFD"/>
    <w:rsid w:val="003F4945"/>
    <w:rsid w:val="003F6945"/>
    <w:rsid w:val="003F6C1A"/>
    <w:rsid w:val="00400126"/>
    <w:rsid w:val="0040064F"/>
    <w:rsid w:val="004011CA"/>
    <w:rsid w:val="00403BFF"/>
    <w:rsid w:val="004051DB"/>
    <w:rsid w:val="00405A57"/>
    <w:rsid w:val="00406E31"/>
    <w:rsid w:val="0040729B"/>
    <w:rsid w:val="00411242"/>
    <w:rsid w:val="004130DD"/>
    <w:rsid w:val="00413972"/>
    <w:rsid w:val="00413ECB"/>
    <w:rsid w:val="00414704"/>
    <w:rsid w:val="00415A5F"/>
    <w:rsid w:val="0041680B"/>
    <w:rsid w:val="00417AEC"/>
    <w:rsid w:val="00423D53"/>
    <w:rsid w:val="00423EFA"/>
    <w:rsid w:val="00424241"/>
    <w:rsid w:val="0042548E"/>
    <w:rsid w:val="004264D8"/>
    <w:rsid w:val="0042744C"/>
    <w:rsid w:val="004275BF"/>
    <w:rsid w:val="00427EE9"/>
    <w:rsid w:val="004316D7"/>
    <w:rsid w:val="0043272C"/>
    <w:rsid w:val="00440544"/>
    <w:rsid w:val="004408F8"/>
    <w:rsid w:val="00441AE6"/>
    <w:rsid w:val="00442A82"/>
    <w:rsid w:val="00442E5C"/>
    <w:rsid w:val="004430F3"/>
    <w:rsid w:val="004432BE"/>
    <w:rsid w:val="0044432E"/>
    <w:rsid w:val="00445190"/>
    <w:rsid w:val="004453DF"/>
    <w:rsid w:val="00445CAC"/>
    <w:rsid w:val="00445D77"/>
    <w:rsid w:val="00446657"/>
    <w:rsid w:val="00447501"/>
    <w:rsid w:val="00447681"/>
    <w:rsid w:val="00450A0D"/>
    <w:rsid w:val="00453E23"/>
    <w:rsid w:val="004559D9"/>
    <w:rsid w:val="00456091"/>
    <w:rsid w:val="00456E2F"/>
    <w:rsid w:val="004574EA"/>
    <w:rsid w:val="00460584"/>
    <w:rsid w:val="00461000"/>
    <w:rsid w:val="004613E6"/>
    <w:rsid w:val="004627C0"/>
    <w:rsid w:val="004634D7"/>
    <w:rsid w:val="00465D9B"/>
    <w:rsid w:val="00466340"/>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92C"/>
    <w:rsid w:val="00492C7E"/>
    <w:rsid w:val="00492FAC"/>
    <w:rsid w:val="0049398C"/>
    <w:rsid w:val="0049401F"/>
    <w:rsid w:val="00494B9E"/>
    <w:rsid w:val="00497392"/>
    <w:rsid w:val="004A0B4B"/>
    <w:rsid w:val="004A3B72"/>
    <w:rsid w:val="004A4DC3"/>
    <w:rsid w:val="004A628A"/>
    <w:rsid w:val="004A6B56"/>
    <w:rsid w:val="004B113C"/>
    <w:rsid w:val="004B2635"/>
    <w:rsid w:val="004B2C95"/>
    <w:rsid w:val="004B3A6F"/>
    <w:rsid w:val="004B4324"/>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28C3"/>
    <w:rsid w:val="005056F0"/>
    <w:rsid w:val="005059F3"/>
    <w:rsid w:val="00507B61"/>
    <w:rsid w:val="0051500F"/>
    <w:rsid w:val="005165FA"/>
    <w:rsid w:val="005224F0"/>
    <w:rsid w:val="005231D3"/>
    <w:rsid w:val="00523B9E"/>
    <w:rsid w:val="00527F94"/>
    <w:rsid w:val="00530FA9"/>
    <w:rsid w:val="005319E2"/>
    <w:rsid w:val="00531D9F"/>
    <w:rsid w:val="005323BD"/>
    <w:rsid w:val="005356AC"/>
    <w:rsid w:val="00540900"/>
    <w:rsid w:val="00545F36"/>
    <w:rsid w:val="00547A47"/>
    <w:rsid w:val="005502C5"/>
    <w:rsid w:val="0055405E"/>
    <w:rsid w:val="005540A9"/>
    <w:rsid w:val="00554FCC"/>
    <w:rsid w:val="00556D87"/>
    <w:rsid w:val="00562050"/>
    <w:rsid w:val="0056247A"/>
    <w:rsid w:val="00564E00"/>
    <w:rsid w:val="0056711A"/>
    <w:rsid w:val="00571150"/>
    <w:rsid w:val="005714CA"/>
    <w:rsid w:val="00571B47"/>
    <w:rsid w:val="005742E4"/>
    <w:rsid w:val="00576198"/>
    <w:rsid w:val="005762EA"/>
    <w:rsid w:val="00577029"/>
    <w:rsid w:val="00577A43"/>
    <w:rsid w:val="005811A7"/>
    <w:rsid w:val="005816C9"/>
    <w:rsid w:val="00581FB2"/>
    <w:rsid w:val="00581FF3"/>
    <w:rsid w:val="0058299B"/>
    <w:rsid w:val="005829A2"/>
    <w:rsid w:val="005864D8"/>
    <w:rsid w:val="00587D81"/>
    <w:rsid w:val="00591D17"/>
    <w:rsid w:val="0059253B"/>
    <w:rsid w:val="00593102"/>
    <w:rsid w:val="00593442"/>
    <w:rsid w:val="005937A0"/>
    <w:rsid w:val="00593D98"/>
    <w:rsid w:val="005941EF"/>
    <w:rsid w:val="0059659E"/>
    <w:rsid w:val="005A03C6"/>
    <w:rsid w:val="005A1123"/>
    <w:rsid w:val="005A3A03"/>
    <w:rsid w:val="005A3C94"/>
    <w:rsid w:val="005A4405"/>
    <w:rsid w:val="005A4A6E"/>
    <w:rsid w:val="005B17EB"/>
    <w:rsid w:val="005B2668"/>
    <w:rsid w:val="005B2702"/>
    <w:rsid w:val="005B3272"/>
    <w:rsid w:val="005B4224"/>
    <w:rsid w:val="005B6122"/>
    <w:rsid w:val="005C0955"/>
    <w:rsid w:val="005C118E"/>
    <w:rsid w:val="005C14D5"/>
    <w:rsid w:val="005C2458"/>
    <w:rsid w:val="005C2549"/>
    <w:rsid w:val="005C3578"/>
    <w:rsid w:val="005C66FF"/>
    <w:rsid w:val="005D0445"/>
    <w:rsid w:val="005D0E5C"/>
    <w:rsid w:val="005D17BB"/>
    <w:rsid w:val="005D1FA4"/>
    <w:rsid w:val="005D2069"/>
    <w:rsid w:val="005D23D4"/>
    <w:rsid w:val="005D2618"/>
    <w:rsid w:val="005D42E4"/>
    <w:rsid w:val="005D4419"/>
    <w:rsid w:val="005D6765"/>
    <w:rsid w:val="005D78E1"/>
    <w:rsid w:val="005E0721"/>
    <w:rsid w:val="005E15E1"/>
    <w:rsid w:val="005E2EC7"/>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4AEC"/>
    <w:rsid w:val="00615E3B"/>
    <w:rsid w:val="00620FB1"/>
    <w:rsid w:val="00624483"/>
    <w:rsid w:val="0062490C"/>
    <w:rsid w:val="00630AE7"/>
    <w:rsid w:val="00635C7E"/>
    <w:rsid w:val="00635DC4"/>
    <w:rsid w:val="0063657A"/>
    <w:rsid w:val="0063704F"/>
    <w:rsid w:val="00641450"/>
    <w:rsid w:val="00642F08"/>
    <w:rsid w:val="00643C01"/>
    <w:rsid w:val="00647023"/>
    <w:rsid w:val="006501DB"/>
    <w:rsid w:val="00650B0B"/>
    <w:rsid w:val="006534D1"/>
    <w:rsid w:val="00661414"/>
    <w:rsid w:val="00667A80"/>
    <w:rsid w:val="00670D5A"/>
    <w:rsid w:val="00672EAB"/>
    <w:rsid w:val="00674927"/>
    <w:rsid w:val="0067664E"/>
    <w:rsid w:val="00681883"/>
    <w:rsid w:val="00681F8A"/>
    <w:rsid w:val="00683B3D"/>
    <w:rsid w:val="00684F6E"/>
    <w:rsid w:val="00684F88"/>
    <w:rsid w:val="0068501A"/>
    <w:rsid w:val="00685938"/>
    <w:rsid w:val="00685B07"/>
    <w:rsid w:val="00686095"/>
    <w:rsid w:val="00687688"/>
    <w:rsid w:val="006909B9"/>
    <w:rsid w:val="006910ED"/>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B7DC5"/>
    <w:rsid w:val="006B7E8A"/>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543E"/>
    <w:rsid w:val="006E6200"/>
    <w:rsid w:val="006F0669"/>
    <w:rsid w:val="006F16BE"/>
    <w:rsid w:val="006F192B"/>
    <w:rsid w:val="006F1D62"/>
    <w:rsid w:val="006F1F98"/>
    <w:rsid w:val="006F2802"/>
    <w:rsid w:val="006F2FEB"/>
    <w:rsid w:val="006F4051"/>
    <w:rsid w:val="006F4AFD"/>
    <w:rsid w:val="006F4BBB"/>
    <w:rsid w:val="006F6787"/>
    <w:rsid w:val="006F7100"/>
    <w:rsid w:val="006F7F26"/>
    <w:rsid w:val="00701D2C"/>
    <w:rsid w:val="00704C2A"/>
    <w:rsid w:val="007065E2"/>
    <w:rsid w:val="007071DB"/>
    <w:rsid w:val="00712D43"/>
    <w:rsid w:val="00722551"/>
    <w:rsid w:val="007245A6"/>
    <w:rsid w:val="00726255"/>
    <w:rsid w:val="0072639F"/>
    <w:rsid w:val="00730013"/>
    <w:rsid w:val="00730687"/>
    <w:rsid w:val="00731155"/>
    <w:rsid w:val="007312A8"/>
    <w:rsid w:val="00731FBC"/>
    <w:rsid w:val="00732429"/>
    <w:rsid w:val="0073320E"/>
    <w:rsid w:val="00734F77"/>
    <w:rsid w:val="0073587B"/>
    <w:rsid w:val="00737115"/>
    <w:rsid w:val="00741481"/>
    <w:rsid w:val="00741F31"/>
    <w:rsid w:val="00743459"/>
    <w:rsid w:val="0074435B"/>
    <w:rsid w:val="00744D52"/>
    <w:rsid w:val="00744FCF"/>
    <w:rsid w:val="0074573F"/>
    <w:rsid w:val="00745FBF"/>
    <w:rsid w:val="00747ECD"/>
    <w:rsid w:val="007518F6"/>
    <w:rsid w:val="00751CCA"/>
    <w:rsid w:val="00751FD1"/>
    <w:rsid w:val="007520C6"/>
    <w:rsid w:val="00753896"/>
    <w:rsid w:val="00754369"/>
    <w:rsid w:val="00754CAE"/>
    <w:rsid w:val="007611B2"/>
    <w:rsid w:val="007634DA"/>
    <w:rsid w:val="007638D2"/>
    <w:rsid w:val="00763975"/>
    <w:rsid w:val="00765230"/>
    <w:rsid w:val="007662B1"/>
    <w:rsid w:val="007729BB"/>
    <w:rsid w:val="00773906"/>
    <w:rsid w:val="00774C8F"/>
    <w:rsid w:val="007832A2"/>
    <w:rsid w:val="0078364A"/>
    <w:rsid w:val="007836BE"/>
    <w:rsid w:val="0078629A"/>
    <w:rsid w:val="0078725F"/>
    <w:rsid w:val="00790160"/>
    <w:rsid w:val="00790448"/>
    <w:rsid w:val="007916D7"/>
    <w:rsid w:val="00791D6A"/>
    <w:rsid w:val="0079388B"/>
    <w:rsid w:val="00793AE6"/>
    <w:rsid w:val="007949BB"/>
    <w:rsid w:val="00797435"/>
    <w:rsid w:val="00797512"/>
    <w:rsid w:val="007A15BC"/>
    <w:rsid w:val="007A4DA7"/>
    <w:rsid w:val="007A57BE"/>
    <w:rsid w:val="007A5DF3"/>
    <w:rsid w:val="007B1E41"/>
    <w:rsid w:val="007B5EDD"/>
    <w:rsid w:val="007C0B44"/>
    <w:rsid w:val="007C432F"/>
    <w:rsid w:val="007C4C11"/>
    <w:rsid w:val="007C5643"/>
    <w:rsid w:val="007C5E63"/>
    <w:rsid w:val="007C78CE"/>
    <w:rsid w:val="007D1D1A"/>
    <w:rsid w:val="007D20D0"/>
    <w:rsid w:val="007D3257"/>
    <w:rsid w:val="007D349B"/>
    <w:rsid w:val="007D507C"/>
    <w:rsid w:val="007D6E0A"/>
    <w:rsid w:val="007D7BD9"/>
    <w:rsid w:val="007E1CEA"/>
    <w:rsid w:val="007E1DC8"/>
    <w:rsid w:val="007E23C7"/>
    <w:rsid w:val="007E36D2"/>
    <w:rsid w:val="007E6771"/>
    <w:rsid w:val="007E79B1"/>
    <w:rsid w:val="007F01CF"/>
    <w:rsid w:val="007F0845"/>
    <w:rsid w:val="007F179F"/>
    <w:rsid w:val="007F372F"/>
    <w:rsid w:val="007F39C9"/>
    <w:rsid w:val="007F42D5"/>
    <w:rsid w:val="007F62F7"/>
    <w:rsid w:val="007F7968"/>
    <w:rsid w:val="007F7C99"/>
    <w:rsid w:val="00802835"/>
    <w:rsid w:val="008037DB"/>
    <w:rsid w:val="008044B3"/>
    <w:rsid w:val="00805F41"/>
    <w:rsid w:val="00806786"/>
    <w:rsid w:val="00807084"/>
    <w:rsid w:val="00807E22"/>
    <w:rsid w:val="00812D48"/>
    <w:rsid w:val="00813807"/>
    <w:rsid w:val="00816C6B"/>
    <w:rsid w:val="00816D05"/>
    <w:rsid w:val="00820FBD"/>
    <w:rsid w:val="0082167A"/>
    <w:rsid w:val="008216FE"/>
    <w:rsid w:val="008221D5"/>
    <w:rsid w:val="00824D65"/>
    <w:rsid w:val="00830387"/>
    <w:rsid w:val="00830E27"/>
    <w:rsid w:val="00831388"/>
    <w:rsid w:val="0083307F"/>
    <w:rsid w:val="00833482"/>
    <w:rsid w:val="00833BF8"/>
    <w:rsid w:val="008343DE"/>
    <w:rsid w:val="00834526"/>
    <w:rsid w:val="008346EA"/>
    <w:rsid w:val="0083499E"/>
    <w:rsid w:val="00835C13"/>
    <w:rsid w:val="008370FD"/>
    <w:rsid w:val="00843C18"/>
    <w:rsid w:val="0084434F"/>
    <w:rsid w:val="0084500C"/>
    <w:rsid w:val="00845C34"/>
    <w:rsid w:val="0084648D"/>
    <w:rsid w:val="008467EB"/>
    <w:rsid w:val="008505F0"/>
    <w:rsid w:val="00852A05"/>
    <w:rsid w:val="008538C5"/>
    <w:rsid w:val="00854F07"/>
    <w:rsid w:val="008567E3"/>
    <w:rsid w:val="00862075"/>
    <w:rsid w:val="00862136"/>
    <w:rsid w:val="008628CB"/>
    <w:rsid w:val="00863D65"/>
    <w:rsid w:val="00864EC3"/>
    <w:rsid w:val="00864ED7"/>
    <w:rsid w:val="00865716"/>
    <w:rsid w:val="008712EB"/>
    <w:rsid w:val="0087159C"/>
    <w:rsid w:val="00872662"/>
    <w:rsid w:val="00872EB1"/>
    <w:rsid w:val="00874302"/>
    <w:rsid w:val="00876582"/>
    <w:rsid w:val="008765A7"/>
    <w:rsid w:val="008776F9"/>
    <w:rsid w:val="008818A6"/>
    <w:rsid w:val="008820AA"/>
    <w:rsid w:val="0088224C"/>
    <w:rsid w:val="00885BB4"/>
    <w:rsid w:val="00886DF3"/>
    <w:rsid w:val="00887CC8"/>
    <w:rsid w:val="00890020"/>
    <w:rsid w:val="00890CC3"/>
    <w:rsid w:val="0089267D"/>
    <w:rsid w:val="008975D6"/>
    <w:rsid w:val="00897D8A"/>
    <w:rsid w:val="008A0387"/>
    <w:rsid w:val="008A2CDD"/>
    <w:rsid w:val="008A3489"/>
    <w:rsid w:val="008A4056"/>
    <w:rsid w:val="008A4664"/>
    <w:rsid w:val="008A6059"/>
    <w:rsid w:val="008A61F5"/>
    <w:rsid w:val="008A63C6"/>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1D0A"/>
    <w:rsid w:val="008F20AD"/>
    <w:rsid w:val="008F490C"/>
    <w:rsid w:val="008F4C48"/>
    <w:rsid w:val="00901EB2"/>
    <w:rsid w:val="009024D7"/>
    <w:rsid w:val="00902B59"/>
    <w:rsid w:val="00902C25"/>
    <w:rsid w:val="0090415F"/>
    <w:rsid w:val="0090445A"/>
    <w:rsid w:val="00904B42"/>
    <w:rsid w:val="00905A69"/>
    <w:rsid w:val="00906B76"/>
    <w:rsid w:val="00907A70"/>
    <w:rsid w:val="00910A12"/>
    <w:rsid w:val="00910D67"/>
    <w:rsid w:val="00912CBC"/>
    <w:rsid w:val="00920753"/>
    <w:rsid w:val="0092106E"/>
    <w:rsid w:val="00921DEB"/>
    <w:rsid w:val="00921F16"/>
    <w:rsid w:val="00921F39"/>
    <w:rsid w:val="00922C11"/>
    <w:rsid w:val="00925188"/>
    <w:rsid w:val="00925518"/>
    <w:rsid w:val="00925D5A"/>
    <w:rsid w:val="00926376"/>
    <w:rsid w:val="00933AF4"/>
    <w:rsid w:val="0093723D"/>
    <w:rsid w:val="00941EE5"/>
    <w:rsid w:val="00942940"/>
    <w:rsid w:val="00943D78"/>
    <w:rsid w:val="0095063F"/>
    <w:rsid w:val="00950898"/>
    <w:rsid w:val="00951152"/>
    <w:rsid w:val="0095352F"/>
    <w:rsid w:val="009552D1"/>
    <w:rsid w:val="00955E29"/>
    <w:rsid w:val="0095653C"/>
    <w:rsid w:val="00956633"/>
    <w:rsid w:val="0095746A"/>
    <w:rsid w:val="00957D39"/>
    <w:rsid w:val="009609F7"/>
    <w:rsid w:val="0096231B"/>
    <w:rsid w:val="00966082"/>
    <w:rsid w:val="00966169"/>
    <w:rsid w:val="00967524"/>
    <w:rsid w:val="00971A20"/>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87ECE"/>
    <w:rsid w:val="00991D4A"/>
    <w:rsid w:val="00996287"/>
    <w:rsid w:val="009A070D"/>
    <w:rsid w:val="009A1268"/>
    <w:rsid w:val="009A144F"/>
    <w:rsid w:val="009A3986"/>
    <w:rsid w:val="009A46A0"/>
    <w:rsid w:val="009A70E0"/>
    <w:rsid w:val="009A7D1F"/>
    <w:rsid w:val="009A7EAA"/>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C7A5C"/>
    <w:rsid w:val="009D0047"/>
    <w:rsid w:val="009D03C8"/>
    <w:rsid w:val="009D0539"/>
    <w:rsid w:val="009D0ECE"/>
    <w:rsid w:val="009D161D"/>
    <w:rsid w:val="009D19CA"/>
    <w:rsid w:val="009D2B87"/>
    <w:rsid w:val="009D39F8"/>
    <w:rsid w:val="009D4C86"/>
    <w:rsid w:val="009D533E"/>
    <w:rsid w:val="009D59E8"/>
    <w:rsid w:val="009D6828"/>
    <w:rsid w:val="009E2925"/>
    <w:rsid w:val="009E49FD"/>
    <w:rsid w:val="009E5B8E"/>
    <w:rsid w:val="009E5DB6"/>
    <w:rsid w:val="009E6A7E"/>
    <w:rsid w:val="009F05D6"/>
    <w:rsid w:val="009F09BE"/>
    <w:rsid w:val="009F2194"/>
    <w:rsid w:val="009F3112"/>
    <w:rsid w:val="009F33E3"/>
    <w:rsid w:val="009F3F5C"/>
    <w:rsid w:val="009F4070"/>
    <w:rsid w:val="009F6A13"/>
    <w:rsid w:val="009F6EA2"/>
    <w:rsid w:val="009F6F7C"/>
    <w:rsid w:val="00A023C5"/>
    <w:rsid w:val="00A03D8C"/>
    <w:rsid w:val="00A04316"/>
    <w:rsid w:val="00A05FC0"/>
    <w:rsid w:val="00A06F3B"/>
    <w:rsid w:val="00A07BC7"/>
    <w:rsid w:val="00A11453"/>
    <w:rsid w:val="00A12B46"/>
    <w:rsid w:val="00A1375E"/>
    <w:rsid w:val="00A1378B"/>
    <w:rsid w:val="00A164E3"/>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1CF7"/>
    <w:rsid w:val="00A54013"/>
    <w:rsid w:val="00A55405"/>
    <w:rsid w:val="00A5754B"/>
    <w:rsid w:val="00A60255"/>
    <w:rsid w:val="00A60902"/>
    <w:rsid w:val="00A6371D"/>
    <w:rsid w:val="00A6517F"/>
    <w:rsid w:val="00A679A3"/>
    <w:rsid w:val="00A712FA"/>
    <w:rsid w:val="00A71E80"/>
    <w:rsid w:val="00A725D5"/>
    <w:rsid w:val="00A73817"/>
    <w:rsid w:val="00A73980"/>
    <w:rsid w:val="00A771DA"/>
    <w:rsid w:val="00A77681"/>
    <w:rsid w:val="00A77924"/>
    <w:rsid w:val="00A80787"/>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3166"/>
    <w:rsid w:val="00AA4386"/>
    <w:rsid w:val="00AA4772"/>
    <w:rsid w:val="00AA58DF"/>
    <w:rsid w:val="00AA6F72"/>
    <w:rsid w:val="00AA6FA2"/>
    <w:rsid w:val="00AB05E0"/>
    <w:rsid w:val="00AB0EF1"/>
    <w:rsid w:val="00AB115A"/>
    <w:rsid w:val="00AB2B18"/>
    <w:rsid w:val="00AB3D3F"/>
    <w:rsid w:val="00AB4AAA"/>
    <w:rsid w:val="00AB5881"/>
    <w:rsid w:val="00AB5A48"/>
    <w:rsid w:val="00AB6931"/>
    <w:rsid w:val="00AC12D2"/>
    <w:rsid w:val="00AC2585"/>
    <w:rsid w:val="00AC2825"/>
    <w:rsid w:val="00AC4E0E"/>
    <w:rsid w:val="00AC510A"/>
    <w:rsid w:val="00AC5668"/>
    <w:rsid w:val="00AC636E"/>
    <w:rsid w:val="00AD0E4F"/>
    <w:rsid w:val="00AD4F3F"/>
    <w:rsid w:val="00AE2CD8"/>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0296"/>
    <w:rsid w:val="00B12140"/>
    <w:rsid w:val="00B13797"/>
    <w:rsid w:val="00B14EED"/>
    <w:rsid w:val="00B16299"/>
    <w:rsid w:val="00B17E7C"/>
    <w:rsid w:val="00B25089"/>
    <w:rsid w:val="00B258CA"/>
    <w:rsid w:val="00B269BD"/>
    <w:rsid w:val="00B26AF0"/>
    <w:rsid w:val="00B270FA"/>
    <w:rsid w:val="00B27C62"/>
    <w:rsid w:val="00B332D2"/>
    <w:rsid w:val="00B3331E"/>
    <w:rsid w:val="00B33A25"/>
    <w:rsid w:val="00B3572A"/>
    <w:rsid w:val="00B35D84"/>
    <w:rsid w:val="00B41FBF"/>
    <w:rsid w:val="00B43474"/>
    <w:rsid w:val="00B44169"/>
    <w:rsid w:val="00B44E09"/>
    <w:rsid w:val="00B45896"/>
    <w:rsid w:val="00B458EC"/>
    <w:rsid w:val="00B45904"/>
    <w:rsid w:val="00B50DA9"/>
    <w:rsid w:val="00B50F4B"/>
    <w:rsid w:val="00B51499"/>
    <w:rsid w:val="00B522E0"/>
    <w:rsid w:val="00B54669"/>
    <w:rsid w:val="00B552F0"/>
    <w:rsid w:val="00B61683"/>
    <w:rsid w:val="00B61A7C"/>
    <w:rsid w:val="00B62860"/>
    <w:rsid w:val="00B66E98"/>
    <w:rsid w:val="00B70BC9"/>
    <w:rsid w:val="00B74008"/>
    <w:rsid w:val="00B751FC"/>
    <w:rsid w:val="00B755F8"/>
    <w:rsid w:val="00B77431"/>
    <w:rsid w:val="00B8029B"/>
    <w:rsid w:val="00B8136D"/>
    <w:rsid w:val="00B838F3"/>
    <w:rsid w:val="00B83D19"/>
    <w:rsid w:val="00B851DE"/>
    <w:rsid w:val="00B85FE1"/>
    <w:rsid w:val="00B91762"/>
    <w:rsid w:val="00B92984"/>
    <w:rsid w:val="00B93CC5"/>
    <w:rsid w:val="00B93FEB"/>
    <w:rsid w:val="00B94882"/>
    <w:rsid w:val="00B94C74"/>
    <w:rsid w:val="00B96C0B"/>
    <w:rsid w:val="00B96D88"/>
    <w:rsid w:val="00BA2A1E"/>
    <w:rsid w:val="00BA2C12"/>
    <w:rsid w:val="00BA30EA"/>
    <w:rsid w:val="00BA4257"/>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6524"/>
    <w:rsid w:val="00BD7A44"/>
    <w:rsid w:val="00BE0270"/>
    <w:rsid w:val="00BE0922"/>
    <w:rsid w:val="00BE371D"/>
    <w:rsid w:val="00BE448D"/>
    <w:rsid w:val="00BE5C75"/>
    <w:rsid w:val="00BE6828"/>
    <w:rsid w:val="00BF25E7"/>
    <w:rsid w:val="00BF3492"/>
    <w:rsid w:val="00BF3A2F"/>
    <w:rsid w:val="00BF5723"/>
    <w:rsid w:val="00BF5A72"/>
    <w:rsid w:val="00BF5A7E"/>
    <w:rsid w:val="00BF700A"/>
    <w:rsid w:val="00BF7173"/>
    <w:rsid w:val="00C01140"/>
    <w:rsid w:val="00C012E9"/>
    <w:rsid w:val="00C016AD"/>
    <w:rsid w:val="00C022D5"/>
    <w:rsid w:val="00C0447D"/>
    <w:rsid w:val="00C07E46"/>
    <w:rsid w:val="00C10457"/>
    <w:rsid w:val="00C11024"/>
    <w:rsid w:val="00C11E40"/>
    <w:rsid w:val="00C11E50"/>
    <w:rsid w:val="00C11EA5"/>
    <w:rsid w:val="00C12A15"/>
    <w:rsid w:val="00C13C03"/>
    <w:rsid w:val="00C20D18"/>
    <w:rsid w:val="00C2206A"/>
    <w:rsid w:val="00C24E30"/>
    <w:rsid w:val="00C26741"/>
    <w:rsid w:val="00C30E53"/>
    <w:rsid w:val="00C35069"/>
    <w:rsid w:val="00C354FC"/>
    <w:rsid w:val="00C35C49"/>
    <w:rsid w:val="00C3640A"/>
    <w:rsid w:val="00C36626"/>
    <w:rsid w:val="00C37241"/>
    <w:rsid w:val="00C37C32"/>
    <w:rsid w:val="00C417EC"/>
    <w:rsid w:val="00C41C01"/>
    <w:rsid w:val="00C4697F"/>
    <w:rsid w:val="00C47094"/>
    <w:rsid w:val="00C537AE"/>
    <w:rsid w:val="00C54F08"/>
    <w:rsid w:val="00C54FDA"/>
    <w:rsid w:val="00C55F4F"/>
    <w:rsid w:val="00C57D68"/>
    <w:rsid w:val="00C622E6"/>
    <w:rsid w:val="00C672B2"/>
    <w:rsid w:val="00C70D03"/>
    <w:rsid w:val="00C7179F"/>
    <w:rsid w:val="00C74948"/>
    <w:rsid w:val="00C74D7E"/>
    <w:rsid w:val="00C7548E"/>
    <w:rsid w:val="00C75FE9"/>
    <w:rsid w:val="00C76191"/>
    <w:rsid w:val="00C76714"/>
    <w:rsid w:val="00C76AC9"/>
    <w:rsid w:val="00C8135F"/>
    <w:rsid w:val="00C8349B"/>
    <w:rsid w:val="00C846E3"/>
    <w:rsid w:val="00C84713"/>
    <w:rsid w:val="00C85250"/>
    <w:rsid w:val="00C8679F"/>
    <w:rsid w:val="00C86E0D"/>
    <w:rsid w:val="00C87157"/>
    <w:rsid w:val="00C90EC7"/>
    <w:rsid w:val="00C93236"/>
    <w:rsid w:val="00CA0BE2"/>
    <w:rsid w:val="00CA1417"/>
    <w:rsid w:val="00CA18DF"/>
    <w:rsid w:val="00CA480F"/>
    <w:rsid w:val="00CA49E2"/>
    <w:rsid w:val="00CA4E4D"/>
    <w:rsid w:val="00CA587E"/>
    <w:rsid w:val="00CA5E76"/>
    <w:rsid w:val="00CA6BA9"/>
    <w:rsid w:val="00CB135B"/>
    <w:rsid w:val="00CB2042"/>
    <w:rsid w:val="00CB25BC"/>
    <w:rsid w:val="00CB26F8"/>
    <w:rsid w:val="00CB55D3"/>
    <w:rsid w:val="00CB68E8"/>
    <w:rsid w:val="00CB69FF"/>
    <w:rsid w:val="00CC2744"/>
    <w:rsid w:val="00CC336F"/>
    <w:rsid w:val="00CD0C1B"/>
    <w:rsid w:val="00CD0C29"/>
    <w:rsid w:val="00CD1069"/>
    <w:rsid w:val="00CD22FC"/>
    <w:rsid w:val="00CD25AB"/>
    <w:rsid w:val="00CD2E7B"/>
    <w:rsid w:val="00CD55CB"/>
    <w:rsid w:val="00CD6EDE"/>
    <w:rsid w:val="00CD79CF"/>
    <w:rsid w:val="00CE04F6"/>
    <w:rsid w:val="00CE14CB"/>
    <w:rsid w:val="00CE188A"/>
    <w:rsid w:val="00CE3948"/>
    <w:rsid w:val="00CE3993"/>
    <w:rsid w:val="00CE3EEB"/>
    <w:rsid w:val="00CE46D7"/>
    <w:rsid w:val="00CE48E2"/>
    <w:rsid w:val="00CE4CC4"/>
    <w:rsid w:val="00CF0161"/>
    <w:rsid w:val="00CF0434"/>
    <w:rsid w:val="00CF0991"/>
    <w:rsid w:val="00CF1323"/>
    <w:rsid w:val="00CF2951"/>
    <w:rsid w:val="00CF4CCE"/>
    <w:rsid w:val="00CF4F5C"/>
    <w:rsid w:val="00D003D6"/>
    <w:rsid w:val="00D027BC"/>
    <w:rsid w:val="00D02CBB"/>
    <w:rsid w:val="00D05A84"/>
    <w:rsid w:val="00D0702B"/>
    <w:rsid w:val="00D100E7"/>
    <w:rsid w:val="00D10DCD"/>
    <w:rsid w:val="00D13321"/>
    <w:rsid w:val="00D14BB6"/>
    <w:rsid w:val="00D15AF9"/>
    <w:rsid w:val="00D167B2"/>
    <w:rsid w:val="00D17D54"/>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1E89"/>
    <w:rsid w:val="00D4325C"/>
    <w:rsid w:val="00D5071B"/>
    <w:rsid w:val="00D52274"/>
    <w:rsid w:val="00D5360D"/>
    <w:rsid w:val="00D53786"/>
    <w:rsid w:val="00D54411"/>
    <w:rsid w:val="00D60751"/>
    <w:rsid w:val="00D6275E"/>
    <w:rsid w:val="00D63953"/>
    <w:rsid w:val="00D63ACE"/>
    <w:rsid w:val="00D65448"/>
    <w:rsid w:val="00D700AA"/>
    <w:rsid w:val="00D70177"/>
    <w:rsid w:val="00D71FEB"/>
    <w:rsid w:val="00D72D36"/>
    <w:rsid w:val="00D731BC"/>
    <w:rsid w:val="00D74AC9"/>
    <w:rsid w:val="00D75363"/>
    <w:rsid w:val="00D75BD7"/>
    <w:rsid w:val="00D75C70"/>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95563"/>
    <w:rsid w:val="00DA4F71"/>
    <w:rsid w:val="00DA568B"/>
    <w:rsid w:val="00DA5F1D"/>
    <w:rsid w:val="00DA71E9"/>
    <w:rsid w:val="00DB047A"/>
    <w:rsid w:val="00DB0EA8"/>
    <w:rsid w:val="00DB1D67"/>
    <w:rsid w:val="00DB2A21"/>
    <w:rsid w:val="00DB4D17"/>
    <w:rsid w:val="00DC00E1"/>
    <w:rsid w:val="00DC16AE"/>
    <w:rsid w:val="00DC1861"/>
    <w:rsid w:val="00DC1CC2"/>
    <w:rsid w:val="00DC25C4"/>
    <w:rsid w:val="00DC27E9"/>
    <w:rsid w:val="00DC3553"/>
    <w:rsid w:val="00DC3CB7"/>
    <w:rsid w:val="00DC4104"/>
    <w:rsid w:val="00DC44CA"/>
    <w:rsid w:val="00DC5E05"/>
    <w:rsid w:val="00DC60FC"/>
    <w:rsid w:val="00DC76C1"/>
    <w:rsid w:val="00DD0916"/>
    <w:rsid w:val="00DD091F"/>
    <w:rsid w:val="00DD241C"/>
    <w:rsid w:val="00DD2B5D"/>
    <w:rsid w:val="00DD2C00"/>
    <w:rsid w:val="00DD5F4F"/>
    <w:rsid w:val="00DE0F2E"/>
    <w:rsid w:val="00DE16DC"/>
    <w:rsid w:val="00DF01D4"/>
    <w:rsid w:val="00DF16C7"/>
    <w:rsid w:val="00DF3989"/>
    <w:rsid w:val="00DF3D75"/>
    <w:rsid w:val="00DF4A87"/>
    <w:rsid w:val="00DF5CA0"/>
    <w:rsid w:val="00DF712A"/>
    <w:rsid w:val="00DF7A4E"/>
    <w:rsid w:val="00E0211D"/>
    <w:rsid w:val="00E03F5F"/>
    <w:rsid w:val="00E045A2"/>
    <w:rsid w:val="00E0673D"/>
    <w:rsid w:val="00E06F94"/>
    <w:rsid w:val="00E10C56"/>
    <w:rsid w:val="00E11443"/>
    <w:rsid w:val="00E1162E"/>
    <w:rsid w:val="00E12FB3"/>
    <w:rsid w:val="00E13C97"/>
    <w:rsid w:val="00E20289"/>
    <w:rsid w:val="00E20F2E"/>
    <w:rsid w:val="00E22B9F"/>
    <w:rsid w:val="00E2398B"/>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8FD"/>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4401"/>
    <w:rsid w:val="00E86D6B"/>
    <w:rsid w:val="00E903C2"/>
    <w:rsid w:val="00E92D4F"/>
    <w:rsid w:val="00E946DF"/>
    <w:rsid w:val="00E94758"/>
    <w:rsid w:val="00E9525F"/>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449"/>
    <w:rsid w:val="00ED784F"/>
    <w:rsid w:val="00EE17C6"/>
    <w:rsid w:val="00EE1F1D"/>
    <w:rsid w:val="00EE3721"/>
    <w:rsid w:val="00EE66C5"/>
    <w:rsid w:val="00EE7061"/>
    <w:rsid w:val="00EE7953"/>
    <w:rsid w:val="00EF0150"/>
    <w:rsid w:val="00EF0743"/>
    <w:rsid w:val="00EF11FF"/>
    <w:rsid w:val="00EF154C"/>
    <w:rsid w:val="00EF3D1E"/>
    <w:rsid w:val="00EF6290"/>
    <w:rsid w:val="00EF6C78"/>
    <w:rsid w:val="00EF7FE8"/>
    <w:rsid w:val="00F0254A"/>
    <w:rsid w:val="00F047C3"/>
    <w:rsid w:val="00F04995"/>
    <w:rsid w:val="00F04E2D"/>
    <w:rsid w:val="00F0523E"/>
    <w:rsid w:val="00F05C0B"/>
    <w:rsid w:val="00F060AF"/>
    <w:rsid w:val="00F069F7"/>
    <w:rsid w:val="00F1066E"/>
    <w:rsid w:val="00F1096B"/>
    <w:rsid w:val="00F11AE5"/>
    <w:rsid w:val="00F13723"/>
    <w:rsid w:val="00F15B4F"/>
    <w:rsid w:val="00F16304"/>
    <w:rsid w:val="00F17044"/>
    <w:rsid w:val="00F170F1"/>
    <w:rsid w:val="00F220D6"/>
    <w:rsid w:val="00F22E86"/>
    <w:rsid w:val="00F24EE3"/>
    <w:rsid w:val="00F24F6B"/>
    <w:rsid w:val="00F26042"/>
    <w:rsid w:val="00F26780"/>
    <w:rsid w:val="00F277A8"/>
    <w:rsid w:val="00F30826"/>
    <w:rsid w:val="00F312B9"/>
    <w:rsid w:val="00F32D57"/>
    <w:rsid w:val="00F354B8"/>
    <w:rsid w:val="00F3557C"/>
    <w:rsid w:val="00F35C2C"/>
    <w:rsid w:val="00F35FA4"/>
    <w:rsid w:val="00F37963"/>
    <w:rsid w:val="00F37FA5"/>
    <w:rsid w:val="00F41F7F"/>
    <w:rsid w:val="00F44772"/>
    <w:rsid w:val="00F450E2"/>
    <w:rsid w:val="00F45232"/>
    <w:rsid w:val="00F51215"/>
    <w:rsid w:val="00F5421F"/>
    <w:rsid w:val="00F553B1"/>
    <w:rsid w:val="00F5572F"/>
    <w:rsid w:val="00F577CE"/>
    <w:rsid w:val="00F57C07"/>
    <w:rsid w:val="00F62979"/>
    <w:rsid w:val="00F63510"/>
    <w:rsid w:val="00F6470F"/>
    <w:rsid w:val="00F65D40"/>
    <w:rsid w:val="00F72698"/>
    <w:rsid w:val="00F7294E"/>
    <w:rsid w:val="00F72C58"/>
    <w:rsid w:val="00F74C4F"/>
    <w:rsid w:val="00F74F33"/>
    <w:rsid w:val="00F75363"/>
    <w:rsid w:val="00F76199"/>
    <w:rsid w:val="00F766BD"/>
    <w:rsid w:val="00F77C23"/>
    <w:rsid w:val="00F77E56"/>
    <w:rsid w:val="00F80072"/>
    <w:rsid w:val="00F8054B"/>
    <w:rsid w:val="00F83EC2"/>
    <w:rsid w:val="00F84224"/>
    <w:rsid w:val="00F8439E"/>
    <w:rsid w:val="00F85267"/>
    <w:rsid w:val="00F85A42"/>
    <w:rsid w:val="00F85F65"/>
    <w:rsid w:val="00F87DDC"/>
    <w:rsid w:val="00F90F72"/>
    <w:rsid w:val="00F928A9"/>
    <w:rsid w:val="00F9476D"/>
    <w:rsid w:val="00F95268"/>
    <w:rsid w:val="00F96A46"/>
    <w:rsid w:val="00FB4AF8"/>
    <w:rsid w:val="00FB4B45"/>
    <w:rsid w:val="00FB735E"/>
    <w:rsid w:val="00FC1382"/>
    <w:rsid w:val="00FC1750"/>
    <w:rsid w:val="00FC4330"/>
    <w:rsid w:val="00FD0FAD"/>
    <w:rsid w:val="00FD2754"/>
    <w:rsid w:val="00FD3C78"/>
    <w:rsid w:val="00FD4515"/>
    <w:rsid w:val="00FD5599"/>
    <w:rsid w:val="00FE074A"/>
    <w:rsid w:val="00FE0903"/>
    <w:rsid w:val="00FE0CFA"/>
    <w:rsid w:val="00FE0F2E"/>
    <w:rsid w:val="00FE1593"/>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56">
      <w:bodyDiv w:val="1"/>
      <w:marLeft w:val="0"/>
      <w:marRight w:val="0"/>
      <w:marTop w:val="0"/>
      <w:marBottom w:val="0"/>
      <w:divBdr>
        <w:top w:val="none" w:sz="0" w:space="0" w:color="auto"/>
        <w:left w:val="none" w:sz="0" w:space="0" w:color="auto"/>
        <w:bottom w:val="none" w:sz="0" w:space="0" w:color="auto"/>
        <w:right w:val="none" w:sz="0" w:space="0" w:color="auto"/>
      </w:divBdr>
    </w:div>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96414287">
      <w:bodyDiv w:val="1"/>
      <w:marLeft w:val="0"/>
      <w:marRight w:val="0"/>
      <w:marTop w:val="0"/>
      <w:marBottom w:val="0"/>
      <w:divBdr>
        <w:top w:val="none" w:sz="0" w:space="0" w:color="auto"/>
        <w:left w:val="none" w:sz="0" w:space="0" w:color="auto"/>
        <w:bottom w:val="none" w:sz="0" w:space="0" w:color="auto"/>
        <w:right w:val="none" w:sz="0" w:space="0" w:color="auto"/>
      </w:divBdr>
    </w:div>
    <w:div w:id="111024477">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817610">
      <w:bodyDiv w:val="1"/>
      <w:marLeft w:val="0"/>
      <w:marRight w:val="0"/>
      <w:marTop w:val="0"/>
      <w:marBottom w:val="0"/>
      <w:divBdr>
        <w:top w:val="none" w:sz="0" w:space="0" w:color="auto"/>
        <w:left w:val="none" w:sz="0" w:space="0" w:color="auto"/>
        <w:bottom w:val="none" w:sz="0" w:space="0" w:color="auto"/>
        <w:right w:val="none" w:sz="0" w:space="0" w:color="auto"/>
      </w:divBdr>
    </w:div>
    <w:div w:id="202838873">
      <w:bodyDiv w:val="1"/>
      <w:marLeft w:val="0"/>
      <w:marRight w:val="0"/>
      <w:marTop w:val="0"/>
      <w:marBottom w:val="0"/>
      <w:divBdr>
        <w:top w:val="none" w:sz="0" w:space="0" w:color="auto"/>
        <w:left w:val="none" w:sz="0" w:space="0" w:color="auto"/>
        <w:bottom w:val="none" w:sz="0" w:space="0" w:color="auto"/>
        <w:right w:val="none" w:sz="0" w:space="0" w:color="auto"/>
      </w:divBdr>
    </w:div>
    <w:div w:id="22036254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25660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756006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68523897">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98472585">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49234458">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67252431">
      <w:bodyDiv w:val="1"/>
      <w:marLeft w:val="0"/>
      <w:marRight w:val="0"/>
      <w:marTop w:val="0"/>
      <w:marBottom w:val="0"/>
      <w:divBdr>
        <w:top w:val="none" w:sz="0" w:space="0" w:color="auto"/>
        <w:left w:val="none" w:sz="0" w:space="0" w:color="auto"/>
        <w:bottom w:val="none" w:sz="0" w:space="0" w:color="auto"/>
        <w:right w:val="none" w:sz="0" w:space="0" w:color="auto"/>
      </w:divBdr>
    </w:div>
    <w:div w:id="888766135">
      <w:bodyDiv w:val="1"/>
      <w:marLeft w:val="0"/>
      <w:marRight w:val="0"/>
      <w:marTop w:val="0"/>
      <w:marBottom w:val="0"/>
      <w:divBdr>
        <w:top w:val="none" w:sz="0" w:space="0" w:color="auto"/>
        <w:left w:val="none" w:sz="0" w:space="0" w:color="auto"/>
        <w:bottom w:val="none" w:sz="0" w:space="0" w:color="auto"/>
        <w:right w:val="none" w:sz="0" w:space="0" w:color="auto"/>
      </w:divBdr>
    </w:div>
    <w:div w:id="918633468">
      <w:bodyDiv w:val="1"/>
      <w:marLeft w:val="0"/>
      <w:marRight w:val="0"/>
      <w:marTop w:val="0"/>
      <w:marBottom w:val="0"/>
      <w:divBdr>
        <w:top w:val="none" w:sz="0" w:space="0" w:color="auto"/>
        <w:left w:val="none" w:sz="0" w:space="0" w:color="auto"/>
        <w:bottom w:val="none" w:sz="0" w:space="0" w:color="auto"/>
        <w:right w:val="none" w:sz="0" w:space="0" w:color="auto"/>
      </w:divBdr>
    </w:div>
    <w:div w:id="939265236">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613214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522537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7908476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192760570">
      <w:bodyDiv w:val="1"/>
      <w:marLeft w:val="0"/>
      <w:marRight w:val="0"/>
      <w:marTop w:val="0"/>
      <w:marBottom w:val="0"/>
      <w:divBdr>
        <w:top w:val="none" w:sz="0" w:space="0" w:color="auto"/>
        <w:left w:val="none" w:sz="0" w:space="0" w:color="auto"/>
        <w:bottom w:val="none" w:sz="0" w:space="0" w:color="auto"/>
        <w:right w:val="none" w:sz="0" w:space="0" w:color="auto"/>
      </w:divBdr>
    </w:div>
    <w:div w:id="12491903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74630116">
      <w:bodyDiv w:val="1"/>
      <w:marLeft w:val="0"/>
      <w:marRight w:val="0"/>
      <w:marTop w:val="0"/>
      <w:marBottom w:val="0"/>
      <w:divBdr>
        <w:top w:val="none" w:sz="0" w:space="0" w:color="auto"/>
        <w:left w:val="none" w:sz="0" w:space="0" w:color="auto"/>
        <w:bottom w:val="none" w:sz="0" w:space="0" w:color="auto"/>
        <w:right w:val="none" w:sz="0" w:space="0" w:color="auto"/>
      </w:divBdr>
    </w:div>
    <w:div w:id="128018109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9044675">
      <w:bodyDiv w:val="1"/>
      <w:marLeft w:val="0"/>
      <w:marRight w:val="0"/>
      <w:marTop w:val="0"/>
      <w:marBottom w:val="0"/>
      <w:divBdr>
        <w:top w:val="none" w:sz="0" w:space="0" w:color="auto"/>
        <w:left w:val="none" w:sz="0" w:space="0" w:color="auto"/>
        <w:bottom w:val="none" w:sz="0" w:space="0" w:color="auto"/>
        <w:right w:val="none" w:sz="0" w:space="0" w:color="auto"/>
      </w:divBdr>
    </w:div>
    <w:div w:id="1291059397">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1884525">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731498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69260397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1287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3150171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48809760">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sf.io/v3twe/" TargetMode="External"/><Relationship Id="rId23" Type="http://schemas.microsoft.com/office/2011/relationships/people" Target="people.xml"/><Relationship Id="rId10" Type="http://schemas.openxmlformats.org/officeDocument/2006/relationships/hyperlink" Target="https://osf.io/v3twe/"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6B65B0E-C81D-8D47-8986-9849AC43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201</TotalTime>
  <Pages>28</Pages>
  <Words>18165</Words>
  <Characters>103541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199</cp:revision>
  <dcterms:created xsi:type="dcterms:W3CDTF">2020-06-24T19:08:00Z</dcterms:created>
  <dcterms:modified xsi:type="dcterms:W3CDTF">2020-06-29T13:37:00Z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id="TWdvF6nd"/&gt;&lt;style id="http://www.zotero.org/styles/apa" locale="en-US" hasBibliography="1" bibliographyStyleHasBeenSet="1"/&gt;&lt;prefs&gt;&lt;pref name="fieldType" value="Field"/&gt;&lt;/prefs&gt;&lt;/data&gt;</vt:lpwstr>
  </property>
</Properties>
</file>