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B6C49" w14:textId="620C5B3E" w:rsidR="004B7383" w:rsidRPr="006D28F2" w:rsidRDefault="008A4722">
      <w:pPr>
        <w:rPr>
          <w:rFonts w:cs="Times New Roman"/>
          <w:b/>
          <w:bCs/>
          <w:sz w:val="24"/>
          <w:szCs w:val="24"/>
          <w:u w:val="single"/>
        </w:rPr>
      </w:pPr>
      <w:r w:rsidRPr="006D28F2">
        <w:rPr>
          <w:rFonts w:cs="Times New Roman"/>
          <w:b/>
          <w:bCs/>
          <w:sz w:val="24"/>
          <w:szCs w:val="24"/>
          <w:u w:val="single"/>
        </w:rPr>
        <w:t>9/5/25</w:t>
      </w:r>
      <w:r w:rsidR="006D28F2" w:rsidRPr="006D28F2">
        <w:rPr>
          <w:rFonts w:cs="Times New Roman"/>
          <w:b/>
          <w:bCs/>
          <w:sz w:val="24"/>
          <w:szCs w:val="24"/>
          <w:u w:val="single"/>
        </w:rPr>
        <w:t xml:space="preserve"> by Zhicheng Lin (zhichenglin@gmail.com)</w:t>
      </w:r>
    </w:p>
    <w:p w14:paraId="0D8EB776" w14:textId="77777777" w:rsidR="00833FF9" w:rsidRPr="006D28F2" w:rsidRDefault="00833FF9">
      <w:pPr>
        <w:rPr>
          <w:rFonts w:cs="Times New Roman"/>
          <w:sz w:val="24"/>
          <w:szCs w:val="24"/>
        </w:rPr>
      </w:pPr>
    </w:p>
    <w:p w14:paraId="3A2A79A0" w14:textId="7A3375CF" w:rsidR="00CC2BB7" w:rsidRPr="006D28F2" w:rsidRDefault="006D28F2" w:rsidP="00CC2BB7">
      <w:pPr>
        <w:rPr>
          <w:rFonts w:cs="Times New Roman"/>
          <w:sz w:val="24"/>
          <w:szCs w:val="24"/>
        </w:rPr>
      </w:pPr>
      <w:r>
        <w:rPr>
          <w:rFonts w:cs="Times New Roman"/>
          <w:b/>
          <w:bCs/>
          <w:sz w:val="24"/>
          <w:szCs w:val="24"/>
        </w:rPr>
        <w:t xml:space="preserve">## </w:t>
      </w:r>
      <w:r w:rsidRPr="006D28F2">
        <w:rPr>
          <w:rFonts w:cs="Times New Roman"/>
          <w:b/>
          <w:bCs/>
          <w:sz w:val="24"/>
          <w:szCs w:val="24"/>
        </w:rPr>
        <w:t xml:space="preserve">General </w:t>
      </w:r>
      <w:r w:rsidRPr="006D28F2">
        <w:rPr>
          <w:rFonts w:cs="Times New Roman"/>
          <w:b/>
          <w:bCs/>
          <w:sz w:val="24"/>
          <w:szCs w:val="24"/>
        </w:rPr>
        <w:br/>
      </w:r>
      <w:r w:rsidR="00CC2BB7" w:rsidRPr="006D28F2">
        <w:rPr>
          <w:rFonts w:cs="Times New Roman"/>
          <w:sz w:val="24"/>
          <w:szCs w:val="24"/>
        </w:rPr>
        <w:t xml:space="preserve">The way the effect is described, sometimes you use </w:t>
      </w:r>
      <w:proofErr w:type="gramStart"/>
      <w:r w:rsidR="00CC2BB7" w:rsidRPr="006D28F2">
        <w:rPr>
          <w:rFonts w:cs="Times New Roman"/>
          <w:sz w:val="24"/>
          <w:szCs w:val="24"/>
        </w:rPr>
        <w:t>0.XX</w:t>
      </w:r>
      <w:proofErr w:type="gramEnd"/>
      <w:r w:rsidR="00CC2BB7" w:rsidRPr="006D28F2">
        <w:rPr>
          <w:rFonts w:cs="Times New Roman"/>
          <w:sz w:val="24"/>
          <w:szCs w:val="24"/>
        </w:rPr>
        <w:t xml:space="preserve">, and sometimes you only </w:t>
      </w:r>
      <w:proofErr w:type="gramStart"/>
      <w:r w:rsidR="00CC2BB7" w:rsidRPr="006D28F2">
        <w:rPr>
          <w:rFonts w:cs="Times New Roman"/>
          <w:sz w:val="24"/>
          <w:szCs w:val="24"/>
        </w:rPr>
        <w:t>use .XX</w:t>
      </w:r>
      <w:proofErr w:type="gramEnd"/>
      <w:r w:rsidR="00CC2BB7" w:rsidRPr="006D28F2">
        <w:rPr>
          <w:rFonts w:cs="Times New Roman"/>
          <w:sz w:val="24"/>
          <w:szCs w:val="24"/>
        </w:rPr>
        <w:t xml:space="preserve"> (without the 0). I feel like it's better to standardize </w:t>
      </w:r>
      <w:r>
        <w:rPr>
          <w:rFonts w:cs="Times New Roman"/>
          <w:sz w:val="24"/>
          <w:szCs w:val="24"/>
        </w:rPr>
        <w:t>the e</w:t>
      </w:r>
      <w:r w:rsidR="00CC2BB7" w:rsidRPr="006D28F2">
        <w:rPr>
          <w:rFonts w:cs="Times New Roman"/>
          <w:sz w:val="24"/>
          <w:szCs w:val="24"/>
        </w:rPr>
        <w:t>xpression</w:t>
      </w:r>
      <w:r>
        <w:rPr>
          <w:rFonts w:cs="Times New Roman"/>
          <w:sz w:val="24"/>
          <w:szCs w:val="24"/>
        </w:rPr>
        <w:t>.</w:t>
      </w:r>
    </w:p>
    <w:p w14:paraId="0A88CF43" w14:textId="77777777" w:rsidR="00CC2BB7" w:rsidRPr="006D28F2" w:rsidRDefault="00CC2BB7" w:rsidP="00CC2BB7">
      <w:pPr>
        <w:rPr>
          <w:rFonts w:cs="Times New Roman"/>
          <w:sz w:val="24"/>
          <w:szCs w:val="24"/>
        </w:rPr>
      </w:pPr>
    </w:p>
    <w:p w14:paraId="09E3416D" w14:textId="57EAA634" w:rsidR="00CC2BB7" w:rsidRPr="006D28F2" w:rsidRDefault="00CC2BB7" w:rsidP="00CC2BB7">
      <w:pPr>
        <w:rPr>
          <w:rFonts w:cs="Times New Roman"/>
          <w:sz w:val="24"/>
          <w:szCs w:val="24"/>
        </w:rPr>
      </w:pPr>
      <w:r w:rsidRPr="006D28F2">
        <w:rPr>
          <w:rFonts w:cs="Times New Roman"/>
          <w:sz w:val="24"/>
          <w:szCs w:val="24"/>
        </w:rPr>
        <w:t>I think the statement "</w:t>
      </w:r>
      <w:bookmarkStart w:id="0" w:name="OLE_LINK63"/>
      <w:r w:rsidRPr="006D28F2">
        <w:rPr>
          <w:rFonts w:cs="Times New Roman"/>
          <w:sz w:val="24"/>
          <w:szCs w:val="24"/>
        </w:rPr>
        <w:t>the immediate enhancement effect was not found in any of the labs</w:t>
      </w:r>
      <w:bookmarkEnd w:id="0"/>
      <w:r w:rsidRPr="006D28F2">
        <w:rPr>
          <w:rFonts w:cs="Times New Roman"/>
          <w:sz w:val="24"/>
          <w:szCs w:val="24"/>
        </w:rPr>
        <w:t xml:space="preserve">" is a little bit unclear. </w:t>
      </w:r>
      <w:r w:rsidRPr="009B3199">
        <w:rPr>
          <w:rFonts w:cs="Times New Roman"/>
          <w:sz w:val="24"/>
          <w:szCs w:val="24"/>
          <w:highlight w:val="yellow"/>
        </w:rPr>
        <w:t xml:space="preserve">While accurate, it was a little bit misleading because what we found was </w:t>
      </w:r>
      <w:proofErr w:type="gramStart"/>
      <w:r w:rsidRPr="009B3199">
        <w:rPr>
          <w:rFonts w:cs="Times New Roman"/>
          <w:sz w:val="24"/>
          <w:szCs w:val="24"/>
          <w:highlight w:val="yellow"/>
        </w:rPr>
        <w:t>actually the</w:t>
      </w:r>
      <w:proofErr w:type="gramEnd"/>
      <w:r w:rsidRPr="009B3199">
        <w:rPr>
          <w:rFonts w:cs="Times New Roman"/>
          <w:sz w:val="24"/>
          <w:szCs w:val="24"/>
          <w:highlight w:val="yellow"/>
        </w:rPr>
        <w:t xml:space="preserve"> opposite, if I understand it correctly.</w:t>
      </w:r>
    </w:p>
    <w:p w14:paraId="34797175" w14:textId="77777777" w:rsidR="00CC2BB7" w:rsidRDefault="00CC2BB7" w:rsidP="00CC2BB7">
      <w:pPr>
        <w:rPr>
          <w:rFonts w:cs="Times New Roman"/>
          <w:sz w:val="24"/>
          <w:szCs w:val="24"/>
        </w:rPr>
      </w:pPr>
    </w:p>
    <w:p w14:paraId="526292CF" w14:textId="1515A3A4" w:rsidR="006D28F2" w:rsidRPr="006D28F2" w:rsidRDefault="006D28F2" w:rsidP="00CC2BB7">
      <w:pPr>
        <w:rPr>
          <w:rFonts w:cs="Times New Roman"/>
          <w:b/>
          <w:bCs/>
          <w:sz w:val="24"/>
          <w:szCs w:val="24"/>
        </w:rPr>
      </w:pPr>
      <w:r w:rsidRPr="006D28F2">
        <w:rPr>
          <w:rFonts w:cs="Times New Roman"/>
          <w:b/>
          <w:bCs/>
          <w:sz w:val="24"/>
          <w:szCs w:val="24"/>
        </w:rPr>
        <w:t>## Majo</w:t>
      </w:r>
      <w:r>
        <w:rPr>
          <w:rFonts w:cs="Times New Roman"/>
          <w:b/>
          <w:bCs/>
          <w:sz w:val="24"/>
          <w:szCs w:val="24"/>
        </w:rPr>
        <w:t>r to medium concerns</w:t>
      </w:r>
    </w:p>
    <w:p w14:paraId="00ECC0C2" w14:textId="3BABFA36" w:rsidR="00833FF9" w:rsidRPr="006D28F2" w:rsidRDefault="0019322E" w:rsidP="0019322E">
      <w:pPr>
        <w:rPr>
          <w:rFonts w:cs="Times New Roman"/>
          <w:sz w:val="24"/>
          <w:szCs w:val="24"/>
        </w:rPr>
      </w:pPr>
      <w:r w:rsidRPr="006D28F2">
        <w:rPr>
          <w:rFonts w:cs="Times New Roman"/>
          <w:sz w:val="24"/>
          <w:szCs w:val="24"/>
        </w:rPr>
        <w:t xml:space="preserve">The text states an initial N = 3473 and a final N = 3280, for a total of 193 exclusions. However, the reasons provided account for only 184 exclusions (k = 109 for suspicion checks and k = 75 for non-compliance). </w:t>
      </w:r>
      <w:r w:rsidRPr="009B3199">
        <w:rPr>
          <w:rFonts w:cs="Times New Roman"/>
          <w:sz w:val="24"/>
          <w:szCs w:val="24"/>
          <w:highlight w:val="yellow"/>
        </w:rPr>
        <w:t>Nine excluded participants are unaccounted for.</w:t>
      </w:r>
    </w:p>
    <w:p w14:paraId="61A998BF" w14:textId="77777777" w:rsidR="0019322E" w:rsidRPr="006D28F2" w:rsidRDefault="0019322E" w:rsidP="0019322E">
      <w:pPr>
        <w:rPr>
          <w:rFonts w:cs="Times New Roman"/>
          <w:sz w:val="24"/>
          <w:szCs w:val="24"/>
        </w:rPr>
      </w:pPr>
    </w:p>
    <w:p w14:paraId="716D96D6" w14:textId="4EEBE61B" w:rsidR="0019322E" w:rsidRPr="006D28F2" w:rsidRDefault="00B2030A" w:rsidP="0019322E">
      <w:pPr>
        <w:rPr>
          <w:rFonts w:cs="Times New Roman"/>
          <w:sz w:val="24"/>
          <w:szCs w:val="24"/>
        </w:rPr>
      </w:pPr>
      <w:r w:rsidRPr="006D28F2">
        <w:rPr>
          <w:rFonts w:cs="Times New Roman"/>
          <w:sz w:val="24"/>
          <w:szCs w:val="24"/>
        </w:rPr>
        <w:t xml:space="preserve">While Study 2 explains in the Participants and Design section that one lab was excluded from a total of 37 (“one lab out of 37 was excluded for having only n = 13”), this explanation was not available in the same section for Study 1 (only in the footnotes of 4/6: e.g., “Data from one lab was excluded because the video recording was missing, resulting in </w:t>
      </w:r>
      <w:proofErr w:type="spellStart"/>
      <w:r w:rsidRPr="006D28F2">
        <w:rPr>
          <w:rFonts w:cs="Times New Roman"/>
          <w:sz w:val="24"/>
          <w:szCs w:val="24"/>
        </w:rPr>
        <w:t>uncodable</w:t>
      </w:r>
      <w:proofErr w:type="spellEnd"/>
      <w:r w:rsidRPr="006D28F2">
        <w:rPr>
          <w:rFonts w:cs="Times New Roman"/>
          <w:sz w:val="24"/>
          <w:szCs w:val="24"/>
        </w:rPr>
        <w:t xml:space="preserve"> data.”). I believe it would be more explicit to state in the participants' design section in Study 1 to be consistent and to be upfront.</w:t>
      </w:r>
    </w:p>
    <w:p w14:paraId="4DDF0D68" w14:textId="77777777" w:rsidR="00C72B36" w:rsidRPr="006D28F2" w:rsidRDefault="00C72B36" w:rsidP="0019322E">
      <w:pPr>
        <w:rPr>
          <w:rFonts w:cs="Times New Roman"/>
          <w:sz w:val="24"/>
          <w:szCs w:val="24"/>
        </w:rPr>
      </w:pPr>
    </w:p>
    <w:p w14:paraId="3184C3BC" w14:textId="17171DDA" w:rsidR="00C72B36" w:rsidRPr="006D28F2" w:rsidRDefault="00C72B36" w:rsidP="0019322E">
      <w:pPr>
        <w:rPr>
          <w:rFonts w:cs="Times New Roman"/>
          <w:sz w:val="24"/>
          <w:szCs w:val="24"/>
        </w:rPr>
      </w:pPr>
      <w:r w:rsidRPr="009B3199">
        <w:rPr>
          <w:rFonts w:cs="Times New Roman"/>
          <w:sz w:val="24"/>
          <w:szCs w:val="24"/>
          <w:highlight w:val="yellow"/>
        </w:rPr>
        <w:t>“We also coded for region of sampling (12 Asian countries vs. 24 non-Asian countries)” -&gt; the study only involved 12 countries in total. This text likely meant to compare labs from Asian countries vs. labs from non-Asian countries (12 + 24 = 36 labs).</w:t>
      </w:r>
      <w:r w:rsidRPr="006D28F2">
        <w:rPr>
          <w:rFonts w:cs="Times New Roman"/>
          <w:sz w:val="24"/>
          <w:szCs w:val="24"/>
        </w:rPr>
        <w:br/>
      </w:r>
    </w:p>
    <w:p w14:paraId="3B70C3A0" w14:textId="1950E0BE" w:rsidR="00651891" w:rsidRPr="006D28F2" w:rsidRDefault="00651891" w:rsidP="0019322E">
      <w:pPr>
        <w:rPr>
          <w:rFonts w:cs="Times New Roman"/>
          <w:sz w:val="24"/>
          <w:szCs w:val="24"/>
        </w:rPr>
      </w:pPr>
      <w:r w:rsidRPr="006D28F2">
        <w:rPr>
          <w:rFonts w:cs="Times New Roman"/>
          <w:sz w:val="24"/>
          <w:szCs w:val="24"/>
        </w:rPr>
        <w:t>Figure 1</w:t>
      </w:r>
    </w:p>
    <w:p w14:paraId="36C16FF7" w14:textId="6F2D3041" w:rsidR="00651891" w:rsidRPr="006D28F2" w:rsidRDefault="00651891" w:rsidP="00651891">
      <w:pPr>
        <w:rPr>
          <w:rFonts w:cs="Times New Roman"/>
          <w:sz w:val="24"/>
          <w:szCs w:val="24"/>
        </w:rPr>
      </w:pPr>
      <w:r w:rsidRPr="009B3199">
        <w:rPr>
          <w:rFonts w:cs="Times New Roman"/>
          <w:sz w:val="24"/>
          <w:szCs w:val="24"/>
          <w:highlight w:val="yellow"/>
        </w:rPr>
        <w:t xml:space="preserve">Contradictory </w:t>
      </w:r>
      <w:r w:rsidR="006D28F2" w:rsidRPr="009B3199">
        <w:rPr>
          <w:rFonts w:cs="Times New Roman"/>
          <w:sz w:val="24"/>
          <w:szCs w:val="24"/>
          <w:highlight w:val="yellow"/>
        </w:rPr>
        <w:t xml:space="preserve">figure caption and legend </w:t>
      </w:r>
      <w:r w:rsidRPr="009B3199">
        <w:rPr>
          <w:rFonts w:cs="Times New Roman"/>
          <w:sz w:val="24"/>
          <w:szCs w:val="24"/>
          <w:highlight w:val="yellow"/>
        </w:rPr>
        <w:t>(Study 1): The caption states that the effect under high time pressure is d low in red, and the effect under low time pressure is d high in blue. This is incorrect on two levels. The legend within the figure itself correctly identifies "low" pressure as blue and "high" pressure as red. Furthermore, the caption incorrectly swaps the labels, referring to the high-pressure condition as d low and the low-pressure condition as d high.</w:t>
      </w:r>
    </w:p>
    <w:p w14:paraId="7DCD8625" w14:textId="77777777" w:rsidR="00651891" w:rsidRPr="006D28F2" w:rsidRDefault="00651891" w:rsidP="0019322E">
      <w:pPr>
        <w:rPr>
          <w:rFonts w:cs="Times New Roman"/>
          <w:sz w:val="24"/>
          <w:szCs w:val="24"/>
        </w:rPr>
      </w:pPr>
    </w:p>
    <w:p w14:paraId="6A900B1F" w14:textId="4509D440" w:rsidR="005A4143" w:rsidRPr="006D28F2" w:rsidRDefault="005A4143" w:rsidP="00C72B36">
      <w:pPr>
        <w:rPr>
          <w:rFonts w:cs="Times New Roman"/>
          <w:sz w:val="24"/>
          <w:szCs w:val="24"/>
        </w:rPr>
      </w:pPr>
      <w:r w:rsidRPr="006D28F2">
        <w:rPr>
          <w:rFonts w:cs="Times New Roman"/>
          <w:sz w:val="24"/>
          <w:szCs w:val="24"/>
        </w:rPr>
        <w:t>Table 1</w:t>
      </w:r>
    </w:p>
    <w:p w14:paraId="0F849BAE" w14:textId="14134E22" w:rsidR="00CC4105" w:rsidRPr="006D28F2" w:rsidRDefault="00CC4105" w:rsidP="00C72B36">
      <w:pPr>
        <w:rPr>
          <w:rFonts w:cs="Times New Roman"/>
          <w:sz w:val="24"/>
          <w:szCs w:val="24"/>
        </w:rPr>
      </w:pPr>
      <w:r w:rsidRPr="006D28F2">
        <w:rPr>
          <w:rFonts w:cs="Times New Roman"/>
          <w:sz w:val="24"/>
          <w:szCs w:val="24"/>
        </w:rPr>
        <w:t xml:space="preserve">The lab </w:t>
      </w:r>
      <w:r w:rsidRPr="009B3199">
        <w:rPr>
          <w:rFonts w:cs="Times New Roman"/>
          <w:sz w:val="24"/>
          <w:szCs w:val="24"/>
          <w:highlight w:val="yellow"/>
        </w:rPr>
        <w:t>"Wang et al." is listed with an age range of 10-21. A 10-year-old participant is highly improbable in a university study described as recruiting undergraduates.</w:t>
      </w:r>
    </w:p>
    <w:p w14:paraId="14126EC9" w14:textId="77777777" w:rsidR="00CC4105" w:rsidRPr="006D28F2" w:rsidRDefault="00CC4105" w:rsidP="00C72B36">
      <w:pPr>
        <w:rPr>
          <w:rFonts w:cs="Times New Roman"/>
          <w:sz w:val="24"/>
          <w:szCs w:val="24"/>
        </w:rPr>
      </w:pPr>
    </w:p>
    <w:p w14:paraId="0E6BDD65" w14:textId="63024EA5" w:rsidR="00C72B36" w:rsidRPr="006D28F2" w:rsidRDefault="00C72B36" w:rsidP="00C72B36">
      <w:pPr>
        <w:rPr>
          <w:rFonts w:cs="Times New Roman"/>
          <w:sz w:val="24"/>
          <w:szCs w:val="24"/>
        </w:rPr>
      </w:pPr>
      <w:r w:rsidRPr="009B3199">
        <w:rPr>
          <w:rFonts w:cs="Times New Roman"/>
          <w:sz w:val="24"/>
          <w:szCs w:val="24"/>
          <w:highlight w:val="yellow"/>
        </w:rPr>
        <w:t>The "</w:t>
      </w:r>
      <w:proofErr w:type="spellStart"/>
      <w:r w:rsidRPr="009B3199">
        <w:rPr>
          <w:rFonts w:cs="Times New Roman"/>
          <w:sz w:val="24"/>
          <w:szCs w:val="24"/>
          <w:highlight w:val="yellow"/>
        </w:rPr>
        <w:t>Hüffmeier</w:t>
      </w:r>
      <w:proofErr w:type="spellEnd"/>
      <w:r w:rsidRPr="009B3199">
        <w:rPr>
          <w:rFonts w:cs="Times New Roman"/>
          <w:sz w:val="24"/>
          <w:szCs w:val="24"/>
          <w:highlight w:val="yellow"/>
        </w:rPr>
        <w:t xml:space="preserve"> et al." lab reports mean target word mentions of 0.94 and 0.99 under suppression and concentration, respectively. These values are dramatically higher than those from nearly every other lab (which are typically in the 0.1 to 0.4 range) and have unusually small standard deviations. This warrants a data integrity check.</w:t>
      </w:r>
    </w:p>
    <w:p w14:paraId="2FFF71FA" w14:textId="77777777" w:rsidR="00CC22C8" w:rsidRPr="006D28F2" w:rsidRDefault="00CC22C8" w:rsidP="00C72B36">
      <w:pPr>
        <w:rPr>
          <w:rFonts w:cs="Times New Roman"/>
          <w:sz w:val="24"/>
          <w:szCs w:val="24"/>
        </w:rPr>
      </w:pPr>
    </w:p>
    <w:p w14:paraId="0892E629" w14:textId="1805B797" w:rsidR="00CC22C8" w:rsidRPr="006D28F2" w:rsidRDefault="00CC22C8" w:rsidP="00C72B36">
      <w:pPr>
        <w:rPr>
          <w:rFonts w:cs="Times New Roman"/>
          <w:sz w:val="24"/>
          <w:szCs w:val="24"/>
        </w:rPr>
      </w:pPr>
      <w:r w:rsidRPr="006D28F2">
        <w:rPr>
          <w:rFonts w:cs="Times New Roman"/>
          <w:sz w:val="24"/>
          <w:szCs w:val="24"/>
        </w:rPr>
        <w:t>Page 21:</w:t>
      </w:r>
      <w:r w:rsidRPr="006D28F2">
        <w:rPr>
          <w:rFonts w:cs="Times New Roman"/>
          <w:sz w:val="24"/>
          <w:szCs w:val="24"/>
        </w:rPr>
        <w:br/>
      </w:r>
      <w:r w:rsidRPr="009B3199">
        <w:rPr>
          <w:rFonts w:cs="Times New Roman"/>
          <w:sz w:val="24"/>
          <w:szCs w:val="24"/>
          <w:highlight w:val="green"/>
        </w:rPr>
        <w:t>You refer to “variance partition component” when describing whether CIs include zero. That term is typically “variance partition coefficient (VPC)” or “variance component,” and CIs about fixed effects—not VPC—determine whether zero is included.</w:t>
      </w:r>
    </w:p>
    <w:p w14:paraId="1E2AC8EC" w14:textId="4DC5C627" w:rsidR="00CC22C8" w:rsidRPr="006D28F2" w:rsidRDefault="00CC22C8" w:rsidP="00C72B36">
      <w:pPr>
        <w:rPr>
          <w:rFonts w:cs="Times New Roman"/>
          <w:sz w:val="24"/>
          <w:szCs w:val="24"/>
        </w:rPr>
      </w:pPr>
      <w:r w:rsidRPr="006D28F2">
        <w:rPr>
          <w:rFonts w:cs="Times New Roman"/>
          <w:sz w:val="24"/>
          <w:szCs w:val="24"/>
        </w:rPr>
        <w:lastRenderedPageBreak/>
        <w:br/>
        <w:t>Page 21:</w:t>
      </w:r>
      <w:r w:rsidRPr="006D28F2">
        <w:rPr>
          <w:rFonts w:cs="Times New Roman"/>
          <w:sz w:val="24"/>
          <w:szCs w:val="24"/>
        </w:rPr>
        <w:br/>
      </w:r>
      <w:r w:rsidRPr="009B3199">
        <w:rPr>
          <w:rFonts w:cs="Times New Roman"/>
          <w:sz w:val="24"/>
          <w:szCs w:val="24"/>
          <w:highlight w:val="yellow"/>
        </w:rPr>
        <w:t xml:space="preserve">You state the key Condition × Time Pressure CI “still included zero,” yet the accompanying </w:t>
      </w:r>
      <w:proofErr w:type="gramStart"/>
      <w:r w:rsidRPr="009B3199">
        <w:rPr>
          <w:rFonts w:cs="Times New Roman"/>
          <w:sz w:val="24"/>
          <w:szCs w:val="24"/>
          <w:highlight w:val="yellow"/>
        </w:rPr>
        <w:t>Table  2</w:t>
      </w:r>
      <w:proofErr w:type="gramEnd"/>
      <w:r w:rsidRPr="009B3199">
        <w:rPr>
          <w:rFonts w:cs="Times New Roman"/>
          <w:sz w:val="24"/>
          <w:szCs w:val="24"/>
          <w:highlight w:val="yellow"/>
        </w:rPr>
        <w:t xml:space="preserve"> for target-only trials shows .009 [.005, .013] (CI excludes zero).</w:t>
      </w:r>
    </w:p>
    <w:p w14:paraId="0A818561" w14:textId="77777777" w:rsidR="00CC22C8" w:rsidRPr="006D28F2" w:rsidRDefault="00CC22C8" w:rsidP="00C72B36">
      <w:pPr>
        <w:rPr>
          <w:rFonts w:cs="Times New Roman"/>
          <w:sz w:val="24"/>
          <w:szCs w:val="24"/>
        </w:rPr>
      </w:pPr>
    </w:p>
    <w:p w14:paraId="219DBB5E" w14:textId="3E87E720" w:rsidR="00DB1794" w:rsidRPr="006D28F2" w:rsidRDefault="00DB1794" w:rsidP="00C72B36">
      <w:pPr>
        <w:rPr>
          <w:rFonts w:cs="Times New Roman"/>
          <w:sz w:val="24"/>
          <w:szCs w:val="24"/>
        </w:rPr>
      </w:pPr>
      <w:r w:rsidRPr="00711DF7">
        <w:rPr>
          <w:rFonts w:cs="Times New Roman"/>
          <w:sz w:val="24"/>
          <w:szCs w:val="24"/>
          <w:highlight w:val="yellow"/>
        </w:rPr>
        <w:t>Page 36:</w:t>
      </w:r>
      <w:r w:rsidRPr="00711DF7">
        <w:rPr>
          <w:rFonts w:cs="Times New Roman"/>
          <w:sz w:val="24"/>
          <w:szCs w:val="24"/>
          <w:highlight w:val="yellow"/>
        </w:rPr>
        <w:br/>
        <w:t>In the analysis replicating the original study's comparison, the rebound effect for the target word "disease" is reported with a CI of [0.002, 0.28] and a p-value of p = .48. A confidence interval that excludes zero (even barely) cannot correspond to a non-significant p-value like 0.48. This is a direct contradiction; one of these values must be wrong.</w:t>
      </w:r>
      <w:r w:rsidR="0097402B" w:rsidRPr="00711DF7">
        <w:rPr>
          <w:rFonts w:cs="Times New Roman"/>
          <w:sz w:val="24"/>
          <w:szCs w:val="24"/>
          <w:highlight w:val="yellow"/>
        </w:rPr>
        <w:t xml:space="preserve"> This looks like a typo for .048.</w:t>
      </w:r>
    </w:p>
    <w:p w14:paraId="314E95FF" w14:textId="77777777" w:rsidR="00DB1794" w:rsidRPr="006D28F2" w:rsidRDefault="00DB1794" w:rsidP="00C72B36">
      <w:pPr>
        <w:rPr>
          <w:rFonts w:cs="Times New Roman"/>
          <w:sz w:val="24"/>
          <w:szCs w:val="24"/>
        </w:rPr>
      </w:pPr>
    </w:p>
    <w:p w14:paraId="5D0EE0BB" w14:textId="699540D0" w:rsidR="00C72B36" w:rsidRPr="006D28F2" w:rsidRDefault="00C72B36" w:rsidP="00C72B36">
      <w:pPr>
        <w:rPr>
          <w:rFonts w:cs="Times New Roman"/>
          <w:sz w:val="24"/>
          <w:szCs w:val="24"/>
        </w:rPr>
      </w:pPr>
      <w:r w:rsidRPr="00711DF7">
        <w:rPr>
          <w:rFonts w:cs="Times New Roman"/>
          <w:sz w:val="24"/>
          <w:szCs w:val="24"/>
          <w:highlight w:val="yellow"/>
        </w:rPr>
        <w:t>Page 38:</w:t>
      </w:r>
      <w:r w:rsidRPr="00711DF7">
        <w:rPr>
          <w:rFonts w:cs="Times New Roman"/>
          <w:sz w:val="24"/>
          <w:szCs w:val="24"/>
          <w:highlight w:val="yellow"/>
        </w:rPr>
        <w:br/>
        <w:t xml:space="preserve">For Asian countries, the rebound effect is reported as d = -0.11 [-0.29, 0.70] -&gt; An upper limit of 0.70 is inconsistent with a negative point estimate and a lower limit of -0.29. The upper limit was likely intended to be </w:t>
      </w:r>
      <w:proofErr w:type="gramStart"/>
      <w:r w:rsidRPr="00711DF7">
        <w:rPr>
          <w:rFonts w:cs="Times New Roman"/>
          <w:sz w:val="24"/>
          <w:szCs w:val="24"/>
          <w:highlight w:val="yellow"/>
        </w:rPr>
        <w:t>0.07?</w:t>
      </w:r>
      <w:proofErr w:type="gramEnd"/>
    </w:p>
    <w:p w14:paraId="1DCE791E" w14:textId="77777777" w:rsidR="004E3A26" w:rsidRPr="006D28F2" w:rsidRDefault="004E3A26" w:rsidP="00C72B36">
      <w:pPr>
        <w:rPr>
          <w:rFonts w:cs="Times New Roman"/>
          <w:sz w:val="24"/>
          <w:szCs w:val="24"/>
        </w:rPr>
      </w:pPr>
    </w:p>
    <w:p w14:paraId="2FE2E92F" w14:textId="77777777" w:rsidR="00CC22C8" w:rsidRPr="006D28F2" w:rsidRDefault="00CC22C8" w:rsidP="00CC22C8">
      <w:pPr>
        <w:rPr>
          <w:rFonts w:cs="Times New Roman"/>
          <w:sz w:val="24"/>
          <w:szCs w:val="24"/>
        </w:rPr>
      </w:pPr>
      <w:r w:rsidRPr="006D28F2">
        <w:rPr>
          <w:rFonts w:cs="Times New Roman"/>
          <w:sz w:val="24"/>
          <w:szCs w:val="24"/>
        </w:rPr>
        <w:t>Page 40:</w:t>
      </w:r>
    </w:p>
    <w:p w14:paraId="7E8E1B1A" w14:textId="2F188040" w:rsidR="00CC22C8" w:rsidRPr="006D28F2" w:rsidRDefault="00CC22C8" w:rsidP="00CC22C8">
      <w:pPr>
        <w:rPr>
          <w:rFonts w:cs="Times New Roman"/>
          <w:sz w:val="24"/>
          <w:szCs w:val="24"/>
        </w:rPr>
      </w:pPr>
      <w:r w:rsidRPr="006D28F2">
        <w:rPr>
          <w:rFonts w:cs="Times New Roman"/>
          <w:sz w:val="24"/>
          <w:szCs w:val="24"/>
        </w:rPr>
        <w:t>“Sole methodological difference from the original study was the use of visual (rather than audio) prompts” conflicts with the immediately preceding paragraph listing added suspicion probe and manipulation check. Rephrase to “sole core task difference…” or similar.</w:t>
      </w:r>
    </w:p>
    <w:p w14:paraId="6638C6C8" w14:textId="77777777" w:rsidR="008031B2" w:rsidRPr="006D28F2" w:rsidRDefault="008031B2" w:rsidP="00C72B36">
      <w:pPr>
        <w:rPr>
          <w:rFonts w:cs="Times New Roman"/>
          <w:sz w:val="24"/>
          <w:szCs w:val="24"/>
        </w:rPr>
      </w:pPr>
    </w:p>
    <w:p w14:paraId="5A9BB83A" w14:textId="48538916" w:rsidR="008031B2" w:rsidRPr="006D28F2" w:rsidRDefault="008031B2" w:rsidP="008031B2">
      <w:pPr>
        <w:rPr>
          <w:rFonts w:cs="Times New Roman"/>
          <w:sz w:val="24"/>
          <w:szCs w:val="24"/>
        </w:rPr>
      </w:pPr>
      <w:r w:rsidRPr="00711DF7">
        <w:rPr>
          <w:rFonts w:cs="Times New Roman"/>
          <w:sz w:val="24"/>
          <w:szCs w:val="24"/>
          <w:highlight w:val="yellow"/>
        </w:rPr>
        <w:t xml:space="preserve">Inconsistent </w:t>
      </w:r>
      <w:r w:rsidR="006D28F2" w:rsidRPr="00711DF7">
        <w:rPr>
          <w:rFonts w:cs="Times New Roman"/>
          <w:sz w:val="24"/>
          <w:szCs w:val="24"/>
          <w:highlight w:val="yellow"/>
        </w:rPr>
        <w:t xml:space="preserve">reporting of inter-rater reliability </w:t>
      </w:r>
      <w:r w:rsidRPr="00711DF7">
        <w:rPr>
          <w:rFonts w:cs="Times New Roman"/>
          <w:sz w:val="24"/>
          <w:szCs w:val="24"/>
          <w:highlight w:val="yellow"/>
        </w:rPr>
        <w:t>(Study 1): The overall inter-rater reliability seems inconsistent with the details provided. An overall Cohen's kappa of .859 is reported for coding prompted responses. However, the text then notes that six labs had initial reliabilities that were unacceptably low (.15, .23, .42, .52, .60, .71). It is unclear how a high overall kappa of .859 was achieved when so many labs performed so poorly initially.</w:t>
      </w:r>
    </w:p>
    <w:p w14:paraId="3FBD6A38" w14:textId="08BCD41A" w:rsidR="008031B2" w:rsidRPr="006D28F2" w:rsidRDefault="008031B2" w:rsidP="00C72B36">
      <w:pPr>
        <w:rPr>
          <w:rFonts w:cs="Times New Roman"/>
          <w:sz w:val="24"/>
          <w:szCs w:val="24"/>
        </w:rPr>
      </w:pPr>
    </w:p>
    <w:p w14:paraId="2CA581FE" w14:textId="0509BF1C" w:rsidR="00DB1794" w:rsidRPr="006D28F2" w:rsidRDefault="00DB1794" w:rsidP="00DB1794">
      <w:pPr>
        <w:rPr>
          <w:rFonts w:cs="Times New Roman"/>
          <w:sz w:val="24"/>
          <w:szCs w:val="24"/>
        </w:rPr>
      </w:pPr>
      <w:r w:rsidRPr="006D28F2">
        <w:rPr>
          <w:rFonts w:cs="Times New Roman"/>
          <w:sz w:val="24"/>
          <w:szCs w:val="24"/>
        </w:rPr>
        <w:t xml:space="preserve">Unexplained </w:t>
      </w:r>
      <w:r w:rsidR="006D28F2" w:rsidRPr="006D28F2">
        <w:rPr>
          <w:rFonts w:cs="Times New Roman"/>
          <w:sz w:val="24"/>
          <w:szCs w:val="24"/>
        </w:rPr>
        <w:t xml:space="preserve">inconsistency in rebound effect pattern </w:t>
      </w:r>
      <w:r w:rsidRPr="006D28F2">
        <w:rPr>
          <w:rFonts w:cs="Times New Roman"/>
          <w:sz w:val="24"/>
          <w:szCs w:val="24"/>
        </w:rPr>
        <w:t xml:space="preserve">(Study 2): </w:t>
      </w:r>
      <w:r w:rsidRPr="000A04C3">
        <w:rPr>
          <w:rFonts w:cs="Times New Roman"/>
          <w:sz w:val="24"/>
          <w:szCs w:val="24"/>
          <w:highlight w:val="yellow"/>
        </w:rPr>
        <w:t>The paper reports two different analyses for the rebound effect, which yield starkly different patterns of results, but this discrepancy is never discussed.</w:t>
      </w:r>
      <w:r w:rsidRPr="006D28F2">
        <w:rPr>
          <w:rFonts w:cs="Times New Roman"/>
          <w:sz w:val="24"/>
          <w:szCs w:val="24"/>
        </w:rPr>
        <w:t xml:space="preserve"> </w:t>
      </w:r>
      <w:r w:rsidRPr="000A04C3">
        <w:rPr>
          <w:rFonts w:cs="Times New Roman"/>
          <w:sz w:val="24"/>
          <w:szCs w:val="24"/>
          <w:highlight w:val="green"/>
        </w:rPr>
        <w:t>The main (preregistered)</w:t>
      </w:r>
      <w:r w:rsidRPr="006D28F2">
        <w:rPr>
          <w:rFonts w:cs="Times New Roman"/>
          <w:sz w:val="24"/>
          <w:szCs w:val="24"/>
        </w:rPr>
        <w:t xml:space="preserve"> analysis finds a rebound effect for "gorilla" and "tiger" but not for "food" or "diseases". The secondary analysis (replicating the original study's method) finds an effect only for "disease" (assuming the p-value is a typo) and not for "gorilla" or "tiger". This reversal of findings is a major result that is not addressed in the discussion, despite suggesting that the methodological change to control for fatigue had a profound impact.</w:t>
      </w:r>
    </w:p>
    <w:p w14:paraId="1FE429C0" w14:textId="77777777" w:rsidR="004E3A26" w:rsidRPr="006D28F2" w:rsidRDefault="004E3A26" w:rsidP="00C72B36">
      <w:pPr>
        <w:rPr>
          <w:rFonts w:cs="Times New Roman"/>
          <w:sz w:val="24"/>
          <w:szCs w:val="24"/>
        </w:rPr>
      </w:pPr>
    </w:p>
    <w:p w14:paraId="39ED7798" w14:textId="42B12FFE" w:rsidR="00C72B36" w:rsidRPr="006D28F2" w:rsidRDefault="00DB1794" w:rsidP="00C72B36">
      <w:pPr>
        <w:rPr>
          <w:rFonts w:cs="Times New Roman"/>
          <w:sz w:val="24"/>
          <w:szCs w:val="24"/>
        </w:rPr>
      </w:pPr>
      <w:r w:rsidRPr="006D28F2">
        <w:rPr>
          <w:rFonts w:cs="Times New Roman"/>
          <w:sz w:val="24"/>
          <w:szCs w:val="24"/>
        </w:rPr>
        <w:t>Table 2</w:t>
      </w:r>
    </w:p>
    <w:p w14:paraId="47E3C14E" w14:textId="51E17669" w:rsidR="00DB1794" w:rsidRPr="006D28F2" w:rsidRDefault="00DB1794" w:rsidP="00DB1794">
      <w:pPr>
        <w:rPr>
          <w:rFonts w:cs="Times New Roman"/>
          <w:sz w:val="24"/>
          <w:szCs w:val="24"/>
        </w:rPr>
      </w:pPr>
      <w:commentRangeStart w:id="1"/>
      <w:r w:rsidRPr="000A04C3">
        <w:rPr>
          <w:rFonts w:cs="Times New Roman"/>
          <w:sz w:val="24"/>
          <w:szCs w:val="24"/>
          <w:highlight w:val="green"/>
        </w:rPr>
        <w:t>Table 2 presents results for a simplified model "Only with target words".</w:t>
      </w:r>
      <w:r w:rsidRPr="006D28F2">
        <w:rPr>
          <w:rFonts w:cs="Times New Roman"/>
          <w:sz w:val="24"/>
          <w:szCs w:val="24"/>
        </w:rPr>
        <w:t xml:space="preserve"> </w:t>
      </w:r>
      <w:commentRangeEnd w:id="1"/>
      <w:r w:rsidR="000A04C3">
        <w:rPr>
          <w:rStyle w:val="CommentReference"/>
        </w:rPr>
        <w:commentReference w:id="1"/>
      </w:r>
      <w:r w:rsidRPr="006D28F2">
        <w:rPr>
          <w:rFonts w:cs="Times New Roman"/>
          <w:sz w:val="24"/>
          <w:szCs w:val="24"/>
        </w:rPr>
        <w:t xml:space="preserve">The values reported in this section </w:t>
      </w:r>
      <w:r w:rsidRPr="000A04C3">
        <w:rPr>
          <w:rFonts w:cs="Times New Roman"/>
          <w:sz w:val="24"/>
          <w:szCs w:val="24"/>
          <w:highlight w:val="green"/>
        </w:rPr>
        <w:t>(.058, .017, .009) are identical to the average partial eta-squared values (η̄p2) from the ANOVA analyses reported earlier in the text.</w:t>
      </w:r>
      <w:r w:rsidRPr="006D28F2">
        <w:rPr>
          <w:rFonts w:cs="Times New Roman"/>
          <w:sz w:val="24"/>
          <w:szCs w:val="24"/>
        </w:rPr>
        <w:t xml:space="preserve"> However, the context implies these values are from the mixed-effects model. This ambiguity makes it difficult to know which analysis is being reported.</w:t>
      </w:r>
    </w:p>
    <w:p w14:paraId="0C79346B" w14:textId="77777777" w:rsidR="00CC22C8" w:rsidRPr="006D28F2" w:rsidRDefault="00CC22C8" w:rsidP="00DB1794">
      <w:pPr>
        <w:rPr>
          <w:rFonts w:cs="Times New Roman"/>
          <w:sz w:val="24"/>
          <w:szCs w:val="24"/>
        </w:rPr>
      </w:pPr>
    </w:p>
    <w:p w14:paraId="4E6A20B0" w14:textId="44326F04" w:rsidR="00CC22C8" w:rsidRPr="006D28F2" w:rsidRDefault="00CC22C8" w:rsidP="00DB1794">
      <w:pPr>
        <w:rPr>
          <w:rFonts w:cs="Times New Roman"/>
          <w:sz w:val="24"/>
          <w:szCs w:val="24"/>
        </w:rPr>
      </w:pPr>
      <w:r w:rsidRPr="000A04C3">
        <w:rPr>
          <w:rFonts w:cs="Times New Roman"/>
          <w:sz w:val="24"/>
          <w:szCs w:val="24"/>
          <w:highlight w:val="green"/>
        </w:rPr>
        <w:t>You call the column “Average effect size” in Table 2, but the entries (e.g., .138, .043) appear to be fixed-effect coefficients or unstandardized contrasts, not standardized effect sizes.</w:t>
      </w:r>
      <w:r w:rsidRPr="006D28F2">
        <w:rPr>
          <w:rFonts w:cs="Times New Roman"/>
          <w:sz w:val="24"/>
          <w:szCs w:val="24"/>
        </w:rPr>
        <w:t xml:space="preserve"> Consider </w:t>
      </w:r>
      <w:r w:rsidRPr="006D28F2">
        <w:rPr>
          <w:rFonts w:cs="Times New Roman"/>
          <w:sz w:val="24"/>
          <w:szCs w:val="24"/>
        </w:rPr>
        <w:lastRenderedPageBreak/>
        <w:t>(a) report standardized effect sizes (e.g., Cohen’s d) or partial η² with correct labels, or (b) rename the column (e.g., “Fixed effect estimate”)</w:t>
      </w:r>
    </w:p>
    <w:p w14:paraId="615B2A69" w14:textId="77777777" w:rsidR="00651891" w:rsidRPr="006D28F2" w:rsidRDefault="00651891" w:rsidP="00DB1794">
      <w:pPr>
        <w:rPr>
          <w:rFonts w:cs="Times New Roman"/>
          <w:sz w:val="24"/>
          <w:szCs w:val="24"/>
        </w:rPr>
      </w:pPr>
    </w:p>
    <w:p w14:paraId="48A48092" w14:textId="40C7D534" w:rsidR="00651891" w:rsidRPr="006D28F2" w:rsidRDefault="00651891" w:rsidP="00651891">
      <w:pPr>
        <w:rPr>
          <w:rFonts w:cs="Times New Roman"/>
          <w:sz w:val="24"/>
          <w:szCs w:val="24"/>
        </w:rPr>
      </w:pPr>
      <w:r w:rsidRPr="006D28F2">
        <w:rPr>
          <w:rFonts w:cs="Times New Roman"/>
          <w:sz w:val="24"/>
          <w:szCs w:val="24"/>
        </w:rPr>
        <w:t>The claim of virtually zero heterogeneity in the secondary analysis in Study 2 is statistically suspect. After finding significant heterogeneity in the main meta-analysis (I2 = 65.2%), the manuscript reports that when the analysis was split by target words using the original comparison method, there was essentially no heterogeneity (I2 ≈ 0, p &gt; .983). A complete disappearance of heterogeneity across four separate meta-analyses is extremely unlikely and suggests a possible error in the statistical computation.</w:t>
      </w:r>
    </w:p>
    <w:p w14:paraId="506FDC64" w14:textId="77777777" w:rsidR="00651891" w:rsidRPr="006D28F2" w:rsidRDefault="00651891" w:rsidP="00651891">
      <w:pPr>
        <w:rPr>
          <w:rFonts w:cs="Times New Roman"/>
          <w:sz w:val="24"/>
          <w:szCs w:val="24"/>
        </w:rPr>
      </w:pPr>
    </w:p>
    <w:p w14:paraId="79A3813A" w14:textId="1C8E9BD9" w:rsidR="00651891" w:rsidRPr="006D28F2" w:rsidRDefault="00651891" w:rsidP="00651891">
      <w:pPr>
        <w:rPr>
          <w:rFonts w:cs="Times New Roman"/>
          <w:sz w:val="24"/>
          <w:szCs w:val="24"/>
        </w:rPr>
      </w:pPr>
      <w:commentRangeStart w:id="2"/>
      <w:r w:rsidRPr="006D28F2">
        <w:rPr>
          <w:rFonts w:cs="Times New Roman"/>
          <w:sz w:val="24"/>
          <w:szCs w:val="24"/>
        </w:rPr>
        <w:t xml:space="preserve">Inconsistent </w:t>
      </w:r>
      <w:r w:rsidR="006D28F2" w:rsidRPr="006D28F2">
        <w:rPr>
          <w:rFonts w:cs="Times New Roman"/>
          <w:sz w:val="24"/>
          <w:szCs w:val="24"/>
        </w:rPr>
        <w:t xml:space="preserve">sample size criteria </w:t>
      </w:r>
      <w:r w:rsidRPr="006D28F2">
        <w:rPr>
          <w:rFonts w:cs="Times New Roman"/>
          <w:sz w:val="24"/>
          <w:szCs w:val="24"/>
        </w:rPr>
        <w:t xml:space="preserve">(Study 2): The "Participants and Design" section states each lab aimed to recruit a minimum of 80 participants. </w:t>
      </w:r>
      <w:r w:rsidRPr="00C75D26">
        <w:rPr>
          <w:rFonts w:cs="Times New Roman"/>
          <w:sz w:val="24"/>
          <w:szCs w:val="24"/>
          <w:highlight w:val="green"/>
        </w:rPr>
        <w:t>However, the exclusion criteria state that labs would only be excluded if they failed to recruit at least 50 participants. The rationale for this lower threshold is not explained.</w:t>
      </w:r>
      <w:commentRangeEnd w:id="2"/>
      <w:r w:rsidR="00C75D26">
        <w:rPr>
          <w:rStyle w:val="CommentReference"/>
        </w:rPr>
        <w:commentReference w:id="2"/>
      </w:r>
    </w:p>
    <w:p w14:paraId="404E1291" w14:textId="77777777" w:rsidR="00651891" w:rsidRPr="006D28F2" w:rsidRDefault="00651891" w:rsidP="00651891">
      <w:pPr>
        <w:rPr>
          <w:rFonts w:cs="Times New Roman"/>
          <w:sz w:val="24"/>
          <w:szCs w:val="24"/>
        </w:rPr>
      </w:pPr>
    </w:p>
    <w:p w14:paraId="47D9FF7A" w14:textId="77777777" w:rsidR="00CC4105" w:rsidRPr="006D28F2" w:rsidRDefault="00CC4105" w:rsidP="00CC4105">
      <w:pPr>
        <w:rPr>
          <w:rFonts w:cs="Times New Roman"/>
          <w:sz w:val="24"/>
          <w:szCs w:val="24"/>
        </w:rPr>
      </w:pPr>
      <w:r w:rsidRPr="006D28F2">
        <w:rPr>
          <w:rFonts w:cs="Times New Roman"/>
          <w:sz w:val="24"/>
          <w:szCs w:val="24"/>
        </w:rPr>
        <w:t>Table 4</w:t>
      </w:r>
    </w:p>
    <w:p w14:paraId="4C15B26E" w14:textId="4774C29D" w:rsidR="00CC4105" w:rsidRPr="006D28F2" w:rsidRDefault="00CC4105" w:rsidP="00CC4105">
      <w:pPr>
        <w:rPr>
          <w:rFonts w:cs="Times New Roman"/>
          <w:sz w:val="24"/>
          <w:szCs w:val="24"/>
        </w:rPr>
      </w:pPr>
      <w:r w:rsidRPr="006D28F2">
        <w:rPr>
          <w:rFonts w:cs="Times New Roman"/>
          <w:sz w:val="24"/>
          <w:szCs w:val="24"/>
        </w:rPr>
        <w:t xml:space="preserve">The lab "Lin et al." is listed with an age range of 1-24. A 1-year-old participant is impossible. (This is </w:t>
      </w:r>
      <w:proofErr w:type="gramStart"/>
      <w:r w:rsidRPr="006D28F2">
        <w:rPr>
          <w:rFonts w:cs="Times New Roman"/>
          <w:sz w:val="24"/>
          <w:szCs w:val="24"/>
        </w:rPr>
        <w:t>actually from</w:t>
      </w:r>
      <w:proofErr w:type="gramEnd"/>
      <w:r w:rsidRPr="006D28F2">
        <w:rPr>
          <w:rFonts w:cs="Times New Roman"/>
          <w:sz w:val="24"/>
          <w:szCs w:val="24"/>
        </w:rPr>
        <w:t xml:space="preserve"> my own lab.) In addition, SDs equal to means for many labs (e.g., “22.05 (22.05)”, “26 (26)”), which is vanishingly unlikely across sites and suggests a copy/paste or formatting error in the SD column. Please re-export or recompute.</w:t>
      </w:r>
    </w:p>
    <w:p w14:paraId="7C947AE2" w14:textId="77777777" w:rsidR="00CC4105" w:rsidRPr="006D28F2" w:rsidRDefault="00CC4105" w:rsidP="00CC4105">
      <w:pPr>
        <w:rPr>
          <w:rFonts w:cs="Times New Roman"/>
          <w:sz w:val="24"/>
          <w:szCs w:val="24"/>
        </w:rPr>
      </w:pPr>
    </w:p>
    <w:p w14:paraId="28555315" w14:textId="2887D4E7" w:rsidR="00651891" w:rsidRPr="006D28F2" w:rsidRDefault="00651891" w:rsidP="00651891">
      <w:pPr>
        <w:rPr>
          <w:rFonts w:cs="Times New Roman"/>
          <w:sz w:val="24"/>
          <w:szCs w:val="24"/>
        </w:rPr>
      </w:pPr>
      <w:r w:rsidRPr="00C75D26">
        <w:rPr>
          <w:rFonts w:cs="Times New Roman"/>
          <w:sz w:val="24"/>
          <w:szCs w:val="24"/>
          <w:highlight w:val="green"/>
        </w:rPr>
        <w:t>The Results and Discussion sections make opposing claims about a key secondary measure. The Results section clearly states: "Self-reported thought occurrence percentages did not moderate the rebound effect, Q M = .27, p = .601". The General Discussion claims the opposite: "The success of this replication is further supported by the consistent finding when retrospectively estimated thought duration was used as the key measure".</w:t>
      </w:r>
    </w:p>
    <w:p w14:paraId="4A812994" w14:textId="77777777" w:rsidR="00651891" w:rsidRPr="006D28F2" w:rsidRDefault="00651891" w:rsidP="00651891">
      <w:pPr>
        <w:rPr>
          <w:rFonts w:cs="Times New Roman"/>
          <w:sz w:val="24"/>
          <w:szCs w:val="24"/>
        </w:rPr>
      </w:pPr>
    </w:p>
    <w:p w14:paraId="2F4C0AA2" w14:textId="04DDB7DC" w:rsidR="0097402B" w:rsidRPr="006D28F2" w:rsidRDefault="00A9247F" w:rsidP="00651891">
      <w:pPr>
        <w:rPr>
          <w:rFonts w:cs="Times New Roman"/>
          <w:sz w:val="24"/>
          <w:szCs w:val="24"/>
        </w:rPr>
      </w:pPr>
      <w:r w:rsidRPr="00C75D26">
        <w:rPr>
          <w:rFonts w:cs="Times New Roman"/>
          <w:sz w:val="24"/>
          <w:szCs w:val="24"/>
          <w:highlight w:val="green"/>
        </w:rPr>
        <w:t>O</w:t>
      </w:r>
      <w:r w:rsidR="00CC22C8" w:rsidRPr="00C75D26">
        <w:rPr>
          <w:rFonts w:cs="Times New Roman"/>
          <w:sz w:val="24"/>
          <w:szCs w:val="24"/>
          <w:highlight w:val="green"/>
        </w:rPr>
        <w:t xml:space="preserve">ne place </w:t>
      </w:r>
      <w:proofErr w:type="gramStart"/>
      <w:r w:rsidR="00CC22C8" w:rsidRPr="00C75D26">
        <w:rPr>
          <w:rFonts w:cs="Times New Roman"/>
          <w:sz w:val="24"/>
          <w:szCs w:val="24"/>
          <w:highlight w:val="green"/>
        </w:rPr>
        <w:t>reports</w:t>
      </w:r>
      <w:proofErr w:type="gramEnd"/>
      <w:r w:rsidR="00CC22C8" w:rsidRPr="00C75D26">
        <w:rPr>
          <w:rFonts w:cs="Times New Roman"/>
          <w:sz w:val="24"/>
          <w:szCs w:val="24"/>
          <w:highlight w:val="green"/>
        </w:rPr>
        <w:t xml:space="preserve"> “inter-rater reliability of .859 (range = .52–1.0),” another reports “98.7% agreement… No labs under .75.” Clarify whether these refer to different coding passes or to different reliability metrics (agreement vs. ICC/kappa</w:t>
      </w:r>
      <w:proofErr w:type="gramStart"/>
      <w:r w:rsidR="00CC22C8" w:rsidRPr="00C75D26">
        <w:rPr>
          <w:rFonts w:cs="Times New Roman"/>
          <w:sz w:val="24"/>
          <w:szCs w:val="24"/>
          <w:highlight w:val="green"/>
        </w:rPr>
        <w:t>), and</w:t>
      </w:r>
      <w:proofErr w:type="gramEnd"/>
      <w:r w:rsidR="00CC22C8" w:rsidRPr="00C75D26">
        <w:rPr>
          <w:rFonts w:cs="Times New Roman"/>
          <w:sz w:val="24"/>
          <w:szCs w:val="24"/>
          <w:highlight w:val="green"/>
        </w:rPr>
        <w:t xml:space="preserve"> unify the reporting.</w:t>
      </w:r>
    </w:p>
    <w:p w14:paraId="38ACD394" w14:textId="77777777" w:rsidR="00CC22C8" w:rsidRPr="006D28F2" w:rsidRDefault="00CC22C8" w:rsidP="00651891">
      <w:pPr>
        <w:rPr>
          <w:rFonts w:cs="Times New Roman"/>
          <w:sz w:val="24"/>
          <w:szCs w:val="24"/>
        </w:rPr>
      </w:pPr>
    </w:p>
    <w:p w14:paraId="2C46BA2A" w14:textId="16692B92" w:rsidR="00CC22C8" w:rsidRPr="006D28F2" w:rsidRDefault="00CC22C8" w:rsidP="00651891">
      <w:pPr>
        <w:rPr>
          <w:rFonts w:cs="Times New Roman"/>
          <w:b/>
          <w:bCs/>
          <w:sz w:val="24"/>
          <w:szCs w:val="24"/>
        </w:rPr>
      </w:pPr>
      <w:r w:rsidRPr="006D28F2">
        <w:rPr>
          <w:rFonts w:cs="Times New Roman"/>
          <w:b/>
          <w:bCs/>
          <w:sz w:val="24"/>
          <w:szCs w:val="24"/>
        </w:rPr>
        <w:t xml:space="preserve">## </w:t>
      </w:r>
      <w:r w:rsidR="006D28F2">
        <w:rPr>
          <w:rFonts w:cs="Times New Roman"/>
          <w:b/>
          <w:bCs/>
          <w:sz w:val="24"/>
          <w:szCs w:val="24"/>
        </w:rPr>
        <w:t>M</w:t>
      </w:r>
      <w:r w:rsidRPr="006D28F2">
        <w:rPr>
          <w:rFonts w:cs="Times New Roman"/>
          <w:b/>
          <w:bCs/>
          <w:sz w:val="24"/>
          <w:szCs w:val="24"/>
        </w:rPr>
        <w:t>inor</w:t>
      </w:r>
      <w:r w:rsidR="00A9247F" w:rsidRPr="006D28F2">
        <w:rPr>
          <w:rFonts w:cs="Times New Roman"/>
          <w:b/>
          <w:bCs/>
          <w:sz w:val="24"/>
          <w:szCs w:val="24"/>
        </w:rPr>
        <w:t xml:space="preserve"> points</w:t>
      </w:r>
    </w:p>
    <w:p w14:paraId="1AC1118E" w14:textId="0176F63E" w:rsidR="00651891" w:rsidRPr="006D28F2" w:rsidRDefault="008031B2" w:rsidP="008031B2">
      <w:pPr>
        <w:rPr>
          <w:rFonts w:cs="Times New Roman"/>
          <w:sz w:val="24"/>
          <w:szCs w:val="24"/>
        </w:rPr>
      </w:pPr>
      <w:r w:rsidRPr="006D28F2">
        <w:rPr>
          <w:rFonts w:cs="Times New Roman"/>
          <w:sz w:val="24"/>
          <w:szCs w:val="24"/>
        </w:rPr>
        <w:t xml:space="preserve">Mismatch in citations/references: In the introduction, the citation is "Wistrich et al., 2004". In the References section, the corresponding entry is "Wistrich, A. J., Guthrie, C., &amp; </w:t>
      </w:r>
      <w:proofErr w:type="spellStart"/>
      <w:r w:rsidRPr="006D28F2">
        <w:rPr>
          <w:rFonts w:cs="Times New Roman"/>
          <w:sz w:val="24"/>
          <w:szCs w:val="24"/>
        </w:rPr>
        <w:t>Rachlinski</w:t>
      </w:r>
      <w:proofErr w:type="spellEnd"/>
      <w:r w:rsidRPr="006D28F2">
        <w:rPr>
          <w:rFonts w:cs="Times New Roman"/>
          <w:sz w:val="24"/>
          <w:szCs w:val="24"/>
        </w:rPr>
        <w:t>, J. J. (2005)"</w:t>
      </w:r>
    </w:p>
    <w:p w14:paraId="0BAC1E99" w14:textId="77777777" w:rsidR="00AF3750" w:rsidRPr="006D28F2" w:rsidRDefault="00AF3750" w:rsidP="008031B2">
      <w:pPr>
        <w:rPr>
          <w:rFonts w:cs="Times New Roman"/>
          <w:sz w:val="24"/>
          <w:szCs w:val="24"/>
        </w:rPr>
      </w:pPr>
    </w:p>
    <w:p w14:paraId="6032D07B" w14:textId="3FC7A80F" w:rsidR="00AF3750" w:rsidRPr="006D28F2" w:rsidRDefault="00AF3750" w:rsidP="008031B2">
      <w:pPr>
        <w:rPr>
          <w:rFonts w:cs="Times New Roman"/>
          <w:sz w:val="24"/>
          <w:szCs w:val="24"/>
        </w:rPr>
      </w:pPr>
      <w:r w:rsidRPr="006D28F2">
        <w:rPr>
          <w:rFonts w:cs="Times New Roman"/>
          <w:sz w:val="24"/>
          <w:szCs w:val="24"/>
        </w:rPr>
        <w:t>The DOI is formatted incorrectly (two // and minor stuff; see: https://psycnet.apa.org/doiLanding?doi=10.1037%2F0022-3514.53.1.5)</w:t>
      </w:r>
      <w:r w:rsidRPr="006D28F2">
        <w:rPr>
          <w:rFonts w:cs="Times New Roman"/>
          <w:sz w:val="24"/>
          <w:szCs w:val="24"/>
        </w:rPr>
        <w:br/>
        <w:t xml:space="preserve">Wegner, D. M., Schneider, D. J., Carter, S., &amp; White, T. (1987). Paradoxical effects of thought suppression. Journal of Personality and Social Psychology, 53, 5-13. </w:t>
      </w:r>
      <w:hyperlink r:id="rId8" w:history="1">
        <w:r w:rsidRPr="006D28F2">
          <w:rPr>
            <w:rStyle w:val="Hyperlink"/>
            <w:rFonts w:cs="Times New Roman"/>
            <w:sz w:val="24"/>
            <w:szCs w:val="24"/>
          </w:rPr>
          <w:t>https://doi.org/10.1037//0022-3514.53.1.5</w:t>
        </w:r>
      </w:hyperlink>
    </w:p>
    <w:p w14:paraId="7909A56F" w14:textId="50E13260" w:rsidR="00AF3750" w:rsidRPr="006D28F2" w:rsidRDefault="00AF3750" w:rsidP="008031B2">
      <w:pPr>
        <w:rPr>
          <w:rFonts w:cs="Times New Roman"/>
          <w:sz w:val="24"/>
          <w:szCs w:val="24"/>
        </w:rPr>
      </w:pPr>
      <w:r w:rsidRPr="006D28F2">
        <w:rPr>
          <w:rFonts w:cs="Times New Roman"/>
          <w:sz w:val="24"/>
          <w:szCs w:val="24"/>
        </w:rPr>
        <w:t xml:space="preserve">-&gt; </w:t>
      </w:r>
    </w:p>
    <w:p w14:paraId="35023FAC" w14:textId="0FCD384C" w:rsidR="00AF3750" w:rsidRPr="006D28F2" w:rsidRDefault="00AF3750" w:rsidP="008031B2">
      <w:pPr>
        <w:rPr>
          <w:rFonts w:cs="Times New Roman"/>
          <w:sz w:val="24"/>
          <w:szCs w:val="24"/>
        </w:rPr>
      </w:pPr>
      <w:r w:rsidRPr="006D28F2">
        <w:rPr>
          <w:rFonts w:cs="Times New Roman"/>
          <w:sz w:val="24"/>
          <w:szCs w:val="24"/>
        </w:rPr>
        <w:t>Wegner, D. M., Schneider, D. J., Carter, S. R., &amp; White, T. L. (1987). Paradoxical effects of thought suppression. Journal of Personality and Social Psychology, 53(1), 5–13. https://doi.org/10.1037/0022-3514.53.1.5</w:t>
      </w:r>
    </w:p>
    <w:p w14:paraId="039ECBA4" w14:textId="77777777" w:rsidR="00AF3750" w:rsidRPr="006D28F2" w:rsidRDefault="00AF3750" w:rsidP="008031B2">
      <w:pPr>
        <w:rPr>
          <w:rFonts w:cs="Times New Roman"/>
          <w:sz w:val="24"/>
          <w:szCs w:val="24"/>
        </w:rPr>
      </w:pPr>
    </w:p>
    <w:p w14:paraId="7CCCEE61" w14:textId="7A1520DB" w:rsidR="00CC22C8" w:rsidRPr="006D28F2" w:rsidRDefault="00CC22C8" w:rsidP="008031B2">
      <w:pPr>
        <w:rPr>
          <w:rFonts w:cs="Times New Roman"/>
          <w:sz w:val="24"/>
          <w:szCs w:val="24"/>
        </w:rPr>
      </w:pPr>
      <w:r w:rsidRPr="006D28F2">
        <w:rPr>
          <w:rFonts w:cs="Times New Roman"/>
          <w:sz w:val="24"/>
          <w:szCs w:val="24"/>
        </w:rPr>
        <w:lastRenderedPageBreak/>
        <w:t>Typo: The title should be Thought Suppression, not Though Suppression</w:t>
      </w:r>
    </w:p>
    <w:p w14:paraId="0708D146" w14:textId="76126D6E" w:rsidR="00CC22C8" w:rsidRPr="006D28F2" w:rsidRDefault="00CC22C8" w:rsidP="008031B2">
      <w:pPr>
        <w:rPr>
          <w:rFonts w:cs="Times New Roman"/>
          <w:sz w:val="24"/>
          <w:szCs w:val="24"/>
        </w:rPr>
      </w:pPr>
      <w:r w:rsidRPr="006D28F2">
        <w:rPr>
          <w:rFonts w:cs="Times New Roman"/>
          <w:sz w:val="24"/>
          <w:szCs w:val="24"/>
        </w:rPr>
        <w:t xml:space="preserve">Magee, J. C., Harden, K. P., &amp; Teachman, B. A. (2012). Psychopathology and though suppression: A quantitative review. Clinical Psychology Review, 32, 189–201. </w:t>
      </w:r>
      <w:hyperlink r:id="rId9" w:history="1">
        <w:r w:rsidRPr="006D28F2">
          <w:rPr>
            <w:rStyle w:val="Hyperlink"/>
            <w:rFonts w:cs="Times New Roman"/>
            <w:sz w:val="24"/>
            <w:szCs w:val="24"/>
          </w:rPr>
          <w:t>https://doi.org/10.1016/j.cpr.2012.01.001</w:t>
        </w:r>
      </w:hyperlink>
    </w:p>
    <w:p w14:paraId="4DD4AF98" w14:textId="77777777" w:rsidR="00CC22C8" w:rsidRPr="006D28F2" w:rsidRDefault="00CC22C8" w:rsidP="008031B2">
      <w:pPr>
        <w:rPr>
          <w:rFonts w:cs="Times New Roman"/>
          <w:sz w:val="24"/>
          <w:szCs w:val="24"/>
        </w:rPr>
      </w:pPr>
    </w:p>
    <w:p w14:paraId="56159400" w14:textId="7EBBBF31" w:rsidR="00CC22C8" w:rsidRPr="006D28F2" w:rsidRDefault="00CC22C8" w:rsidP="008031B2">
      <w:pPr>
        <w:rPr>
          <w:rFonts w:cs="Times New Roman"/>
          <w:sz w:val="24"/>
          <w:szCs w:val="24"/>
        </w:rPr>
      </w:pPr>
      <w:proofErr w:type="gramStart"/>
      <w:r w:rsidRPr="006D28F2">
        <w:rPr>
          <w:rFonts w:cs="Times New Roman"/>
          <w:sz w:val="24"/>
          <w:szCs w:val="24"/>
        </w:rPr>
        <w:t>These three conceptual replication</w:t>
      </w:r>
      <w:proofErr w:type="gramEnd"/>
      <w:r w:rsidRPr="006D28F2">
        <w:rPr>
          <w:rFonts w:cs="Times New Roman"/>
          <w:sz w:val="24"/>
          <w:szCs w:val="24"/>
        </w:rPr>
        <w:t xml:space="preserve"> yielded -&gt; replications</w:t>
      </w:r>
    </w:p>
    <w:p w14:paraId="34E781F8" w14:textId="77777777" w:rsidR="00FF0E90" w:rsidRPr="006D28F2" w:rsidRDefault="00FF0E90" w:rsidP="008031B2">
      <w:pPr>
        <w:rPr>
          <w:rFonts w:cs="Times New Roman"/>
          <w:sz w:val="24"/>
          <w:szCs w:val="24"/>
        </w:rPr>
      </w:pPr>
    </w:p>
    <w:p w14:paraId="0E2820A2" w14:textId="7A4AAC7D" w:rsidR="00FF0E90" w:rsidRPr="006D28F2" w:rsidRDefault="00FF0E90" w:rsidP="00FF0E90">
      <w:pPr>
        <w:rPr>
          <w:rFonts w:cs="Times New Roman"/>
          <w:sz w:val="24"/>
          <w:szCs w:val="24"/>
        </w:rPr>
      </w:pPr>
      <w:r w:rsidRPr="006D28F2">
        <w:rPr>
          <w:rFonts w:cs="Times New Roman"/>
          <w:sz w:val="24"/>
          <w:szCs w:val="24"/>
        </w:rPr>
        <w:t>In their study, participants were instructed to either think about (concentration condition) or not think about (suppression condition) a target word (e.g., mountain) while concurrently engage in a word association task.</w:t>
      </w:r>
    </w:p>
    <w:p w14:paraId="55BD215E" w14:textId="06D865FF" w:rsidR="00FF0E90" w:rsidRPr="006D28F2" w:rsidRDefault="00FF0E90" w:rsidP="00FF0E90">
      <w:pPr>
        <w:rPr>
          <w:rFonts w:cs="Times New Roman"/>
          <w:sz w:val="24"/>
          <w:szCs w:val="24"/>
        </w:rPr>
      </w:pPr>
      <w:r w:rsidRPr="006D28F2">
        <w:rPr>
          <w:rFonts w:cs="Times New Roman"/>
          <w:sz w:val="24"/>
          <w:szCs w:val="24"/>
        </w:rPr>
        <w:t>-&gt;</w:t>
      </w:r>
    </w:p>
    <w:p w14:paraId="19D7F921" w14:textId="1DC824F5" w:rsidR="00FF0E90" w:rsidRPr="006D28F2" w:rsidRDefault="00FF0E90" w:rsidP="00FF0E90">
      <w:pPr>
        <w:rPr>
          <w:rFonts w:cs="Times New Roman"/>
          <w:sz w:val="24"/>
          <w:szCs w:val="24"/>
        </w:rPr>
      </w:pPr>
      <w:r w:rsidRPr="006D28F2">
        <w:rPr>
          <w:rFonts w:cs="Times New Roman"/>
          <w:sz w:val="24"/>
          <w:szCs w:val="24"/>
        </w:rPr>
        <w:t xml:space="preserve">In their study, participants were instructed to either think about (concentration condition) or not think about (suppression condition) a target word (e.g., mountain) while concurrently </w:t>
      </w:r>
      <w:r w:rsidRPr="006D28F2">
        <w:rPr>
          <w:rFonts w:cs="Times New Roman"/>
          <w:sz w:val="24"/>
          <w:szCs w:val="24"/>
          <w:u w:val="single"/>
        </w:rPr>
        <w:t>engaging</w:t>
      </w:r>
      <w:r w:rsidRPr="006D28F2">
        <w:rPr>
          <w:rFonts w:cs="Times New Roman"/>
          <w:sz w:val="24"/>
          <w:szCs w:val="24"/>
        </w:rPr>
        <w:t xml:space="preserve"> in a word association task.</w:t>
      </w:r>
    </w:p>
    <w:p w14:paraId="5EAC1D91" w14:textId="77777777" w:rsidR="003A525B" w:rsidRPr="006D28F2" w:rsidRDefault="003A525B" w:rsidP="00FF0E90">
      <w:pPr>
        <w:rPr>
          <w:rFonts w:cs="Times New Roman"/>
          <w:sz w:val="24"/>
          <w:szCs w:val="24"/>
        </w:rPr>
      </w:pPr>
    </w:p>
    <w:p w14:paraId="2D249591" w14:textId="77777777" w:rsidR="003A525B" w:rsidRPr="006D28F2" w:rsidRDefault="003A525B" w:rsidP="003A525B">
      <w:pPr>
        <w:rPr>
          <w:rFonts w:cs="Times New Roman"/>
          <w:sz w:val="24"/>
          <w:szCs w:val="24"/>
        </w:rPr>
      </w:pPr>
      <w:r w:rsidRPr="006D28F2">
        <w:rPr>
          <w:rFonts w:cs="Times New Roman"/>
          <w:sz w:val="24"/>
          <w:szCs w:val="24"/>
        </w:rPr>
        <w:t>The two seminal studies have inspired substantive research literatures in various domains, most notably in social and clinical psychology.</w:t>
      </w:r>
    </w:p>
    <w:p w14:paraId="6F8AA6D4" w14:textId="3EF5B724" w:rsidR="003A525B" w:rsidRPr="006D28F2" w:rsidRDefault="003A525B" w:rsidP="003A525B">
      <w:pPr>
        <w:rPr>
          <w:rFonts w:cs="Times New Roman"/>
          <w:sz w:val="24"/>
          <w:szCs w:val="24"/>
        </w:rPr>
      </w:pPr>
      <w:r w:rsidRPr="006D28F2">
        <w:rPr>
          <w:rFonts w:cs="Times New Roman"/>
          <w:sz w:val="24"/>
          <w:szCs w:val="24"/>
        </w:rPr>
        <w:t>-&gt;</w:t>
      </w:r>
    </w:p>
    <w:p w14:paraId="259B1B71" w14:textId="352EF3F9" w:rsidR="003A525B" w:rsidRPr="006D28F2" w:rsidRDefault="003A525B" w:rsidP="003A525B">
      <w:pPr>
        <w:rPr>
          <w:rFonts w:cs="Times New Roman"/>
          <w:sz w:val="24"/>
          <w:szCs w:val="24"/>
        </w:rPr>
      </w:pPr>
      <w:r w:rsidRPr="006D28F2">
        <w:rPr>
          <w:rFonts w:cs="Times New Roman"/>
          <w:sz w:val="24"/>
          <w:szCs w:val="24"/>
        </w:rPr>
        <w:t xml:space="preserve">The two seminal studies have inspired substantive research </w:t>
      </w:r>
      <w:r w:rsidRPr="006D28F2">
        <w:rPr>
          <w:rFonts w:cs="Times New Roman"/>
          <w:sz w:val="24"/>
          <w:szCs w:val="24"/>
          <w:u w:val="single"/>
        </w:rPr>
        <w:t>literature</w:t>
      </w:r>
      <w:r w:rsidRPr="006D28F2">
        <w:rPr>
          <w:rFonts w:cs="Times New Roman"/>
          <w:sz w:val="24"/>
          <w:szCs w:val="24"/>
        </w:rPr>
        <w:t xml:space="preserve"> in various domains, most notably in social and clinical psychology.</w:t>
      </w:r>
    </w:p>
    <w:p w14:paraId="27A56007" w14:textId="77777777" w:rsidR="006C6CED" w:rsidRPr="006D28F2" w:rsidRDefault="006C6CED" w:rsidP="003A525B">
      <w:pPr>
        <w:rPr>
          <w:rFonts w:cs="Times New Roman"/>
          <w:sz w:val="24"/>
          <w:szCs w:val="24"/>
        </w:rPr>
      </w:pPr>
    </w:p>
    <w:p w14:paraId="49CCE48D" w14:textId="77777777" w:rsidR="006C6CED" w:rsidRPr="006D28F2" w:rsidRDefault="006C6CED" w:rsidP="006C6CED">
      <w:pPr>
        <w:rPr>
          <w:rFonts w:cs="Times New Roman"/>
          <w:sz w:val="24"/>
          <w:szCs w:val="24"/>
        </w:rPr>
      </w:pPr>
      <w:r w:rsidRPr="006D28F2">
        <w:rPr>
          <w:rFonts w:cs="Times New Roman"/>
          <w:sz w:val="24"/>
          <w:szCs w:val="24"/>
        </w:rPr>
        <w:t>Slepian et al (2014) utilized target words that were different in nature from those that were used in the original study.</w:t>
      </w:r>
    </w:p>
    <w:p w14:paraId="5468E337" w14:textId="16371906" w:rsidR="006C6CED" w:rsidRPr="006D28F2" w:rsidRDefault="006C6CED" w:rsidP="006C6CED">
      <w:pPr>
        <w:rPr>
          <w:rFonts w:cs="Times New Roman"/>
          <w:sz w:val="24"/>
          <w:szCs w:val="24"/>
        </w:rPr>
      </w:pPr>
      <w:r w:rsidRPr="006D28F2">
        <w:rPr>
          <w:rFonts w:cs="Times New Roman"/>
          <w:sz w:val="24"/>
          <w:szCs w:val="24"/>
        </w:rPr>
        <w:t>-&gt;</w:t>
      </w:r>
    </w:p>
    <w:p w14:paraId="56B41E67" w14:textId="56E1A7B2" w:rsidR="006C6CED" w:rsidRPr="006D28F2" w:rsidRDefault="006C6CED" w:rsidP="006C6CED">
      <w:pPr>
        <w:rPr>
          <w:rFonts w:cs="Times New Roman"/>
          <w:sz w:val="24"/>
          <w:szCs w:val="24"/>
        </w:rPr>
      </w:pPr>
      <w:r w:rsidRPr="006D28F2">
        <w:rPr>
          <w:rFonts w:cs="Times New Roman"/>
          <w:sz w:val="24"/>
          <w:szCs w:val="24"/>
        </w:rPr>
        <w:t>Slepian et al</w:t>
      </w:r>
      <w:r w:rsidRPr="006D28F2">
        <w:rPr>
          <w:rFonts w:cs="Times New Roman"/>
          <w:b/>
          <w:bCs/>
          <w:sz w:val="24"/>
          <w:szCs w:val="24"/>
          <w:u w:val="single"/>
        </w:rPr>
        <w:t>.</w:t>
      </w:r>
      <w:r w:rsidRPr="006D28F2">
        <w:rPr>
          <w:rFonts w:cs="Times New Roman"/>
          <w:sz w:val="24"/>
          <w:szCs w:val="24"/>
        </w:rPr>
        <w:t xml:space="preserve"> (2014) utilized target words that were different in nature from those that were used in the original study.</w:t>
      </w:r>
    </w:p>
    <w:p w14:paraId="20568C5A" w14:textId="77777777" w:rsidR="00845684" w:rsidRPr="006D28F2" w:rsidRDefault="00845684" w:rsidP="006C6CED">
      <w:pPr>
        <w:rPr>
          <w:rFonts w:cs="Times New Roman"/>
          <w:sz w:val="24"/>
          <w:szCs w:val="24"/>
        </w:rPr>
      </w:pPr>
    </w:p>
    <w:p w14:paraId="47D97C44" w14:textId="03C411FD" w:rsidR="00845684" w:rsidRPr="006D28F2" w:rsidRDefault="00845684" w:rsidP="00845684">
      <w:pPr>
        <w:rPr>
          <w:rFonts w:cs="Times New Roman"/>
          <w:sz w:val="24"/>
          <w:szCs w:val="24"/>
        </w:rPr>
      </w:pPr>
      <w:proofErr w:type="gramStart"/>
      <w:r w:rsidRPr="006D28F2">
        <w:rPr>
          <w:rFonts w:cs="Times New Roman"/>
          <w:sz w:val="24"/>
          <w:szCs w:val="24"/>
        </w:rPr>
        <w:t>In light of</w:t>
      </w:r>
      <w:proofErr w:type="gramEnd"/>
      <w:r w:rsidRPr="006D28F2">
        <w:rPr>
          <w:rFonts w:cs="Times New Roman"/>
          <w:sz w:val="24"/>
          <w:szCs w:val="24"/>
        </w:rPr>
        <w:t xml:space="preserve"> these concerns, the present Registered Replication Report (RRR) aims provide a large-scale direct replication of</w:t>
      </w:r>
      <w:proofErr w:type="gramStart"/>
      <w:r w:rsidRPr="006D28F2">
        <w:rPr>
          <w:rFonts w:cs="Times New Roman"/>
          <w:sz w:val="24"/>
          <w:szCs w:val="24"/>
        </w:rPr>
        <w:t xml:space="preserve"> ..</w:t>
      </w:r>
      <w:proofErr w:type="gramEnd"/>
    </w:p>
    <w:p w14:paraId="623461B1" w14:textId="762F41D1" w:rsidR="00845684" w:rsidRPr="006D28F2" w:rsidRDefault="00845684" w:rsidP="00845684">
      <w:pPr>
        <w:rPr>
          <w:rFonts w:cs="Times New Roman"/>
          <w:sz w:val="24"/>
          <w:szCs w:val="24"/>
        </w:rPr>
      </w:pPr>
      <w:r w:rsidRPr="006D28F2">
        <w:rPr>
          <w:rFonts w:cs="Times New Roman"/>
          <w:sz w:val="24"/>
          <w:szCs w:val="24"/>
        </w:rPr>
        <w:t>-&gt;</w:t>
      </w:r>
    </w:p>
    <w:p w14:paraId="16DB2512" w14:textId="144815D5" w:rsidR="00845684" w:rsidRPr="006D28F2" w:rsidRDefault="00845684" w:rsidP="00845684">
      <w:pPr>
        <w:rPr>
          <w:rFonts w:cs="Times New Roman"/>
          <w:sz w:val="24"/>
          <w:szCs w:val="24"/>
        </w:rPr>
      </w:pPr>
      <w:proofErr w:type="gramStart"/>
      <w:r w:rsidRPr="006D28F2">
        <w:rPr>
          <w:rFonts w:cs="Times New Roman"/>
          <w:sz w:val="24"/>
          <w:szCs w:val="24"/>
        </w:rPr>
        <w:t>In light of</w:t>
      </w:r>
      <w:proofErr w:type="gramEnd"/>
      <w:r w:rsidRPr="006D28F2">
        <w:rPr>
          <w:rFonts w:cs="Times New Roman"/>
          <w:sz w:val="24"/>
          <w:szCs w:val="24"/>
        </w:rPr>
        <w:t xml:space="preserve"> these concerns, the present Registered Replication Report (RRR) aims </w:t>
      </w:r>
      <w:r w:rsidRPr="006D28F2">
        <w:rPr>
          <w:rFonts w:cs="Times New Roman"/>
          <w:b/>
          <w:bCs/>
          <w:sz w:val="24"/>
          <w:szCs w:val="24"/>
          <w:u w:val="single"/>
        </w:rPr>
        <w:t>to</w:t>
      </w:r>
      <w:r w:rsidRPr="006D28F2">
        <w:rPr>
          <w:rFonts w:cs="Times New Roman"/>
          <w:sz w:val="24"/>
          <w:szCs w:val="24"/>
        </w:rPr>
        <w:t xml:space="preserve"> provide a large-scale, direct replication of …</w:t>
      </w:r>
    </w:p>
    <w:p w14:paraId="6A2CB801" w14:textId="77777777" w:rsidR="00845684" w:rsidRPr="006D28F2" w:rsidRDefault="00845684" w:rsidP="00845684">
      <w:pPr>
        <w:rPr>
          <w:rFonts w:cs="Times New Roman"/>
          <w:sz w:val="24"/>
          <w:szCs w:val="24"/>
        </w:rPr>
      </w:pPr>
    </w:p>
    <w:p w14:paraId="34D53667" w14:textId="77777777" w:rsidR="00A30C54" w:rsidRPr="006D28F2" w:rsidRDefault="00A30C54" w:rsidP="00A30C54">
      <w:pPr>
        <w:rPr>
          <w:rFonts w:cs="Times New Roman"/>
          <w:sz w:val="24"/>
          <w:szCs w:val="24"/>
        </w:rPr>
      </w:pPr>
      <w:r w:rsidRPr="006D28F2">
        <w:rPr>
          <w:rFonts w:cs="Times New Roman"/>
          <w:sz w:val="24"/>
          <w:szCs w:val="24"/>
        </w:rPr>
        <w:t>The replication is expected to make an important contribution to the field given the centrality of ironic effects to multiple fundamental psychological processes involving thought preoccupations.</w:t>
      </w:r>
    </w:p>
    <w:p w14:paraId="7294CA8F" w14:textId="51D4DD25" w:rsidR="00A30C54" w:rsidRPr="006D28F2" w:rsidRDefault="00A30C54" w:rsidP="00A30C54">
      <w:pPr>
        <w:rPr>
          <w:rFonts w:cs="Times New Roman"/>
          <w:sz w:val="24"/>
          <w:szCs w:val="24"/>
        </w:rPr>
      </w:pPr>
      <w:r w:rsidRPr="006D28F2">
        <w:rPr>
          <w:rFonts w:cs="Times New Roman"/>
          <w:sz w:val="24"/>
          <w:szCs w:val="24"/>
        </w:rPr>
        <w:t>-&gt;</w:t>
      </w:r>
    </w:p>
    <w:p w14:paraId="06BF0930" w14:textId="512BB22E" w:rsidR="00845684" w:rsidRPr="006D28F2" w:rsidRDefault="00A30C54" w:rsidP="00A30C54">
      <w:pPr>
        <w:rPr>
          <w:rFonts w:cs="Times New Roman"/>
          <w:sz w:val="24"/>
          <w:szCs w:val="24"/>
        </w:rPr>
      </w:pPr>
      <w:r w:rsidRPr="006D28F2">
        <w:rPr>
          <w:rFonts w:cs="Times New Roman"/>
          <w:sz w:val="24"/>
          <w:szCs w:val="24"/>
        </w:rPr>
        <w:t xml:space="preserve">The replication is expected to make an important contribution to the field given the centrality of ironic effects to multiple fundamental psychological processes involving thought </w:t>
      </w:r>
      <w:r w:rsidRPr="006D28F2">
        <w:rPr>
          <w:rFonts w:cs="Times New Roman"/>
          <w:b/>
          <w:bCs/>
          <w:sz w:val="24"/>
          <w:szCs w:val="24"/>
          <w:u w:val="single"/>
        </w:rPr>
        <w:t>preoccupation</w:t>
      </w:r>
      <w:r w:rsidRPr="006D28F2">
        <w:rPr>
          <w:rFonts w:cs="Times New Roman"/>
          <w:sz w:val="24"/>
          <w:szCs w:val="24"/>
        </w:rPr>
        <w:t>.</w:t>
      </w:r>
    </w:p>
    <w:p w14:paraId="782299E6" w14:textId="77777777" w:rsidR="00A30C54" w:rsidRPr="006D28F2" w:rsidRDefault="00A30C54" w:rsidP="00A30C54">
      <w:pPr>
        <w:rPr>
          <w:rFonts w:cs="Times New Roman"/>
          <w:sz w:val="24"/>
          <w:szCs w:val="24"/>
        </w:rPr>
      </w:pPr>
    </w:p>
    <w:p w14:paraId="24F3A245" w14:textId="31593BD4" w:rsidR="00A30C54" w:rsidRPr="006D28F2" w:rsidRDefault="00A30C54" w:rsidP="00A30C54">
      <w:pPr>
        <w:rPr>
          <w:rFonts w:cs="Times New Roman"/>
          <w:sz w:val="24"/>
          <w:szCs w:val="24"/>
        </w:rPr>
      </w:pPr>
      <w:r w:rsidRPr="006D28F2">
        <w:rPr>
          <w:rFonts w:cs="Times New Roman"/>
          <w:sz w:val="24"/>
          <w:szCs w:val="24"/>
        </w:rPr>
        <w:t>The replication strictly followed the guidelines specific for RRRs (Simons et al., 2014)</w:t>
      </w:r>
    </w:p>
    <w:p w14:paraId="31A502AA" w14:textId="456B07E9" w:rsidR="00A30C54" w:rsidRPr="006D28F2" w:rsidRDefault="00A30C54" w:rsidP="00A30C54">
      <w:pPr>
        <w:rPr>
          <w:rFonts w:cs="Times New Roman"/>
          <w:sz w:val="24"/>
          <w:szCs w:val="24"/>
        </w:rPr>
      </w:pPr>
      <w:r w:rsidRPr="006D28F2">
        <w:rPr>
          <w:rFonts w:cs="Times New Roman"/>
          <w:sz w:val="24"/>
          <w:szCs w:val="24"/>
        </w:rPr>
        <w:t>-&gt;</w:t>
      </w:r>
    </w:p>
    <w:p w14:paraId="0CDDB878" w14:textId="2264062E" w:rsidR="00A30C54" w:rsidRPr="006D28F2" w:rsidRDefault="00A30C54" w:rsidP="00A30C54">
      <w:pPr>
        <w:rPr>
          <w:rFonts w:cs="Times New Roman"/>
          <w:sz w:val="24"/>
          <w:szCs w:val="24"/>
        </w:rPr>
      </w:pPr>
      <w:r w:rsidRPr="006D28F2">
        <w:rPr>
          <w:rFonts w:cs="Times New Roman"/>
          <w:sz w:val="24"/>
          <w:szCs w:val="24"/>
        </w:rPr>
        <w:t xml:space="preserve">The replication strictly followed the guidelines specific </w:t>
      </w:r>
      <w:r w:rsidRPr="006D28F2">
        <w:rPr>
          <w:rFonts w:cs="Times New Roman"/>
          <w:b/>
          <w:bCs/>
          <w:sz w:val="24"/>
          <w:szCs w:val="24"/>
          <w:u w:val="single"/>
        </w:rPr>
        <w:t>to</w:t>
      </w:r>
      <w:r w:rsidRPr="006D28F2">
        <w:rPr>
          <w:rFonts w:cs="Times New Roman"/>
          <w:sz w:val="24"/>
          <w:szCs w:val="24"/>
        </w:rPr>
        <w:t xml:space="preserve"> RRRs (Simons et al., 2014)</w:t>
      </w:r>
    </w:p>
    <w:p w14:paraId="52C7A292" w14:textId="77777777" w:rsidR="00A30C54" w:rsidRPr="006D28F2" w:rsidRDefault="00A30C54" w:rsidP="00A30C54">
      <w:pPr>
        <w:rPr>
          <w:rFonts w:cs="Times New Roman"/>
          <w:sz w:val="24"/>
          <w:szCs w:val="24"/>
        </w:rPr>
      </w:pPr>
    </w:p>
    <w:p w14:paraId="473DBF4C" w14:textId="77777777" w:rsidR="00A30C54" w:rsidRPr="006D28F2" w:rsidRDefault="00A30C54" w:rsidP="00A30C54">
      <w:pPr>
        <w:rPr>
          <w:rFonts w:cs="Times New Roman"/>
          <w:sz w:val="24"/>
          <w:szCs w:val="24"/>
        </w:rPr>
      </w:pPr>
      <w:r w:rsidRPr="006D28F2">
        <w:rPr>
          <w:rFonts w:cs="Times New Roman"/>
          <w:sz w:val="24"/>
          <w:szCs w:val="24"/>
        </w:rPr>
        <w:t xml:space="preserve">Each researcher conducted independent translations of the study </w:t>
      </w:r>
      <w:proofErr w:type="gramStart"/>
      <w:r w:rsidRPr="006D28F2">
        <w:rPr>
          <w:rFonts w:cs="Times New Roman"/>
          <w:sz w:val="24"/>
          <w:szCs w:val="24"/>
        </w:rPr>
        <w:t>materials, and</w:t>
      </w:r>
      <w:proofErr w:type="gramEnd"/>
      <w:r w:rsidRPr="006D28F2">
        <w:rPr>
          <w:rFonts w:cs="Times New Roman"/>
          <w:sz w:val="24"/>
          <w:szCs w:val="24"/>
        </w:rPr>
        <w:t xml:space="preserve"> then conducted a formal-side-by-side comparison of the translations, identified any inconsistencies, and resolved them in a consultation meeting with the lead investigators.</w:t>
      </w:r>
    </w:p>
    <w:p w14:paraId="26E0A3E6" w14:textId="7F0C448E" w:rsidR="00A30C54" w:rsidRPr="006D28F2" w:rsidRDefault="00A30C54" w:rsidP="00A30C54">
      <w:pPr>
        <w:rPr>
          <w:rFonts w:cs="Times New Roman"/>
          <w:sz w:val="24"/>
          <w:szCs w:val="24"/>
        </w:rPr>
      </w:pPr>
      <w:r w:rsidRPr="006D28F2">
        <w:rPr>
          <w:rFonts w:cs="Times New Roman"/>
          <w:sz w:val="24"/>
          <w:szCs w:val="24"/>
        </w:rPr>
        <w:lastRenderedPageBreak/>
        <w:t>-&gt;</w:t>
      </w:r>
    </w:p>
    <w:p w14:paraId="5C5EBD51" w14:textId="12FC6781" w:rsidR="00A30C54" w:rsidRPr="006D28F2" w:rsidRDefault="00A30C54" w:rsidP="00A30C54">
      <w:pPr>
        <w:rPr>
          <w:rFonts w:cs="Times New Roman"/>
          <w:sz w:val="24"/>
          <w:szCs w:val="24"/>
        </w:rPr>
      </w:pPr>
      <w:r w:rsidRPr="006D28F2">
        <w:rPr>
          <w:rFonts w:cs="Times New Roman"/>
          <w:sz w:val="24"/>
          <w:szCs w:val="24"/>
        </w:rPr>
        <w:t xml:space="preserve">Each researcher conducted independent translations of the study materials and then conducted a </w:t>
      </w:r>
      <w:r w:rsidRPr="006D28F2">
        <w:rPr>
          <w:rFonts w:cs="Times New Roman"/>
          <w:b/>
          <w:bCs/>
          <w:sz w:val="24"/>
          <w:szCs w:val="24"/>
          <w:u w:val="single"/>
        </w:rPr>
        <w:t xml:space="preserve">formal, side-by-side </w:t>
      </w:r>
      <w:r w:rsidRPr="006D28F2">
        <w:rPr>
          <w:rFonts w:cs="Times New Roman"/>
          <w:sz w:val="24"/>
          <w:szCs w:val="24"/>
        </w:rPr>
        <w:t>comparison of the translations, identified any inconsistencies, and resolved them in a consultation meeting with the lead investigators.</w:t>
      </w:r>
    </w:p>
    <w:p w14:paraId="1799AA95" w14:textId="77777777" w:rsidR="00A30C54" w:rsidRPr="006D28F2" w:rsidRDefault="00A30C54" w:rsidP="00A30C54">
      <w:pPr>
        <w:rPr>
          <w:rFonts w:cs="Times New Roman"/>
          <w:sz w:val="24"/>
          <w:szCs w:val="24"/>
        </w:rPr>
      </w:pPr>
    </w:p>
    <w:p w14:paraId="73DCE085" w14:textId="77777777" w:rsidR="00A30C54" w:rsidRPr="006D28F2" w:rsidRDefault="00A30C54" w:rsidP="00A30C54">
      <w:pPr>
        <w:rPr>
          <w:rFonts w:cs="Times New Roman"/>
          <w:sz w:val="24"/>
          <w:szCs w:val="24"/>
        </w:rPr>
      </w:pPr>
      <w:r w:rsidRPr="006D28F2">
        <w:rPr>
          <w:rFonts w:cs="Times New Roman"/>
          <w:sz w:val="24"/>
          <w:szCs w:val="24"/>
        </w:rPr>
        <w:t>The experimenter told the participant that this new task requires them to generate and verbalize clearly an associate word in response to each word presented on the computer screen.</w:t>
      </w:r>
    </w:p>
    <w:p w14:paraId="7B9E3BB4" w14:textId="4ED4DE71" w:rsidR="00A30C54" w:rsidRPr="006D28F2" w:rsidRDefault="00A30C54" w:rsidP="00A30C54">
      <w:pPr>
        <w:rPr>
          <w:rFonts w:cs="Times New Roman"/>
          <w:sz w:val="24"/>
          <w:szCs w:val="24"/>
        </w:rPr>
      </w:pPr>
      <w:r w:rsidRPr="006D28F2">
        <w:rPr>
          <w:rFonts w:cs="Times New Roman"/>
          <w:sz w:val="24"/>
          <w:szCs w:val="24"/>
        </w:rPr>
        <w:t>-&gt;</w:t>
      </w:r>
    </w:p>
    <w:p w14:paraId="7E5CFF72" w14:textId="00656873" w:rsidR="00A30C54" w:rsidRPr="006D28F2" w:rsidRDefault="00A30C54" w:rsidP="00A30C54">
      <w:pPr>
        <w:rPr>
          <w:rFonts w:cs="Times New Roman"/>
          <w:sz w:val="24"/>
          <w:szCs w:val="24"/>
        </w:rPr>
      </w:pPr>
      <w:r w:rsidRPr="006D28F2">
        <w:rPr>
          <w:rFonts w:cs="Times New Roman"/>
          <w:sz w:val="24"/>
          <w:szCs w:val="24"/>
        </w:rPr>
        <w:t xml:space="preserve">The experimenter told the participant that this new task </w:t>
      </w:r>
      <w:r w:rsidRPr="006D28F2">
        <w:rPr>
          <w:rFonts w:cs="Times New Roman"/>
          <w:b/>
          <w:bCs/>
          <w:sz w:val="24"/>
          <w:szCs w:val="24"/>
          <w:u w:val="single"/>
        </w:rPr>
        <w:t>required</w:t>
      </w:r>
      <w:r w:rsidRPr="006D28F2">
        <w:rPr>
          <w:rFonts w:cs="Times New Roman"/>
          <w:sz w:val="24"/>
          <w:szCs w:val="24"/>
        </w:rPr>
        <w:t xml:space="preserve"> them to generate and verbalize clearly an associate word in response to each word presented on the computer screen.</w:t>
      </w:r>
    </w:p>
    <w:p w14:paraId="0E01264A" w14:textId="77777777" w:rsidR="00A30C54" w:rsidRPr="006D28F2" w:rsidRDefault="00A30C54" w:rsidP="00A30C54">
      <w:pPr>
        <w:rPr>
          <w:rFonts w:cs="Times New Roman"/>
          <w:sz w:val="24"/>
          <w:szCs w:val="24"/>
        </w:rPr>
      </w:pPr>
    </w:p>
    <w:p w14:paraId="64732989" w14:textId="77777777" w:rsidR="00A30C54" w:rsidRPr="006D28F2" w:rsidRDefault="00A30C54" w:rsidP="00A30C54">
      <w:pPr>
        <w:rPr>
          <w:rFonts w:cs="Times New Roman"/>
          <w:sz w:val="24"/>
          <w:szCs w:val="24"/>
        </w:rPr>
      </w:pPr>
      <w:r w:rsidRPr="006D28F2">
        <w:rPr>
          <w:rFonts w:cs="Times New Roman"/>
          <w:sz w:val="24"/>
          <w:szCs w:val="24"/>
        </w:rPr>
        <w:t>Participants were also told that they should try and provide a response within the time limit, which is three seconds (high time pressure) for the first eight trials, and 10 seconds (low time pressure) for last eight trials, or in the opposite order.</w:t>
      </w:r>
    </w:p>
    <w:p w14:paraId="310D5080" w14:textId="3002C4C4" w:rsidR="00A30C54" w:rsidRPr="006D28F2" w:rsidRDefault="00A30C54" w:rsidP="00A30C54">
      <w:pPr>
        <w:rPr>
          <w:rFonts w:cs="Times New Roman"/>
          <w:sz w:val="24"/>
          <w:szCs w:val="24"/>
        </w:rPr>
      </w:pPr>
      <w:r w:rsidRPr="006D28F2">
        <w:rPr>
          <w:rFonts w:cs="Times New Roman"/>
          <w:sz w:val="24"/>
          <w:szCs w:val="24"/>
        </w:rPr>
        <w:t>-&gt;</w:t>
      </w:r>
    </w:p>
    <w:p w14:paraId="2F1F9708" w14:textId="66D60F45" w:rsidR="00A30C54" w:rsidRPr="006D28F2" w:rsidRDefault="00A30C54" w:rsidP="00A30C54">
      <w:pPr>
        <w:rPr>
          <w:rFonts w:cs="Times New Roman"/>
          <w:sz w:val="24"/>
          <w:szCs w:val="24"/>
        </w:rPr>
      </w:pPr>
      <w:r w:rsidRPr="006D28F2">
        <w:rPr>
          <w:rFonts w:cs="Times New Roman"/>
          <w:sz w:val="24"/>
          <w:szCs w:val="24"/>
        </w:rPr>
        <w:t xml:space="preserve">Participants were also told that they should try to provide a response within the time limit, which </w:t>
      </w:r>
      <w:r w:rsidRPr="006D28F2">
        <w:rPr>
          <w:rFonts w:cs="Times New Roman"/>
          <w:b/>
          <w:bCs/>
          <w:sz w:val="24"/>
          <w:szCs w:val="24"/>
          <w:u w:val="single"/>
        </w:rPr>
        <w:t>was</w:t>
      </w:r>
      <w:r w:rsidRPr="006D28F2">
        <w:rPr>
          <w:rFonts w:cs="Times New Roman"/>
          <w:sz w:val="24"/>
          <w:szCs w:val="24"/>
        </w:rPr>
        <w:t xml:space="preserve"> three seconds (high time pressure) for the first eight trials and 10 seconds (low time pressure) for </w:t>
      </w:r>
      <w:r w:rsidRPr="006D28F2">
        <w:rPr>
          <w:rFonts w:cs="Times New Roman"/>
          <w:b/>
          <w:bCs/>
          <w:sz w:val="24"/>
          <w:szCs w:val="24"/>
          <w:u w:val="single"/>
        </w:rPr>
        <w:t>the</w:t>
      </w:r>
      <w:r w:rsidRPr="006D28F2">
        <w:rPr>
          <w:rFonts w:cs="Times New Roman"/>
          <w:sz w:val="24"/>
          <w:szCs w:val="24"/>
        </w:rPr>
        <w:t xml:space="preserve"> last eight trials, or in the opposite order.</w:t>
      </w:r>
    </w:p>
    <w:p w14:paraId="353CC1DF" w14:textId="77777777" w:rsidR="00A30C54" w:rsidRPr="006D28F2" w:rsidRDefault="00A30C54" w:rsidP="00A30C54">
      <w:pPr>
        <w:rPr>
          <w:rFonts w:cs="Times New Roman"/>
          <w:sz w:val="24"/>
          <w:szCs w:val="24"/>
        </w:rPr>
      </w:pPr>
    </w:p>
    <w:p w14:paraId="7B1D29B7" w14:textId="3F8189E9" w:rsidR="00A30C54" w:rsidRPr="006D28F2" w:rsidRDefault="00A30C54" w:rsidP="00A30C54">
      <w:pPr>
        <w:rPr>
          <w:rFonts w:cs="Times New Roman"/>
          <w:sz w:val="24"/>
          <w:szCs w:val="24"/>
        </w:rPr>
      </w:pPr>
      <w:r w:rsidRPr="006D28F2">
        <w:rPr>
          <w:rFonts w:cs="Times New Roman"/>
          <w:sz w:val="24"/>
          <w:szCs w:val="24"/>
        </w:rPr>
        <w:t>-&gt;</w:t>
      </w:r>
    </w:p>
    <w:p w14:paraId="56997D00" w14:textId="77777777" w:rsidR="00A30C54" w:rsidRPr="006D28F2" w:rsidRDefault="00A30C54" w:rsidP="00A30C54">
      <w:pPr>
        <w:rPr>
          <w:rFonts w:cs="Times New Roman"/>
          <w:sz w:val="24"/>
          <w:szCs w:val="24"/>
        </w:rPr>
      </w:pPr>
      <w:r w:rsidRPr="006D28F2">
        <w:rPr>
          <w:rFonts w:cs="Times New Roman"/>
          <w:sz w:val="24"/>
          <w:szCs w:val="24"/>
        </w:rPr>
        <w:t>We conducted our power analyses assuming that we will also want to analyze the data as a mixed effects model (with participant and replicates as random intercepts), instead of solely a fixed effects model as in the original study.</w:t>
      </w:r>
    </w:p>
    <w:p w14:paraId="595D441D" w14:textId="7A6AAE7F" w:rsidR="00A30C54" w:rsidRPr="006D28F2" w:rsidRDefault="00A30C54" w:rsidP="00A30C54">
      <w:pPr>
        <w:rPr>
          <w:rFonts w:cs="Times New Roman"/>
          <w:sz w:val="24"/>
          <w:szCs w:val="24"/>
        </w:rPr>
      </w:pPr>
      <w:r w:rsidRPr="006D28F2">
        <w:rPr>
          <w:rFonts w:cs="Times New Roman"/>
          <w:sz w:val="24"/>
          <w:szCs w:val="24"/>
        </w:rPr>
        <w:t>-&gt;</w:t>
      </w:r>
    </w:p>
    <w:p w14:paraId="47265A55" w14:textId="6A0AE194" w:rsidR="00A30C54" w:rsidRPr="006D28F2" w:rsidRDefault="00A30C54" w:rsidP="00A30C54">
      <w:pPr>
        <w:rPr>
          <w:rFonts w:cs="Times New Roman"/>
          <w:sz w:val="24"/>
          <w:szCs w:val="24"/>
        </w:rPr>
      </w:pPr>
      <w:r w:rsidRPr="006D28F2">
        <w:rPr>
          <w:rFonts w:cs="Times New Roman"/>
          <w:sz w:val="24"/>
          <w:szCs w:val="24"/>
        </w:rPr>
        <w:t xml:space="preserve">We conducted our power analyses assuming that we </w:t>
      </w:r>
      <w:r w:rsidRPr="006D28F2">
        <w:rPr>
          <w:rFonts w:cs="Times New Roman"/>
          <w:b/>
          <w:bCs/>
          <w:sz w:val="24"/>
          <w:szCs w:val="24"/>
          <w:u w:val="single"/>
        </w:rPr>
        <w:t>would</w:t>
      </w:r>
      <w:r w:rsidRPr="006D28F2">
        <w:rPr>
          <w:rFonts w:cs="Times New Roman"/>
          <w:sz w:val="24"/>
          <w:szCs w:val="24"/>
        </w:rPr>
        <w:t xml:space="preserve"> also want to analyze the data as a mixed-effects model (with participant and replicates as random intercepts), instead of solely a fixed-effects model as in the original study.</w:t>
      </w:r>
    </w:p>
    <w:p w14:paraId="665101F1" w14:textId="77777777" w:rsidR="00A30C54" w:rsidRPr="006D28F2" w:rsidRDefault="00A30C54" w:rsidP="00A30C54">
      <w:pPr>
        <w:rPr>
          <w:rFonts w:cs="Times New Roman"/>
          <w:sz w:val="24"/>
          <w:szCs w:val="24"/>
        </w:rPr>
      </w:pPr>
    </w:p>
    <w:p w14:paraId="0E6D8E5F" w14:textId="77777777" w:rsidR="00A30C54" w:rsidRPr="006D28F2" w:rsidRDefault="00A30C54" w:rsidP="00A30C54">
      <w:pPr>
        <w:rPr>
          <w:rFonts w:cs="Times New Roman"/>
          <w:sz w:val="24"/>
          <w:szCs w:val="24"/>
        </w:rPr>
      </w:pPr>
      <w:r w:rsidRPr="006D28F2">
        <w:rPr>
          <w:rFonts w:cs="Times New Roman"/>
          <w:sz w:val="24"/>
          <w:szCs w:val="24"/>
        </w:rPr>
        <w:t>Protocol Variation</w:t>
      </w:r>
    </w:p>
    <w:p w14:paraId="1BFB8EFB" w14:textId="3D1A7187" w:rsidR="00A30C54" w:rsidRPr="006D28F2" w:rsidRDefault="00A30C54" w:rsidP="00A30C54">
      <w:pPr>
        <w:rPr>
          <w:rFonts w:cs="Times New Roman"/>
          <w:sz w:val="24"/>
          <w:szCs w:val="24"/>
        </w:rPr>
      </w:pPr>
      <w:r w:rsidRPr="006D28F2">
        <w:rPr>
          <w:rFonts w:cs="Times New Roman"/>
          <w:sz w:val="24"/>
          <w:szCs w:val="24"/>
        </w:rPr>
        <w:t>-&gt;</w:t>
      </w:r>
    </w:p>
    <w:p w14:paraId="2447E218" w14:textId="1CA8FD11" w:rsidR="00A30C54" w:rsidRPr="006D28F2" w:rsidRDefault="00A30C54" w:rsidP="00A30C54">
      <w:pPr>
        <w:rPr>
          <w:rFonts w:cs="Times New Roman"/>
          <w:b/>
          <w:bCs/>
          <w:sz w:val="24"/>
          <w:szCs w:val="24"/>
          <w:u w:val="single"/>
        </w:rPr>
      </w:pPr>
      <w:r w:rsidRPr="006D28F2">
        <w:rPr>
          <w:rFonts w:cs="Times New Roman"/>
          <w:sz w:val="24"/>
          <w:szCs w:val="24"/>
        </w:rPr>
        <w:t xml:space="preserve">Protocol </w:t>
      </w:r>
      <w:r w:rsidRPr="006D28F2">
        <w:rPr>
          <w:rFonts w:cs="Times New Roman"/>
          <w:b/>
          <w:bCs/>
          <w:sz w:val="24"/>
          <w:szCs w:val="24"/>
          <w:u w:val="single"/>
        </w:rPr>
        <w:t>Variations</w:t>
      </w:r>
    </w:p>
    <w:p w14:paraId="2E6BC07D" w14:textId="77777777" w:rsidR="00A30C54" w:rsidRPr="006D28F2" w:rsidRDefault="00A30C54" w:rsidP="00A30C54">
      <w:pPr>
        <w:rPr>
          <w:rFonts w:cs="Times New Roman"/>
          <w:b/>
          <w:bCs/>
          <w:sz w:val="24"/>
          <w:szCs w:val="24"/>
          <w:u w:val="single"/>
        </w:rPr>
      </w:pPr>
    </w:p>
    <w:p w14:paraId="38E0EBAC" w14:textId="1ACD0CE8" w:rsidR="00A30C54" w:rsidRPr="006D28F2" w:rsidRDefault="00A30C54" w:rsidP="00A30C54">
      <w:pPr>
        <w:rPr>
          <w:rFonts w:cs="Times New Roman"/>
          <w:sz w:val="24"/>
          <w:szCs w:val="24"/>
        </w:rPr>
      </w:pPr>
      <w:r w:rsidRPr="006D28F2">
        <w:rPr>
          <w:rFonts w:cs="Times New Roman"/>
          <w:sz w:val="24"/>
          <w:szCs w:val="24"/>
        </w:rPr>
        <w:t>(Table 1/4) Gregori-Labarta &amp; Dobkin</w:t>
      </w:r>
    </w:p>
    <w:p w14:paraId="27BDE673" w14:textId="61F3E61C" w:rsidR="00A30C54" w:rsidRPr="006D28F2" w:rsidRDefault="00A30C54" w:rsidP="00A30C54">
      <w:pPr>
        <w:rPr>
          <w:rFonts w:cs="Times New Roman"/>
          <w:sz w:val="24"/>
          <w:szCs w:val="24"/>
        </w:rPr>
      </w:pPr>
      <w:r w:rsidRPr="006D28F2">
        <w:rPr>
          <w:rFonts w:cs="Times New Roman"/>
          <w:sz w:val="24"/>
          <w:szCs w:val="24"/>
        </w:rPr>
        <w:t>-&gt;</w:t>
      </w:r>
    </w:p>
    <w:p w14:paraId="63C83846" w14:textId="56411A5E" w:rsidR="00A30C54" w:rsidRPr="006D28F2" w:rsidRDefault="00A30C54" w:rsidP="00A30C54">
      <w:pPr>
        <w:rPr>
          <w:rFonts w:cs="Times New Roman"/>
          <w:b/>
          <w:bCs/>
          <w:sz w:val="24"/>
          <w:szCs w:val="24"/>
          <w:u w:val="single"/>
        </w:rPr>
      </w:pPr>
      <w:r w:rsidRPr="006D28F2">
        <w:rPr>
          <w:rFonts w:cs="Times New Roman"/>
          <w:sz w:val="24"/>
          <w:szCs w:val="24"/>
        </w:rPr>
        <w:t xml:space="preserve">(Table 1/4) Gregori-Labarta &amp; </w:t>
      </w:r>
      <w:r w:rsidRPr="006D28F2">
        <w:rPr>
          <w:rFonts w:cs="Times New Roman"/>
          <w:b/>
          <w:bCs/>
          <w:sz w:val="24"/>
          <w:szCs w:val="24"/>
          <w:u w:val="single"/>
        </w:rPr>
        <w:t>Dobkins</w:t>
      </w:r>
    </w:p>
    <w:p w14:paraId="0D85BA08" w14:textId="77777777" w:rsidR="00B445FE" w:rsidRPr="006D28F2" w:rsidRDefault="00B445FE" w:rsidP="00A30C54">
      <w:pPr>
        <w:rPr>
          <w:rFonts w:cs="Times New Roman"/>
          <w:b/>
          <w:bCs/>
          <w:sz w:val="24"/>
          <w:szCs w:val="24"/>
          <w:u w:val="single"/>
        </w:rPr>
      </w:pPr>
    </w:p>
    <w:p w14:paraId="0D8E46FC" w14:textId="77777777" w:rsidR="00B445FE" w:rsidRPr="006D28F2" w:rsidRDefault="00B445FE" w:rsidP="00B445FE">
      <w:pPr>
        <w:rPr>
          <w:rFonts w:cs="Times New Roman"/>
          <w:sz w:val="24"/>
          <w:szCs w:val="24"/>
        </w:rPr>
      </w:pPr>
      <w:r w:rsidRPr="006D28F2">
        <w:rPr>
          <w:rFonts w:cs="Times New Roman"/>
          <w:sz w:val="24"/>
          <w:szCs w:val="24"/>
        </w:rPr>
        <w:t>(Table 1) Levy &amp; Ngyuen</w:t>
      </w:r>
    </w:p>
    <w:p w14:paraId="2645DA4F" w14:textId="7E7164D4" w:rsidR="00B445FE" w:rsidRPr="006D28F2" w:rsidRDefault="00B445FE" w:rsidP="00B445FE">
      <w:pPr>
        <w:rPr>
          <w:rFonts w:cs="Times New Roman"/>
          <w:sz w:val="24"/>
          <w:szCs w:val="24"/>
        </w:rPr>
      </w:pPr>
      <w:r w:rsidRPr="006D28F2">
        <w:rPr>
          <w:rFonts w:cs="Times New Roman"/>
          <w:sz w:val="24"/>
          <w:szCs w:val="24"/>
        </w:rPr>
        <w:t>-&gt;</w:t>
      </w:r>
    </w:p>
    <w:p w14:paraId="1B9A906D" w14:textId="60D4DB58" w:rsidR="00B445FE" w:rsidRPr="006D28F2" w:rsidRDefault="00B445FE" w:rsidP="00B445FE">
      <w:pPr>
        <w:rPr>
          <w:rFonts w:cs="Times New Roman"/>
          <w:b/>
          <w:bCs/>
          <w:sz w:val="24"/>
          <w:szCs w:val="24"/>
          <w:u w:val="single"/>
        </w:rPr>
      </w:pPr>
      <w:r w:rsidRPr="006D28F2">
        <w:rPr>
          <w:rFonts w:cs="Times New Roman"/>
          <w:sz w:val="24"/>
          <w:szCs w:val="24"/>
        </w:rPr>
        <w:t xml:space="preserve">(Table 1) Levy &amp; </w:t>
      </w:r>
      <w:r w:rsidRPr="006D28F2">
        <w:rPr>
          <w:rFonts w:cs="Times New Roman"/>
          <w:b/>
          <w:bCs/>
          <w:sz w:val="24"/>
          <w:szCs w:val="24"/>
          <w:u w:val="single"/>
        </w:rPr>
        <w:t>Nguyen</w:t>
      </w:r>
    </w:p>
    <w:p w14:paraId="126FF3CE" w14:textId="77777777" w:rsidR="001124D9" w:rsidRPr="006D28F2" w:rsidRDefault="001124D9" w:rsidP="00B445FE">
      <w:pPr>
        <w:rPr>
          <w:rFonts w:cs="Times New Roman"/>
          <w:b/>
          <w:bCs/>
          <w:sz w:val="24"/>
          <w:szCs w:val="24"/>
          <w:u w:val="single"/>
        </w:rPr>
      </w:pPr>
    </w:p>
    <w:p w14:paraId="1631470E" w14:textId="77777777" w:rsidR="001124D9" w:rsidRPr="006D28F2" w:rsidRDefault="001124D9" w:rsidP="001124D9">
      <w:pPr>
        <w:rPr>
          <w:rFonts w:cs="Times New Roman"/>
          <w:sz w:val="24"/>
          <w:szCs w:val="24"/>
        </w:rPr>
      </w:pPr>
      <w:r w:rsidRPr="006D28F2">
        <w:rPr>
          <w:rFonts w:cs="Times New Roman"/>
          <w:sz w:val="24"/>
          <w:szCs w:val="24"/>
        </w:rPr>
        <w:t>(Table 1) Zerhouni et el.</w:t>
      </w:r>
    </w:p>
    <w:p w14:paraId="7B7F995B" w14:textId="228E2C1E" w:rsidR="001124D9" w:rsidRPr="006D28F2" w:rsidRDefault="001124D9" w:rsidP="001124D9">
      <w:pPr>
        <w:rPr>
          <w:rFonts w:cs="Times New Roman"/>
          <w:sz w:val="24"/>
          <w:szCs w:val="24"/>
        </w:rPr>
      </w:pPr>
      <w:r w:rsidRPr="006D28F2">
        <w:rPr>
          <w:rFonts w:cs="Times New Roman"/>
          <w:sz w:val="24"/>
          <w:szCs w:val="24"/>
        </w:rPr>
        <w:t>-&gt;</w:t>
      </w:r>
    </w:p>
    <w:p w14:paraId="5EEE4358" w14:textId="692B3DE1" w:rsidR="001124D9" w:rsidRPr="006D28F2" w:rsidRDefault="001124D9" w:rsidP="001124D9">
      <w:pPr>
        <w:rPr>
          <w:rFonts w:cs="Times New Roman"/>
          <w:b/>
          <w:bCs/>
          <w:sz w:val="24"/>
          <w:szCs w:val="24"/>
          <w:u w:val="single"/>
        </w:rPr>
      </w:pPr>
      <w:r w:rsidRPr="006D28F2">
        <w:rPr>
          <w:rFonts w:cs="Times New Roman"/>
          <w:sz w:val="24"/>
          <w:szCs w:val="24"/>
        </w:rPr>
        <w:t xml:space="preserve">(Table 1) Zerhouni et </w:t>
      </w:r>
      <w:r w:rsidRPr="006D28F2">
        <w:rPr>
          <w:rFonts w:cs="Times New Roman"/>
          <w:b/>
          <w:bCs/>
          <w:sz w:val="24"/>
          <w:szCs w:val="24"/>
          <w:u w:val="single"/>
        </w:rPr>
        <w:t>al.</w:t>
      </w:r>
    </w:p>
    <w:p w14:paraId="5377E3A2" w14:textId="77777777" w:rsidR="009739E1" w:rsidRPr="006D28F2" w:rsidRDefault="009739E1" w:rsidP="001124D9">
      <w:pPr>
        <w:rPr>
          <w:rFonts w:cs="Times New Roman"/>
          <w:b/>
          <w:bCs/>
          <w:sz w:val="24"/>
          <w:szCs w:val="24"/>
          <w:u w:val="single"/>
        </w:rPr>
      </w:pPr>
    </w:p>
    <w:p w14:paraId="229E1F6A" w14:textId="24B8C888" w:rsidR="009739E1" w:rsidRPr="006D28F2" w:rsidRDefault="009739E1" w:rsidP="009739E1">
      <w:pPr>
        <w:rPr>
          <w:rFonts w:cs="Times New Roman"/>
          <w:sz w:val="24"/>
          <w:szCs w:val="24"/>
        </w:rPr>
      </w:pPr>
      <w:r w:rsidRPr="006D28F2">
        <w:rPr>
          <w:rFonts w:cs="Times New Roman"/>
          <w:sz w:val="24"/>
          <w:szCs w:val="24"/>
        </w:rPr>
        <w:t xml:space="preserve">In response, the lead researcher team would discuss with these labs to identify and correct any issues, </w:t>
      </w:r>
    </w:p>
    <w:p w14:paraId="2727F77C" w14:textId="65578B81" w:rsidR="009739E1" w:rsidRPr="006D28F2" w:rsidRDefault="009739E1" w:rsidP="009739E1">
      <w:pPr>
        <w:rPr>
          <w:rFonts w:cs="Times New Roman"/>
          <w:sz w:val="24"/>
          <w:szCs w:val="24"/>
        </w:rPr>
      </w:pPr>
      <w:r w:rsidRPr="006D28F2">
        <w:rPr>
          <w:rFonts w:cs="Times New Roman"/>
          <w:sz w:val="24"/>
          <w:szCs w:val="24"/>
        </w:rPr>
        <w:lastRenderedPageBreak/>
        <w:t>-&gt;</w:t>
      </w:r>
    </w:p>
    <w:p w14:paraId="63640FBD" w14:textId="6A8FB3FE" w:rsidR="009739E1" w:rsidRPr="006D28F2" w:rsidRDefault="009739E1" w:rsidP="009739E1">
      <w:pPr>
        <w:rPr>
          <w:rFonts w:cs="Times New Roman"/>
          <w:sz w:val="24"/>
          <w:szCs w:val="24"/>
        </w:rPr>
      </w:pPr>
      <w:r w:rsidRPr="006D28F2">
        <w:rPr>
          <w:rFonts w:cs="Times New Roman"/>
          <w:sz w:val="24"/>
          <w:szCs w:val="24"/>
        </w:rPr>
        <w:t xml:space="preserve">In response, the lead </w:t>
      </w:r>
      <w:r w:rsidRPr="006D28F2">
        <w:rPr>
          <w:rFonts w:cs="Times New Roman"/>
          <w:b/>
          <w:bCs/>
          <w:sz w:val="24"/>
          <w:szCs w:val="24"/>
          <w:u w:val="single"/>
        </w:rPr>
        <w:t>research</w:t>
      </w:r>
      <w:r w:rsidRPr="006D28F2">
        <w:rPr>
          <w:rFonts w:cs="Times New Roman"/>
          <w:sz w:val="24"/>
          <w:szCs w:val="24"/>
        </w:rPr>
        <w:t xml:space="preserve"> team would discuss with these labs to identify and correct any issues, such </w:t>
      </w:r>
    </w:p>
    <w:p w14:paraId="60489204" w14:textId="77777777" w:rsidR="009739E1" w:rsidRPr="006D28F2" w:rsidRDefault="009739E1" w:rsidP="009739E1">
      <w:pPr>
        <w:rPr>
          <w:rFonts w:cs="Times New Roman"/>
          <w:sz w:val="24"/>
          <w:szCs w:val="24"/>
        </w:rPr>
      </w:pPr>
    </w:p>
    <w:p w14:paraId="60515F0F" w14:textId="77777777" w:rsidR="009739E1" w:rsidRPr="006D28F2" w:rsidRDefault="009739E1" w:rsidP="009739E1">
      <w:pPr>
        <w:rPr>
          <w:rFonts w:cs="Times New Roman"/>
          <w:sz w:val="24"/>
          <w:szCs w:val="24"/>
        </w:rPr>
      </w:pPr>
      <w:r w:rsidRPr="006D28F2">
        <w:rPr>
          <w:rFonts w:cs="Times New Roman"/>
          <w:sz w:val="24"/>
          <w:szCs w:val="24"/>
        </w:rPr>
        <w:t xml:space="preserve">In Wegner et </w:t>
      </w:r>
      <w:proofErr w:type="spellStart"/>
      <w:r w:rsidRPr="006D28F2">
        <w:rPr>
          <w:rFonts w:cs="Times New Roman"/>
          <w:sz w:val="24"/>
          <w:szCs w:val="24"/>
        </w:rPr>
        <w:t>al’s</w:t>
      </w:r>
      <w:proofErr w:type="spellEnd"/>
      <w:r w:rsidRPr="006D28F2">
        <w:rPr>
          <w:rFonts w:cs="Times New Roman"/>
          <w:sz w:val="24"/>
          <w:szCs w:val="24"/>
        </w:rPr>
        <w:t xml:space="preserve"> (1987) original study, white bear was used as the target thought.</w:t>
      </w:r>
    </w:p>
    <w:p w14:paraId="2CB8B8EA" w14:textId="6C2F0C11" w:rsidR="009739E1" w:rsidRPr="006D28F2" w:rsidRDefault="009739E1" w:rsidP="009739E1">
      <w:pPr>
        <w:rPr>
          <w:rFonts w:cs="Times New Roman"/>
          <w:sz w:val="24"/>
          <w:szCs w:val="24"/>
        </w:rPr>
      </w:pPr>
      <w:r w:rsidRPr="006D28F2">
        <w:rPr>
          <w:rFonts w:cs="Times New Roman"/>
          <w:sz w:val="24"/>
          <w:szCs w:val="24"/>
        </w:rPr>
        <w:t>-&gt;</w:t>
      </w:r>
    </w:p>
    <w:p w14:paraId="0BCB35A6" w14:textId="459AA327" w:rsidR="009739E1" w:rsidRPr="006D28F2" w:rsidRDefault="009739E1" w:rsidP="009739E1">
      <w:pPr>
        <w:rPr>
          <w:rFonts w:cs="Times New Roman"/>
          <w:sz w:val="24"/>
          <w:szCs w:val="24"/>
        </w:rPr>
      </w:pPr>
      <w:r w:rsidRPr="006D28F2">
        <w:rPr>
          <w:rFonts w:cs="Times New Roman"/>
          <w:sz w:val="24"/>
          <w:szCs w:val="24"/>
        </w:rPr>
        <w:t>In Wegner et al</w:t>
      </w:r>
      <w:r w:rsidRPr="006D28F2">
        <w:rPr>
          <w:rFonts w:cs="Times New Roman"/>
          <w:b/>
          <w:bCs/>
          <w:sz w:val="24"/>
          <w:szCs w:val="24"/>
          <w:u w:val="single"/>
        </w:rPr>
        <w:t>.</w:t>
      </w:r>
      <w:r w:rsidRPr="006D28F2">
        <w:rPr>
          <w:rFonts w:cs="Times New Roman"/>
          <w:sz w:val="24"/>
          <w:szCs w:val="24"/>
        </w:rPr>
        <w:t>’s (1987) original study, white bear was used as the target thought.</w:t>
      </w:r>
    </w:p>
    <w:p w14:paraId="7B94D793" w14:textId="77777777" w:rsidR="00594F7A" w:rsidRPr="006D28F2" w:rsidRDefault="00594F7A" w:rsidP="009739E1">
      <w:pPr>
        <w:rPr>
          <w:rFonts w:cs="Times New Roman"/>
          <w:sz w:val="24"/>
          <w:szCs w:val="24"/>
        </w:rPr>
      </w:pPr>
    </w:p>
    <w:p w14:paraId="44201283" w14:textId="77777777" w:rsidR="00594F7A" w:rsidRPr="006D28F2" w:rsidRDefault="00594F7A" w:rsidP="00594F7A">
      <w:pPr>
        <w:rPr>
          <w:rFonts w:cs="Times New Roman"/>
          <w:sz w:val="24"/>
          <w:szCs w:val="24"/>
        </w:rPr>
      </w:pPr>
      <w:r w:rsidRPr="006D28F2">
        <w:rPr>
          <w:rFonts w:cs="Times New Roman"/>
          <w:sz w:val="24"/>
          <w:szCs w:val="24"/>
        </w:rPr>
        <w:t>This design may have been prone to the confound of fatigue since one group’s first period was compared with another groups second period.</w:t>
      </w:r>
    </w:p>
    <w:p w14:paraId="1D7316F7" w14:textId="362FDBD9" w:rsidR="00594F7A" w:rsidRPr="006D28F2" w:rsidRDefault="00594F7A" w:rsidP="00594F7A">
      <w:pPr>
        <w:rPr>
          <w:rFonts w:cs="Times New Roman"/>
          <w:sz w:val="24"/>
          <w:szCs w:val="24"/>
        </w:rPr>
      </w:pPr>
      <w:r w:rsidRPr="006D28F2">
        <w:rPr>
          <w:rFonts w:cs="Times New Roman"/>
          <w:sz w:val="24"/>
          <w:szCs w:val="24"/>
        </w:rPr>
        <w:t>-&gt;</w:t>
      </w:r>
    </w:p>
    <w:p w14:paraId="7B4EDF32" w14:textId="6344C05E" w:rsidR="00594F7A" w:rsidRPr="006D28F2" w:rsidRDefault="00594F7A" w:rsidP="00594F7A">
      <w:pPr>
        <w:rPr>
          <w:rFonts w:cs="Times New Roman"/>
          <w:sz w:val="24"/>
          <w:szCs w:val="24"/>
        </w:rPr>
      </w:pPr>
      <w:r w:rsidRPr="006D28F2">
        <w:rPr>
          <w:rFonts w:cs="Times New Roman"/>
          <w:sz w:val="24"/>
          <w:szCs w:val="24"/>
        </w:rPr>
        <w:t>This design may have been prone to the confound of fatigue since one group’s first period was compared with another group</w:t>
      </w:r>
      <w:r w:rsidRPr="006D28F2">
        <w:rPr>
          <w:rFonts w:cs="Times New Roman"/>
          <w:b/>
          <w:bCs/>
          <w:sz w:val="24"/>
          <w:szCs w:val="24"/>
          <w:u w:val="single"/>
        </w:rPr>
        <w:t>’</w:t>
      </w:r>
      <w:r w:rsidRPr="006D28F2">
        <w:rPr>
          <w:rFonts w:cs="Times New Roman"/>
          <w:sz w:val="24"/>
          <w:szCs w:val="24"/>
        </w:rPr>
        <w:t>s second period.</w:t>
      </w:r>
    </w:p>
    <w:p w14:paraId="59DEFF8F" w14:textId="77777777" w:rsidR="008E220B" w:rsidRPr="006D28F2" w:rsidRDefault="008E220B" w:rsidP="00594F7A">
      <w:pPr>
        <w:rPr>
          <w:rFonts w:cs="Times New Roman"/>
          <w:sz w:val="24"/>
          <w:szCs w:val="24"/>
        </w:rPr>
      </w:pPr>
    </w:p>
    <w:p w14:paraId="2BFD68DE" w14:textId="77777777" w:rsidR="008E220B" w:rsidRPr="006D28F2" w:rsidRDefault="008E220B" w:rsidP="008E220B">
      <w:pPr>
        <w:rPr>
          <w:rFonts w:cs="Times New Roman"/>
          <w:sz w:val="24"/>
          <w:szCs w:val="24"/>
        </w:rPr>
      </w:pPr>
      <w:r w:rsidRPr="006D28F2">
        <w:rPr>
          <w:rFonts w:cs="Times New Roman"/>
          <w:sz w:val="24"/>
          <w:szCs w:val="24"/>
        </w:rPr>
        <w:t>Unlike in Study 1, participant cannot be defined as a random intercept because this would require the presence of at least one within-participant factor, which Study 2 does not have.</w:t>
      </w:r>
    </w:p>
    <w:p w14:paraId="33ACE058" w14:textId="07D3C97F" w:rsidR="008E220B" w:rsidRPr="006D28F2" w:rsidRDefault="008E220B" w:rsidP="008E220B">
      <w:pPr>
        <w:rPr>
          <w:rFonts w:cs="Times New Roman"/>
          <w:sz w:val="24"/>
          <w:szCs w:val="24"/>
        </w:rPr>
      </w:pPr>
      <w:r w:rsidRPr="006D28F2">
        <w:rPr>
          <w:rFonts w:cs="Times New Roman"/>
          <w:sz w:val="24"/>
          <w:szCs w:val="24"/>
        </w:rPr>
        <w:t>-&gt;</w:t>
      </w:r>
    </w:p>
    <w:p w14:paraId="002BDCF0" w14:textId="0A2765B1" w:rsidR="008E220B" w:rsidRPr="006D28F2" w:rsidRDefault="008E220B" w:rsidP="008E220B">
      <w:pPr>
        <w:rPr>
          <w:rFonts w:cs="Times New Roman"/>
          <w:sz w:val="24"/>
          <w:szCs w:val="24"/>
        </w:rPr>
      </w:pPr>
      <w:r w:rsidRPr="006D28F2">
        <w:rPr>
          <w:rFonts w:cs="Times New Roman"/>
          <w:sz w:val="24"/>
          <w:szCs w:val="24"/>
        </w:rPr>
        <w:t xml:space="preserve">Unlike in Study 1, </w:t>
      </w:r>
      <w:r w:rsidRPr="006D28F2">
        <w:rPr>
          <w:rFonts w:cs="Times New Roman"/>
          <w:b/>
          <w:bCs/>
          <w:sz w:val="24"/>
          <w:szCs w:val="24"/>
          <w:u w:val="single"/>
        </w:rPr>
        <w:t>participants</w:t>
      </w:r>
      <w:r w:rsidRPr="006D28F2">
        <w:rPr>
          <w:rFonts w:cs="Times New Roman"/>
          <w:sz w:val="24"/>
          <w:szCs w:val="24"/>
        </w:rPr>
        <w:t xml:space="preserve"> cannot be defined as a random intercept because this would require the presence of at least one within-participant factor, which Study 2 does not have.</w:t>
      </w:r>
    </w:p>
    <w:p w14:paraId="21468DCA" w14:textId="77777777" w:rsidR="008E220B" w:rsidRPr="006D28F2" w:rsidRDefault="008E220B" w:rsidP="008E220B">
      <w:pPr>
        <w:rPr>
          <w:rFonts w:cs="Times New Roman"/>
          <w:sz w:val="24"/>
          <w:szCs w:val="24"/>
        </w:rPr>
      </w:pPr>
    </w:p>
    <w:p w14:paraId="7446BACE" w14:textId="77777777" w:rsidR="008E220B" w:rsidRPr="006D28F2" w:rsidRDefault="008E220B" w:rsidP="008E220B">
      <w:pPr>
        <w:rPr>
          <w:rFonts w:cs="Times New Roman"/>
          <w:sz w:val="24"/>
          <w:szCs w:val="24"/>
        </w:rPr>
      </w:pPr>
      <w:r w:rsidRPr="006D28F2">
        <w:rPr>
          <w:rFonts w:cs="Times New Roman"/>
          <w:sz w:val="24"/>
          <w:szCs w:val="24"/>
        </w:rPr>
        <w:t>In addition, considering the paucity of past research replicating the immediate enhancement with strict adherence to important parameters set in the original study (as mentioned earlier), this failure to replicate comes at even less of a surprise.</w:t>
      </w:r>
    </w:p>
    <w:p w14:paraId="58796D4A" w14:textId="0616DDB2" w:rsidR="008E220B" w:rsidRPr="006D28F2" w:rsidRDefault="008E220B" w:rsidP="008E220B">
      <w:pPr>
        <w:rPr>
          <w:rFonts w:cs="Times New Roman"/>
          <w:sz w:val="24"/>
          <w:szCs w:val="24"/>
        </w:rPr>
      </w:pPr>
      <w:r w:rsidRPr="006D28F2">
        <w:rPr>
          <w:rFonts w:cs="Times New Roman"/>
          <w:sz w:val="24"/>
          <w:szCs w:val="24"/>
        </w:rPr>
        <w:t>-&gt;</w:t>
      </w:r>
    </w:p>
    <w:p w14:paraId="46F4959E" w14:textId="4562A4D9" w:rsidR="008E220B" w:rsidRPr="006D28F2" w:rsidRDefault="008E220B" w:rsidP="008E220B">
      <w:pPr>
        <w:rPr>
          <w:rFonts w:cs="Times New Roman"/>
          <w:sz w:val="24"/>
          <w:szCs w:val="24"/>
        </w:rPr>
      </w:pPr>
      <w:r w:rsidRPr="006D28F2">
        <w:rPr>
          <w:rFonts w:cs="Times New Roman"/>
          <w:sz w:val="24"/>
          <w:szCs w:val="24"/>
        </w:rPr>
        <w:t xml:space="preserve">In addition, considering the paucity of past research replicating the immediate enhancement with strict adherence to important parameters set in the original study (as mentioned earlier), this failure to replicate comes </w:t>
      </w:r>
      <w:r w:rsidRPr="006D28F2">
        <w:rPr>
          <w:rFonts w:cs="Times New Roman"/>
          <w:b/>
          <w:bCs/>
          <w:sz w:val="24"/>
          <w:szCs w:val="24"/>
          <w:u w:val="single"/>
        </w:rPr>
        <w:t>as</w:t>
      </w:r>
      <w:r w:rsidRPr="006D28F2">
        <w:rPr>
          <w:rFonts w:cs="Times New Roman"/>
          <w:sz w:val="24"/>
          <w:szCs w:val="24"/>
        </w:rPr>
        <w:t xml:space="preserve"> even less of a surprise.</w:t>
      </w:r>
    </w:p>
    <w:p w14:paraId="5A58574C" w14:textId="77777777" w:rsidR="008E220B" w:rsidRPr="006D28F2" w:rsidRDefault="008E220B" w:rsidP="008E220B">
      <w:pPr>
        <w:rPr>
          <w:rFonts w:cs="Times New Roman"/>
          <w:sz w:val="24"/>
          <w:szCs w:val="24"/>
        </w:rPr>
      </w:pPr>
    </w:p>
    <w:p w14:paraId="20B900A1" w14:textId="77777777" w:rsidR="008E220B" w:rsidRPr="006D28F2" w:rsidRDefault="008E220B" w:rsidP="008E220B">
      <w:pPr>
        <w:rPr>
          <w:rFonts w:cs="Times New Roman"/>
          <w:sz w:val="24"/>
          <w:szCs w:val="24"/>
        </w:rPr>
      </w:pPr>
      <w:r w:rsidRPr="006D28F2">
        <w:rPr>
          <w:rFonts w:cs="Times New Roman"/>
          <w:sz w:val="24"/>
          <w:szCs w:val="24"/>
        </w:rPr>
        <w:t>However, the sole methodological difference from the original study was the use of visual (rather than audio) stimuli prompts. As far as we are aware, there is no evidence to suggest that thought suppression phenomena is contingent on sensory input modality.</w:t>
      </w:r>
    </w:p>
    <w:p w14:paraId="7459D6F5" w14:textId="3362718C" w:rsidR="008E220B" w:rsidRPr="006D28F2" w:rsidRDefault="008E220B" w:rsidP="008E220B">
      <w:pPr>
        <w:rPr>
          <w:rFonts w:cs="Times New Roman"/>
          <w:sz w:val="24"/>
          <w:szCs w:val="24"/>
        </w:rPr>
      </w:pPr>
      <w:r w:rsidRPr="006D28F2">
        <w:rPr>
          <w:rFonts w:cs="Times New Roman"/>
          <w:sz w:val="24"/>
          <w:szCs w:val="24"/>
        </w:rPr>
        <w:t>-&gt;</w:t>
      </w:r>
    </w:p>
    <w:p w14:paraId="1BD0EE1E" w14:textId="3598773B" w:rsidR="008E220B" w:rsidRPr="006D28F2" w:rsidRDefault="008E220B" w:rsidP="008E220B">
      <w:pPr>
        <w:rPr>
          <w:rFonts w:cs="Times New Roman"/>
          <w:sz w:val="24"/>
          <w:szCs w:val="24"/>
        </w:rPr>
      </w:pPr>
      <w:r w:rsidRPr="006D28F2">
        <w:rPr>
          <w:rFonts w:cs="Times New Roman"/>
          <w:sz w:val="24"/>
          <w:szCs w:val="24"/>
        </w:rPr>
        <w:t xml:space="preserve">However, the sole methodological difference from the original study was the use of visual (rather than audio) stimuli prompts. As far as we are aware, there is no evidence to suggest that thought suppression </w:t>
      </w:r>
      <w:r w:rsidRPr="006D28F2">
        <w:rPr>
          <w:rFonts w:cs="Times New Roman"/>
          <w:b/>
          <w:bCs/>
          <w:sz w:val="24"/>
          <w:szCs w:val="24"/>
          <w:u w:val="single"/>
        </w:rPr>
        <w:t>phenomenon</w:t>
      </w:r>
      <w:r w:rsidRPr="006D28F2">
        <w:rPr>
          <w:rFonts w:cs="Times New Roman"/>
          <w:sz w:val="24"/>
          <w:szCs w:val="24"/>
        </w:rPr>
        <w:t xml:space="preserve"> is contingent on sensory input modality.</w:t>
      </w:r>
    </w:p>
    <w:p w14:paraId="4EBCB3E4" w14:textId="77777777" w:rsidR="00A92BEE" w:rsidRPr="006D28F2" w:rsidRDefault="00A92BEE" w:rsidP="008E220B">
      <w:pPr>
        <w:rPr>
          <w:rFonts w:cs="Times New Roman"/>
          <w:sz w:val="24"/>
          <w:szCs w:val="24"/>
        </w:rPr>
      </w:pPr>
    </w:p>
    <w:p w14:paraId="56920FB8" w14:textId="77777777" w:rsidR="00A92BEE" w:rsidRPr="006D28F2" w:rsidRDefault="00A92BEE" w:rsidP="00A92BEE">
      <w:pPr>
        <w:rPr>
          <w:rFonts w:cs="Times New Roman"/>
          <w:sz w:val="24"/>
          <w:szCs w:val="24"/>
        </w:rPr>
      </w:pPr>
      <w:r w:rsidRPr="006D28F2">
        <w:rPr>
          <w:rFonts w:cs="Times New Roman"/>
          <w:sz w:val="24"/>
          <w:szCs w:val="24"/>
        </w:rPr>
        <w:t>However, given that the original study is only one study set in a time when sample size has typically been underpowered, and that the meta-analytic findings since have shown more modest effect sizes (Abramowitz et al, 2001; Magee et al, 2012; and Wang et al, 2020), we consider this a successful replication.</w:t>
      </w:r>
    </w:p>
    <w:p w14:paraId="3C71F88F" w14:textId="184583F3" w:rsidR="00A92BEE" w:rsidRPr="006D28F2" w:rsidRDefault="00A92BEE" w:rsidP="00A92BEE">
      <w:pPr>
        <w:rPr>
          <w:rFonts w:cs="Times New Roman"/>
          <w:sz w:val="24"/>
          <w:szCs w:val="24"/>
        </w:rPr>
      </w:pPr>
      <w:r w:rsidRPr="006D28F2">
        <w:rPr>
          <w:rFonts w:cs="Times New Roman"/>
          <w:sz w:val="24"/>
          <w:szCs w:val="24"/>
        </w:rPr>
        <w:t>-&gt;</w:t>
      </w:r>
    </w:p>
    <w:p w14:paraId="64D093D1" w14:textId="0D785911" w:rsidR="00A92BEE" w:rsidRPr="006D28F2" w:rsidRDefault="00A92BEE" w:rsidP="00A92BEE">
      <w:pPr>
        <w:rPr>
          <w:rFonts w:cs="Times New Roman"/>
          <w:sz w:val="24"/>
          <w:szCs w:val="24"/>
        </w:rPr>
      </w:pPr>
      <w:r w:rsidRPr="006D28F2">
        <w:rPr>
          <w:rFonts w:cs="Times New Roman"/>
          <w:sz w:val="24"/>
          <w:szCs w:val="24"/>
        </w:rPr>
        <w:t xml:space="preserve">However, given that the original study is only one study set in a time when sample </w:t>
      </w:r>
      <w:r w:rsidRPr="006D28F2">
        <w:rPr>
          <w:rFonts w:cs="Times New Roman"/>
          <w:b/>
          <w:bCs/>
          <w:sz w:val="24"/>
          <w:szCs w:val="24"/>
          <w:u w:val="single"/>
        </w:rPr>
        <w:t xml:space="preserve">sizes have </w:t>
      </w:r>
      <w:r w:rsidRPr="006D28F2">
        <w:rPr>
          <w:rFonts w:cs="Times New Roman"/>
          <w:sz w:val="24"/>
          <w:szCs w:val="24"/>
        </w:rPr>
        <w:t>typically been underpowered, and that the meta-analytic findings since have shown more modest effect sizes (Abramowitz et al., 2001; Magee et al., 2012; Wang et al., 2020), we consider this a successful replication.</w:t>
      </w:r>
      <w:r w:rsidRPr="006D28F2">
        <w:rPr>
          <w:rFonts w:cs="Times New Roman"/>
          <w:sz w:val="24"/>
          <w:szCs w:val="24"/>
        </w:rPr>
        <w:tab/>
      </w:r>
    </w:p>
    <w:p w14:paraId="216F631E" w14:textId="77777777" w:rsidR="00A92BEE" w:rsidRPr="006D28F2" w:rsidRDefault="00A92BEE" w:rsidP="00A92BEE">
      <w:pPr>
        <w:tabs>
          <w:tab w:val="left" w:pos="1826"/>
        </w:tabs>
        <w:rPr>
          <w:rFonts w:cs="Times New Roman"/>
          <w:sz w:val="24"/>
          <w:szCs w:val="24"/>
        </w:rPr>
      </w:pPr>
    </w:p>
    <w:p w14:paraId="24D96239" w14:textId="77777777" w:rsidR="00A92BEE" w:rsidRPr="006D28F2" w:rsidRDefault="00A92BEE" w:rsidP="00A92BEE">
      <w:pPr>
        <w:tabs>
          <w:tab w:val="left" w:pos="1826"/>
        </w:tabs>
        <w:rPr>
          <w:rFonts w:cs="Times New Roman"/>
          <w:sz w:val="24"/>
          <w:szCs w:val="24"/>
        </w:rPr>
      </w:pPr>
      <w:r w:rsidRPr="006D28F2">
        <w:rPr>
          <w:rFonts w:cs="Times New Roman"/>
          <w:sz w:val="24"/>
          <w:szCs w:val="24"/>
        </w:rPr>
        <w:lastRenderedPageBreak/>
        <w:t>Psychoeducation content might shift from warning about instant backfire to planning for downstream effects after suppression ends.</w:t>
      </w:r>
    </w:p>
    <w:p w14:paraId="4299F93A" w14:textId="565BB7CC" w:rsidR="00A92BEE" w:rsidRPr="006D28F2" w:rsidRDefault="00A92BEE" w:rsidP="00A92BEE">
      <w:pPr>
        <w:tabs>
          <w:tab w:val="left" w:pos="1826"/>
        </w:tabs>
        <w:rPr>
          <w:rFonts w:cs="Times New Roman"/>
          <w:sz w:val="24"/>
          <w:szCs w:val="24"/>
        </w:rPr>
      </w:pPr>
      <w:r w:rsidRPr="006D28F2">
        <w:rPr>
          <w:rFonts w:cs="Times New Roman"/>
          <w:sz w:val="24"/>
          <w:szCs w:val="24"/>
        </w:rPr>
        <w:t>-&gt;</w:t>
      </w:r>
    </w:p>
    <w:p w14:paraId="5AF28FC6" w14:textId="27FAFBB7" w:rsidR="00A92BEE" w:rsidRPr="006D28F2" w:rsidRDefault="00A92BEE" w:rsidP="00A92BEE">
      <w:pPr>
        <w:tabs>
          <w:tab w:val="left" w:pos="1826"/>
        </w:tabs>
        <w:rPr>
          <w:rFonts w:cs="Times New Roman"/>
          <w:sz w:val="24"/>
          <w:szCs w:val="24"/>
        </w:rPr>
      </w:pPr>
      <w:r w:rsidRPr="006D28F2">
        <w:rPr>
          <w:rFonts w:cs="Times New Roman"/>
          <w:b/>
          <w:bCs/>
          <w:sz w:val="24"/>
          <w:szCs w:val="24"/>
          <w:u w:val="single"/>
        </w:rPr>
        <w:t>Psychoeducational</w:t>
      </w:r>
      <w:r w:rsidRPr="006D28F2">
        <w:rPr>
          <w:rFonts w:cs="Times New Roman"/>
          <w:sz w:val="24"/>
          <w:szCs w:val="24"/>
        </w:rPr>
        <w:t xml:space="preserve"> content might shift from warning about instant backfire to planning for downstream effects after suppression ends.</w:t>
      </w:r>
    </w:p>
    <w:p w14:paraId="09814238" w14:textId="77777777" w:rsidR="00A92BEE" w:rsidRPr="006D28F2" w:rsidRDefault="00A92BEE" w:rsidP="00A92BEE">
      <w:pPr>
        <w:tabs>
          <w:tab w:val="left" w:pos="1826"/>
        </w:tabs>
        <w:rPr>
          <w:rFonts w:cs="Times New Roman"/>
          <w:sz w:val="24"/>
          <w:szCs w:val="24"/>
        </w:rPr>
      </w:pPr>
    </w:p>
    <w:p w14:paraId="417C5299" w14:textId="77777777" w:rsidR="00A92BEE" w:rsidRPr="006D28F2" w:rsidRDefault="00A92BEE" w:rsidP="00A92BEE">
      <w:pPr>
        <w:tabs>
          <w:tab w:val="left" w:pos="1826"/>
        </w:tabs>
        <w:rPr>
          <w:rFonts w:cs="Times New Roman"/>
          <w:sz w:val="24"/>
          <w:szCs w:val="24"/>
        </w:rPr>
      </w:pPr>
      <w:r w:rsidRPr="006D28F2">
        <w:rPr>
          <w:rFonts w:cs="Times New Roman"/>
          <w:sz w:val="24"/>
          <w:szCs w:val="24"/>
        </w:rPr>
        <w:t>This is because discrete thoughts such as white elephant (Wegner et al., 1987) which has been widely used in previous research, are clearly rarely suppressed in real life.</w:t>
      </w:r>
    </w:p>
    <w:p w14:paraId="59799D42" w14:textId="69B662C8" w:rsidR="00A92BEE" w:rsidRPr="006D28F2" w:rsidRDefault="00A92BEE" w:rsidP="00A92BEE">
      <w:pPr>
        <w:tabs>
          <w:tab w:val="left" w:pos="1826"/>
        </w:tabs>
        <w:rPr>
          <w:rFonts w:cs="Times New Roman"/>
          <w:sz w:val="24"/>
          <w:szCs w:val="24"/>
        </w:rPr>
      </w:pPr>
      <w:r w:rsidRPr="006D28F2">
        <w:rPr>
          <w:rFonts w:cs="Times New Roman"/>
          <w:sz w:val="24"/>
          <w:szCs w:val="24"/>
        </w:rPr>
        <w:t>-&gt;</w:t>
      </w:r>
    </w:p>
    <w:p w14:paraId="371FE3D2" w14:textId="2992D979" w:rsidR="00A92BEE" w:rsidRPr="006D28F2" w:rsidRDefault="00A92BEE" w:rsidP="00A92BEE">
      <w:pPr>
        <w:tabs>
          <w:tab w:val="left" w:pos="1826"/>
        </w:tabs>
        <w:rPr>
          <w:rFonts w:cs="Times New Roman"/>
          <w:sz w:val="24"/>
          <w:szCs w:val="24"/>
        </w:rPr>
      </w:pPr>
      <w:r w:rsidRPr="006D28F2">
        <w:rPr>
          <w:rFonts w:cs="Times New Roman"/>
          <w:sz w:val="24"/>
          <w:szCs w:val="24"/>
        </w:rPr>
        <w:t>This is because discrete thoughts such as the white elephant (Wegner et al., 1987)</w:t>
      </w:r>
      <w:r w:rsidRPr="006D28F2">
        <w:rPr>
          <w:rFonts w:cs="Times New Roman"/>
          <w:b/>
          <w:bCs/>
          <w:sz w:val="24"/>
          <w:szCs w:val="24"/>
          <w:u w:val="single"/>
        </w:rPr>
        <w:t>, which have</w:t>
      </w:r>
      <w:r w:rsidRPr="006D28F2">
        <w:rPr>
          <w:rFonts w:cs="Times New Roman"/>
          <w:sz w:val="24"/>
          <w:szCs w:val="24"/>
        </w:rPr>
        <w:t xml:space="preserve"> been widely used in previous research, are clearly rarely suppressed in real life.</w:t>
      </w:r>
    </w:p>
    <w:p w14:paraId="1F3812D2" w14:textId="77777777" w:rsidR="00A92BEE" w:rsidRPr="006D28F2" w:rsidRDefault="00A92BEE" w:rsidP="00A92BEE">
      <w:pPr>
        <w:tabs>
          <w:tab w:val="left" w:pos="1826"/>
        </w:tabs>
        <w:rPr>
          <w:rFonts w:cs="Times New Roman"/>
          <w:sz w:val="24"/>
          <w:szCs w:val="24"/>
        </w:rPr>
      </w:pPr>
    </w:p>
    <w:p w14:paraId="4C2754D3" w14:textId="77777777" w:rsidR="00A92BEE" w:rsidRPr="006D28F2" w:rsidRDefault="00A92BEE" w:rsidP="00A92BEE">
      <w:pPr>
        <w:tabs>
          <w:tab w:val="left" w:pos="1826"/>
        </w:tabs>
        <w:rPr>
          <w:rFonts w:cs="Times New Roman"/>
          <w:sz w:val="24"/>
          <w:szCs w:val="24"/>
        </w:rPr>
      </w:pPr>
      <w:r w:rsidRPr="006D28F2">
        <w:rPr>
          <w:rFonts w:cs="Times New Roman"/>
          <w:sz w:val="24"/>
          <w:szCs w:val="24"/>
        </w:rPr>
        <w:t>First, it may be the case that suppressing non-discrete thoughts simply do not lead to rebound effects in general.</w:t>
      </w:r>
    </w:p>
    <w:p w14:paraId="1BEDFE84" w14:textId="7FECDA99" w:rsidR="00A92BEE" w:rsidRPr="006D28F2" w:rsidRDefault="00A92BEE" w:rsidP="00A92BEE">
      <w:pPr>
        <w:tabs>
          <w:tab w:val="left" w:pos="1826"/>
        </w:tabs>
        <w:rPr>
          <w:rFonts w:cs="Times New Roman"/>
          <w:sz w:val="24"/>
          <w:szCs w:val="24"/>
        </w:rPr>
      </w:pPr>
      <w:r w:rsidRPr="006D28F2">
        <w:rPr>
          <w:rFonts w:cs="Times New Roman"/>
          <w:sz w:val="24"/>
          <w:szCs w:val="24"/>
        </w:rPr>
        <w:t>-&gt;</w:t>
      </w:r>
    </w:p>
    <w:p w14:paraId="60E1DB1D" w14:textId="1449DBF5" w:rsidR="00A92BEE" w:rsidRPr="006D28F2" w:rsidRDefault="00A92BEE" w:rsidP="00A92BEE">
      <w:pPr>
        <w:tabs>
          <w:tab w:val="left" w:pos="1826"/>
        </w:tabs>
        <w:rPr>
          <w:rFonts w:cs="Times New Roman"/>
          <w:sz w:val="24"/>
          <w:szCs w:val="24"/>
        </w:rPr>
      </w:pPr>
      <w:r w:rsidRPr="006D28F2">
        <w:rPr>
          <w:rFonts w:cs="Times New Roman"/>
          <w:sz w:val="24"/>
          <w:szCs w:val="24"/>
        </w:rPr>
        <w:t xml:space="preserve">First, it may be the case that suppressing non-discrete thoughts simply </w:t>
      </w:r>
      <w:r w:rsidRPr="006D28F2">
        <w:rPr>
          <w:rFonts w:cs="Times New Roman"/>
          <w:b/>
          <w:bCs/>
          <w:sz w:val="24"/>
          <w:szCs w:val="24"/>
          <w:u w:val="single"/>
        </w:rPr>
        <w:t>does</w:t>
      </w:r>
      <w:r w:rsidRPr="006D28F2">
        <w:rPr>
          <w:rFonts w:cs="Times New Roman"/>
          <w:sz w:val="24"/>
          <w:szCs w:val="24"/>
        </w:rPr>
        <w:t xml:space="preserve"> not lead to rebound effects in general.</w:t>
      </w:r>
    </w:p>
    <w:p w14:paraId="4223BE9D" w14:textId="77777777" w:rsidR="00A92BEE" w:rsidRPr="006D28F2" w:rsidRDefault="00A92BEE" w:rsidP="00A92BEE">
      <w:pPr>
        <w:tabs>
          <w:tab w:val="left" w:pos="1826"/>
        </w:tabs>
        <w:rPr>
          <w:rFonts w:cs="Times New Roman"/>
          <w:sz w:val="24"/>
          <w:szCs w:val="24"/>
        </w:rPr>
      </w:pPr>
    </w:p>
    <w:p w14:paraId="309B9AF1" w14:textId="77777777" w:rsidR="00A92BEE" w:rsidRPr="006D28F2" w:rsidRDefault="00A92BEE" w:rsidP="00A92BEE">
      <w:pPr>
        <w:tabs>
          <w:tab w:val="left" w:pos="1826"/>
        </w:tabs>
        <w:rPr>
          <w:rFonts w:cs="Times New Roman"/>
          <w:sz w:val="24"/>
          <w:szCs w:val="24"/>
        </w:rPr>
      </w:pPr>
      <w:r w:rsidRPr="006D28F2">
        <w:rPr>
          <w:rFonts w:cs="Times New Roman"/>
          <w:sz w:val="24"/>
          <w:szCs w:val="24"/>
        </w:rPr>
        <w:t>One lab did not randomly assign participants to target words (one of the four target words did not have any participants). We accepted this labs’ data but did not calculate the four-way interaction for this lab.</w:t>
      </w:r>
    </w:p>
    <w:p w14:paraId="5C93D95B" w14:textId="6C090C5F" w:rsidR="00A92BEE" w:rsidRPr="006D28F2" w:rsidRDefault="00A92BEE" w:rsidP="00A92BEE">
      <w:pPr>
        <w:tabs>
          <w:tab w:val="left" w:pos="1826"/>
        </w:tabs>
        <w:rPr>
          <w:rFonts w:cs="Times New Roman"/>
          <w:sz w:val="24"/>
          <w:szCs w:val="24"/>
        </w:rPr>
      </w:pPr>
      <w:r w:rsidRPr="006D28F2">
        <w:rPr>
          <w:rFonts w:cs="Times New Roman"/>
          <w:sz w:val="24"/>
          <w:szCs w:val="24"/>
        </w:rPr>
        <w:t>-&gt;</w:t>
      </w:r>
    </w:p>
    <w:p w14:paraId="6DFBF393" w14:textId="2F064EAD" w:rsidR="00A92BEE" w:rsidRPr="006D28F2" w:rsidRDefault="00A92BEE" w:rsidP="00A92BEE">
      <w:pPr>
        <w:tabs>
          <w:tab w:val="left" w:pos="1826"/>
        </w:tabs>
        <w:rPr>
          <w:rFonts w:cs="Times New Roman"/>
          <w:sz w:val="24"/>
          <w:szCs w:val="24"/>
        </w:rPr>
      </w:pPr>
      <w:r w:rsidRPr="006D28F2">
        <w:rPr>
          <w:rFonts w:cs="Times New Roman"/>
          <w:sz w:val="24"/>
          <w:szCs w:val="24"/>
        </w:rPr>
        <w:t xml:space="preserve">One lab did not randomly assign participants to target words (one of the four target words did not have any participants). We accepted this </w:t>
      </w:r>
      <w:r w:rsidRPr="006D28F2">
        <w:rPr>
          <w:rFonts w:cs="Times New Roman"/>
          <w:b/>
          <w:bCs/>
          <w:sz w:val="24"/>
          <w:szCs w:val="24"/>
          <w:u w:val="single"/>
        </w:rPr>
        <w:t xml:space="preserve">lab’s </w:t>
      </w:r>
      <w:r w:rsidRPr="006D28F2">
        <w:rPr>
          <w:rFonts w:cs="Times New Roman"/>
          <w:sz w:val="24"/>
          <w:szCs w:val="24"/>
        </w:rPr>
        <w:t>data but did not calculate the four-way interaction for this lab.</w:t>
      </w:r>
    </w:p>
    <w:sectPr w:rsidR="00A92BEE" w:rsidRPr="006D28F2" w:rsidSect="00A81D2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ussey, Ian (PSY)" w:date="2025-09-05T10:11:00Z" w:initials="HI(">
    <w:p w14:paraId="51A72FA5" w14:textId="77777777" w:rsidR="000A04C3" w:rsidRDefault="000A04C3" w:rsidP="000A04C3">
      <w:r>
        <w:rPr>
          <w:rStyle w:val="CommentReference"/>
        </w:rPr>
        <w:annotationRef/>
      </w:r>
      <w:r>
        <w:rPr>
          <w:sz w:val="20"/>
          <w:szCs w:val="20"/>
        </w:rPr>
        <w:t>this was my suggestion, which they said they wouldn't do?</w:t>
      </w:r>
    </w:p>
  </w:comment>
  <w:comment w:id="2" w:author="Hussey, Ian (PSY)" w:date="2025-09-05T10:14:00Z" w:initials="HI(">
    <w:p w14:paraId="441EC7D2" w14:textId="77777777" w:rsidR="00C75D26" w:rsidRDefault="00C75D26" w:rsidP="00C75D26">
      <w:r>
        <w:rPr>
          <w:rStyle w:val="CommentReference"/>
        </w:rPr>
        <w:annotationRef/>
      </w:r>
      <w:r>
        <w:rPr>
          <w:sz w:val="20"/>
          <w:szCs w:val="20"/>
        </w:rPr>
        <w:t>there is no reason not to report results using the preregistered rule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A72FA5" w15:done="0"/>
  <w15:commentEx w15:paraId="441EC7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7F6036" w16cex:dateUtc="2025-09-05T09:11:00Z"/>
  <w16cex:commentExtensible w16cex:durableId="2581739D" w16cex:dateUtc="2025-09-05T0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A72FA5" w16cid:durableId="057F6036"/>
  <w16cid:commentId w16cid:paraId="441EC7D2" w16cid:durableId="258173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ssey, Ian (PSY)">
    <w15:presenceInfo w15:providerId="AD" w15:userId="S::ian.hussey@unibe.ch::dcab90cc-a2f9-4358-ac58-ea23608963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722"/>
    <w:rsid w:val="000015C1"/>
    <w:rsid w:val="0000331E"/>
    <w:rsid w:val="000056CF"/>
    <w:rsid w:val="00005F8D"/>
    <w:rsid w:val="00006EA7"/>
    <w:rsid w:val="000100C5"/>
    <w:rsid w:val="000124B8"/>
    <w:rsid w:val="000126C9"/>
    <w:rsid w:val="00015304"/>
    <w:rsid w:val="000160F2"/>
    <w:rsid w:val="00017DAF"/>
    <w:rsid w:val="0002111F"/>
    <w:rsid w:val="000274F1"/>
    <w:rsid w:val="00030955"/>
    <w:rsid w:val="0003233D"/>
    <w:rsid w:val="0003257C"/>
    <w:rsid w:val="00032C9E"/>
    <w:rsid w:val="0003467E"/>
    <w:rsid w:val="00041B1E"/>
    <w:rsid w:val="0004282E"/>
    <w:rsid w:val="000433B6"/>
    <w:rsid w:val="000507CD"/>
    <w:rsid w:val="000569C6"/>
    <w:rsid w:val="00057B41"/>
    <w:rsid w:val="00061B43"/>
    <w:rsid w:val="00064EE6"/>
    <w:rsid w:val="00065EB0"/>
    <w:rsid w:val="000677AF"/>
    <w:rsid w:val="00072068"/>
    <w:rsid w:val="00073904"/>
    <w:rsid w:val="000741EB"/>
    <w:rsid w:val="000753C7"/>
    <w:rsid w:val="000778BE"/>
    <w:rsid w:val="00080193"/>
    <w:rsid w:val="00080941"/>
    <w:rsid w:val="0008294E"/>
    <w:rsid w:val="0008538F"/>
    <w:rsid w:val="00086487"/>
    <w:rsid w:val="00086A07"/>
    <w:rsid w:val="000873DE"/>
    <w:rsid w:val="000902DE"/>
    <w:rsid w:val="00092555"/>
    <w:rsid w:val="00096D0B"/>
    <w:rsid w:val="000970AB"/>
    <w:rsid w:val="000A04C3"/>
    <w:rsid w:val="000A2210"/>
    <w:rsid w:val="000A2FC4"/>
    <w:rsid w:val="000A5CB1"/>
    <w:rsid w:val="000A6DA3"/>
    <w:rsid w:val="000B0FFE"/>
    <w:rsid w:val="000B3D0D"/>
    <w:rsid w:val="000B47D3"/>
    <w:rsid w:val="000B4E09"/>
    <w:rsid w:val="000C02B1"/>
    <w:rsid w:val="000C476A"/>
    <w:rsid w:val="000D09C5"/>
    <w:rsid w:val="000D2161"/>
    <w:rsid w:val="000D6975"/>
    <w:rsid w:val="000E01A4"/>
    <w:rsid w:val="000E15F4"/>
    <w:rsid w:val="000E33AE"/>
    <w:rsid w:val="000E5971"/>
    <w:rsid w:val="000E68CF"/>
    <w:rsid w:val="000E7AC4"/>
    <w:rsid w:val="000E7B87"/>
    <w:rsid w:val="000F083C"/>
    <w:rsid w:val="000F1379"/>
    <w:rsid w:val="000F3C42"/>
    <w:rsid w:val="000F3DB2"/>
    <w:rsid w:val="000F5207"/>
    <w:rsid w:val="0010027E"/>
    <w:rsid w:val="0010405D"/>
    <w:rsid w:val="00104A8F"/>
    <w:rsid w:val="00104D9D"/>
    <w:rsid w:val="001061D7"/>
    <w:rsid w:val="0011103A"/>
    <w:rsid w:val="001124D9"/>
    <w:rsid w:val="00112A2B"/>
    <w:rsid w:val="001147B3"/>
    <w:rsid w:val="00114D03"/>
    <w:rsid w:val="00115465"/>
    <w:rsid w:val="00120E54"/>
    <w:rsid w:val="001237DD"/>
    <w:rsid w:val="001255F2"/>
    <w:rsid w:val="00125D2A"/>
    <w:rsid w:val="00133376"/>
    <w:rsid w:val="00133BC1"/>
    <w:rsid w:val="00135F54"/>
    <w:rsid w:val="00136F96"/>
    <w:rsid w:val="00141695"/>
    <w:rsid w:val="00141940"/>
    <w:rsid w:val="001426B7"/>
    <w:rsid w:val="00142ED8"/>
    <w:rsid w:val="00144F7C"/>
    <w:rsid w:val="00150FBC"/>
    <w:rsid w:val="00151084"/>
    <w:rsid w:val="00151468"/>
    <w:rsid w:val="00153F67"/>
    <w:rsid w:val="001547E5"/>
    <w:rsid w:val="00157B8F"/>
    <w:rsid w:val="001603C0"/>
    <w:rsid w:val="00173A54"/>
    <w:rsid w:val="00173C9C"/>
    <w:rsid w:val="00174104"/>
    <w:rsid w:val="00174851"/>
    <w:rsid w:val="00176287"/>
    <w:rsid w:val="00176774"/>
    <w:rsid w:val="001816DF"/>
    <w:rsid w:val="0019322E"/>
    <w:rsid w:val="00193E34"/>
    <w:rsid w:val="001956BA"/>
    <w:rsid w:val="00197FF5"/>
    <w:rsid w:val="001A2681"/>
    <w:rsid w:val="001B134C"/>
    <w:rsid w:val="001B4309"/>
    <w:rsid w:val="001B61CF"/>
    <w:rsid w:val="001C2173"/>
    <w:rsid w:val="001C3844"/>
    <w:rsid w:val="001C5728"/>
    <w:rsid w:val="001C606E"/>
    <w:rsid w:val="001D61C2"/>
    <w:rsid w:val="001E06D5"/>
    <w:rsid w:val="001E2075"/>
    <w:rsid w:val="001E2B7F"/>
    <w:rsid w:val="001E3418"/>
    <w:rsid w:val="001E45E4"/>
    <w:rsid w:val="001E4F72"/>
    <w:rsid w:val="001F39C6"/>
    <w:rsid w:val="001F3A47"/>
    <w:rsid w:val="001F5E1A"/>
    <w:rsid w:val="001F6A32"/>
    <w:rsid w:val="001F7318"/>
    <w:rsid w:val="001F7788"/>
    <w:rsid w:val="001F7EC0"/>
    <w:rsid w:val="00201991"/>
    <w:rsid w:val="00204095"/>
    <w:rsid w:val="002060DB"/>
    <w:rsid w:val="0021270E"/>
    <w:rsid w:val="00212F2F"/>
    <w:rsid w:val="00213145"/>
    <w:rsid w:val="0021777D"/>
    <w:rsid w:val="00221642"/>
    <w:rsid w:val="00221728"/>
    <w:rsid w:val="002250FF"/>
    <w:rsid w:val="00227D0A"/>
    <w:rsid w:val="00231EAA"/>
    <w:rsid w:val="00234293"/>
    <w:rsid w:val="00235ACF"/>
    <w:rsid w:val="00236939"/>
    <w:rsid w:val="00236E0D"/>
    <w:rsid w:val="00240C4E"/>
    <w:rsid w:val="002426A0"/>
    <w:rsid w:val="002433BF"/>
    <w:rsid w:val="002440F5"/>
    <w:rsid w:val="00245B80"/>
    <w:rsid w:val="002467C4"/>
    <w:rsid w:val="002531B1"/>
    <w:rsid w:val="0025777A"/>
    <w:rsid w:val="00263A07"/>
    <w:rsid w:val="00267D54"/>
    <w:rsid w:val="00270C9E"/>
    <w:rsid w:val="002712B3"/>
    <w:rsid w:val="00272772"/>
    <w:rsid w:val="00273625"/>
    <w:rsid w:val="00275E88"/>
    <w:rsid w:val="00277DAD"/>
    <w:rsid w:val="002801D6"/>
    <w:rsid w:val="00281435"/>
    <w:rsid w:val="00287ACA"/>
    <w:rsid w:val="00290C8C"/>
    <w:rsid w:val="002927DC"/>
    <w:rsid w:val="002936D0"/>
    <w:rsid w:val="00296E75"/>
    <w:rsid w:val="0029762E"/>
    <w:rsid w:val="00297BBF"/>
    <w:rsid w:val="002A53EE"/>
    <w:rsid w:val="002B09AD"/>
    <w:rsid w:val="002B212D"/>
    <w:rsid w:val="002B2572"/>
    <w:rsid w:val="002B26C3"/>
    <w:rsid w:val="002B5400"/>
    <w:rsid w:val="002C12EF"/>
    <w:rsid w:val="002C5F91"/>
    <w:rsid w:val="002C66BF"/>
    <w:rsid w:val="002D2A04"/>
    <w:rsid w:val="002D3D51"/>
    <w:rsid w:val="002D42CD"/>
    <w:rsid w:val="002D4F95"/>
    <w:rsid w:val="002D567B"/>
    <w:rsid w:val="002E3313"/>
    <w:rsid w:val="002E6B13"/>
    <w:rsid w:val="002F0E8D"/>
    <w:rsid w:val="002F1E4C"/>
    <w:rsid w:val="002F302F"/>
    <w:rsid w:val="002F3DF0"/>
    <w:rsid w:val="002F5028"/>
    <w:rsid w:val="0030197E"/>
    <w:rsid w:val="00303D34"/>
    <w:rsid w:val="00304080"/>
    <w:rsid w:val="00313688"/>
    <w:rsid w:val="003152A1"/>
    <w:rsid w:val="0031556A"/>
    <w:rsid w:val="0032106B"/>
    <w:rsid w:val="00321EEA"/>
    <w:rsid w:val="003232A7"/>
    <w:rsid w:val="0032412D"/>
    <w:rsid w:val="00324BAF"/>
    <w:rsid w:val="00332FD2"/>
    <w:rsid w:val="0033413D"/>
    <w:rsid w:val="0033491E"/>
    <w:rsid w:val="00335CBF"/>
    <w:rsid w:val="00340172"/>
    <w:rsid w:val="00342480"/>
    <w:rsid w:val="003453B9"/>
    <w:rsid w:val="00346492"/>
    <w:rsid w:val="0034683E"/>
    <w:rsid w:val="00350908"/>
    <w:rsid w:val="00351CBE"/>
    <w:rsid w:val="00351DA0"/>
    <w:rsid w:val="00352226"/>
    <w:rsid w:val="0035230F"/>
    <w:rsid w:val="00354D33"/>
    <w:rsid w:val="00354F2A"/>
    <w:rsid w:val="0035664A"/>
    <w:rsid w:val="00357311"/>
    <w:rsid w:val="003608FF"/>
    <w:rsid w:val="00360CEA"/>
    <w:rsid w:val="00362B1C"/>
    <w:rsid w:val="003631E5"/>
    <w:rsid w:val="00363BD9"/>
    <w:rsid w:val="00365DC2"/>
    <w:rsid w:val="0037225D"/>
    <w:rsid w:val="00375C17"/>
    <w:rsid w:val="003813E4"/>
    <w:rsid w:val="00381D04"/>
    <w:rsid w:val="00384955"/>
    <w:rsid w:val="00384FC4"/>
    <w:rsid w:val="00386E22"/>
    <w:rsid w:val="00394182"/>
    <w:rsid w:val="003A132E"/>
    <w:rsid w:val="003A1612"/>
    <w:rsid w:val="003A525B"/>
    <w:rsid w:val="003B4AF1"/>
    <w:rsid w:val="003B7C39"/>
    <w:rsid w:val="003C26F8"/>
    <w:rsid w:val="003C33D0"/>
    <w:rsid w:val="003D2621"/>
    <w:rsid w:val="003D5597"/>
    <w:rsid w:val="003D60DB"/>
    <w:rsid w:val="003E0715"/>
    <w:rsid w:val="003F0261"/>
    <w:rsid w:val="003F0285"/>
    <w:rsid w:val="003F1E29"/>
    <w:rsid w:val="003F2F2B"/>
    <w:rsid w:val="003F3555"/>
    <w:rsid w:val="003F3670"/>
    <w:rsid w:val="003F7373"/>
    <w:rsid w:val="0040388D"/>
    <w:rsid w:val="004120BA"/>
    <w:rsid w:val="00412E41"/>
    <w:rsid w:val="0041624A"/>
    <w:rsid w:val="00440752"/>
    <w:rsid w:val="00442188"/>
    <w:rsid w:val="0044405A"/>
    <w:rsid w:val="00445701"/>
    <w:rsid w:val="00450229"/>
    <w:rsid w:val="00450A77"/>
    <w:rsid w:val="004569E4"/>
    <w:rsid w:val="00460DA0"/>
    <w:rsid w:val="004638D5"/>
    <w:rsid w:val="004660ED"/>
    <w:rsid w:val="004667F6"/>
    <w:rsid w:val="00470065"/>
    <w:rsid w:val="00470A98"/>
    <w:rsid w:val="00473604"/>
    <w:rsid w:val="00474917"/>
    <w:rsid w:val="00476A75"/>
    <w:rsid w:val="00477428"/>
    <w:rsid w:val="0047781D"/>
    <w:rsid w:val="00480956"/>
    <w:rsid w:val="00482F3A"/>
    <w:rsid w:val="00486B0D"/>
    <w:rsid w:val="00487627"/>
    <w:rsid w:val="00487A8B"/>
    <w:rsid w:val="004A49BC"/>
    <w:rsid w:val="004A67D4"/>
    <w:rsid w:val="004B08AB"/>
    <w:rsid w:val="004B10AA"/>
    <w:rsid w:val="004B287D"/>
    <w:rsid w:val="004B6DDF"/>
    <w:rsid w:val="004B7383"/>
    <w:rsid w:val="004C483E"/>
    <w:rsid w:val="004C702D"/>
    <w:rsid w:val="004C79A9"/>
    <w:rsid w:val="004D05B9"/>
    <w:rsid w:val="004D0AE9"/>
    <w:rsid w:val="004D1596"/>
    <w:rsid w:val="004E3A26"/>
    <w:rsid w:val="004F26F5"/>
    <w:rsid w:val="004F4CDD"/>
    <w:rsid w:val="005039FF"/>
    <w:rsid w:val="00503A93"/>
    <w:rsid w:val="00503D30"/>
    <w:rsid w:val="005118E0"/>
    <w:rsid w:val="00512CDB"/>
    <w:rsid w:val="0051663C"/>
    <w:rsid w:val="00516971"/>
    <w:rsid w:val="00523546"/>
    <w:rsid w:val="00523D60"/>
    <w:rsid w:val="005240BE"/>
    <w:rsid w:val="00524190"/>
    <w:rsid w:val="005265AA"/>
    <w:rsid w:val="00535FBA"/>
    <w:rsid w:val="0054029E"/>
    <w:rsid w:val="00542DBD"/>
    <w:rsid w:val="00545CBE"/>
    <w:rsid w:val="00546A08"/>
    <w:rsid w:val="00550489"/>
    <w:rsid w:val="00551C15"/>
    <w:rsid w:val="005528CB"/>
    <w:rsid w:val="005552FD"/>
    <w:rsid w:val="00562850"/>
    <w:rsid w:val="00567C96"/>
    <w:rsid w:val="005701CC"/>
    <w:rsid w:val="00570D3C"/>
    <w:rsid w:val="0057161A"/>
    <w:rsid w:val="00574185"/>
    <w:rsid w:val="005748FF"/>
    <w:rsid w:val="00575799"/>
    <w:rsid w:val="00575D4C"/>
    <w:rsid w:val="00577A04"/>
    <w:rsid w:val="00581064"/>
    <w:rsid w:val="00585925"/>
    <w:rsid w:val="0059158D"/>
    <w:rsid w:val="00594F7A"/>
    <w:rsid w:val="00596E2E"/>
    <w:rsid w:val="00597684"/>
    <w:rsid w:val="005A2163"/>
    <w:rsid w:val="005A22D5"/>
    <w:rsid w:val="005A286D"/>
    <w:rsid w:val="005A2998"/>
    <w:rsid w:val="005A4143"/>
    <w:rsid w:val="005B11D3"/>
    <w:rsid w:val="005B6210"/>
    <w:rsid w:val="005B6690"/>
    <w:rsid w:val="005B705E"/>
    <w:rsid w:val="005C047C"/>
    <w:rsid w:val="005C0E7B"/>
    <w:rsid w:val="005C1885"/>
    <w:rsid w:val="005C1919"/>
    <w:rsid w:val="005C1BD9"/>
    <w:rsid w:val="005C2701"/>
    <w:rsid w:val="005C560D"/>
    <w:rsid w:val="005C5E9E"/>
    <w:rsid w:val="005D18B3"/>
    <w:rsid w:val="005D2F62"/>
    <w:rsid w:val="005D5A83"/>
    <w:rsid w:val="005E0C41"/>
    <w:rsid w:val="005F19D7"/>
    <w:rsid w:val="005F2FFB"/>
    <w:rsid w:val="0060239C"/>
    <w:rsid w:val="00611E90"/>
    <w:rsid w:val="006142AE"/>
    <w:rsid w:val="00616314"/>
    <w:rsid w:val="00627F74"/>
    <w:rsid w:val="00631079"/>
    <w:rsid w:val="00635F48"/>
    <w:rsid w:val="00636544"/>
    <w:rsid w:val="00643240"/>
    <w:rsid w:val="006433BF"/>
    <w:rsid w:val="006436D7"/>
    <w:rsid w:val="00645780"/>
    <w:rsid w:val="00646A5F"/>
    <w:rsid w:val="00647102"/>
    <w:rsid w:val="0065048B"/>
    <w:rsid w:val="00650629"/>
    <w:rsid w:val="00650993"/>
    <w:rsid w:val="00651891"/>
    <w:rsid w:val="006547C8"/>
    <w:rsid w:val="00655EC6"/>
    <w:rsid w:val="00656423"/>
    <w:rsid w:val="00657C0F"/>
    <w:rsid w:val="0066288D"/>
    <w:rsid w:val="00666A29"/>
    <w:rsid w:val="00667178"/>
    <w:rsid w:val="00671E62"/>
    <w:rsid w:val="00673124"/>
    <w:rsid w:val="00675EB9"/>
    <w:rsid w:val="00676A87"/>
    <w:rsid w:val="00680FBA"/>
    <w:rsid w:val="006838C3"/>
    <w:rsid w:val="00686FF5"/>
    <w:rsid w:val="00690F26"/>
    <w:rsid w:val="00693D71"/>
    <w:rsid w:val="006950F6"/>
    <w:rsid w:val="006A4962"/>
    <w:rsid w:val="006B020F"/>
    <w:rsid w:val="006B0966"/>
    <w:rsid w:val="006B1377"/>
    <w:rsid w:val="006B5661"/>
    <w:rsid w:val="006C0356"/>
    <w:rsid w:val="006C2180"/>
    <w:rsid w:val="006C4C21"/>
    <w:rsid w:val="006C6CED"/>
    <w:rsid w:val="006D1BB8"/>
    <w:rsid w:val="006D27B1"/>
    <w:rsid w:val="006D28F2"/>
    <w:rsid w:val="006D5907"/>
    <w:rsid w:val="006D6E37"/>
    <w:rsid w:val="006D7A75"/>
    <w:rsid w:val="006E2686"/>
    <w:rsid w:val="006E3B11"/>
    <w:rsid w:val="006E5390"/>
    <w:rsid w:val="006E652B"/>
    <w:rsid w:val="006E78DB"/>
    <w:rsid w:val="006F1452"/>
    <w:rsid w:val="006F15A1"/>
    <w:rsid w:val="006F2E4F"/>
    <w:rsid w:val="006F48CB"/>
    <w:rsid w:val="006F4D92"/>
    <w:rsid w:val="00704032"/>
    <w:rsid w:val="007040E2"/>
    <w:rsid w:val="00707DC8"/>
    <w:rsid w:val="00711DF7"/>
    <w:rsid w:val="00713EB8"/>
    <w:rsid w:val="007173A9"/>
    <w:rsid w:val="007207DC"/>
    <w:rsid w:val="00720FA2"/>
    <w:rsid w:val="00724424"/>
    <w:rsid w:val="00726FE0"/>
    <w:rsid w:val="00731775"/>
    <w:rsid w:val="007338B8"/>
    <w:rsid w:val="00737FA6"/>
    <w:rsid w:val="00741539"/>
    <w:rsid w:val="00741FEF"/>
    <w:rsid w:val="00742F18"/>
    <w:rsid w:val="00743FED"/>
    <w:rsid w:val="00746108"/>
    <w:rsid w:val="007510E6"/>
    <w:rsid w:val="00754AE9"/>
    <w:rsid w:val="00756041"/>
    <w:rsid w:val="00761D66"/>
    <w:rsid w:val="007626BA"/>
    <w:rsid w:val="00762C51"/>
    <w:rsid w:val="007644DE"/>
    <w:rsid w:val="0076583B"/>
    <w:rsid w:val="00766554"/>
    <w:rsid w:val="007711C1"/>
    <w:rsid w:val="00772334"/>
    <w:rsid w:val="00772462"/>
    <w:rsid w:val="0077399C"/>
    <w:rsid w:val="00775D7D"/>
    <w:rsid w:val="00783C1C"/>
    <w:rsid w:val="00785354"/>
    <w:rsid w:val="00785D8D"/>
    <w:rsid w:val="00787040"/>
    <w:rsid w:val="00787100"/>
    <w:rsid w:val="00791DC4"/>
    <w:rsid w:val="00791EB4"/>
    <w:rsid w:val="00795098"/>
    <w:rsid w:val="007973B8"/>
    <w:rsid w:val="007A0538"/>
    <w:rsid w:val="007A17A7"/>
    <w:rsid w:val="007A4413"/>
    <w:rsid w:val="007A4AD2"/>
    <w:rsid w:val="007A6BCF"/>
    <w:rsid w:val="007B6086"/>
    <w:rsid w:val="007B6C31"/>
    <w:rsid w:val="007C2943"/>
    <w:rsid w:val="007C4BD1"/>
    <w:rsid w:val="007C50B2"/>
    <w:rsid w:val="007C5C25"/>
    <w:rsid w:val="007C729B"/>
    <w:rsid w:val="007D1850"/>
    <w:rsid w:val="007D2049"/>
    <w:rsid w:val="007D52BB"/>
    <w:rsid w:val="007D5D83"/>
    <w:rsid w:val="007D715A"/>
    <w:rsid w:val="007D735E"/>
    <w:rsid w:val="007E29EF"/>
    <w:rsid w:val="007E6CAF"/>
    <w:rsid w:val="007F23DF"/>
    <w:rsid w:val="007F5CFC"/>
    <w:rsid w:val="007F68F4"/>
    <w:rsid w:val="00800C7A"/>
    <w:rsid w:val="0080141D"/>
    <w:rsid w:val="008020DC"/>
    <w:rsid w:val="008031B2"/>
    <w:rsid w:val="008046D0"/>
    <w:rsid w:val="008054AD"/>
    <w:rsid w:val="00811EC7"/>
    <w:rsid w:val="00815AAD"/>
    <w:rsid w:val="00816D5E"/>
    <w:rsid w:val="008229D8"/>
    <w:rsid w:val="00825D4A"/>
    <w:rsid w:val="008318D6"/>
    <w:rsid w:val="00833B71"/>
    <w:rsid w:val="00833FF9"/>
    <w:rsid w:val="00834007"/>
    <w:rsid w:val="0084140C"/>
    <w:rsid w:val="0084368B"/>
    <w:rsid w:val="008439CA"/>
    <w:rsid w:val="00844AFB"/>
    <w:rsid w:val="00845458"/>
    <w:rsid w:val="00845684"/>
    <w:rsid w:val="0084673D"/>
    <w:rsid w:val="00850758"/>
    <w:rsid w:val="008507D4"/>
    <w:rsid w:val="00854DE9"/>
    <w:rsid w:val="008576A1"/>
    <w:rsid w:val="00861AAA"/>
    <w:rsid w:val="00862B4B"/>
    <w:rsid w:val="00863B1F"/>
    <w:rsid w:val="0086455B"/>
    <w:rsid w:val="00864E72"/>
    <w:rsid w:val="008665B4"/>
    <w:rsid w:val="00871071"/>
    <w:rsid w:val="00871DAB"/>
    <w:rsid w:val="008720B0"/>
    <w:rsid w:val="00872225"/>
    <w:rsid w:val="00877794"/>
    <w:rsid w:val="00877CB1"/>
    <w:rsid w:val="00881DC7"/>
    <w:rsid w:val="0088358B"/>
    <w:rsid w:val="008835FC"/>
    <w:rsid w:val="0088473F"/>
    <w:rsid w:val="00891FDD"/>
    <w:rsid w:val="00892A06"/>
    <w:rsid w:val="008969EA"/>
    <w:rsid w:val="008972AA"/>
    <w:rsid w:val="008A0F57"/>
    <w:rsid w:val="008A1C6C"/>
    <w:rsid w:val="008A225A"/>
    <w:rsid w:val="008A4722"/>
    <w:rsid w:val="008B4922"/>
    <w:rsid w:val="008B65F5"/>
    <w:rsid w:val="008B7D7C"/>
    <w:rsid w:val="008C00E9"/>
    <w:rsid w:val="008C7893"/>
    <w:rsid w:val="008D6181"/>
    <w:rsid w:val="008E1BFB"/>
    <w:rsid w:val="008E220B"/>
    <w:rsid w:val="008E54B5"/>
    <w:rsid w:val="008E6E22"/>
    <w:rsid w:val="008F01F9"/>
    <w:rsid w:val="008F07E8"/>
    <w:rsid w:val="008F41DF"/>
    <w:rsid w:val="008F642E"/>
    <w:rsid w:val="00901AF4"/>
    <w:rsid w:val="00906FAF"/>
    <w:rsid w:val="009100C8"/>
    <w:rsid w:val="00916D10"/>
    <w:rsid w:val="00921C69"/>
    <w:rsid w:val="00922A1D"/>
    <w:rsid w:val="00925A94"/>
    <w:rsid w:val="009266A2"/>
    <w:rsid w:val="00927E57"/>
    <w:rsid w:val="009338CF"/>
    <w:rsid w:val="0093634D"/>
    <w:rsid w:val="00936A87"/>
    <w:rsid w:val="00941EE6"/>
    <w:rsid w:val="00942133"/>
    <w:rsid w:val="009456B7"/>
    <w:rsid w:val="009518F2"/>
    <w:rsid w:val="009524E8"/>
    <w:rsid w:val="00952935"/>
    <w:rsid w:val="009529DE"/>
    <w:rsid w:val="009536C6"/>
    <w:rsid w:val="00961796"/>
    <w:rsid w:val="00963B18"/>
    <w:rsid w:val="009676F4"/>
    <w:rsid w:val="00967874"/>
    <w:rsid w:val="00972AB0"/>
    <w:rsid w:val="009739E1"/>
    <w:rsid w:val="00973E8D"/>
    <w:rsid w:val="0097402B"/>
    <w:rsid w:val="00974184"/>
    <w:rsid w:val="0097454C"/>
    <w:rsid w:val="00975A4F"/>
    <w:rsid w:val="00983654"/>
    <w:rsid w:val="00984994"/>
    <w:rsid w:val="00984EDC"/>
    <w:rsid w:val="00990F2E"/>
    <w:rsid w:val="0099607D"/>
    <w:rsid w:val="009A1858"/>
    <w:rsid w:val="009A248E"/>
    <w:rsid w:val="009A2E9C"/>
    <w:rsid w:val="009B0631"/>
    <w:rsid w:val="009B155E"/>
    <w:rsid w:val="009B2866"/>
    <w:rsid w:val="009B295A"/>
    <w:rsid w:val="009B3199"/>
    <w:rsid w:val="009B5B87"/>
    <w:rsid w:val="009B7DEE"/>
    <w:rsid w:val="009C65DC"/>
    <w:rsid w:val="009D2A4C"/>
    <w:rsid w:val="009D2A5B"/>
    <w:rsid w:val="009D77ED"/>
    <w:rsid w:val="009E5B68"/>
    <w:rsid w:val="009E664E"/>
    <w:rsid w:val="009F338E"/>
    <w:rsid w:val="009F58E1"/>
    <w:rsid w:val="009F6F9F"/>
    <w:rsid w:val="00A01A4E"/>
    <w:rsid w:val="00A0314C"/>
    <w:rsid w:val="00A04329"/>
    <w:rsid w:val="00A10EFA"/>
    <w:rsid w:val="00A1124A"/>
    <w:rsid w:val="00A12CDA"/>
    <w:rsid w:val="00A132A1"/>
    <w:rsid w:val="00A13D1D"/>
    <w:rsid w:val="00A1512B"/>
    <w:rsid w:val="00A2043D"/>
    <w:rsid w:val="00A23EB4"/>
    <w:rsid w:val="00A256CD"/>
    <w:rsid w:val="00A26710"/>
    <w:rsid w:val="00A30C54"/>
    <w:rsid w:val="00A3323D"/>
    <w:rsid w:val="00A40B81"/>
    <w:rsid w:val="00A42F0A"/>
    <w:rsid w:val="00A43469"/>
    <w:rsid w:val="00A452DA"/>
    <w:rsid w:val="00A46094"/>
    <w:rsid w:val="00A4628B"/>
    <w:rsid w:val="00A47CF2"/>
    <w:rsid w:val="00A5006B"/>
    <w:rsid w:val="00A50567"/>
    <w:rsid w:val="00A60815"/>
    <w:rsid w:val="00A61C40"/>
    <w:rsid w:val="00A62363"/>
    <w:rsid w:val="00A63207"/>
    <w:rsid w:val="00A63899"/>
    <w:rsid w:val="00A654F1"/>
    <w:rsid w:val="00A67D3E"/>
    <w:rsid w:val="00A70370"/>
    <w:rsid w:val="00A7181A"/>
    <w:rsid w:val="00A73C30"/>
    <w:rsid w:val="00A74383"/>
    <w:rsid w:val="00A75C69"/>
    <w:rsid w:val="00A77556"/>
    <w:rsid w:val="00A81D24"/>
    <w:rsid w:val="00A82BBD"/>
    <w:rsid w:val="00A86040"/>
    <w:rsid w:val="00A87654"/>
    <w:rsid w:val="00A902F6"/>
    <w:rsid w:val="00A9247F"/>
    <w:rsid w:val="00A92BEE"/>
    <w:rsid w:val="00A92E71"/>
    <w:rsid w:val="00A9798A"/>
    <w:rsid w:val="00AA098E"/>
    <w:rsid w:val="00AA43C4"/>
    <w:rsid w:val="00AA5ACF"/>
    <w:rsid w:val="00AB2A81"/>
    <w:rsid w:val="00AB68A9"/>
    <w:rsid w:val="00AC1E3B"/>
    <w:rsid w:val="00AC3E4A"/>
    <w:rsid w:val="00AD4973"/>
    <w:rsid w:val="00AD4D3E"/>
    <w:rsid w:val="00AE10C8"/>
    <w:rsid w:val="00AF3750"/>
    <w:rsid w:val="00AF3ABB"/>
    <w:rsid w:val="00AF49B2"/>
    <w:rsid w:val="00AF5527"/>
    <w:rsid w:val="00B009D4"/>
    <w:rsid w:val="00B03EE0"/>
    <w:rsid w:val="00B045CC"/>
    <w:rsid w:val="00B07CB8"/>
    <w:rsid w:val="00B1008C"/>
    <w:rsid w:val="00B16C1E"/>
    <w:rsid w:val="00B2030A"/>
    <w:rsid w:val="00B206E3"/>
    <w:rsid w:val="00B25755"/>
    <w:rsid w:val="00B25FBB"/>
    <w:rsid w:val="00B32843"/>
    <w:rsid w:val="00B35AEC"/>
    <w:rsid w:val="00B40771"/>
    <w:rsid w:val="00B40CB2"/>
    <w:rsid w:val="00B41CED"/>
    <w:rsid w:val="00B42027"/>
    <w:rsid w:val="00B42AB4"/>
    <w:rsid w:val="00B42E13"/>
    <w:rsid w:val="00B445FE"/>
    <w:rsid w:val="00B45FBD"/>
    <w:rsid w:val="00B467D8"/>
    <w:rsid w:val="00B50913"/>
    <w:rsid w:val="00B53FF1"/>
    <w:rsid w:val="00B55F60"/>
    <w:rsid w:val="00B5661E"/>
    <w:rsid w:val="00B63C5A"/>
    <w:rsid w:val="00B655D6"/>
    <w:rsid w:val="00B66135"/>
    <w:rsid w:val="00B66CDB"/>
    <w:rsid w:val="00B716E6"/>
    <w:rsid w:val="00B71CAE"/>
    <w:rsid w:val="00B734D1"/>
    <w:rsid w:val="00B766FF"/>
    <w:rsid w:val="00B77AA4"/>
    <w:rsid w:val="00B872FE"/>
    <w:rsid w:val="00B87366"/>
    <w:rsid w:val="00B902D1"/>
    <w:rsid w:val="00B916ED"/>
    <w:rsid w:val="00BA33ED"/>
    <w:rsid w:val="00BA36B2"/>
    <w:rsid w:val="00BA4121"/>
    <w:rsid w:val="00BA4D2E"/>
    <w:rsid w:val="00BB0747"/>
    <w:rsid w:val="00BB2006"/>
    <w:rsid w:val="00BB3A7D"/>
    <w:rsid w:val="00BB3E7E"/>
    <w:rsid w:val="00BB50A9"/>
    <w:rsid w:val="00BC2F23"/>
    <w:rsid w:val="00BC353B"/>
    <w:rsid w:val="00BC3790"/>
    <w:rsid w:val="00BC3ADF"/>
    <w:rsid w:val="00BC3BD2"/>
    <w:rsid w:val="00BC45DF"/>
    <w:rsid w:val="00BC5978"/>
    <w:rsid w:val="00BC7AF5"/>
    <w:rsid w:val="00BD08D6"/>
    <w:rsid w:val="00BD1C75"/>
    <w:rsid w:val="00BD288E"/>
    <w:rsid w:val="00BD4639"/>
    <w:rsid w:val="00BD7C7E"/>
    <w:rsid w:val="00BE2F1A"/>
    <w:rsid w:val="00BE5EA3"/>
    <w:rsid w:val="00BE6C73"/>
    <w:rsid w:val="00BF1B6D"/>
    <w:rsid w:val="00BF3239"/>
    <w:rsid w:val="00BF4E68"/>
    <w:rsid w:val="00BF5C79"/>
    <w:rsid w:val="00BF6703"/>
    <w:rsid w:val="00C01BEA"/>
    <w:rsid w:val="00C109E9"/>
    <w:rsid w:val="00C15E61"/>
    <w:rsid w:val="00C17016"/>
    <w:rsid w:val="00C26A4A"/>
    <w:rsid w:val="00C27F75"/>
    <w:rsid w:val="00C32E2D"/>
    <w:rsid w:val="00C344E3"/>
    <w:rsid w:val="00C35CD3"/>
    <w:rsid w:val="00C37110"/>
    <w:rsid w:val="00C37F49"/>
    <w:rsid w:val="00C40DE4"/>
    <w:rsid w:val="00C443E9"/>
    <w:rsid w:val="00C470AE"/>
    <w:rsid w:val="00C47D19"/>
    <w:rsid w:val="00C5135B"/>
    <w:rsid w:val="00C517A2"/>
    <w:rsid w:val="00C51D6E"/>
    <w:rsid w:val="00C56B2B"/>
    <w:rsid w:val="00C57475"/>
    <w:rsid w:val="00C57F8E"/>
    <w:rsid w:val="00C61A3E"/>
    <w:rsid w:val="00C62211"/>
    <w:rsid w:val="00C62462"/>
    <w:rsid w:val="00C72B36"/>
    <w:rsid w:val="00C751CC"/>
    <w:rsid w:val="00C75D26"/>
    <w:rsid w:val="00C76868"/>
    <w:rsid w:val="00C84830"/>
    <w:rsid w:val="00C85390"/>
    <w:rsid w:val="00C94F2D"/>
    <w:rsid w:val="00CA0ED2"/>
    <w:rsid w:val="00CA502B"/>
    <w:rsid w:val="00CA6B36"/>
    <w:rsid w:val="00CB0880"/>
    <w:rsid w:val="00CB1613"/>
    <w:rsid w:val="00CC22C8"/>
    <w:rsid w:val="00CC2BB7"/>
    <w:rsid w:val="00CC4105"/>
    <w:rsid w:val="00CD04E1"/>
    <w:rsid w:val="00CD3C4C"/>
    <w:rsid w:val="00CD438B"/>
    <w:rsid w:val="00CD4758"/>
    <w:rsid w:val="00CD6095"/>
    <w:rsid w:val="00CD7C87"/>
    <w:rsid w:val="00CE1A9D"/>
    <w:rsid w:val="00CE3E9A"/>
    <w:rsid w:val="00CE6FF9"/>
    <w:rsid w:val="00CE7242"/>
    <w:rsid w:val="00CF4732"/>
    <w:rsid w:val="00D01F4B"/>
    <w:rsid w:val="00D04309"/>
    <w:rsid w:val="00D0463A"/>
    <w:rsid w:val="00D0464F"/>
    <w:rsid w:val="00D04F37"/>
    <w:rsid w:val="00D0624F"/>
    <w:rsid w:val="00D158CB"/>
    <w:rsid w:val="00D16562"/>
    <w:rsid w:val="00D16598"/>
    <w:rsid w:val="00D168F9"/>
    <w:rsid w:val="00D16AC5"/>
    <w:rsid w:val="00D2270B"/>
    <w:rsid w:val="00D24216"/>
    <w:rsid w:val="00D24807"/>
    <w:rsid w:val="00D31E65"/>
    <w:rsid w:val="00D37E07"/>
    <w:rsid w:val="00D47557"/>
    <w:rsid w:val="00D549B3"/>
    <w:rsid w:val="00D54BCC"/>
    <w:rsid w:val="00D578B2"/>
    <w:rsid w:val="00D579DB"/>
    <w:rsid w:val="00D61A57"/>
    <w:rsid w:val="00D65428"/>
    <w:rsid w:val="00D65A71"/>
    <w:rsid w:val="00D662AA"/>
    <w:rsid w:val="00D7128B"/>
    <w:rsid w:val="00D77B13"/>
    <w:rsid w:val="00D8020A"/>
    <w:rsid w:val="00D80FB3"/>
    <w:rsid w:val="00D8354F"/>
    <w:rsid w:val="00D84FFA"/>
    <w:rsid w:val="00D85394"/>
    <w:rsid w:val="00D91D98"/>
    <w:rsid w:val="00D93806"/>
    <w:rsid w:val="00D94A82"/>
    <w:rsid w:val="00D9541B"/>
    <w:rsid w:val="00D9649B"/>
    <w:rsid w:val="00DA3855"/>
    <w:rsid w:val="00DA47E4"/>
    <w:rsid w:val="00DA4880"/>
    <w:rsid w:val="00DA78B3"/>
    <w:rsid w:val="00DB1794"/>
    <w:rsid w:val="00DB7AF1"/>
    <w:rsid w:val="00DC40C6"/>
    <w:rsid w:val="00DC5712"/>
    <w:rsid w:val="00DD03AB"/>
    <w:rsid w:val="00DD261D"/>
    <w:rsid w:val="00DD5531"/>
    <w:rsid w:val="00DE0681"/>
    <w:rsid w:val="00DE0C8C"/>
    <w:rsid w:val="00DE3AE8"/>
    <w:rsid w:val="00DE6B9E"/>
    <w:rsid w:val="00DF5887"/>
    <w:rsid w:val="00DF6D1D"/>
    <w:rsid w:val="00DF7B05"/>
    <w:rsid w:val="00E00137"/>
    <w:rsid w:val="00E03CE1"/>
    <w:rsid w:val="00E04107"/>
    <w:rsid w:val="00E04809"/>
    <w:rsid w:val="00E04FE6"/>
    <w:rsid w:val="00E07AC6"/>
    <w:rsid w:val="00E124B3"/>
    <w:rsid w:val="00E1257D"/>
    <w:rsid w:val="00E15CBE"/>
    <w:rsid w:val="00E204C0"/>
    <w:rsid w:val="00E20883"/>
    <w:rsid w:val="00E216B0"/>
    <w:rsid w:val="00E27444"/>
    <w:rsid w:val="00E27683"/>
    <w:rsid w:val="00E27A88"/>
    <w:rsid w:val="00E343B5"/>
    <w:rsid w:val="00E410E7"/>
    <w:rsid w:val="00E420FB"/>
    <w:rsid w:val="00E42415"/>
    <w:rsid w:val="00E44D40"/>
    <w:rsid w:val="00E555AF"/>
    <w:rsid w:val="00E57669"/>
    <w:rsid w:val="00E579BE"/>
    <w:rsid w:val="00E6010F"/>
    <w:rsid w:val="00E65E1E"/>
    <w:rsid w:val="00E6669D"/>
    <w:rsid w:val="00E70864"/>
    <w:rsid w:val="00E76C6C"/>
    <w:rsid w:val="00E80D49"/>
    <w:rsid w:val="00E8695A"/>
    <w:rsid w:val="00E94CAF"/>
    <w:rsid w:val="00EA0BEB"/>
    <w:rsid w:val="00EA3FD6"/>
    <w:rsid w:val="00EB01D4"/>
    <w:rsid w:val="00EB2EC9"/>
    <w:rsid w:val="00EB4BA3"/>
    <w:rsid w:val="00EB6EDE"/>
    <w:rsid w:val="00EC017F"/>
    <w:rsid w:val="00EC1154"/>
    <w:rsid w:val="00EC350D"/>
    <w:rsid w:val="00EC48A7"/>
    <w:rsid w:val="00EC62D7"/>
    <w:rsid w:val="00ED1FF9"/>
    <w:rsid w:val="00ED40A8"/>
    <w:rsid w:val="00ED5A8C"/>
    <w:rsid w:val="00ED630D"/>
    <w:rsid w:val="00ED743C"/>
    <w:rsid w:val="00ED7FFA"/>
    <w:rsid w:val="00EE0E90"/>
    <w:rsid w:val="00EE28BC"/>
    <w:rsid w:val="00EE4600"/>
    <w:rsid w:val="00EE6D99"/>
    <w:rsid w:val="00EF0B0C"/>
    <w:rsid w:val="00EF4164"/>
    <w:rsid w:val="00EF45BB"/>
    <w:rsid w:val="00EF4746"/>
    <w:rsid w:val="00EF6DAD"/>
    <w:rsid w:val="00F071D3"/>
    <w:rsid w:val="00F13574"/>
    <w:rsid w:val="00F13CD8"/>
    <w:rsid w:val="00F17B41"/>
    <w:rsid w:val="00F2261A"/>
    <w:rsid w:val="00F22862"/>
    <w:rsid w:val="00F258D3"/>
    <w:rsid w:val="00F26B98"/>
    <w:rsid w:val="00F27159"/>
    <w:rsid w:val="00F27AF6"/>
    <w:rsid w:val="00F40B5B"/>
    <w:rsid w:val="00F4255D"/>
    <w:rsid w:val="00F46236"/>
    <w:rsid w:val="00F50530"/>
    <w:rsid w:val="00F50CDD"/>
    <w:rsid w:val="00F50F38"/>
    <w:rsid w:val="00F530F8"/>
    <w:rsid w:val="00F537D4"/>
    <w:rsid w:val="00F54F8D"/>
    <w:rsid w:val="00F5676E"/>
    <w:rsid w:val="00F60AD7"/>
    <w:rsid w:val="00F62687"/>
    <w:rsid w:val="00F636AE"/>
    <w:rsid w:val="00F71077"/>
    <w:rsid w:val="00F72E2F"/>
    <w:rsid w:val="00F7725E"/>
    <w:rsid w:val="00FA2A82"/>
    <w:rsid w:val="00FA3D5E"/>
    <w:rsid w:val="00FA5721"/>
    <w:rsid w:val="00FB4EA0"/>
    <w:rsid w:val="00FB6C12"/>
    <w:rsid w:val="00FB758B"/>
    <w:rsid w:val="00FC166F"/>
    <w:rsid w:val="00FC2135"/>
    <w:rsid w:val="00FC32E4"/>
    <w:rsid w:val="00FD4495"/>
    <w:rsid w:val="00FD65BE"/>
    <w:rsid w:val="00FD7C49"/>
    <w:rsid w:val="00FE5250"/>
    <w:rsid w:val="00FE6E90"/>
    <w:rsid w:val="00FF02DD"/>
    <w:rsid w:val="00FF0E90"/>
    <w:rsid w:val="00FF1634"/>
    <w:rsid w:val="00FF1817"/>
    <w:rsid w:val="00FF2387"/>
    <w:rsid w:val="00FF6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F9C505"/>
  <w15:chartTrackingRefBased/>
  <w15:docId w15:val="{0765BFA6-6B56-1947-84B2-5452929EA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12B"/>
  </w:style>
  <w:style w:type="paragraph" w:styleId="Heading1">
    <w:name w:val="heading 1"/>
    <w:basedOn w:val="Normal"/>
    <w:next w:val="Normal"/>
    <w:link w:val="Heading1Char"/>
    <w:uiPriority w:val="9"/>
    <w:qFormat/>
    <w:rsid w:val="008A47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7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72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72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A472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A472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472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472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472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ZLin">
    <w:name w:val="ZLin"/>
    <w:basedOn w:val="Normal"/>
    <w:autoRedefine/>
    <w:qFormat/>
    <w:rsid w:val="00C37F49"/>
    <w:pPr>
      <w:snapToGrid w:val="0"/>
      <w:spacing w:line="264" w:lineRule="auto"/>
    </w:pPr>
    <w:rPr>
      <w:rFonts w:ascii="Helvetica" w:hAnsi="Helvetica" w:cs="Calibri"/>
      <w:b/>
      <w:color w:val="C00000"/>
      <w:u w:val="single"/>
    </w:rPr>
  </w:style>
  <w:style w:type="character" w:customStyle="1" w:styleId="Heading1Char">
    <w:name w:val="Heading 1 Char"/>
    <w:basedOn w:val="DefaultParagraphFont"/>
    <w:link w:val="Heading1"/>
    <w:uiPriority w:val="9"/>
    <w:rsid w:val="008A47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7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72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72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A472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A472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472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472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472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47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72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72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47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4722"/>
    <w:rPr>
      <w:i/>
      <w:iCs/>
      <w:color w:val="404040" w:themeColor="text1" w:themeTint="BF"/>
    </w:rPr>
  </w:style>
  <w:style w:type="paragraph" w:styleId="ListParagraph">
    <w:name w:val="List Paragraph"/>
    <w:basedOn w:val="Normal"/>
    <w:uiPriority w:val="34"/>
    <w:qFormat/>
    <w:rsid w:val="008A4722"/>
    <w:pPr>
      <w:ind w:left="720"/>
      <w:contextualSpacing/>
    </w:pPr>
  </w:style>
  <w:style w:type="character" w:styleId="IntenseEmphasis">
    <w:name w:val="Intense Emphasis"/>
    <w:basedOn w:val="DefaultParagraphFont"/>
    <w:uiPriority w:val="21"/>
    <w:qFormat/>
    <w:rsid w:val="008A4722"/>
    <w:rPr>
      <w:i/>
      <w:iCs/>
      <w:color w:val="2F5496" w:themeColor="accent1" w:themeShade="BF"/>
    </w:rPr>
  </w:style>
  <w:style w:type="paragraph" w:styleId="IntenseQuote">
    <w:name w:val="Intense Quote"/>
    <w:basedOn w:val="Normal"/>
    <w:next w:val="Normal"/>
    <w:link w:val="IntenseQuoteChar"/>
    <w:uiPriority w:val="30"/>
    <w:qFormat/>
    <w:rsid w:val="008A47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722"/>
    <w:rPr>
      <w:i/>
      <w:iCs/>
      <w:color w:val="2F5496" w:themeColor="accent1" w:themeShade="BF"/>
    </w:rPr>
  </w:style>
  <w:style w:type="character" w:styleId="IntenseReference">
    <w:name w:val="Intense Reference"/>
    <w:basedOn w:val="DefaultParagraphFont"/>
    <w:uiPriority w:val="32"/>
    <w:qFormat/>
    <w:rsid w:val="008A4722"/>
    <w:rPr>
      <w:b/>
      <w:bCs/>
      <w:smallCaps/>
      <w:color w:val="2F5496" w:themeColor="accent1" w:themeShade="BF"/>
      <w:spacing w:val="5"/>
    </w:rPr>
  </w:style>
  <w:style w:type="paragraph" w:styleId="Date">
    <w:name w:val="Date"/>
    <w:basedOn w:val="Normal"/>
    <w:next w:val="Normal"/>
    <w:link w:val="DateChar"/>
    <w:uiPriority w:val="99"/>
    <w:semiHidden/>
    <w:unhideWhenUsed/>
    <w:rsid w:val="008A4722"/>
  </w:style>
  <w:style w:type="character" w:customStyle="1" w:styleId="DateChar">
    <w:name w:val="Date Char"/>
    <w:basedOn w:val="DefaultParagraphFont"/>
    <w:link w:val="Date"/>
    <w:uiPriority w:val="99"/>
    <w:semiHidden/>
    <w:rsid w:val="008A4722"/>
  </w:style>
  <w:style w:type="character" w:styleId="Hyperlink">
    <w:name w:val="Hyperlink"/>
    <w:basedOn w:val="DefaultParagraphFont"/>
    <w:uiPriority w:val="99"/>
    <w:unhideWhenUsed/>
    <w:rsid w:val="002531B1"/>
    <w:rPr>
      <w:color w:val="0563C1" w:themeColor="hyperlink"/>
      <w:u w:val="single"/>
    </w:rPr>
  </w:style>
  <w:style w:type="character" w:styleId="UnresolvedMention">
    <w:name w:val="Unresolved Mention"/>
    <w:basedOn w:val="DefaultParagraphFont"/>
    <w:uiPriority w:val="99"/>
    <w:semiHidden/>
    <w:unhideWhenUsed/>
    <w:rsid w:val="002531B1"/>
    <w:rPr>
      <w:color w:val="605E5C"/>
      <w:shd w:val="clear" w:color="auto" w:fill="E1DFDD"/>
    </w:rPr>
  </w:style>
  <w:style w:type="character" w:styleId="CommentReference">
    <w:name w:val="annotation reference"/>
    <w:basedOn w:val="DefaultParagraphFont"/>
    <w:uiPriority w:val="99"/>
    <w:semiHidden/>
    <w:unhideWhenUsed/>
    <w:rsid w:val="000A04C3"/>
    <w:rPr>
      <w:sz w:val="16"/>
      <w:szCs w:val="16"/>
    </w:rPr>
  </w:style>
  <w:style w:type="paragraph" w:styleId="CommentText">
    <w:name w:val="annotation text"/>
    <w:basedOn w:val="Normal"/>
    <w:link w:val="CommentTextChar"/>
    <w:uiPriority w:val="99"/>
    <w:semiHidden/>
    <w:unhideWhenUsed/>
    <w:rsid w:val="000A04C3"/>
    <w:rPr>
      <w:sz w:val="20"/>
      <w:szCs w:val="20"/>
    </w:rPr>
  </w:style>
  <w:style w:type="character" w:customStyle="1" w:styleId="CommentTextChar">
    <w:name w:val="Comment Text Char"/>
    <w:basedOn w:val="DefaultParagraphFont"/>
    <w:link w:val="CommentText"/>
    <w:uiPriority w:val="99"/>
    <w:semiHidden/>
    <w:rsid w:val="000A04C3"/>
    <w:rPr>
      <w:sz w:val="20"/>
      <w:szCs w:val="20"/>
    </w:rPr>
  </w:style>
  <w:style w:type="paragraph" w:styleId="CommentSubject">
    <w:name w:val="annotation subject"/>
    <w:basedOn w:val="CommentText"/>
    <w:next w:val="CommentText"/>
    <w:link w:val="CommentSubjectChar"/>
    <w:uiPriority w:val="99"/>
    <w:semiHidden/>
    <w:unhideWhenUsed/>
    <w:rsid w:val="000A04C3"/>
    <w:rPr>
      <w:b/>
      <w:bCs/>
    </w:rPr>
  </w:style>
  <w:style w:type="character" w:customStyle="1" w:styleId="CommentSubjectChar">
    <w:name w:val="Comment Subject Char"/>
    <w:basedOn w:val="CommentTextChar"/>
    <w:link w:val="CommentSubject"/>
    <w:uiPriority w:val="99"/>
    <w:semiHidden/>
    <w:rsid w:val="000A04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7//0022-3514.53.1.5" TargetMode="Externa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1/relationships/people" Target="people.xml"/><Relationship Id="rId5" Type="http://schemas.microsoft.com/office/2011/relationships/commentsExtended" Target="commentsExtended.xml"/><Relationship Id="rId10"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hyperlink" Target="https://doi.org/10.1016/j.cpr.2012.0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2501</Words>
  <Characters>14261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Zhicheng Lin</dc:creator>
  <cp:keywords/>
  <dc:description/>
  <cp:lastModifiedBy>Hussey, Ian (PSY)</cp:lastModifiedBy>
  <cp:revision>34</cp:revision>
  <dcterms:created xsi:type="dcterms:W3CDTF">2025-09-05T05:27:00Z</dcterms:created>
  <dcterms:modified xsi:type="dcterms:W3CDTF">2025-09-05T09:36:00Z</dcterms:modified>
</cp:coreProperties>
</file>