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BA8" w14:textId="77777777" w:rsidR="00912582" w:rsidRDefault="00912582" w:rsidP="00912582"/>
    <w:p w14:paraId="14D74D26" w14:textId="77777777" w:rsidR="00912582" w:rsidRDefault="00912582" w:rsidP="00912582"/>
    <w:p w14:paraId="22B7585D" w14:textId="77777777" w:rsidR="00912582" w:rsidRDefault="00912582" w:rsidP="00912582"/>
    <w:p w14:paraId="6EC5AC0B" w14:textId="77777777" w:rsidR="00912582" w:rsidRDefault="00912582" w:rsidP="00912582"/>
    <w:p w14:paraId="30660E0B" w14:textId="77777777" w:rsidR="00912582" w:rsidRPr="0029589C" w:rsidRDefault="00912582" w:rsidP="00912582"/>
    <w:p w14:paraId="56359323" w14:textId="77777777" w:rsidR="00912582" w:rsidRPr="0029589C" w:rsidRDefault="00912582" w:rsidP="00912582"/>
    <w:p w14:paraId="605A8911" w14:textId="77777777" w:rsidR="00912582" w:rsidRPr="0029589C" w:rsidRDefault="00912582" w:rsidP="00912582"/>
    <w:p w14:paraId="0C494BD6" w14:textId="77777777" w:rsidR="00912582" w:rsidRPr="0029589C" w:rsidRDefault="00912582" w:rsidP="00912582"/>
    <w:p w14:paraId="72EF117A" w14:textId="77777777" w:rsidR="00912582" w:rsidRPr="001E352F" w:rsidRDefault="00912582" w:rsidP="00912582">
      <w:pPr>
        <w:pStyle w:val="Title1"/>
      </w:pPr>
      <w:r w:rsidRPr="001E352F">
        <w:t>Reply to Barnes-Holmes &amp; Harte (2022) “The IRAP as a Measure of Implicit Cognition: A Case of Frankenstein’s Monster”</w:t>
      </w:r>
    </w:p>
    <w:p w14:paraId="587E7320" w14:textId="77777777" w:rsidR="00912582" w:rsidRPr="0029589C" w:rsidRDefault="00912582" w:rsidP="00912582"/>
    <w:p w14:paraId="06136B92" w14:textId="77777777" w:rsidR="00912582" w:rsidRDefault="00912582" w:rsidP="00912582">
      <w:pPr>
        <w:pStyle w:val="Title1"/>
      </w:pPr>
      <w:r w:rsidRPr="0029589C">
        <w:t>Ian Hussey</w:t>
      </w:r>
    </w:p>
    <w:p w14:paraId="32126475" w14:textId="77777777" w:rsidR="00912582" w:rsidRDefault="00912582" w:rsidP="00912582">
      <w:pPr>
        <w:pStyle w:val="Title1"/>
      </w:pPr>
    </w:p>
    <w:p w14:paraId="06A49AA0" w14:textId="77777777" w:rsidR="00912582" w:rsidRDefault="00912582" w:rsidP="00912582">
      <w:pPr>
        <w:pStyle w:val="Title1"/>
      </w:pPr>
    </w:p>
    <w:p w14:paraId="73CC8F7D" w14:textId="77777777" w:rsidR="00912582" w:rsidRDefault="00912582" w:rsidP="00912582">
      <w:pPr>
        <w:pStyle w:val="Title1"/>
      </w:pPr>
    </w:p>
    <w:p w14:paraId="09A9A46D" w14:textId="77777777" w:rsidR="00912582" w:rsidRDefault="00912582" w:rsidP="00912582">
      <w:pPr>
        <w:pStyle w:val="Title1"/>
      </w:pPr>
    </w:p>
    <w:p w14:paraId="4C15A05F" w14:textId="77777777" w:rsidR="00912582" w:rsidRDefault="00912582" w:rsidP="00912582">
      <w:pPr>
        <w:pStyle w:val="Title1"/>
        <w:jc w:val="left"/>
      </w:pPr>
    </w:p>
    <w:p w14:paraId="74B62DE2" w14:textId="77777777" w:rsidR="00912582" w:rsidRDefault="00912582" w:rsidP="00912582">
      <w:pPr>
        <w:ind w:firstLine="0"/>
        <w:rPr>
          <w:i/>
          <w:iCs/>
        </w:rPr>
      </w:pPr>
    </w:p>
    <w:p w14:paraId="0C0B1AFC" w14:textId="77777777" w:rsidR="00912582" w:rsidRDefault="00912582" w:rsidP="00912582">
      <w:pPr>
        <w:ind w:firstLine="0"/>
        <w:rPr>
          <w:i/>
          <w:iCs/>
        </w:rPr>
      </w:pPr>
    </w:p>
    <w:p w14:paraId="2116EDF8" w14:textId="77777777" w:rsidR="00912582" w:rsidRDefault="00912582" w:rsidP="00912582">
      <w:pPr>
        <w:ind w:firstLine="0"/>
        <w:rPr>
          <w:i/>
          <w:iCs/>
        </w:rPr>
      </w:pPr>
    </w:p>
    <w:p w14:paraId="07B41452" w14:textId="77777777" w:rsidR="00912582" w:rsidRDefault="00912582" w:rsidP="00912582">
      <w:pPr>
        <w:ind w:firstLine="0"/>
      </w:pPr>
      <w:r w:rsidRPr="001E352F">
        <w:rPr>
          <w:i/>
          <w:iCs/>
        </w:rPr>
        <w:t>Autho</w:t>
      </w:r>
      <w:r>
        <w:rPr>
          <w:i/>
          <w:iCs/>
        </w:rPr>
        <w:t>r</w:t>
      </w:r>
      <w:r w:rsidRPr="001E352F">
        <w:rPr>
          <w:i/>
          <w:iCs/>
        </w:rPr>
        <w:t xml:space="preserve"> note: </w:t>
      </w:r>
      <w:r>
        <w:t xml:space="preserve">Ian Hussey, Ruhr University Bochum, Germany. </w:t>
      </w:r>
      <w:hyperlink r:id="rId7" w:history="1">
        <w:r>
          <w:rPr>
            <w:rStyle w:val="Hyperlink"/>
          </w:rPr>
          <w:t>ian.hussey@rub.de</w:t>
        </w:r>
      </w:hyperlink>
      <w:r>
        <w:t xml:space="preserve">. </w:t>
      </w:r>
      <w:r w:rsidRPr="0029589C">
        <w:t>This research was supported by the META-REP Priority Program of the German Research Foundation (#464488178).</w:t>
      </w:r>
      <w:r>
        <w:t xml:space="preserve"> </w:t>
      </w:r>
      <w:r w:rsidRPr="00B1008C">
        <w:t xml:space="preserve">All data, code and materials are available at </w:t>
      </w:r>
      <w:hyperlink r:id="rId8" w:history="1">
        <w:r w:rsidRPr="00B1008C">
          <w:rPr>
            <w:rStyle w:val="Hyperlink"/>
          </w:rPr>
          <w:t>osf.io/3bp84</w:t>
        </w:r>
      </w:hyperlink>
      <w:r w:rsidRPr="00B1008C">
        <w:t>.</w:t>
      </w:r>
    </w:p>
    <w:p w14:paraId="35363DE5" w14:textId="3F1D3EBB" w:rsidR="001E352F" w:rsidRDefault="001E352F" w:rsidP="00AD2D09">
      <w:pPr>
        <w:pStyle w:val="Heading1"/>
      </w:pPr>
      <w:r w:rsidRPr="001E352F">
        <w:lastRenderedPageBreak/>
        <w:t>Abstract</w:t>
      </w:r>
    </w:p>
    <w:p w14:paraId="6CDDF422" w14:textId="13DE83BA" w:rsidR="00C35424" w:rsidRPr="0029589C" w:rsidRDefault="00C35424" w:rsidP="00AD2D09">
      <w:pPr>
        <w:pStyle w:val="abstract"/>
        <w:ind w:firstLine="0"/>
      </w:pPr>
      <w:r w:rsidRPr="0029589C">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w:t>
      </w:r>
      <w:r w:rsidRPr="001E352F">
        <w:t>scientific</w:t>
      </w:r>
      <w:r w:rsidRPr="0029589C">
        <w:t xml:space="preserve"> record. This raises questions about the reliability of their recommendations. </w:t>
      </w:r>
      <w:r w:rsidR="006B7358" w:rsidRPr="006B7358">
        <w:t>This reply uses the publications found by an existing systematic review of the published IRAP literature to show that,</w:t>
      </w:r>
      <w:r w:rsidRPr="0029589C">
        <w:t xml:space="preserve">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29589C" w:rsidRDefault="00627EE4" w:rsidP="00AD2D09">
      <w:pPr>
        <w:pStyle w:val="abstract"/>
        <w:sectPr w:rsidR="00627EE4" w:rsidRPr="0029589C" w:rsidSect="0029589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432" w:gutter="0"/>
          <w:cols w:space="708"/>
          <w:docGrid w:linePitch="360"/>
        </w:sectPr>
      </w:pPr>
    </w:p>
    <w:p w14:paraId="6CA83D70" w14:textId="77777777" w:rsidR="00782FBE" w:rsidRPr="0029589C" w:rsidRDefault="00782FBE" w:rsidP="00AE37CC">
      <w:pPr>
        <w:ind w:firstLine="0"/>
        <w:sectPr w:rsidR="00782FBE" w:rsidRPr="0029589C" w:rsidSect="0029589C">
          <w:type w:val="continuous"/>
          <w:pgSz w:w="11900" w:h="16840"/>
          <w:pgMar w:top="1440" w:right="1440" w:bottom="1440" w:left="1440" w:header="708" w:footer="432" w:gutter="0"/>
          <w:cols w:space="708"/>
          <w:docGrid w:linePitch="360"/>
        </w:sectPr>
      </w:pPr>
    </w:p>
    <w:p w14:paraId="77D60B9B" w14:textId="77777777" w:rsidR="001E352F" w:rsidRDefault="001E352F" w:rsidP="00AD2D09">
      <w:r>
        <w:br w:type="page"/>
      </w:r>
    </w:p>
    <w:p w14:paraId="73D66307" w14:textId="3786EBB0" w:rsidR="001E732A" w:rsidRDefault="001E732A" w:rsidP="00AD2D09">
      <w:pPr>
        <w:pStyle w:val="Title1"/>
      </w:pPr>
      <w:r w:rsidRPr="001E352F">
        <w:lastRenderedPageBreak/>
        <w:t>Reply to Barnes-Holmes &amp; Harte (2022) “The IRAP as a Measure of Implicit Cognition: A Case of Frankenstein’s Monster”</w:t>
      </w:r>
    </w:p>
    <w:p w14:paraId="1CB5C54A" w14:textId="77777777" w:rsidR="001E732A" w:rsidRDefault="001E732A" w:rsidP="00AD2D09"/>
    <w:p w14:paraId="219BBDF5" w14:textId="02A20566" w:rsidR="001E352F" w:rsidRPr="001E732A" w:rsidRDefault="00572554" w:rsidP="00AD2D09">
      <w:r w:rsidRPr="0029589C">
        <w:t xml:space="preserve">Barnes-Holmes &amp; Harte </w:t>
      </w:r>
      <w:r w:rsidR="000C1B07" w:rsidRPr="0029589C">
        <w:fldChar w:fldCharType="begin"/>
      </w:r>
      <w:r w:rsidR="00301C15" w:rsidRPr="0029589C">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29589C">
        <w:fldChar w:fldCharType="separate"/>
      </w:r>
      <w:r w:rsidR="000C1B07" w:rsidRPr="0029589C">
        <w:t>(2022)</w:t>
      </w:r>
      <w:r w:rsidR="000C1B07" w:rsidRPr="0029589C">
        <w:fldChar w:fldCharType="end"/>
      </w:r>
      <w:r w:rsidR="000C1B07" w:rsidRPr="0029589C">
        <w:t xml:space="preserve"> </w:t>
      </w:r>
      <w:r w:rsidR="00057705" w:rsidRPr="0029589C">
        <w:t xml:space="preserve">recently </w:t>
      </w:r>
      <w:r w:rsidR="000C6B74" w:rsidRPr="0029589C">
        <w:t xml:space="preserve">provided </w:t>
      </w:r>
      <w:r w:rsidR="002016A3" w:rsidRPr="0029589C">
        <w:t>their</w:t>
      </w:r>
      <w:r w:rsidR="000C6B74" w:rsidRPr="0029589C">
        <w:t xml:space="preserve"> </w:t>
      </w:r>
      <w:r w:rsidR="00692B75" w:rsidRPr="0029589C">
        <w:t>histor</w:t>
      </w:r>
      <w:r w:rsidR="002016A3" w:rsidRPr="0029589C">
        <w:t>ical account</w:t>
      </w:r>
      <w:r w:rsidR="00692B75" w:rsidRPr="0029589C">
        <w:t xml:space="preserve"> of the </w:t>
      </w:r>
      <w:r w:rsidR="000C6B74" w:rsidRPr="0029589C">
        <w:t xml:space="preserve">development and use of the </w:t>
      </w:r>
      <w:r w:rsidR="000C1B07" w:rsidRPr="0029589C">
        <w:t>Implicit Relational Assessment Procedure (IRAP)</w:t>
      </w:r>
      <w:r w:rsidR="001F2131" w:rsidRPr="0029589C">
        <w:t xml:space="preserve">. Unfortunately, their core </w:t>
      </w:r>
      <w:r w:rsidR="000666DD" w:rsidRPr="0029589C">
        <w:t>assertions</w:t>
      </w:r>
      <w:r w:rsidR="001F2131" w:rsidRPr="0029589C">
        <w:t xml:space="preserve"> are at odds with the published scientific record.</w:t>
      </w:r>
      <w:r w:rsidR="00D9727E" w:rsidRPr="0029589C">
        <w:t xml:space="preserve"> </w:t>
      </w:r>
      <w:r w:rsidR="005077D0" w:rsidRPr="0029589C">
        <w:t xml:space="preserve">As scientists </w:t>
      </w:r>
      <w:r w:rsidR="004D2E30" w:rsidRPr="0029589C">
        <w:t xml:space="preserve">generally, </w:t>
      </w:r>
      <w:r w:rsidR="005077D0" w:rsidRPr="0029589C">
        <w:t xml:space="preserve">we should be concerned with verifiable facts </w:t>
      </w:r>
      <w:r w:rsidR="00821CCF" w:rsidRPr="0029589C">
        <w:t xml:space="preserve">and avoid revisionism. As behaviorists specifically, we should take </w:t>
      </w:r>
      <w:r w:rsidR="00821CCF" w:rsidRPr="00AD2D09">
        <w:t xml:space="preserve">responsibility for </w:t>
      </w:r>
      <w:r w:rsidR="004B7FA7" w:rsidRPr="00AD2D09">
        <w:t xml:space="preserve">how we have </w:t>
      </w:r>
      <w:r w:rsidR="0076065F" w:rsidRPr="00AD2D09">
        <w:t>arrang</w:t>
      </w:r>
      <w:r w:rsidR="004B7FA7" w:rsidRPr="00AD2D09">
        <w:t xml:space="preserve">ed </w:t>
      </w:r>
      <w:r w:rsidR="0076065F" w:rsidRPr="00AD2D09">
        <w:t xml:space="preserve">the </w:t>
      </w:r>
      <w:r w:rsidR="00821CCF" w:rsidRPr="00AD2D09">
        <w:t>environment</w:t>
      </w:r>
      <w:r w:rsidR="0076065F" w:rsidRPr="00AD2D09">
        <w:t xml:space="preserve"> </w:t>
      </w:r>
      <w:r w:rsidR="004B7FA7" w:rsidRPr="00AD2D09">
        <w:t xml:space="preserve">and how </w:t>
      </w:r>
      <w:r w:rsidR="008D0075" w:rsidRPr="00AD2D09">
        <w:t>this</w:t>
      </w:r>
      <w:r w:rsidR="004B7FA7" w:rsidRPr="00AD2D09">
        <w:t xml:space="preserve"> has </w:t>
      </w:r>
      <w:r w:rsidR="00821CCF" w:rsidRPr="00AD2D09">
        <w:t>influence</w:t>
      </w:r>
      <w:r w:rsidR="004B7FA7" w:rsidRPr="00AD2D09">
        <w:t>d</w:t>
      </w:r>
      <w:r w:rsidR="00821CCF" w:rsidRPr="00AD2D09">
        <w:t xml:space="preserve"> </w:t>
      </w:r>
      <w:r w:rsidR="0076065F" w:rsidRPr="00AD2D09">
        <w:t xml:space="preserve">the behavior of </w:t>
      </w:r>
      <w:r w:rsidR="00821CCF" w:rsidRPr="00AD2D09">
        <w:t>other scientists</w:t>
      </w:r>
      <w:r w:rsidR="00821CCF" w:rsidRPr="0029589C">
        <w:t xml:space="preserve">. </w:t>
      </w:r>
      <w:r w:rsidR="006E767A" w:rsidRPr="0029589C">
        <w:t xml:space="preserve">For example, other researchers are likely to use a task as an implicit measure if we repeatedly assert that it is one. </w:t>
      </w:r>
      <w:r w:rsidR="00D9727E" w:rsidRPr="0029589C">
        <w:t>Th</w:t>
      </w:r>
      <w:r w:rsidR="00B913CB" w:rsidRPr="0029589C">
        <w:t>is</w:t>
      </w:r>
      <w:r w:rsidR="00D9727E" w:rsidRPr="0029589C">
        <w:t xml:space="preserve"> commentary </w:t>
      </w:r>
      <w:r w:rsidR="005077D0" w:rsidRPr="0029589C">
        <w:t xml:space="preserve">therefore </w:t>
      </w:r>
      <w:r w:rsidR="00D9727E" w:rsidRPr="0029589C">
        <w:t xml:space="preserve">details </w:t>
      </w:r>
      <w:r w:rsidR="0076065F" w:rsidRPr="0029589C">
        <w:t xml:space="preserve">and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These corrections are 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AD2D09">
      <w:pPr>
        <w:pStyle w:val="Heading1"/>
      </w:pPr>
      <w:r w:rsidRPr="0029589C">
        <w:t>Systematic review of published IRAP research</w:t>
      </w:r>
    </w:p>
    <w:p w14:paraId="2468946F" w14:textId="4C5FDB23" w:rsidR="006810FE" w:rsidRPr="0029589C" w:rsidRDefault="006B4E43" w:rsidP="006810FE">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w:t>
      </w:r>
      <w:r w:rsidRPr="0029589C">
        <w:lastRenderedPageBreak/>
        <w:t xml:space="preserve">(2006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r w:rsidR="006810FE" w:rsidRPr="00DC2B67">
        <w:t>Data and</w:t>
      </w:r>
      <w:r w:rsidR="006810FE">
        <w:t xml:space="preserve"> R code to reproduce the current analyses are available (</w:t>
      </w:r>
      <w:hyperlink r:id="rId15" w:history="1">
        <w:r w:rsidR="002F6964">
          <w:rPr>
            <w:rStyle w:val="Hyperlink"/>
          </w:rPr>
          <w:t>osf.io/3bp84</w:t>
        </w:r>
      </w:hyperlink>
      <w:r w:rsidR="006810FE">
        <w:t xml:space="preserve">). </w:t>
      </w:r>
    </w:p>
    <w:p w14:paraId="4DC24145" w14:textId="41B270CB" w:rsidR="00EF6B30" w:rsidRPr="0029589C" w:rsidRDefault="009E0C15" w:rsidP="00AD2D09">
      <w:pPr>
        <w:pStyle w:val="Heading1"/>
      </w:pPr>
      <w:r w:rsidRPr="0029589C">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3D4DF38D" w14:textId="488CEB75" w:rsidR="00791E81" w:rsidRPr="0029589C" w:rsidRDefault="007B1AC0" w:rsidP="00AD2D09">
      <w:pPr>
        <w:pStyle w:val="NormalWeb"/>
        <w:ind w:firstLine="72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lang w:eastAsia="zh-CN"/>
        </w:rPr>
        <w:t>On the contrary</w:t>
      </w:r>
      <w:r w:rsidR="00EF1A55" w:rsidRPr="0029589C">
        <w:rPr>
          <w:rFonts w:eastAsia="Times New Roman"/>
          <w:kern w:val="0"/>
          <w:lang w:eastAsia="zh-CN"/>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4DABF447" w14:textId="0A69703C" w:rsidR="00EF1A55" w:rsidRPr="0029589C" w:rsidRDefault="008753D6" w:rsidP="00AD2D09">
      <w:pPr>
        <w:pStyle w:val="NormalWeb"/>
        <w:ind w:firstLine="72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C210AF">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methodology has recently been offered: the Implicit Relational Assessment Procedure” (p. 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w:t>
      </w:r>
      <w:r w:rsidR="00833A8A" w:rsidRPr="0029589C">
        <w:lastRenderedPageBreak/>
        <w:t>their title and stated</w:t>
      </w:r>
      <w:r w:rsidR="009B302B" w:rsidRPr="0029589C">
        <w:t>,</w:t>
      </w:r>
      <w:r w:rsidR="00833A8A" w:rsidRPr="0029589C">
        <w:t xml:space="preserve"> “The aim of the present study was to determine if the IRAP would be 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3F0704D" w:rsidR="00C32344" w:rsidRPr="0029589C" w:rsidRDefault="00264FE8" w:rsidP="00B1008C">
      <w:pPr>
        <w:pStyle w:val="NormalWeb"/>
        <w:ind w:firstLine="720"/>
        <w:rPr>
          <w:lang w:val="en-GB"/>
        </w:rPr>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(Hussey &amp; Barnes-Holmes, 2012, p. 573)</w:t>
      </w:r>
      <w:r w:rsidR="00F91F05" w:rsidRPr="0029589C">
        <w:rPr>
          <w:lang w:val="en-GB"/>
        </w:rPr>
        <w:fldChar w:fldCharType="end"/>
      </w:r>
      <w:r w:rsidR="00E93A06" w:rsidRPr="0029589C">
        <w:rPr>
          <w:lang w:val="en-GB"/>
        </w:rPr>
        <w:t xml:space="preserve">; “the Implicit Relational Assessment Procedure (IRAP), which was designed to measure 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hypothesized that the self-focused measure of implicit evaluations of death (i.e., personal </w:t>
      </w:r>
      <w:r w:rsidR="00656C10" w:rsidRPr="0029589C">
        <w:rPr>
          <w:lang w:val="en-GB"/>
        </w:rPr>
        <w:lastRenderedPageBreak/>
        <w:t xml:space="preserve">IRAP) would be a superior predictor of group membership than the measure of abstract 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5C1E89">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5C1E89">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1EBB940B" w14:textId="77777777" w:rsidR="00C3738D" w:rsidRPr="0029589C" w:rsidRDefault="00C3738D" w:rsidP="00AD2D09">
      <w:pPr>
        <w:pStyle w:val="Heading1"/>
      </w:pPr>
      <w:r w:rsidRPr="0029589C">
        <w:t>Barnes-Holmes cannot have lost control of his creation because he produced most of the literature</w:t>
      </w:r>
    </w:p>
    <w:p w14:paraId="1D2B2724" w14:textId="77777777" w:rsidR="00C3738D" w:rsidRPr="0029589C" w:rsidRDefault="00C3738D" w:rsidP="00AD2D09">
      <w:r w:rsidRPr="0029589C">
        <w:t>Claim 2: “the creator of the IRAP seemingly lost control of his creation as the procedure became almost exclusively employed as a measure of implicit cognition” (Barnes-Holmes &amp; Harte, 2022, p. 2). The implication here is that researchers other than Barnes-</w:t>
      </w:r>
      <w:r w:rsidRPr="0029589C">
        <w:lastRenderedPageBreak/>
        <w:t>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0F0FBCB8" w:rsidR="006810FE" w:rsidRDefault="00C3738D" w:rsidP="006810FE">
      <w:r w:rsidRPr="0029589C">
        <w:t xml:space="preserve">The </w:t>
      </w:r>
      <w:r w:rsidR="00DA06BD" w:rsidRPr="0029589C">
        <w:t xml:space="preserve">articles and book chapters found in the systematic review </w:t>
      </w:r>
      <w:r w:rsidRPr="0029589C">
        <w:t xml:space="preserve">included </w:t>
      </w:r>
      <w:r w:rsidR="001A6726">
        <w:t xml:space="preserve">279 </w:t>
      </w:r>
      <w:r w:rsidRPr="0029589C">
        <w:t xml:space="preserve">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1A6726">
        <w:t>Twenty</w:t>
      </w:r>
      <w:r w:rsidR="001A6726" w:rsidRPr="0029589C">
        <w:t xml:space="preserve"> </w:t>
      </w:r>
      <w:r w:rsidRPr="0029589C">
        <w:t>such researchers were found (see Table 1). Results demonstrated that Dermot Barnes-Holmes was a co-author of 4</w:t>
      </w:r>
      <w:r w:rsidR="00BC3F14">
        <w:t>8</w:t>
      </w:r>
      <w:r w:rsidRPr="0029589C">
        <w:t xml:space="preserve">% of all IRAP publications </w:t>
      </w:r>
      <w:r w:rsidRPr="005554C7">
        <w:t xml:space="preserve">between 2006 and 2022. Of these </w:t>
      </w:r>
      <w:r w:rsidR="00FA0529" w:rsidRPr="005554C7">
        <w:t>nineteen</w:t>
      </w:r>
      <w:r w:rsidRPr="005554C7">
        <w:t xml:space="preserve"> 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1268BF">
        <w:t>fifteen</w:t>
      </w:r>
      <w:r w:rsidR="001268BF" w:rsidRPr="005554C7">
        <w:t xml:space="preserve"> </w:t>
      </w:r>
      <w:r w:rsidRPr="005554C7">
        <w:t xml:space="preserve">were his current and </w:t>
      </w:r>
      <w:r w:rsidR="00DA562F" w:rsidRPr="005554C7">
        <w:t>former students, and one was his former student’s student. Only three individuals who have frequently published IRAP studies did not come from Barnes-Holmes’s academic lineage. 7</w:t>
      </w:r>
      <w:r w:rsidR="005554C7" w:rsidRPr="005554C7">
        <w:t>0</w:t>
      </w:r>
      <w:r w:rsidR="00DA562F" w:rsidRPr="005554C7">
        <w:t>% of all IRAP publications included Barnes-Holmes, his students, or his students’ students as a co-author.</w:t>
      </w:r>
      <w:r w:rsidR="006810FE">
        <w:t xml:space="preserve"> </w:t>
      </w:r>
    </w:p>
    <w:p w14:paraId="6C2710F8" w14:textId="3146E8E0" w:rsidR="00FF4C43" w:rsidRDefault="004F23F5" w:rsidP="006810FE">
      <w:r w:rsidRPr="005554C7">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7AB13A3A" w14:textId="77777777" w:rsidR="005C1E89" w:rsidRDefault="005C1E89" w:rsidP="005C1E89">
      <w:pPr>
        <w:pStyle w:val="TableFigure"/>
        <w:rPr>
          <w:b/>
          <w:bCs/>
        </w:rPr>
      </w:pPr>
    </w:p>
    <w:p w14:paraId="47D7174A" w14:textId="5BC4F9CF" w:rsidR="005C1E89" w:rsidRDefault="005C1E89" w:rsidP="005C1E89">
      <w:pPr>
        <w:pStyle w:val="TableFigure"/>
      </w:pPr>
      <w:r w:rsidRPr="003450E1">
        <w:rPr>
          <w:b/>
          <w:bCs/>
        </w:rPr>
        <w:t>Table 1.</w:t>
      </w:r>
      <w:r w:rsidRPr="00A95804">
        <w:t xml:space="preserve"> Authors who have five or more IRAP publications and their association with Barnes-Holmes.</w:t>
      </w:r>
    </w:p>
    <w:p w14:paraId="2EB056E3" w14:textId="77777777" w:rsidR="00A535F0" w:rsidRDefault="00A535F0" w:rsidP="005C1E89">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A535F0" w:rsidRPr="0018421A" w14:paraId="4BC0A976" w14:textId="77777777" w:rsidTr="00AF58CD">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1950D860" w14:textId="77777777" w:rsidR="00A535F0" w:rsidRPr="0018421A" w:rsidRDefault="00A535F0" w:rsidP="00AF58CD">
            <w:pPr>
              <w:pStyle w:val="table"/>
              <w:rPr>
                <w:sz w:val="18"/>
                <w:szCs w:val="18"/>
              </w:rPr>
            </w:pPr>
            <w:r w:rsidRPr="0018421A">
              <w:rPr>
                <w:sz w:val="18"/>
                <w:szCs w:val="18"/>
              </w:rPr>
              <w:lastRenderedPageBreak/>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D89AD12" w14:textId="77777777" w:rsidR="00A535F0" w:rsidRPr="0018421A" w:rsidRDefault="00A535F0" w:rsidP="00AF58CD">
            <w:pPr>
              <w:pStyle w:val="table"/>
              <w:jc w:val="center"/>
              <w:rPr>
                <w:b/>
                <w:bCs/>
                <w:sz w:val="18"/>
                <w:szCs w:val="18"/>
              </w:rPr>
            </w:pPr>
            <w:r w:rsidRPr="0018421A">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35C16F58" w14:textId="77777777" w:rsidR="00A535F0" w:rsidRPr="0018421A" w:rsidRDefault="00A535F0" w:rsidP="00AF58CD">
            <w:pPr>
              <w:pStyle w:val="table"/>
              <w:jc w:val="center"/>
              <w:rPr>
                <w:b/>
                <w:bCs/>
                <w:sz w:val="18"/>
                <w:szCs w:val="18"/>
              </w:rPr>
            </w:pPr>
            <w:r w:rsidRPr="0018421A">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58D95AB5" w14:textId="77777777" w:rsidR="00A535F0" w:rsidRPr="0018421A" w:rsidRDefault="00A535F0" w:rsidP="00AF58CD">
            <w:pPr>
              <w:pStyle w:val="table"/>
              <w:jc w:val="center"/>
              <w:rPr>
                <w:b/>
                <w:bCs/>
                <w:sz w:val="18"/>
                <w:szCs w:val="18"/>
              </w:rPr>
            </w:pPr>
            <w:r w:rsidRPr="0018421A">
              <w:rPr>
                <w:sz w:val="18"/>
                <w:szCs w:val="18"/>
              </w:rPr>
              <w:t>Student of DBH</w:t>
            </w:r>
          </w:p>
        </w:tc>
        <w:tc>
          <w:tcPr>
            <w:tcW w:w="1278" w:type="dxa"/>
            <w:tcBorders>
              <w:top w:val="single" w:sz="4" w:space="0" w:color="auto"/>
              <w:bottom w:val="single" w:sz="4" w:space="0" w:color="auto"/>
            </w:tcBorders>
            <w:shd w:val="clear" w:color="auto" w:fill="auto"/>
            <w:vAlign w:val="bottom"/>
          </w:tcPr>
          <w:p w14:paraId="2579C67E" w14:textId="77777777" w:rsidR="00A535F0" w:rsidRPr="0018421A" w:rsidRDefault="00A535F0" w:rsidP="00AF58CD">
            <w:pPr>
              <w:pStyle w:val="table"/>
              <w:jc w:val="center"/>
              <w:rPr>
                <w:sz w:val="18"/>
                <w:szCs w:val="18"/>
              </w:rPr>
            </w:pPr>
            <w:r w:rsidRPr="0018421A">
              <w:rPr>
                <w:sz w:val="18"/>
                <w:szCs w:val="18"/>
              </w:rPr>
              <w:t>Student of DBH’s student</w:t>
            </w:r>
          </w:p>
        </w:tc>
      </w:tr>
      <w:tr w:rsidR="00A535F0" w:rsidRPr="0018421A" w14:paraId="5FDD8823" w14:textId="77777777" w:rsidTr="00AF58CD">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3931FDF7" w14:textId="77777777" w:rsidR="00A535F0" w:rsidRPr="0018421A" w:rsidRDefault="00A535F0" w:rsidP="00AF58CD">
            <w:pPr>
              <w:pStyle w:val="table"/>
              <w:rPr>
                <w:sz w:val="18"/>
                <w:szCs w:val="18"/>
              </w:rPr>
            </w:pPr>
            <w:r w:rsidRPr="0018421A">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4DE8CE5D" w14:textId="77777777" w:rsidR="00A535F0" w:rsidRPr="0018421A" w:rsidRDefault="00A535F0" w:rsidP="00AF58CD">
            <w:pPr>
              <w:pStyle w:val="table"/>
              <w:jc w:val="center"/>
              <w:rPr>
                <w:sz w:val="18"/>
                <w:szCs w:val="18"/>
              </w:rPr>
            </w:pPr>
            <w:r w:rsidRPr="0018421A">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77419342" w14:textId="77777777" w:rsidR="00A535F0" w:rsidRPr="0018421A" w:rsidRDefault="00A535F0" w:rsidP="00AF58CD">
            <w:pPr>
              <w:pStyle w:val="table"/>
              <w:jc w:val="center"/>
              <w:rPr>
                <w:sz w:val="18"/>
                <w:szCs w:val="18"/>
              </w:rPr>
            </w:pPr>
            <w:r w:rsidRPr="0018421A">
              <w:rPr>
                <w:sz w:val="18"/>
                <w:szCs w:val="18"/>
              </w:rPr>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29BB4423" w14:textId="77777777" w:rsidR="00A535F0" w:rsidRPr="0018421A" w:rsidRDefault="00A535F0" w:rsidP="00AF58CD">
            <w:pPr>
              <w:pStyle w:val="table"/>
              <w:jc w:val="center"/>
              <w:rPr>
                <w:sz w:val="18"/>
                <w:szCs w:val="18"/>
              </w:rPr>
            </w:pPr>
            <w:r w:rsidRPr="0018421A">
              <w:rPr>
                <w:sz w:val="18"/>
                <w:szCs w:val="18"/>
              </w:rPr>
              <w:t>-</w:t>
            </w:r>
          </w:p>
        </w:tc>
        <w:tc>
          <w:tcPr>
            <w:tcW w:w="1278" w:type="dxa"/>
            <w:tcBorders>
              <w:top w:val="single" w:sz="4" w:space="0" w:color="auto"/>
            </w:tcBorders>
            <w:shd w:val="clear" w:color="auto" w:fill="auto"/>
            <w:vAlign w:val="center"/>
          </w:tcPr>
          <w:p w14:paraId="1031C19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307B922C"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50BC9A54" w14:textId="77777777" w:rsidR="00A535F0" w:rsidRPr="0018421A" w:rsidRDefault="00A535F0" w:rsidP="00AF58CD">
            <w:pPr>
              <w:pStyle w:val="table"/>
              <w:rPr>
                <w:sz w:val="18"/>
                <w:szCs w:val="18"/>
              </w:rPr>
            </w:pPr>
            <w:r w:rsidRPr="0018421A">
              <w:rPr>
                <w:sz w:val="18"/>
                <w:szCs w:val="18"/>
              </w:rPr>
              <w:t>Yvonne Barnes-Holmes</w:t>
            </w:r>
          </w:p>
        </w:tc>
        <w:tc>
          <w:tcPr>
            <w:tcW w:w="1217" w:type="dxa"/>
            <w:shd w:val="clear" w:color="auto" w:fill="auto"/>
            <w:tcMar>
              <w:top w:w="75" w:type="dxa"/>
              <w:left w:w="75" w:type="dxa"/>
              <w:bottom w:w="75" w:type="dxa"/>
              <w:right w:w="75" w:type="dxa"/>
            </w:tcMar>
            <w:vAlign w:val="center"/>
            <w:hideMark/>
          </w:tcPr>
          <w:p w14:paraId="6E796CC4" w14:textId="77777777" w:rsidR="00A535F0" w:rsidRPr="0018421A" w:rsidRDefault="00A535F0" w:rsidP="00AF58CD">
            <w:pPr>
              <w:pStyle w:val="table"/>
              <w:jc w:val="center"/>
              <w:rPr>
                <w:sz w:val="18"/>
                <w:szCs w:val="18"/>
              </w:rPr>
            </w:pPr>
            <w:r w:rsidRPr="0018421A">
              <w:rPr>
                <w:sz w:val="18"/>
                <w:szCs w:val="18"/>
              </w:rPr>
              <w:t>31</w:t>
            </w:r>
          </w:p>
        </w:tc>
        <w:tc>
          <w:tcPr>
            <w:tcW w:w="1273" w:type="dxa"/>
            <w:shd w:val="clear" w:color="auto" w:fill="auto"/>
            <w:tcMar>
              <w:top w:w="75" w:type="dxa"/>
              <w:left w:w="75" w:type="dxa"/>
              <w:bottom w:w="75" w:type="dxa"/>
              <w:right w:w="75" w:type="dxa"/>
            </w:tcMar>
            <w:vAlign w:val="center"/>
            <w:hideMark/>
          </w:tcPr>
          <w:p w14:paraId="434E9CC1" w14:textId="77777777" w:rsidR="00A535F0" w:rsidRPr="0018421A" w:rsidRDefault="00A535F0" w:rsidP="00AF58CD">
            <w:pPr>
              <w:pStyle w:val="table"/>
              <w:jc w:val="center"/>
              <w:rPr>
                <w:sz w:val="18"/>
                <w:szCs w:val="18"/>
              </w:rPr>
            </w:pPr>
            <w:r w:rsidRPr="0018421A">
              <w:rPr>
                <w:sz w:val="18"/>
                <w:szCs w:val="18"/>
              </w:rPr>
              <w:t>21%</w:t>
            </w:r>
          </w:p>
        </w:tc>
        <w:tc>
          <w:tcPr>
            <w:tcW w:w="1001" w:type="dxa"/>
            <w:shd w:val="clear" w:color="auto" w:fill="auto"/>
            <w:tcMar>
              <w:top w:w="75" w:type="dxa"/>
              <w:left w:w="75" w:type="dxa"/>
              <w:bottom w:w="75" w:type="dxa"/>
              <w:right w:w="75" w:type="dxa"/>
            </w:tcMar>
            <w:vAlign w:val="center"/>
            <w:hideMark/>
          </w:tcPr>
          <w:p w14:paraId="39E0743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72D6AB6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1757FB9"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FA37B87" w14:textId="77777777" w:rsidR="00A535F0" w:rsidRPr="0018421A" w:rsidRDefault="00A535F0" w:rsidP="00AF58CD">
            <w:pPr>
              <w:pStyle w:val="table"/>
              <w:rPr>
                <w:sz w:val="18"/>
                <w:szCs w:val="18"/>
              </w:rPr>
            </w:pPr>
            <w:r w:rsidRPr="0018421A">
              <w:rPr>
                <w:sz w:val="18"/>
                <w:szCs w:val="18"/>
              </w:rPr>
              <w:t>Ciara McEnteggart</w:t>
            </w:r>
          </w:p>
        </w:tc>
        <w:tc>
          <w:tcPr>
            <w:tcW w:w="1217" w:type="dxa"/>
            <w:shd w:val="clear" w:color="auto" w:fill="auto"/>
            <w:tcMar>
              <w:top w:w="75" w:type="dxa"/>
              <w:left w:w="75" w:type="dxa"/>
              <w:bottom w:w="75" w:type="dxa"/>
              <w:right w:w="75" w:type="dxa"/>
            </w:tcMar>
            <w:vAlign w:val="center"/>
            <w:hideMark/>
          </w:tcPr>
          <w:p w14:paraId="0DC69FD8" w14:textId="77777777" w:rsidR="00A535F0" w:rsidRPr="0018421A" w:rsidRDefault="00A535F0" w:rsidP="00AF58CD">
            <w:pPr>
              <w:pStyle w:val="table"/>
              <w:jc w:val="center"/>
              <w:rPr>
                <w:sz w:val="18"/>
                <w:szCs w:val="18"/>
              </w:rPr>
            </w:pPr>
            <w:r w:rsidRPr="0018421A">
              <w:rPr>
                <w:sz w:val="18"/>
                <w:szCs w:val="18"/>
              </w:rPr>
              <w:t>18</w:t>
            </w:r>
          </w:p>
        </w:tc>
        <w:tc>
          <w:tcPr>
            <w:tcW w:w="1273" w:type="dxa"/>
            <w:shd w:val="clear" w:color="auto" w:fill="auto"/>
            <w:tcMar>
              <w:top w:w="75" w:type="dxa"/>
              <w:left w:w="75" w:type="dxa"/>
              <w:bottom w:w="75" w:type="dxa"/>
              <w:right w:w="75" w:type="dxa"/>
            </w:tcMar>
            <w:vAlign w:val="center"/>
            <w:hideMark/>
          </w:tcPr>
          <w:p w14:paraId="17EEE4FB" w14:textId="77777777" w:rsidR="00A535F0" w:rsidRPr="0018421A" w:rsidRDefault="00A535F0" w:rsidP="00AF58CD">
            <w:pPr>
              <w:pStyle w:val="table"/>
              <w:jc w:val="center"/>
              <w:rPr>
                <w:sz w:val="18"/>
                <w:szCs w:val="18"/>
              </w:rPr>
            </w:pPr>
            <w:r w:rsidRPr="0018421A">
              <w:rPr>
                <w:sz w:val="18"/>
                <w:szCs w:val="18"/>
              </w:rPr>
              <w:t>12%</w:t>
            </w:r>
          </w:p>
        </w:tc>
        <w:tc>
          <w:tcPr>
            <w:tcW w:w="1001" w:type="dxa"/>
            <w:shd w:val="clear" w:color="auto" w:fill="auto"/>
            <w:tcMar>
              <w:top w:w="75" w:type="dxa"/>
              <w:left w:w="75" w:type="dxa"/>
              <w:bottom w:w="75" w:type="dxa"/>
              <w:right w:w="75" w:type="dxa"/>
            </w:tcMar>
            <w:vAlign w:val="center"/>
            <w:hideMark/>
          </w:tcPr>
          <w:p w14:paraId="42D33DE9"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CFAED7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E1273A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3B18F3C" w14:textId="77777777" w:rsidR="00A535F0" w:rsidRPr="0018421A" w:rsidRDefault="00A535F0" w:rsidP="00AF58CD">
            <w:pPr>
              <w:pStyle w:val="table"/>
              <w:rPr>
                <w:sz w:val="18"/>
                <w:szCs w:val="18"/>
              </w:rPr>
            </w:pPr>
            <w:r w:rsidRPr="0018421A">
              <w:rPr>
                <w:sz w:val="18"/>
                <w:szCs w:val="18"/>
              </w:rPr>
              <w:t>Ian Stewart</w:t>
            </w:r>
          </w:p>
        </w:tc>
        <w:tc>
          <w:tcPr>
            <w:tcW w:w="1217" w:type="dxa"/>
            <w:shd w:val="clear" w:color="auto" w:fill="auto"/>
            <w:tcMar>
              <w:top w:w="75" w:type="dxa"/>
              <w:left w:w="75" w:type="dxa"/>
              <w:bottom w:w="75" w:type="dxa"/>
              <w:right w:w="75" w:type="dxa"/>
            </w:tcMar>
            <w:vAlign w:val="center"/>
            <w:hideMark/>
          </w:tcPr>
          <w:p w14:paraId="1DD0BF07" w14:textId="77777777" w:rsidR="00A535F0" w:rsidRPr="0018421A" w:rsidRDefault="00A535F0" w:rsidP="00AF58CD">
            <w:pPr>
              <w:pStyle w:val="table"/>
              <w:jc w:val="center"/>
              <w:rPr>
                <w:sz w:val="18"/>
                <w:szCs w:val="18"/>
              </w:rPr>
            </w:pPr>
            <w:r w:rsidRPr="0018421A">
              <w:rPr>
                <w:sz w:val="18"/>
                <w:szCs w:val="18"/>
              </w:rPr>
              <w:t>17</w:t>
            </w:r>
          </w:p>
        </w:tc>
        <w:tc>
          <w:tcPr>
            <w:tcW w:w="1273" w:type="dxa"/>
            <w:shd w:val="clear" w:color="auto" w:fill="auto"/>
            <w:tcMar>
              <w:top w:w="75" w:type="dxa"/>
              <w:left w:w="75" w:type="dxa"/>
              <w:bottom w:w="75" w:type="dxa"/>
              <w:right w:w="75" w:type="dxa"/>
            </w:tcMar>
            <w:vAlign w:val="center"/>
            <w:hideMark/>
          </w:tcPr>
          <w:p w14:paraId="6C3D206E" w14:textId="77777777" w:rsidR="00A535F0" w:rsidRPr="0018421A" w:rsidRDefault="00A535F0" w:rsidP="00AF58CD">
            <w:pPr>
              <w:pStyle w:val="table"/>
              <w:jc w:val="center"/>
              <w:rPr>
                <w:sz w:val="18"/>
                <w:szCs w:val="18"/>
              </w:rPr>
            </w:pPr>
            <w:r w:rsidRPr="0018421A">
              <w:rPr>
                <w:sz w:val="18"/>
                <w:szCs w:val="18"/>
              </w:rPr>
              <w:t>11%</w:t>
            </w:r>
          </w:p>
        </w:tc>
        <w:tc>
          <w:tcPr>
            <w:tcW w:w="1001" w:type="dxa"/>
            <w:shd w:val="clear" w:color="auto" w:fill="auto"/>
            <w:tcMar>
              <w:top w:w="75" w:type="dxa"/>
              <w:left w:w="75" w:type="dxa"/>
              <w:bottom w:w="75" w:type="dxa"/>
              <w:right w:w="75" w:type="dxa"/>
            </w:tcMar>
            <w:vAlign w:val="center"/>
            <w:hideMark/>
          </w:tcPr>
          <w:p w14:paraId="00121CF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51ED779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7FD6BF25"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4EB2522" w14:textId="77777777" w:rsidR="00A535F0" w:rsidRPr="0018421A" w:rsidRDefault="00A535F0" w:rsidP="00AF58CD">
            <w:pPr>
              <w:pStyle w:val="table"/>
              <w:rPr>
                <w:sz w:val="18"/>
                <w:szCs w:val="18"/>
              </w:rPr>
            </w:pPr>
            <w:r w:rsidRPr="0018421A">
              <w:rPr>
                <w:sz w:val="18"/>
                <w:szCs w:val="18"/>
              </w:rPr>
              <w:t>Carol Murphy</w:t>
            </w:r>
          </w:p>
        </w:tc>
        <w:tc>
          <w:tcPr>
            <w:tcW w:w="1217" w:type="dxa"/>
            <w:shd w:val="clear" w:color="auto" w:fill="auto"/>
            <w:tcMar>
              <w:top w:w="75" w:type="dxa"/>
              <w:left w:w="75" w:type="dxa"/>
              <w:bottom w:w="75" w:type="dxa"/>
              <w:right w:w="75" w:type="dxa"/>
            </w:tcMar>
            <w:vAlign w:val="center"/>
            <w:hideMark/>
          </w:tcPr>
          <w:p w14:paraId="0BFC58EE" w14:textId="77777777" w:rsidR="00A535F0" w:rsidRPr="0018421A" w:rsidRDefault="00A535F0" w:rsidP="00AF58CD">
            <w:pPr>
              <w:pStyle w:val="table"/>
              <w:jc w:val="center"/>
              <w:rPr>
                <w:sz w:val="18"/>
                <w:szCs w:val="18"/>
              </w:rPr>
            </w:pPr>
            <w:r w:rsidRPr="0018421A">
              <w:rPr>
                <w:sz w:val="18"/>
                <w:szCs w:val="18"/>
              </w:rPr>
              <w:t>14</w:t>
            </w:r>
          </w:p>
        </w:tc>
        <w:tc>
          <w:tcPr>
            <w:tcW w:w="1273" w:type="dxa"/>
            <w:shd w:val="clear" w:color="auto" w:fill="auto"/>
            <w:tcMar>
              <w:top w:w="75" w:type="dxa"/>
              <w:left w:w="75" w:type="dxa"/>
              <w:bottom w:w="75" w:type="dxa"/>
              <w:right w:w="75" w:type="dxa"/>
            </w:tcMar>
            <w:vAlign w:val="center"/>
            <w:hideMark/>
          </w:tcPr>
          <w:p w14:paraId="6AEC5230" w14:textId="77777777" w:rsidR="00A535F0" w:rsidRPr="0018421A" w:rsidRDefault="00A535F0" w:rsidP="00AF58CD">
            <w:pPr>
              <w:pStyle w:val="table"/>
              <w:jc w:val="center"/>
              <w:rPr>
                <w:sz w:val="18"/>
                <w:szCs w:val="18"/>
              </w:rPr>
            </w:pPr>
            <w:r w:rsidRPr="0018421A">
              <w:rPr>
                <w:sz w:val="18"/>
                <w:szCs w:val="18"/>
              </w:rPr>
              <w:t>9%</w:t>
            </w:r>
          </w:p>
        </w:tc>
        <w:tc>
          <w:tcPr>
            <w:tcW w:w="1001" w:type="dxa"/>
            <w:shd w:val="clear" w:color="auto" w:fill="auto"/>
            <w:tcMar>
              <w:top w:w="75" w:type="dxa"/>
              <w:left w:w="75" w:type="dxa"/>
              <w:bottom w:w="75" w:type="dxa"/>
              <w:right w:w="75" w:type="dxa"/>
            </w:tcMar>
            <w:vAlign w:val="center"/>
            <w:hideMark/>
          </w:tcPr>
          <w:p w14:paraId="0719F05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092587C8"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54DA02AA"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6C6FF72F" w14:textId="77777777" w:rsidR="00A535F0" w:rsidRPr="0018421A" w:rsidRDefault="00A535F0" w:rsidP="00AF58CD">
            <w:pPr>
              <w:pStyle w:val="table"/>
              <w:rPr>
                <w:sz w:val="18"/>
                <w:szCs w:val="18"/>
              </w:rPr>
            </w:pPr>
            <w:r w:rsidRPr="0018421A">
              <w:rPr>
                <w:sz w:val="18"/>
                <w:szCs w:val="18"/>
              </w:rPr>
              <w:t>Michelle E. Kelly</w:t>
            </w:r>
          </w:p>
        </w:tc>
        <w:tc>
          <w:tcPr>
            <w:tcW w:w="1217" w:type="dxa"/>
            <w:shd w:val="clear" w:color="auto" w:fill="auto"/>
            <w:tcMar>
              <w:top w:w="75" w:type="dxa"/>
              <w:left w:w="75" w:type="dxa"/>
              <w:bottom w:w="75" w:type="dxa"/>
              <w:right w:w="75" w:type="dxa"/>
            </w:tcMar>
            <w:vAlign w:val="center"/>
          </w:tcPr>
          <w:p w14:paraId="1E6AB2F3" w14:textId="77777777" w:rsidR="00A535F0" w:rsidRPr="0018421A" w:rsidRDefault="00A535F0" w:rsidP="00AF58CD">
            <w:pPr>
              <w:pStyle w:val="table"/>
              <w:jc w:val="center"/>
              <w:rPr>
                <w:sz w:val="18"/>
                <w:szCs w:val="18"/>
              </w:rPr>
            </w:pPr>
            <w:r w:rsidRPr="0018421A">
              <w:rPr>
                <w:sz w:val="18"/>
                <w:szCs w:val="18"/>
              </w:rPr>
              <w:t>10</w:t>
            </w:r>
          </w:p>
        </w:tc>
        <w:tc>
          <w:tcPr>
            <w:tcW w:w="1273" w:type="dxa"/>
            <w:shd w:val="clear" w:color="auto" w:fill="auto"/>
            <w:tcMar>
              <w:top w:w="75" w:type="dxa"/>
              <w:left w:w="75" w:type="dxa"/>
              <w:bottom w:w="75" w:type="dxa"/>
              <w:right w:w="75" w:type="dxa"/>
            </w:tcMar>
            <w:vAlign w:val="center"/>
          </w:tcPr>
          <w:p w14:paraId="7E5FC4E7" w14:textId="77777777" w:rsidR="00A535F0" w:rsidRPr="0018421A" w:rsidRDefault="00A535F0" w:rsidP="00AF58CD">
            <w:pPr>
              <w:pStyle w:val="table"/>
              <w:jc w:val="center"/>
              <w:rPr>
                <w:sz w:val="18"/>
                <w:szCs w:val="18"/>
              </w:rPr>
            </w:pPr>
            <w:r w:rsidRPr="0018421A">
              <w:rPr>
                <w:sz w:val="18"/>
                <w:szCs w:val="18"/>
              </w:rPr>
              <w:t>7%</w:t>
            </w:r>
          </w:p>
        </w:tc>
        <w:tc>
          <w:tcPr>
            <w:tcW w:w="1001" w:type="dxa"/>
            <w:shd w:val="clear" w:color="auto" w:fill="auto"/>
            <w:tcMar>
              <w:top w:w="75" w:type="dxa"/>
              <w:left w:w="75" w:type="dxa"/>
              <w:bottom w:w="75" w:type="dxa"/>
              <w:right w:w="75" w:type="dxa"/>
            </w:tcMar>
            <w:vAlign w:val="center"/>
          </w:tcPr>
          <w:p w14:paraId="3B11CDB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50D2891"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4DE81BEC"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4AA5123E" w14:textId="77777777" w:rsidR="00A535F0" w:rsidRPr="0018421A" w:rsidRDefault="00A535F0" w:rsidP="00AF58CD">
            <w:pPr>
              <w:pStyle w:val="table"/>
              <w:rPr>
                <w:sz w:val="18"/>
                <w:szCs w:val="18"/>
              </w:rPr>
            </w:pPr>
            <w:r w:rsidRPr="0018421A">
              <w:rPr>
                <w:sz w:val="18"/>
                <w:szCs w:val="18"/>
              </w:rPr>
              <w:t xml:space="preserve">Diana </w:t>
            </w:r>
            <w:proofErr w:type="spellStart"/>
            <w:r w:rsidRPr="0018421A">
              <w:rPr>
                <w:sz w:val="18"/>
                <w:szCs w:val="18"/>
              </w:rPr>
              <w:t>Ferroni</w:t>
            </w:r>
            <w:proofErr w:type="spellEnd"/>
            <w:r w:rsidRPr="0018421A">
              <w:rPr>
                <w:sz w:val="18"/>
                <w:szCs w:val="18"/>
              </w:rPr>
              <w:t xml:space="preserve"> Bast</w:t>
            </w:r>
          </w:p>
        </w:tc>
        <w:tc>
          <w:tcPr>
            <w:tcW w:w="1217" w:type="dxa"/>
            <w:shd w:val="clear" w:color="auto" w:fill="auto"/>
            <w:tcMar>
              <w:top w:w="75" w:type="dxa"/>
              <w:left w:w="75" w:type="dxa"/>
              <w:bottom w:w="75" w:type="dxa"/>
              <w:right w:w="75" w:type="dxa"/>
            </w:tcMar>
            <w:vAlign w:val="center"/>
          </w:tcPr>
          <w:p w14:paraId="39B9B03D" w14:textId="77777777" w:rsidR="00A535F0" w:rsidRPr="0018421A" w:rsidRDefault="00A535F0"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tcPr>
          <w:p w14:paraId="23AAD43A" w14:textId="77777777" w:rsidR="00A535F0" w:rsidRPr="0018421A" w:rsidRDefault="00A535F0"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tcPr>
          <w:p w14:paraId="6B9C7428"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6C21207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404CA3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5C8415B5" w14:textId="77777777" w:rsidR="00A535F0" w:rsidRPr="0018421A" w:rsidRDefault="00A535F0" w:rsidP="00AF58CD">
            <w:pPr>
              <w:pStyle w:val="table"/>
              <w:rPr>
                <w:sz w:val="18"/>
                <w:szCs w:val="18"/>
              </w:rPr>
            </w:pPr>
            <w:r w:rsidRPr="0018421A">
              <w:rPr>
                <w:sz w:val="18"/>
                <w:szCs w:val="18"/>
              </w:rPr>
              <w:t>Ian Hussey</w:t>
            </w:r>
          </w:p>
        </w:tc>
        <w:tc>
          <w:tcPr>
            <w:tcW w:w="1217" w:type="dxa"/>
            <w:shd w:val="clear" w:color="auto" w:fill="auto"/>
            <w:tcMar>
              <w:top w:w="75" w:type="dxa"/>
              <w:left w:w="75" w:type="dxa"/>
              <w:bottom w:w="75" w:type="dxa"/>
              <w:right w:w="75" w:type="dxa"/>
            </w:tcMar>
            <w:vAlign w:val="center"/>
            <w:hideMark/>
          </w:tcPr>
          <w:p w14:paraId="5241ACF3" w14:textId="77777777" w:rsidR="00A535F0" w:rsidRPr="0018421A" w:rsidRDefault="00A535F0"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hideMark/>
          </w:tcPr>
          <w:p w14:paraId="3C94CB35" w14:textId="77777777" w:rsidR="00A535F0" w:rsidRPr="0018421A" w:rsidRDefault="00A535F0"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hideMark/>
          </w:tcPr>
          <w:p w14:paraId="33447D6E"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658CC23F"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55AE29C2"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26CDBBCE" w14:textId="77777777" w:rsidR="00A535F0" w:rsidRPr="0018421A" w:rsidRDefault="00A535F0" w:rsidP="00AF58CD">
            <w:pPr>
              <w:pStyle w:val="table"/>
              <w:rPr>
                <w:sz w:val="18"/>
                <w:szCs w:val="18"/>
              </w:rPr>
            </w:pPr>
            <w:r w:rsidRPr="0018421A">
              <w:rPr>
                <w:sz w:val="18"/>
                <w:szCs w:val="18"/>
              </w:rPr>
              <w:t>Júlio C. de Rose</w:t>
            </w:r>
          </w:p>
        </w:tc>
        <w:tc>
          <w:tcPr>
            <w:tcW w:w="1217" w:type="dxa"/>
            <w:shd w:val="clear" w:color="auto" w:fill="auto"/>
            <w:tcMar>
              <w:top w:w="75" w:type="dxa"/>
              <w:left w:w="75" w:type="dxa"/>
              <w:bottom w:w="75" w:type="dxa"/>
              <w:right w:w="75" w:type="dxa"/>
            </w:tcMar>
            <w:vAlign w:val="center"/>
          </w:tcPr>
          <w:p w14:paraId="3DAA86EF"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52074209"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7B7D2A7C"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BD3C160"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EF3F82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584E5EC" w14:textId="77777777" w:rsidR="00A535F0" w:rsidRPr="0018421A" w:rsidRDefault="00A535F0" w:rsidP="00AF58CD">
            <w:pPr>
              <w:pStyle w:val="table"/>
              <w:rPr>
                <w:sz w:val="18"/>
                <w:szCs w:val="18"/>
              </w:rPr>
            </w:pPr>
            <w:r w:rsidRPr="0018421A">
              <w:rPr>
                <w:sz w:val="18"/>
                <w:szCs w:val="18"/>
              </w:rPr>
              <w:t>Chad E. Drake</w:t>
            </w:r>
          </w:p>
        </w:tc>
        <w:tc>
          <w:tcPr>
            <w:tcW w:w="1217" w:type="dxa"/>
            <w:shd w:val="clear" w:color="auto" w:fill="auto"/>
            <w:tcMar>
              <w:top w:w="75" w:type="dxa"/>
              <w:left w:w="75" w:type="dxa"/>
              <w:bottom w:w="75" w:type="dxa"/>
              <w:right w:w="75" w:type="dxa"/>
            </w:tcMar>
            <w:vAlign w:val="center"/>
            <w:hideMark/>
          </w:tcPr>
          <w:p w14:paraId="26755E89"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7FB87266"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6209C1F1"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2B622361"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E26A59A"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20831D86" w14:textId="77777777" w:rsidR="00A535F0" w:rsidRPr="0018421A" w:rsidRDefault="00A535F0" w:rsidP="00AF58CD">
            <w:pPr>
              <w:pStyle w:val="table"/>
              <w:rPr>
                <w:sz w:val="18"/>
                <w:szCs w:val="18"/>
              </w:rPr>
            </w:pPr>
            <w:r w:rsidRPr="0018421A">
              <w:rPr>
                <w:sz w:val="18"/>
                <w:szCs w:val="18"/>
              </w:rPr>
              <w:t>Sean Hughes</w:t>
            </w:r>
          </w:p>
        </w:tc>
        <w:tc>
          <w:tcPr>
            <w:tcW w:w="1217" w:type="dxa"/>
            <w:shd w:val="clear" w:color="auto" w:fill="auto"/>
            <w:tcMar>
              <w:top w:w="75" w:type="dxa"/>
              <w:left w:w="75" w:type="dxa"/>
              <w:bottom w:w="75" w:type="dxa"/>
              <w:right w:w="75" w:type="dxa"/>
            </w:tcMar>
            <w:vAlign w:val="center"/>
            <w:hideMark/>
          </w:tcPr>
          <w:p w14:paraId="61106A2E"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4DC65202"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4C44F4C3"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0C6EB51C"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967FC80"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7BABC1C9" w14:textId="77777777" w:rsidR="00A535F0" w:rsidRPr="0018421A" w:rsidRDefault="00A535F0" w:rsidP="00AF58CD">
            <w:pPr>
              <w:pStyle w:val="table"/>
              <w:rPr>
                <w:sz w:val="18"/>
                <w:szCs w:val="18"/>
              </w:rPr>
            </w:pPr>
            <w:r w:rsidRPr="0018421A">
              <w:rPr>
                <w:sz w:val="18"/>
                <w:szCs w:val="18"/>
              </w:rPr>
              <w:t>Louise McHugh</w:t>
            </w:r>
          </w:p>
        </w:tc>
        <w:tc>
          <w:tcPr>
            <w:tcW w:w="1217" w:type="dxa"/>
            <w:shd w:val="clear" w:color="auto" w:fill="auto"/>
            <w:tcMar>
              <w:top w:w="75" w:type="dxa"/>
              <w:left w:w="75" w:type="dxa"/>
              <w:bottom w:w="75" w:type="dxa"/>
              <w:right w:w="75" w:type="dxa"/>
            </w:tcMar>
            <w:vAlign w:val="center"/>
          </w:tcPr>
          <w:p w14:paraId="073628BF" w14:textId="77777777" w:rsidR="00A535F0" w:rsidRPr="0018421A" w:rsidRDefault="00A535F0"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43C5CA14" w14:textId="77777777" w:rsidR="00A535F0" w:rsidRPr="0018421A" w:rsidRDefault="00A535F0"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15E63EEE"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D08E5E3"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FDFE9FD"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54E7578" w14:textId="77777777" w:rsidR="00A535F0" w:rsidRPr="0018421A" w:rsidRDefault="00A535F0" w:rsidP="00AF58CD">
            <w:pPr>
              <w:pStyle w:val="table"/>
              <w:rPr>
                <w:sz w:val="18"/>
                <w:szCs w:val="18"/>
              </w:rPr>
            </w:pPr>
            <w:r w:rsidRPr="0018421A">
              <w:rPr>
                <w:sz w:val="18"/>
                <w:szCs w:val="18"/>
              </w:rPr>
              <w:t>Renato Bortoloti</w:t>
            </w:r>
          </w:p>
        </w:tc>
        <w:tc>
          <w:tcPr>
            <w:tcW w:w="1217" w:type="dxa"/>
            <w:shd w:val="clear" w:color="auto" w:fill="auto"/>
            <w:tcMar>
              <w:top w:w="75" w:type="dxa"/>
              <w:left w:w="75" w:type="dxa"/>
              <w:bottom w:w="75" w:type="dxa"/>
              <w:right w:w="75" w:type="dxa"/>
            </w:tcMar>
            <w:vAlign w:val="center"/>
            <w:hideMark/>
          </w:tcPr>
          <w:p w14:paraId="6DFD548F"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AA1D53B"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D7E05D6"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6B2AE93"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61DB2FF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C204550" w14:textId="77777777" w:rsidR="00A535F0" w:rsidRPr="0018421A" w:rsidRDefault="00A535F0" w:rsidP="00AF58CD">
            <w:pPr>
              <w:pStyle w:val="table"/>
              <w:rPr>
                <w:sz w:val="18"/>
                <w:szCs w:val="18"/>
              </w:rPr>
            </w:pPr>
            <w:r w:rsidRPr="0018421A">
              <w:rPr>
                <w:sz w:val="18"/>
                <w:szCs w:val="18"/>
              </w:rPr>
              <w:t>Colin Harte</w:t>
            </w:r>
          </w:p>
        </w:tc>
        <w:tc>
          <w:tcPr>
            <w:tcW w:w="1217" w:type="dxa"/>
            <w:shd w:val="clear" w:color="auto" w:fill="auto"/>
            <w:tcMar>
              <w:top w:w="75" w:type="dxa"/>
              <w:left w:w="75" w:type="dxa"/>
              <w:bottom w:w="75" w:type="dxa"/>
              <w:right w:w="75" w:type="dxa"/>
            </w:tcMar>
            <w:vAlign w:val="center"/>
            <w:hideMark/>
          </w:tcPr>
          <w:p w14:paraId="1D0FBC98"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7FC2E556"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72E51770"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59C125FD"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77A7251B"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0CB83B3" w14:textId="77777777" w:rsidR="00A535F0" w:rsidRPr="0018421A" w:rsidRDefault="00A535F0" w:rsidP="00AF58CD">
            <w:pPr>
              <w:pStyle w:val="table"/>
              <w:rPr>
                <w:sz w:val="18"/>
                <w:szCs w:val="18"/>
              </w:rPr>
            </w:pPr>
            <w:r w:rsidRPr="0018421A">
              <w:rPr>
                <w:sz w:val="18"/>
                <w:szCs w:val="18"/>
              </w:rPr>
              <w:t>Deirdre Kavanagh</w:t>
            </w:r>
          </w:p>
        </w:tc>
        <w:tc>
          <w:tcPr>
            <w:tcW w:w="1217" w:type="dxa"/>
            <w:shd w:val="clear" w:color="auto" w:fill="auto"/>
            <w:tcMar>
              <w:top w:w="75" w:type="dxa"/>
              <w:left w:w="75" w:type="dxa"/>
              <w:bottom w:w="75" w:type="dxa"/>
              <w:right w:w="75" w:type="dxa"/>
            </w:tcMar>
            <w:vAlign w:val="center"/>
            <w:hideMark/>
          </w:tcPr>
          <w:p w14:paraId="0A883EA0"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7D73660"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64DC7D6"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70F810BD"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BBF9EBD"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62478626" w14:textId="77777777" w:rsidR="00A535F0" w:rsidRPr="0018421A" w:rsidRDefault="00A535F0" w:rsidP="00AF58CD">
            <w:pPr>
              <w:pStyle w:val="table"/>
              <w:rPr>
                <w:sz w:val="18"/>
                <w:szCs w:val="18"/>
              </w:rPr>
            </w:pPr>
            <w:r w:rsidRPr="0018421A">
              <w:rPr>
                <w:sz w:val="18"/>
                <w:szCs w:val="18"/>
              </w:rPr>
              <w:t>Emma Nicholson</w:t>
            </w:r>
          </w:p>
        </w:tc>
        <w:tc>
          <w:tcPr>
            <w:tcW w:w="1217" w:type="dxa"/>
            <w:shd w:val="clear" w:color="auto" w:fill="auto"/>
            <w:tcMar>
              <w:top w:w="75" w:type="dxa"/>
              <w:left w:w="75" w:type="dxa"/>
              <w:bottom w:w="75" w:type="dxa"/>
              <w:right w:w="75" w:type="dxa"/>
            </w:tcMar>
            <w:vAlign w:val="center"/>
            <w:hideMark/>
          </w:tcPr>
          <w:p w14:paraId="6CF25E0E" w14:textId="77777777" w:rsidR="00A535F0" w:rsidRPr="0018421A" w:rsidRDefault="00A535F0"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290F41C3" w14:textId="77777777" w:rsidR="00A535F0" w:rsidRPr="0018421A" w:rsidRDefault="00A535F0"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495AA749"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5D0865E"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11278780"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2139834A" w14:textId="77777777" w:rsidR="00A535F0" w:rsidRPr="0018421A" w:rsidRDefault="00A535F0" w:rsidP="00AF58CD">
            <w:pPr>
              <w:pStyle w:val="table"/>
              <w:rPr>
                <w:sz w:val="18"/>
                <w:szCs w:val="18"/>
              </w:rPr>
            </w:pPr>
            <w:r w:rsidRPr="0018421A">
              <w:rPr>
                <w:sz w:val="18"/>
                <w:szCs w:val="18"/>
              </w:rPr>
              <w:t>João Henrique de Almeida</w:t>
            </w:r>
          </w:p>
        </w:tc>
        <w:tc>
          <w:tcPr>
            <w:tcW w:w="1217" w:type="dxa"/>
            <w:shd w:val="clear" w:color="auto" w:fill="auto"/>
            <w:tcMar>
              <w:top w:w="75" w:type="dxa"/>
              <w:left w:w="75" w:type="dxa"/>
              <w:bottom w:w="75" w:type="dxa"/>
              <w:right w:w="75" w:type="dxa"/>
            </w:tcMar>
            <w:vAlign w:val="center"/>
          </w:tcPr>
          <w:p w14:paraId="366E846D"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tcPr>
          <w:p w14:paraId="48DB1B92"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tcPr>
          <w:p w14:paraId="18BD7EF1"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8BBA14B"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32D2447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485F764" w14:textId="77777777" w:rsidR="00A535F0" w:rsidRPr="0018421A" w:rsidRDefault="00A535F0" w:rsidP="00AF58CD">
            <w:pPr>
              <w:pStyle w:val="table"/>
              <w:rPr>
                <w:sz w:val="18"/>
                <w:szCs w:val="18"/>
              </w:rPr>
            </w:pPr>
            <w:r w:rsidRPr="0018421A">
              <w:rPr>
                <w:sz w:val="18"/>
                <w:szCs w:val="18"/>
              </w:rPr>
              <w:t>Lynn Farrell</w:t>
            </w:r>
          </w:p>
        </w:tc>
        <w:tc>
          <w:tcPr>
            <w:tcW w:w="1217" w:type="dxa"/>
            <w:shd w:val="clear" w:color="auto" w:fill="auto"/>
            <w:tcMar>
              <w:top w:w="75" w:type="dxa"/>
              <w:left w:w="75" w:type="dxa"/>
              <w:bottom w:w="75" w:type="dxa"/>
              <w:right w:w="75" w:type="dxa"/>
            </w:tcMar>
            <w:vAlign w:val="center"/>
            <w:hideMark/>
          </w:tcPr>
          <w:p w14:paraId="12709285"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03B1ADF8"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526BB8AB" w14:textId="77777777" w:rsidR="00A535F0" w:rsidRPr="0018421A" w:rsidRDefault="00A535F0" w:rsidP="00AF58CD">
            <w:pPr>
              <w:pStyle w:val="table"/>
              <w:jc w:val="center"/>
              <w:rPr>
                <w:sz w:val="18"/>
                <w:szCs w:val="18"/>
              </w:rPr>
            </w:pPr>
            <w:r w:rsidRPr="0018421A">
              <w:rPr>
                <w:sz w:val="18"/>
                <w:szCs w:val="18"/>
              </w:rPr>
              <w:t>No</w:t>
            </w:r>
          </w:p>
        </w:tc>
        <w:tc>
          <w:tcPr>
            <w:tcW w:w="1278" w:type="dxa"/>
            <w:shd w:val="clear" w:color="auto" w:fill="auto"/>
            <w:vAlign w:val="center"/>
          </w:tcPr>
          <w:p w14:paraId="09984D18" w14:textId="77777777" w:rsidR="00A535F0" w:rsidRPr="0018421A" w:rsidRDefault="00A535F0" w:rsidP="00AF58CD">
            <w:pPr>
              <w:pStyle w:val="table"/>
              <w:jc w:val="center"/>
              <w:rPr>
                <w:sz w:val="18"/>
                <w:szCs w:val="18"/>
              </w:rPr>
            </w:pPr>
            <w:r w:rsidRPr="0018421A">
              <w:rPr>
                <w:sz w:val="18"/>
                <w:szCs w:val="18"/>
              </w:rPr>
              <w:t>Yes</w:t>
            </w:r>
          </w:p>
        </w:tc>
      </w:tr>
      <w:tr w:rsidR="00A535F0" w:rsidRPr="0018421A" w14:paraId="76BEE895"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798A221" w14:textId="77777777" w:rsidR="00A535F0" w:rsidRPr="0018421A" w:rsidRDefault="00A535F0" w:rsidP="00AF58CD">
            <w:pPr>
              <w:pStyle w:val="table"/>
              <w:rPr>
                <w:sz w:val="18"/>
                <w:szCs w:val="18"/>
              </w:rPr>
            </w:pPr>
            <w:r w:rsidRPr="0018421A">
              <w:rPr>
                <w:sz w:val="18"/>
                <w:szCs w:val="18"/>
              </w:rPr>
              <w:t>Martin Finn</w:t>
            </w:r>
          </w:p>
        </w:tc>
        <w:tc>
          <w:tcPr>
            <w:tcW w:w="1217" w:type="dxa"/>
            <w:shd w:val="clear" w:color="auto" w:fill="auto"/>
            <w:tcMar>
              <w:top w:w="75" w:type="dxa"/>
              <w:left w:w="75" w:type="dxa"/>
              <w:bottom w:w="75" w:type="dxa"/>
              <w:right w:w="75" w:type="dxa"/>
            </w:tcMar>
            <w:vAlign w:val="center"/>
            <w:hideMark/>
          </w:tcPr>
          <w:p w14:paraId="4590A83A"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5992838C"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4CD80D4"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AD41F3B" w14:textId="77777777" w:rsidR="00A535F0" w:rsidRPr="0018421A" w:rsidRDefault="00A535F0" w:rsidP="00AF58CD">
            <w:pPr>
              <w:pStyle w:val="table"/>
              <w:jc w:val="center"/>
              <w:rPr>
                <w:sz w:val="18"/>
                <w:szCs w:val="18"/>
              </w:rPr>
            </w:pPr>
            <w:r w:rsidRPr="0018421A">
              <w:rPr>
                <w:sz w:val="18"/>
                <w:szCs w:val="18"/>
              </w:rPr>
              <w:t>-</w:t>
            </w:r>
          </w:p>
        </w:tc>
      </w:tr>
      <w:tr w:rsidR="00A535F0" w:rsidRPr="0018421A" w14:paraId="047C0D74"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14ED8748" w14:textId="77777777" w:rsidR="00A535F0" w:rsidRPr="0018421A" w:rsidRDefault="00A535F0" w:rsidP="00AF58CD">
            <w:pPr>
              <w:pStyle w:val="table"/>
              <w:rPr>
                <w:sz w:val="18"/>
                <w:szCs w:val="18"/>
              </w:rPr>
            </w:pPr>
            <w:r w:rsidRPr="0018421A">
              <w:rPr>
                <w:sz w:val="18"/>
                <w:szCs w:val="18"/>
              </w:rPr>
              <w:t>Aileen Leech</w:t>
            </w:r>
          </w:p>
        </w:tc>
        <w:tc>
          <w:tcPr>
            <w:tcW w:w="1217" w:type="dxa"/>
            <w:shd w:val="clear" w:color="auto" w:fill="auto"/>
            <w:tcMar>
              <w:top w:w="75" w:type="dxa"/>
              <w:left w:w="75" w:type="dxa"/>
              <w:bottom w:w="75" w:type="dxa"/>
              <w:right w:w="75" w:type="dxa"/>
            </w:tcMar>
            <w:vAlign w:val="center"/>
            <w:hideMark/>
          </w:tcPr>
          <w:p w14:paraId="776B7F0A" w14:textId="77777777" w:rsidR="00A535F0" w:rsidRPr="0018421A" w:rsidRDefault="00A535F0"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71F59113" w14:textId="77777777" w:rsidR="00A535F0" w:rsidRPr="0018421A" w:rsidRDefault="00A535F0"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74CB7C36" w14:textId="77777777" w:rsidR="00A535F0" w:rsidRPr="0018421A" w:rsidRDefault="00A535F0" w:rsidP="00AF58CD">
            <w:pPr>
              <w:pStyle w:val="table"/>
              <w:jc w:val="center"/>
              <w:rPr>
                <w:sz w:val="18"/>
                <w:szCs w:val="18"/>
              </w:rPr>
            </w:pPr>
            <w:r w:rsidRPr="0018421A">
              <w:rPr>
                <w:sz w:val="18"/>
                <w:szCs w:val="18"/>
              </w:rPr>
              <w:t>Yes</w:t>
            </w:r>
          </w:p>
        </w:tc>
        <w:tc>
          <w:tcPr>
            <w:tcW w:w="1278" w:type="dxa"/>
            <w:shd w:val="clear" w:color="auto" w:fill="auto"/>
            <w:vAlign w:val="center"/>
          </w:tcPr>
          <w:p w14:paraId="3D691CA0" w14:textId="77777777" w:rsidR="00A535F0" w:rsidRPr="0018421A" w:rsidRDefault="00A535F0" w:rsidP="00AF58CD">
            <w:pPr>
              <w:pStyle w:val="table"/>
              <w:jc w:val="center"/>
              <w:rPr>
                <w:sz w:val="18"/>
                <w:szCs w:val="18"/>
              </w:rPr>
            </w:pPr>
            <w:r w:rsidRPr="0018421A">
              <w:rPr>
                <w:sz w:val="18"/>
                <w:szCs w:val="18"/>
              </w:rPr>
              <w:t>-</w:t>
            </w:r>
          </w:p>
        </w:tc>
      </w:tr>
    </w:tbl>
    <w:p w14:paraId="7E3383B6" w14:textId="77777777" w:rsidR="00A535F0" w:rsidRDefault="00A535F0" w:rsidP="005C1E89">
      <w:pPr>
        <w:pStyle w:val="TableFigure"/>
      </w:pPr>
    </w:p>
    <w:p w14:paraId="5FC6DDEF" w14:textId="5F5C1F3B" w:rsidR="004F23F5" w:rsidRPr="0029589C" w:rsidRDefault="004F23F5" w:rsidP="005C229A">
      <w:pPr>
        <w:pStyle w:val="Heading1"/>
      </w:pPr>
      <w:r w:rsidRPr="0029589C">
        <w:t>The analogy with Frankenstein</w:t>
      </w:r>
    </w:p>
    <w:p w14:paraId="46FD98F8" w14:textId="3A5DB0A1" w:rsidR="003F5746" w:rsidRPr="0029589C" w:rsidRDefault="004F23F5" w:rsidP="00B1008C">
      <w:pPr>
        <w:pStyle w:val="NormalWeb"/>
        <w:ind w:firstLine="720"/>
        <w:rPr>
          <w:rFonts w:eastAsia="Times New Roman"/>
          <w:kern w:val="0"/>
          <w:lang w:eastAsia="zh-CN"/>
        </w:rPr>
      </w:pPr>
      <w:r w:rsidRPr="0029589C">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lang w:eastAsia="zh-CN"/>
        </w:rPr>
        <w:t xml:space="preserve">the </w:t>
      </w:r>
      <w:r w:rsidR="00BE2C3F" w:rsidRPr="0029589C">
        <w:rPr>
          <w:rFonts w:eastAsia="Times New Roman"/>
          <w:kern w:val="0"/>
          <w:lang w:eastAsia="zh-CN"/>
        </w:rPr>
        <w:lastRenderedPageBreak/>
        <w:t xml:space="preserve">IRAP, unlike Frankenstein’s monster, will be tamed and refined into a better understood, 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lang w:eastAsia="zh-CN"/>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lang w:eastAsia="zh-CN"/>
        </w:rPr>
        <w:t>the ultimate cause of this damage is Frankenstein’s failure</w:t>
      </w:r>
      <w:r w:rsidR="004A3471" w:rsidRPr="0029589C">
        <w:rPr>
          <w:rFonts w:eastAsia="Times New Roman"/>
          <w:kern w:val="0"/>
          <w:lang w:eastAsia="zh-CN"/>
        </w:rPr>
        <w:t xml:space="preserve"> </w:t>
      </w:r>
      <w:r w:rsidR="00BE2C3F" w:rsidRPr="0029589C">
        <w:rPr>
          <w:rFonts w:eastAsia="Times New Roman"/>
          <w:kern w:val="0"/>
          <w:lang w:eastAsia="zh-CN"/>
        </w:rPr>
        <w:t>to stay true to his prior words or take responsibility for his influence</w:t>
      </w:r>
      <w:r w:rsidR="0032644B" w:rsidRPr="0029589C">
        <w:rPr>
          <w:rFonts w:eastAsia="Times New Roman"/>
          <w:kern w:val="0"/>
          <w:lang w:eastAsia="zh-CN"/>
        </w:rPr>
        <w:t xml:space="preserve"> over his creation</w:t>
      </w:r>
      <w:r w:rsidR="00BE2C3F" w:rsidRPr="0029589C">
        <w:rPr>
          <w:rFonts w:eastAsia="Times New Roman"/>
          <w:kern w:val="0"/>
          <w:lang w:eastAsia="zh-CN"/>
        </w:rPr>
        <w:t>.</w:t>
      </w:r>
    </w:p>
    <w:p w14:paraId="5BDA8131" w14:textId="054CDCDC" w:rsidR="00B12A48" w:rsidRPr="0029589C" w:rsidRDefault="00B12A48" w:rsidP="00AD2D09">
      <w:pPr>
        <w:pStyle w:val="Heading1"/>
        <w:rPr>
          <w:rFonts w:eastAsia="Times New Roman"/>
          <w:kern w:val="0"/>
          <w:lang w:eastAsia="zh-CN"/>
        </w:rPr>
      </w:pPr>
      <w:r w:rsidRPr="0029589C">
        <w:t>Conclusion</w:t>
      </w:r>
    </w:p>
    <w:p w14:paraId="49E6FBE8" w14:textId="79274EFB" w:rsidR="000E2C5B" w:rsidRPr="0029589C" w:rsidRDefault="00BB12DC" w:rsidP="00B1008C">
      <w:pPr>
        <w:pStyle w:val="NormalWeb"/>
        <w:ind w:firstLine="720"/>
        <w:rPr>
          <w:lang w:eastAsia="zh-CN"/>
        </w:rPr>
      </w:pPr>
      <w:r w:rsidRPr="0029589C">
        <w:rPr>
          <w:lang w:eastAsia="zh-CN"/>
        </w:rPr>
        <w:t xml:space="preserve">Contrary to what Barnes-Holmes &amp; Harte (2022) claimed, </w:t>
      </w:r>
      <w:r w:rsidR="005554C7">
        <w:rPr>
          <w:lang w:eastAsia="zh-CN"/>
        </w:rPr>
        <w:t xml:space="preserve">examination of the </w:t>
      </w:r>
      <w:r w:rsidR="003C7B30" w:rsidRPr="0029589C">
        <w:rPr>
          <w:lang w:eastAsia="zh-CN"/>
        </w:rPr>
        <w:t>published IRAP literature</w:t>
      </w:r>
      <w:r w:rsidRPr="0029589C">
        <w:rPr>
          <w:lang w:eastAsia="zh-CN"/>
        </w:rPr>
        <w:t xml:space="preserve"> show</w:t>
      </w:r>
      <w:r w:rsidR="00945663" w:rsidRPr="0029589C">
        <w:rPr>
          <w:lang w:eastAsia="zh-CN"/>
        </w:rPr>
        <w:t>ed</w:t>
      </w:r>
      <w:r w:rsidRPr="0029589C">
        <w:rPr>
          <w:lang w:eastAsia="zh-CN"/>
        </w:rPr>
        <w:t xml:space="preserve"> that, f</w:t>
      </w:r>
      <w:r w:rsidR="00D72946" w:rsidRPr="0029589C">
        <w:rPr>
          <w:lang w:eastAsia="zh-CN"/>
        </w:rPr>
        <w:t xml:space="preserve">rom its inception, Barnes-Holmes </w:t>
      </w:r>
      <w:r w:rsidRPr="0029589C">
        <w:rPr>
          <w:lang w:eastAsia="zh-CN"/>
        </w:rPr>
        <w:t>stated</w:t>
      </w:r>
      <w:r w:rsidR="00D72946" w:rsidRPr="0029589C">
        <w:rPr>
          <w:lang w:eastAsia="zh-CN"/>
        </w:rPr>
        <w:t xml:space="preserve"> that the IRAP was created </w:t>
      </w:r>
      <w:r w:rsidR="0042369B" w:rsidRPr="0029589C">
        <w:rPr>
          <w:lang w:eastAsia="zh-CN"/>
        </w:rPr>
        <w:t xml:space="preserve">and used </w:t>
      </w:r>
      <w:r w:rsidR="00D72946" w:rsidRPr="0029589C">
        <w:rPr>
          <w:lang w:eastAsia="zh-CN"/>
        </w:rPr>
        <w:t xml:space="preserve">as an implicit measure. </w:t>
      </w:r>
      <w:r w:rsidR="0042369B" w:rsidRPr="0029589C">
        <w:rPr>
          <w:lang w:eastAsia="zh-CN"/>
        </w:rPr>
        <w:t xml:space="preserve">Barnes-Holmes </w:t>
      </w:r>
      <w:r w:rsidR="00D72946" w:rsidRPr="0029589C">
        <w:rPr>
          <w:lang w:eastAsia="zh-CN"/>
        </w:rPr>
        <w:t xml:space="preserve">never ‘lost control’ of the task but </w:t>
      </w:r>
      <w:r w:rsidRPr="0029589C">
        <w:rPr>
          <w:lang w:eastAsia="zh-CN"/>
        </w:rPr>
        <w:t xml:space="preserve">rather </w:t>
      </w:r>
      <w:r w:rsidR="00D72946" w:rsidRPr="0029589C">
        <w:rPr>
          <w:lang w:eastAsia="zh-CN"/>
        </w:rPr>
        <w:t xml:space="preserve">has </w:t>
      </w:r>
      <w:r w:rsidR="00C009EF" w:rsidRPr="0029589C">
        <w:rPr>
          <w:lang w:eastAsia="zh-CN"/>
        </w:rPr>
        <w:t>continued</w:t>
      </w:r>
      <w:r w:rsidR="00D72946" w:rsidRPr="0029589C">
        <w:rPr>
          <w:lang w:eastAsia="zh-CN"/>
        </w:rPr>
        <w:t xml:space="preserve"> to be </w:t>
      </w:r>
      <w:r w:rsidR="00C009EF" w:rsidRPr="0029589C">
        <w:rPr>
          <w:lang w:eastAsia="zh-CN"/>
        </w:rPr>
        <w:t xml:space="preserve">the primary </w:t>
      </w:r>
      <w:r w:rsidR="00D72946" w:rsidRPr="0029589C">
        <w:rPr>
          <w:lang w:eastAsia="zh-CN"/>
        </w:rPr>
        <w:t xml:space="preserve">author of IRAP publications. </w:t>
      </w:r>
      <w:r w:rsidR="00457F7C" w:rsidRPr="0029589C">
        <w:rPr>
          <w:lang w:eastAsia="zh-CN"/>
        </w:rPr>
        <w:t xml:space="preserve">Barnes-Holmes has </w:t>
      </w:r>
      <w:r w:rsidR="008F3D36" w:rsidRPr="0029589C">
        <w:rPr>
          <w:lang w:eastAsia="zh-CN"/>
        </w:rPr>
        <w:t xml:space="preserve">therefore </w:t>
      </w:r>
      <w:r w:rsidR="00457F7C" w:rsidRPr="0029589C">
        <w:rPr>
          <w:lang w:eastAsia="zh-CN"/>
        </w:rPr>
        <w:t>played a central role in the verbal community that establishe</w:t>
      </w:r>
      <w:r w:rsidR="00762BA9" w:rsidRPr="0029589C">
        <w:rPr>
          <w:lang w:eastAsia="zh-CN"/>
        </w:rPr>
        <w:t>s</w:t>
      </w:r>
      <w:r w:rsidR="00457F7C" w:rsidRPr="0029589C">
        <w:rPr>
          <w:lang w:eastAsia="zh-CN"/>
        </w:rPr>
        <w:t xml:space="preserve"> and maintain</w:t>
      </w:r>
      <w:r w:rsidR="00762BA9" w:rsidRPr="0029589C">
        <w:rPr>
          <w:lang w:eastAsia="zh-CN"/>
        </w:rPr>
        <w:t>s the</w:t>
      </w:r>
      <w:r w:rsidR="00457F7C" w:rsidRPr="0029589C">
        <w:rPr>
          <w:lang w:eastAsia="zh-CN"/>
        </w:rPr>
        <w:t xml:space="preserve"> </w:t>
      </w:r>
      <w:r w:rsidR="008B1E73" w:rsidRPr="0029589C">
        <w:rPr>
          <w:lang w:eastAsia="zh-CN"/>
        </w:rPr>
        <w:t xml:space="preserve">labelling </w:t>
      </w:r>
      <w:r w:rsidR="00457F7C" w:rsidRPr="0029589C">
        <w:rPr>
          <w:lang w:eastAsia="zh-CN"/>
        </w:rPr>
        <w:t>and us</w:t>
      </w:r>
      <w:r w:rsidR="00762BA9" w:rsidRPr="0029589C">
        <w:rPr>
          <w:lang w:eastAsia="zh-CN"/>
        </w:rPr>
        <w:t>e</w:t>
      </w:r>
      <w:r w:rsidR="00F447C8" w:rsidRPr="0029589C">
        <w:rPr>
          <w:lang w:eastAsia="zh-CN"/>
        </w:rPr>
        <w:t xml:space="preserve"> of</w:t>
      </w:r>
      <w:r w:rsidR="00457F7C" w:rsidRPr="0029589C">
        <w:rPr>
          <w:lang w:eastAsia="zh-CN"/>
        </w:rPr>
        <w:t xml:space="preserve"> the IRAP as an implicit measure.</w:t>
      </w:r>
      <w:r w:rsidR="003C7B30" w:rsidRPr="0029589C">
        <w:rPr>
          <w:lang w:eastAsia="zh-CN"/>
        </w:rPr>
        <w:t xml:space="preserve"> </w:t>
      </w:r>
      <w:r w:rsidR="00011F4F" w:rsidRPr="0029589C">
        <w:rPr>
          <w:lang w:eastAsia="zh-CN"/>
        </w:rPr>
        <w:t xml:space="preserve">Revisionism or obfuscation </w:t>
      </w:r>
      <w:r w:rsidR="004C75B2" w:rsidRPr="0029589C">
        <w:t xml:space="preserve">of the IRAP’s history and evolution </w:t>
      </w:r>
      <w:r w:rsidR="000E499B" w:rsidRPr="0029589C">
        <w:t xml:space="preserve">only </w:t>
      </w:r>
      <w:r w:rsidR="008B1E73" w:rsidRPr="0029589C">
        <w:t xml:space="preserve">serves to </w:t>
      </w:r>
      <w:r w:rsidR="00011F4F" w:rsidRPr="0029589C">
        <w:t>mislead readers</w:t>
      </w:r>
      <w:r w:rsidR="008B1E73" w:rsidRPr="0029589C">
        <w:t xml:space="preserve"> and </w:t>
      </w:r>
      <w:r w:rsidR="004C75B2" w:rsidRPr="0029589C">
        <w:t xml:space="preserve">further confuse </w:t>
      </w:r>
      <w:r w:rsidR="008B1E73" w:rsidRPr="0029589C">
        <w:t xml:space="preserve">the task’s </w:t>
      </w:r>
      <w:r w:rsidR="004C75B2" w:rsidRPr="0029589C">
        <w:t>purpose and potential utility.</w:t>
      </w:r>
      <w:r w:rsidR="00380D7D" w:rsidRPr="0029589C">
        <w:t xml:space="preserve"> </w:t>
      </w:r>
      <w:r w:rsidR="005B5E05" w:rsidRPr="0029589C">
        <w:t>Unfortunately, t</w:t>
      </w:r>
      <w:r w:rsidR="00607E33" w:rsidRPr="0029589C">
        <w:t xml:space="preserve">he credibility of </w:t>
      </w:r>
      <w:r w:rsidR="00CD4BEF" w:rsidRPr="0029589C">
        <w:t xml:space="preserve">Barnes-Holmes &amp; Harte’s (2022) vision for the future of </w:t>
      </w:r>
      <w:r w:rsidR="001D73A1" w:rsidRPr="0029589C">
        <w:t xml:space="preserve">the </w:t>
      </w:r>
      <w:r w:rsidR="00CD4BEF" w:rsidRPr="0029589C">
        <w:t xml:space="preserve">IRAP is undermined by their </w:t>
      </w:r>
      <w:r w:rsidR="00411861" w:rsidRPr="0029589C">
        <w:t>mischaracterization</w:t>
      </w:r>
      <w:r w:rsidR="00CD4BEF" w:rsidRPr="0029589C">
        <w:t xml:space="preserve"> of its past.</w:t>
      </w:r>
    </w:p>
    <w:p w14:paraId="77E7AFD1" w14:textId="77777777" w:rsidR="00B1008C" w:rsidRDefault="00B1008C">
      <w:pPr>
        <w:spacing w:line="240" w:lineRule="auto"/>
        <w:ind w:right="0" w:firstLine="0"/>
        <w:rPr>
          <w:rFonts w:eastAsiaTheme="majorEastAsia" w:cstheme="majorBidi"/>
          <w:b/>
          <w:bCs/>
        </w:rPr>
      </w:pPr>
      <w:r>
        <w:br w:type="page"/>
      </w:r>
    </w:p>
    <w:p w14:paraId="52E3079E" w14:textId="0DD678DF" w:rsidR="00AD1F7D" w:rsidRPr="0029589C" w:rsidRDefault="00AD1F7D" w:rsidP="00AD2D09">
      <w:pPr>
        <w:pStyle w:val="Heading1"/>
      </w:pPr>
      <w:r w:rsidRPr="0029589C">
        <w:lastRenderedPageBreak/>
        <w:t>References</w:t>
      </w:r>
    </w:p>
    <w:p w14:paraId="7309198E" w14:textId="77777777" w:rsidR="00382B9E" w:rsidRPr="00382B9E" w:rsidRDefault="00BB2EA8" w:rsidP="00382B9E">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382B9E">
        <w:t xml:space="preserve">Barnes-Holmes, D., Barnes-Holmes, Y., Power, P., Hayden, E., Milne, R., &amp; Stewart, I. (2006). Do you really know what you believe? Developing the Implicit Relational Assessment Procedure (IRAP) as a direct measure of implicit beliefs. </w:t>
      </w:r>
      <w:r w:rsidR="00382B9E" w:rsidRPr="00382B9E">
        <w:rPr>
          <w:i/>
          <w:iCs/>
        </w:rPr>
        <w:t>The Irish Psychologist</w:t>
      </w:r>
      <w:r w:rsidR="00382B9E" w:rsidRPr="00382B9E">
        <w:t xml:space="preserve">, </w:t>
      </w:r>
      <w:r w:rsidR="00382B9E" w:rsidRPr="00382B9E">
        <w:rPr>
          <w:i/>
          <w:iCs/>
        </w:rPr>
        <w:t>32</w:t>
      </w:r>
      <w:r w:rsidR="00382B9E" w:rsidRPr="00382B9E">
        <w:t>(7), 169–177.</w:t>
      </w:r>
    </w:p>
    <w:p w14:paraId="3F2649C2" w14:textId="77777777" w:rsidR="00382B9E" w:rsidRPr="00382B9E" w:rsidRDefault="00382B9E" w:rsidP="00382B9E">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382B9E">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382B9E">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382B9E">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382B9E">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382B9E">
      <w:pPr>
        <w:pStyle w:val="Bibliography"/>
      </w:pPr>
      <w:r w:rsidRPr="00382B9E">
        <w:lastRenderedPageBreak/>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382B9E">
      <w:pPr>
        <w:pStyle w:val="Bibliography"/>
      </w:pPr>
      <w:r w:rsidRPr="00382B9E">
        <w:t xml:space="preserve">Chan, G., Barnes-Holmes, D., Barnes-Holmes, Y., &amp; Stewart, I. (2009). Implicit attitudes to work and 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382B9E">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382B9E">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382B9E">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382B9E">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382B9E">
      <w:pPr>
        <w:pStyle w:val="Bibliography"/>
      </w:pPr>
      <w:r w:rsidRPr="00382B9E">
        <w:t xml:space="preserve">Hussey, I. (2023). </w:t>
      </w:r>
      <w:r w:rsidRPr="00382B9E">
        <w:rPr>
          <w:i/>
          <w:iCs/>
        </w:rPr>
        <w:t>A systematic review of Null Hypothesis Significance Testing, sample sizes and statistical power in research using the Implicit Relational Assessment Procedure</w:t>
      </w:r>
      <w:r w:rsidRPr="00382B9E">
        <w:t>. PsyArXiv. https://doi.org/10.31234/osf.io/g2x9p</w:t>
      </w:r>
    </w:p>
    <w:p w14:paraId="01808DFA" w14:textId="77777777" w:rsidR="00382B9E" w:rsidRPr="00382B9E" w:rsidRDefault="00382B9E" w:rsidP="00382B9E">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382B9E">
      <w:pPr>
        <w:pStyle w:val="Bibliography"/>
      </w:pPr>
      <w:r w:rsidRPr="00382B9E">
        <w:lastRenderedPageBreak/>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382B9E">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382B9E">
      <w:pPr>
        <w:pStyle w:val="Bibliography"/>
      </w:pPr>
      <w:r w:rsidRPr="00382B9E">
        <w:t xml:space="preserve">Kelly, A., &amp; Barnes-Holmes, D. (2013). Implicit attitudes towards children with autism versus 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382B9E">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382B9E">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382B9E">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382B9E">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382B9E">
      <w:pPr>
        <w:pStyle w:val="Bibliography"/>
      </w:pPr>
      <w:r w:rsidRPr="00382B9E">
        <w:lastRenderedPageBreak/>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382B9E">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382B9E">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2228E2EE" w:rsidR="00EE78FA" w:rsidRPr="0029589C" w:rsidRDefault="00BB2EA8" w:rsidP="00B1008C">
      <w:pPr>
        <w:ind w:left="720" w:hanging="720"/>
      </w:pPr>
      <w:r w:rsidRPr="0029589C">
        <w:fldChar w:fldCharType="end"/>
      </w:r>
    </w:p>
    <w:sectPr w:rsidR="00EE78FA" w:rsidRPr="0029589C"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0133" w14:textId="77777777" w:rsidR="00FB329E" w:rsidRDefault="00FB329E" w:rsidP="00AD2D09">
      <w:r>
        <w:separator/>
      </w:r>
    </w:p>
  </w:endnote>
  <w:endnote w:type="continuationSeparator" w:id="0">
    <w:p w14:paraId="44FFA051" w14:textId="77777777" w:rsidR="00FB329E" w:rsidRDefault="00FB329E" w:rsidP="00AD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D2D0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AD2D09">
    <w:pPr>
      <w:pStyle w:val="Footer"/>
      <w:rPr>
        <w:rStyle w:val="PageNumber"/>
      </w:rPr>
    </w:pPr>
  </w:p>
  <w:p w14:paraId="5F23D2DC" w14:textId="6D7836D2" w:rsidR="003158CF" w:rsidRDefault="003158CF" w:rsidP="00AD2D09">
    <w:pPr>
      <w:pStyle w:val="Footer"/>
      <w:rPr>
        <w:rStyle w:val="PageNumber"/>
      </w:rPr>
    </w:pPr>
  </w:p>
  <w:p w14:paraId="7C5D354F" w14:textId="77777777" w:rsidR="003158CF" w:rsidRDefault="003158CF" w:rsidP="00AD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AD2D09">
    <w:pPr>
      <w:pStyle w:val="Footer"/>
      <w:rPr>
        <w:rStyle w:val="PageNumber"/>
      </w:rPr>
    </w:pPr>
  </w:p>
  <w:p w14:paraId="6C11D36C" w14:textId="77777777" w:rsidR="003158CF" w:rsidRDefault="003158CF" w:rsidP="00AD2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CC63" w14:textId="77777777" w:rsidR="00E441DD" w:rsidRDefault="00E44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7DEE" w14:textId="77777777" w:rsidR="00FB329E" w:rsidRDefault="00FB329E" w:rsidP="00AD2D09">
      <w:r>
        <w:separator/>
      </w:r>
    </w:p>
  </w:footnote>
  <w:footnote w:type="continuationSeparator" w:id="0">
    <w:p w14:paraId="21A24C2F" w14:textId="77777777" w:rsidR="00FB329E" w:rsidRDefault="00FB329E" w:rsidP="00AD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AD2D09">
    <w:pPr>
      <w:pStyle w:val="Header"/>
      <w:rPr>
        <w:rStyle w:val="PageNumber"/>
      </w:rPr>
    </w:pPr>
  </w:p>
  <w:p w14:paraId="3C64FB0E" w14:textId="6A5CC3EA" w:rsidR="00C26953" w:rsidRDefault="00C26953" w:rsidP="00AD2D09">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AD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653761"/>
      <w:docPartObj>
        <w:docPartGallery w:val="Page Numbers (Top of Page)"/>
        <w:docPartUnique/>
      </w:docPartObj>
    </w:sdtPr>
    <w:sdtContent>
      <w:p w14:paraId="6C7897EB" w14:textId="6E82AA69" w:rsidR="00782FBE" w:rsidRDefault="001E732A" w:rsidP="00E441D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0956" w14:textId="77777777" w:rsidR="00E441DD" w:rsidRDefault="00E44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93C6F"/>
    <w:rsid w:val="000A2A5F"/>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68BF"/>
    <w:rsid w:val="00127434"/>
    <w:rsid w:val="00127D22"/>
    <w:rsid w:val="00132633"/>
    <w:rsid w:val="00135D58"/>
    <w:rsid w:val="00140DDA"/>
    <w:rsid w:val="0015545E"/>
    <w:rsid w:val="001571A8"/>
    <w:rsid w:val="00161E1F"/>
    <w:rsid w:val="00175C0D"/>
    <w:rsid w:val="00180281"/>
    <w:rsid w:val="00182942"/>
    <w:rsid w:val="00183D0A"/>
    <w:rsid w:val="0018606F"/>
    <w:rsid w:val="00190E3E"/>
    <w:rsid w:val="00192F5F"/>
    <w:rsid w:val="00194256"/>
    <w:rsid w:val="00197708"/>
    <w:rsid w:val="001A0E61"/>
    <w:rsid w:val="001A1B82"/>
    <w:rsid w:val="001A41C8"/>
    <w:rsid w:val="001A6726"/>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2F6964"/>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B7358"/>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44E8"/>
    <w:rsid w:val="008A7F54"/>
    <w:rsid w:val="008B1E73"/>
    <w:rsid w:val="008B215F"/>
    <w:rsid w:val="008B3519"/>
    <w:rsid w:val="008B54AC"/>
    <w:rsid w:val="008C0397"/>
    <w:rsid w:val="008C13E4"/>
    <w:rsid w:val="008C37EB"/>
    <w:rsid w:val="008C7F80"/>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2582"/>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06C3"/>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5F0"/>
    <w:rsid w:val="00A53C05"/>
    <w:rsid w:val="00A54572"/>
    <w:rsid w:val="00A55192"/>
    <w:rsid w:val="00A645AD"/>
    <w:rsid w:val="00A669DD"/>
    <w:rsid w:val="00A7010C"/>
    <w:rsid w:val="00A70C5B"/>
    <w:rsid w:val="00A7333B"/>
    <w:rsid w:val="00A77D5C"/>
    <w:rsid w:val="00A86D6A"/>
    <w:rsid w:val="00A9532C"/>
    <w:rsid w:val="00A95804"/>
    <w:rsid w:val="00A97EC6"/>
    <w:rsid w:val="00AB3226"/>
    <w:rsid w:val="00AB35AE"/>
    <w:rsid w:val="00AC3034"/>
    <w:rsid w:val="00AC5517"/>
    <w:rsid w:val="00AD0221"/>
    <w:rsid w:val="00AD04DF"/>
    <w:rsid w:val="00AD07FA"/>
    <w:rsid w:val="00AD1F7D"/>
    <w:rsid w:val="00AD2D09"/>
    <w:rsid w:val="00AD6B63"/>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3F14"/>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0C34"/>
    <w:rsid w:val="00C0201E"/>
    <w:rsid w:val="00C109E5"/>
    <w:rsid w:val="00C154C7"/>
    <w:rsid w:val="00C1766D"/>
    <w:rsid w:val="00C210AF"/>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3C89"/>
    <w:rsid w:val="00E441DD"/>
    <w:rsid w:val="00E45F78"/>
    <w:rsid w:val="00E476E3"/>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48A2"/>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0C2"/>
    <w:rsid w:val="00F477C0"/>
    <w:rsid w:val="00F478E1"/>
    <w:rsid w:val="00F53C8E"/>
    <w:rsid w:val="00F54533"/>
    <w:rsid w:val="00F61F25"/>
    <w:rsid w:val="00F63E8F"/>
    <w:rsid w:val="00F64E54"/>
    <w:rsid w:val="00F66E86"/>
    <w:rsid w:val="00F7285C"/>
    <w:rsid w:val="00F730D9"/>
    <w:rsid w:val="00F775AC"/>
    <w:rsid w:val="00F7773F"/>
    <w:rsid w:val="00F813B4"/>
    <w:rsid w:val="00F879F4"/>
    <w:rsid w:val="00F91DAC"/>
    <w:rsid w:val="00F91F05"/>
    <w:rsid w:val="00F94E95"/>
    <w:rsid w:val="00F96207"/>
    <w:rsid w:val="00F96756"/>
    <w:rsid w:val="00F97615"/>
    <w:rsid w:val="00FA0529"/>
    <w:rsid w:val="00FA4F60"/>
    <w:rsid w:val="00FA7AF0"/>
    <w:rsid w:val="00FB113D"/>
    <w:rsid w:val="00FB329E"/>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9"/>
    <w:pPr>
      <w:spacing w:line="480" w:lineRule="auto"/>
      <w:ind w:right="20"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1008C"/>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spacing w:line="240" w:lineRule="auto"/>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spacing w:line="240" w:lineRule="auto"/>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bp8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osf.io/3bp84/"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10839</Words>
  <Characters>61788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54</cp:revision>
  <cp:lastPrinted>2022-09-29T08:00:00Z</cp:lastPrinted>
  <dcterms:created xsi:type="dcterms:W3CDTF">2022-09-29T08:00:00Z</dcterms:created>
  <dcterms:modified xsi:type="dcterms:W3CDTF">2023-01-27T13:59:00Z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