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3DE5" w14:textId="3F1D3EBB" w:rsidR="001E352F" w:rsidRDefault="001E352F" w:rsidP="00AD2D09">
      <w:pPr>
        <w:pStyle w:val="Heading1"/>
      </w:pPr>
      <w:r w:rsidRPr="001E352F">
        <w:t>Abstract</w:t>
      </w:r>
    </w:p>
    <w:p w14:paraId="6CDDF422" w14:textId="159C5BB4" w:rsidR="00C35424" w:rsidRPr="0029589C" w:rsidRDefault="00C35424" w:rsidP="00AD2D09">
      <w:pPr>
        <w:pStyle w:val="abstract"/>
        <w:ind w:firstLine="0"/>
      </w:pPr>
      <w:r w:rsidRPr="0029589C">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w:t>
      </w:r>
      <w:r w:rsidRPr="001E352F">
        <w:t>scientific</w:t>
      </w:r>
      <w:r w:rsidRPr="0029589C">
        <w:t xml:space="preserve"> record. This raises questions about the reliability of their recommendations. </w:t>
      </w:r>
      <w:r w:rsidR="008C1118" w:rsidRPr="008C1118">
        <w:t>This reply uses the publications found by an existing systematic review of the published IRAP literature to show that,</w:t>
      </w:r>
      <w:r w:rsidRPr="0029589C">
        <w:t xml:space="preserve">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423186D2" w14:textId="19EBBECE" w:rsidR="00627EE4" w:rsidRPr="0029589C" w:rsidRDefault="00627EE4" w:rsidP="00AD2D09">
      <w:pPr>
        <w:pStyle w:val="abstract"/>
        <w:sectPr w:rsidR="00627EE4" w:rsidRPr="0029589C" w:rsidSect="0029589C">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6CA83D70" w14:textId="77777777" w:rsidR="00782FBE" w:rsidRPr="0029589C" w:rsidRDefault="00782FBE" w:rsidP="00AE37CC">
      <w:pPr>
        <w:ind w:firstLine="0"/>
        <w:sectPr w:rsidR="00782FBE" w:rsidRPr="0029589C" w:rsidSect="0029589C">
          <w:type w:val="continuous"/>
          <w:pgSz w:w="11900" w:h="16840"/>
          <w:pgMar w:top="1440" w:right="1440" w:bottom="1440" w:left="1440" w:header="708" w:footer="432" w:gutter="0"/>
          <w:cols w:space="708"/>
          <w:docGrid w:linePitch="360"/>
        </w:sectPr>
      </w:pPr>
    </w:p>
    <w:p w14:paraId="77D60B9B" w14:textId="77777777" w:rsidR="001E352F" w:rsidRDefault="001E352F" w:rsidP="00AD2D09">
      <w:r>
        <w:br w:type="page"/>
      </w:r>
    </w:p>
    <w:p w14:paraId="73D66307" w14:textId="3786EBB0" w:rsidR="001E732A" w:rsidRDefault="001E732A" w:rsidP="00AD2D09">
      <w:pPr>
        <w:pStyle w:val="Title1"/>
      </w:pPr>
      <w:r w:rsidRPr="001E352F">
        <w:lastRenderedPageBreak/>
        <w:t>Reply to Barnes-Holmes &amp; Harte (2022) “The IRAP as a Measure of Implicit Cognition: A Case of Frankenstein’s Monster”</w:t>
      </w:r>
    </w:p>
    <w:p w14:paraId="1CB5C54A" w14:textId="77777777" w:rsidR="001E732A" w:rsidRDefault="001E732A" w:rsidP="00AD2D09"/>
    <w:p w14:paraId="219BBDF5" w14:textId="02A20566" w:rsidR="001E352F" w:rsidRPr="001E732A" w:rsidRDefault="00572554" w:rsidP="00AD2D09">
      <w:r w:rsidRPr="0029589C">
        <w:t xml:space="preserve">Barnes-Holmes &amp; Harte </w:t>
      </w:r>
      <w:r w:rsidR="000C1B07" w:rsidRPr="0029589C">
        <w:fldChar w:fldCharType="begin"/>
      </w:r>
      <w:r w:rsidR="00301C15" w:rsidRPr="0029589C">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29589C">
        <w:fldChar w:fldCharType="separate"/>
      </w:r>
      <w:r w:rsidR="000C1B07" w:rsidRPr="0029589C">
        <w:t>(2022)</w:t>
      </w:r>
      <w:r w:rsidR="000C1B07" w:rsidRPr="0029589C">
        <w:fldChar w:fldCharType="end"/>
      </w:r>
      <w:r w:rsidR="000C1B07" w:rsidRPr="0029589C">
        <w:t xml:space="preserve"> </w:t>
      </w:r>
      <w:r w:rsidR="00057705" w:rsidRPr="0029589C">
        <w:t xml:space="preserve">recently </w:t>
      </w:r>
      <w:r w:rsidR="000C6B74" w:rsidRPr="0029589C">
        <w:t xml:space="preserve">provided </w:t>
      </w:r>
      <w:r w:rsidR="002016A3" w:rsidRPr="0029589C">
        <w:t>their</w:t>
      </w:r>
      <w:r w:rsidR="000C6B74" w:rsidRPr="0029589C">
        <w:t xml:space="preserve"> </w:t>
      </w:r>
      <w:r w:rsidR="00692B75" w:rsidRPr="0029589C">
        <w:t>histor</w:t>
      </w:r>
      <w:r w:rsidR="002016A3" w:rsidRPr="0029589C">
        <w:t>ical account</w:t>
      </w:r>
      <w:r w:rsidR="00692B75" w:rsidRPr="0029589C">
        <w:t xml:space="preserve"> of the </w:t>
      </w:r>
      <w:r w:rsidR="000C6B74" w:rsidRPr="0029589C">
        <w:t xml:space="preserve">development and use of the </w:t>
      </w:r>
      <w:r w:rsidR="000C1B07" w:rsidRPr="0029589C">
        <w:t>Implicit Relational Assessment Procedure (IRAP)</w:t>
      </w:r>
      <w:r w:rsidR="001F2131" w:rsidRPr="0029589C">
        <w:t xml:space="preserve">. Unfortunately, their core </w:t>
      </w:r>
      <w:r w:rsidR="000666DD" w:rsidRPr="0029589C">
        <w:t>assertions</w:t>
      </w:r>
      <w:r w:rsidR="001F2131" w:rsidRPr="0029589C">
        <w:t xml:space="preserve"> are at odds with the published scientific record.</w:t>
      </w:r>
      <w:r w:rsidR="00D9727E" w:rsidRPr="0029589C">
        <w:t xml:space="preserve"> </w:t>
      </w:r>
      <w:r w:rsidR="005077D0" w:rsidRPr="0029589C">
        <w:t xml:space="preserve">As scientists </w:t>
      </w:r>
      <w:r w:rsidR="004D2E30" w:rsidRPr="0029589C">
        <w:t xml:space="preserve">generally, </w:t>
      </w:r>
      <w:r w:rsidR="005077D0" w:rsidRPr="0029589C">
        <w:t xml:space="preserve">we should be concerned with verifiable facts </w:t>
      </w:r>
      <w:r w:rsidR="00821CCF" w:rsidRPr="0029589C">
        <w:t xml:space="preserve">and avoid revisionism. As behaviorists specifically, we should take </w:t>
      </w:r>
      <w:r w:rsidR="00821CCF" w:rsidRPr="00AD2D09">
        <w:t xml:space="preserve">responsibility for </w:t>
      </w:r>
      <w:r w:rsidR="004B7FA7" w:rsidRPr="00AD2D09">
        <w:t xml:space="preserve">how we have </w:t>
      </w:r>
      <w:r w:rsidR="0076065F" w:rsidRPr="00AD2D09">
        <w:t>arrang</w:t>
      </w:r>
      <w:r w:rsidR="004B7FA7" w:rsidRPr="00AD2D09">
        <w:t xml:space="preserve">ed </w:t>
      </w:r>
      <w:r w:rsidR="0076065F" w:rsidRPr="00AD2D09">
        <w:t xml:space="preserve">the </w:t>
      </w:r>
      <w:r w:rsidR="00821CCF" w:rsidRPr="00AD2D09">
        <w:t>environment</w:t>
      </w:r>
      <w:r w:rsidR="0076065F" w:rsidRPr="00AD2D09">
        <w:t xml:space="preserve"> </w:t>
      </w:r>
      <w:r w:rsidR="004B7FA7" w:rsidRPr="00AD2D09">
        <w:t xml:space="preserve">and how </w:t>
      </w:r>
      <w:r w:rsidR="008D0075" w:rsidRPr="00AD2D09">
        <w:t>this</w:t>
      </w:r>
      <w:r w:rsidR="004B7FA7" w:rsidRPr="00AD2D09">
        <w:t xml:space="preserve"> has </w:t>
      </w:r>
      <w:r w:rsidR="00821CCF" w:rsidRPr="00AD2D09">
        <w:t>influence</w:t>
      </w:r>
      <w:r w:rsidR="004B7FA7" w:rsidRPr="00AD2D09">
        <w:t>d</w:t>
      </w:r>
      <w:r w:rsidR="00821CCF" w:rsidRPr="00AD2D09">
        <w:t xml:space="preserve"> </w:t>
      </w:r>
      <w:r w:rsidR="0076065F" w:rsidRPr="00AD2D09">
        <w:t xml:space="preserve">the behavior of </w:t>
      </w:r>
      <w:r w:rsidR="00821CCF" w:rsidRPr="00AD2D09">
        <w:t>other scientists</w:t>
      </w:r>
      <w:r w:rsidR="00821CCF" w:rsidRPr="0029589C">
        <w:t xml:space="preserve">. </w:t>
      </w:r>
      <w:r w:rsidR="006E767A" w:rsidRPr="0029589C">
        <w:t xml:space="preserve">For example, other researchers are likely to use a task as an implicit measure if we repeatedly assert that it is one. </w:t>
      </w:r>
      <w:r w:rsidR="00D9727E" w:rsidRPr="0029589C">
        <w:t>Th</w:t>
      </w:r>
      <w:r w:rsidR="00B913CB" w:rsidRPr="0029589C">
        <w:t>is</w:t>
      </w:r>
      <w:r w:rsidR="00D9727E" w:rsidRPr="0029589C">
        <w:t xml:space="preserve"> commentary </w:t>
      </w:r>
      <w:r w:rsidR="005077D0" w:rsidRPr="0029589C">
        <w:t xml:space="preserve">therefore </w:t>
      </w:r>
      <w:r w:rsidR="00D9727E" w:rsidRPr="0029589C">
        <w:t xml:space="preserve">details </w:t>
      </w:r>
      <w:r w:rsidR="0076065F" w:rsidRPr="0029589C">
        <w:t xml:space="preserve">and corrects </w:t>
      </w:r>
      <w:r w:rsidR="00D9727E" w:rsidRPr="0029589C">
        <w:t xml:space="preserve">the </w:t>
      </w:r>
      <w:r w:rsidR="005B0362" w:rsidRPr="0029589C">
        <w:t xml:space="preserve">two key </w:t>
      </w:r>
      <w:r w:rsidR="00D9727E" w:rsidRPr="0029589C">
        <w:t xml:space="preserve">inconsistencies between the </w:t>
      </w:r>
      <w:r w:rsidR="0076065F" w:rsidRPr="0029589C">
        <w:t xml:space="preserve">account provided by </w:t>
      </w:r>
      <w:r w:rsidR="00D9727E" w:rsidRPr="0029589C">
        <w:t xml:space="preserve">Barnes-Holmes &amp; Harte </w:t>
      </w:r>
      <w:r w:rsidR="00D9727E" w:rsidRPr="0029589C">
        <w:fldChar w:fldCharType="begin"/>
      </w:r>
      <w:r w:rsidR="00301C15" w:rsidRPr="0029589C">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29589C">
        <w:fldChar w:fldCharType="separate"/>
      </w:r>
      <w:r w:rsidR="00D9727E" w:rsidRPr="0029589C">
        <w:t>(2022)</w:t>
      </w:r>
      <w:r w:rsidR="00D9727E" w:rsidRPr="0029589C">
        <w:fldChar w:fldCharType="end"/>
      </w:r>
      <w:r w:rsidR="00D9727E" w:rsidRPr="0029589C">
        <w:t xml:space="preserve"> and the actual contents </w:t>
      </w:r>
      <w:r w:rsidR="006D1CB6" w:rsidRPr="0029589C">
        <w:t xml:space="preserve">of </w:t>
      </w:r>
      <w:r w:rsidR="00D9727E" w:rsidRPr="0029589C">
        <w:t xml:space="preserve">Barnes-Holmes’ published </w:t>
      </w:r>
      <w:r w:rsidR="006D1CB6" w:rsidRPr="0029589C">
        <w:t xml:space="preserve">work </w:t>
      </w:r>
      <w:r w:rsidR="00D9727E" w:rsidRPr="0029589C">
        <w:t xml:space="preserve">on the IRAP. </w:t>
      </w:r>
      <w:r w:rsidR="00905785" w:rsidRPr="0029589C">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29589C">
        <w:t>These corrections are not merely pedantic: Barnes-Holmes &amp; Harte (2022) provide</w:t>
      </w:r>
      <w:r w:rsidR="00903C62" w:rsidRPr="0029589C">
        <w:t>d</w:t>
      </w:r>
      <w:r w:rsidR="00E52215" w:rsidRPr="0029589C">
        <w:t xml:space="preserve"> a roadmap for future research based on </w:t>
      </w:r>
      <w:r w:rsidR="00633005" w:rsidRPr="0029589C">
        <w:t xml:space="preserve">their view of the past </w:t>
      </w:r>
      <w:r w:rsidR="00B27D45" w:rsidRPr="0029589C">
        <w:t>nearly two decades</w:t>
      </w:r>
      <w:r w:rsidR="00633005" w:rsidRPr="0029589C">
        <w:t xml:space="preserve"> </w:t>
      </w:r>
      <w:r w:rsidR="00B27D45" w:rsidRPr="0029589C">
        <w:t xml:space="preserve">of </w:t>
      </w:r>
      <w:r w:rsidR="00633005" w:rsidRPr="0029589C">
        <w:t xml:space="preserve">IRAP </w:t>
      </w:r>
      <w:r w:rsidR="00B27D45" w:rsidRPr="0029589C">
        <w:t>research</w:t>
      </w:r>
      <w:r w:rsidR="007A2B53" w:rsidRPr="0029589C">
        <w:t xml:space="preserve">. </w:t>
      </w:r>
      <w:r w:rsidR="00D22B2C" w:rsidRPr="0029589C">
        <w:t xml:space="preserve">If future </w:t>
      </w:r>
      <w:r w:rsidR="00F477C0" w:rsidRPr="0029589C">
        <w:t xml:space="preserve">investments into </w:t>
      </w:r>
      <w:r w:rsidR="007A2B53" w:rsidRPr="0029589C">
        <w:t xml:space="preserve">IRAP </w:t>
      </w:r>
      <w:r w:rsidR="00377326" w:rsidRPr="0029589C">
        <w:t xml:space="preserve">research </w:t>
      </w:r>
      <w:r w:rsidR="00F477C0" w:rsidRPr="0029589C">
        <w:t>are to be successful</w:t>
      </w:r>
      <w:r w:rsidR="007A2B53" w:rsidRPr="0029589C">
        <w:t xml:space="preserve"> we must build them on an accurate account of the work </w:t>
      </w:r>
      <w:r w:rsidR="00D22B2C" w:rsidRPr="0029589C">
        <w:t>to date</w:t>
      </w:r>
      <w:r w:rsidR="005C36B7" w:rsidRPr="0029589C">
        <w:t>.</w:t>
      </w:r>
      <w:r w:rsidR="00E110FD" w:rsidRPr="0029589C">
        <w:t xml:space="preserve"> </w:t>
      </w:r>
      <w:r w:rsidR="005E0395" w:rsidRPr="0029589C">
        <w:t xml:space="preserve">Indeed, the credibility of </w:t>
      </w:r>
      <w:r w:rsidR="004F293F" w:rsidRPr="0029589C">
        <w:t xml:space="preserve">any </w:t>
      </w:r>
      <w:r w:rsidR="005E0395" w:rsidRPr="0029589C">
        <w:t xml:space="preserve">recommendations for the future of the task should be informed by the accuracy of </w:t>
      </w:r>
      <w:r w:rsidR="00992317" w:rsidRPr="0029589C">
        <w:t xml:space="preserve">the </w:t>
      </w:r>
      <w:r w:rsidR="005E0395" w:rsidRPr="0029589C">
        <w:t>account of its past.</w:t>
      </w:r>
    </w:p>
    <w:p w14:paraId="38213B85" w14:textId="7C09DE22" w:rsidR="005629C1" w:rsidRPr="0029589C" w:rsidRDefault="005629C1" w:rsidP="00AD2D09">
      <w:pPr>
        <w:pStyle w:val="Heading1"/>
      </w:pPr>
      <w:r w:rsidRPr="0029589C">
        <w:t>Systematic review of published IRAP research</w:t>
      </w:r>
    </w:p>
    <w:p w14:paraId="2468946F" w14:textId="5CB5AE5C" w:rsidR="006810FE" w:rsidRPr="0029589C" w:rsidRDefault="006B4E43" w:rsidP="006810FE">
      <w:r w:rsidRPr="00A95804">
        <w:t>Barnes</w:t>
      </w:r>
      <w:r w:rsidRPr="0029589C">
        <w:t xml:space="preserve">-Holmes &amp; Harte’s </w:t>
      </w:r>
      <w:r w:rsidRPr="0029589C">
        <w:fldChar w:fldCharType="begin"/>
      </w:r>
      <w:r w:rsidR="00301C15" w:rsidRPr="0029589C">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29589C">
        <w:fldChar w:fldCharType="separate"/>
      </w:r>
      <w:r w:rsidRPr="0029589C">
        <w:t>(2022)</w:t>
      </w:r>
      <w:r w:rsidRPr="0029589C">
        <w:fldChar w:fldCharType="end"/>
      </w:r>
      <w:r w:rsidRPr="0029589C">
        <w:t xml:space="preserve"> claims were therefore testing using </w:t>
      </w:r>
      <w:r w:rsidR="006810FE">
        <w:t>the list of 151 IRAP publications returned by an existing</w:t>
      </w:r>
      <w:r w:rsidRPr="0029589C">
        <w:t xml:space="preserve"> systematic review of the published IRAP literature </w:t>
      </w:r>
      <w:r w:rsidRPr="0029589C">
        <w:lastRenderedPageBreak/>
        <w:t xml:space="preserve">(2006 to 2022, in English, listed in the Web of Science or </w:t>
      </w:r>
      <w:proofErr w:type="spellStart"/>
      <w:r w:rsidRPr="0029589C">
        <w:t>psycINFO</w:t>
      </w:r>
      <w:proofErr w:type="spellEnd"/>
      <w:r w:rsidRPr="0029589C">
        <w:t xml:space="preserve"> databases). Full details of th</w:t>
      </w:r>
      <w:r w:rsidR="006810FE">
        <w:t>at</w:t>
      </w:r>
      <w:r w:rsidRPr="0029589C">
        <w:t xml:space="preserve"> systematic review, including Boolean search strings, all materials necessary to reproduce, reuse, or update the review, all data, and R code to reproduce the analyses are available </w:t>
      </w:r>
      <w:r w:rsidR="006810FE">
        <w:t xml:space="preserve">in that </w:t>
      </w:r>
      <w:r w:rsidR="006810FE" w:rsidRPr="00DC2B67">
        <w:t>publication</w:t>
      </w:r>
      <w:r w:rsidR="00DC2B67" w:rsidRPr="00DC2B67">
        <w:t xml:space="preserve"> </w:t>
      </w:r>
      <w:r w:rsidR="00DC2B67">
        <w:fldChar w:fldCharType="begin"/>
      </w:r>
      <w:r w:rsidR="00DC2B67">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C2B67">
        <w:fldChar w:fldCharType="separate"/>
      </w:r>
      <w:r w:rsidR="00DC2B67">
        <w:rPr>
          <w:noProof/>
        </w:rPr>
        <w:t>(Hussey, 2023)</w:t>
      </w:r>
      <w:r w:rsidR="00DC2B67">
        <w:fldChar w:fldCharType="end"/>
      </w:r>
      <w:r w:rsidR="005305E3" w:rsidRPr="00DC2B67">
        <w:t xml:space="preserve">. </w:t>
      </w:r>
      <w:r w:rsidR="006810FE" w:rsidRPr="00DC2B67">
        <w:t>Data and</w:t>
      </w:r>
      <w:r w:rsidR="006810FE">
        <w:t xml:space="preserve"> R code to reproduce the current analyses are available (</w:t>
      </w:r>
      <w:r w:rsidR="004271EB">
        <w:t>b</w:t>
      </w:r>
      <w:r w:rsidR="00DC2B67">
        <w:t xml:space="preserve">linded </w:t>
      </w:r>
      <w:r w:rsidR="004271EB">
        <w:t xml:space="preserve">link </w:t>
      </w:r>
      <w:r w:rsidR="00DC2B67">
        <w:t xml:space="preserve">for peer review: </w:t>
      </w:r>
      <w:hyperlink r:id="rId11" w:history="1">
        <w:r w:rsidR="004271EB" w:rsidRPr="008E246D">
          <w:rPr>
            <w:rStyle w:val="Hyperlink"/>
          </w:rPr>
          <w:t>https://osf.io/3bp84/?view_only=6f29e185bac745d991b95e56cdb45fa6</w:t>
        </w:r>
      </w:hyperlink>
      <w:r w:rsidR="006810FE">
        <w:t xml:space="preserve">). </w:t>
      </w:r>
    </w:p>
    <w:p w14:paraId="4DC24145" w14:textId="41B270CB" w:rsidR="00EF6B30" w:rsidRPr="0029589C" w:rsidRDefault="009E0C15" w:rsidP="00AD2D09">
      <w:pPr>
        <w:pStyle w:val="Heading1"/>
      </w:pPr>
      <w:r w:rsidRPr="0029589C">
        <w:t>Barnes-Holmes</w:t>
      </w:r>
      <w:r w:rsidR="00A43FCD" w:rsidRPr="0029589C">
        <w:t xml:space="preserve"> </w:t>
      </w:r>
      <w:r w:rsidR="00C154C7" w:rsidRPr="0029589C">
        <w:t xml:space="preserve">consistently stated that </w:t>
      </w:r>
      <w:r w:rsidR="00770D8F" w:rsidRPr="0029589C">
        <w:t xml:space="preserve">the IRAP </w:t>
      </w:r>
      <w:r w:rsidR="00717044" w:rsidRPr="0029589C">
        <w:t>was created as</w:t>
      </w:r>
      <w:r w:rsidR="00C154C7" w:rsidRPr="0029589C">
        <w:t xml:space="preserve"> an </w:t>
      </w:r>
      <w:r w:rsidR="00A43FCD" w:rsidRPr="0029589C">
        <w:t>implicit measure</w:t>
      </w:r>
    </w:p>
    <w:p w14:paraId="3D4DF38D" w14:textId="488CEB75" w:rsidR="00791E81" w:rsidRPr="0029589C" w:rsidRDefault="007B1AC0" w:rsidP="00AD2D09">
      <w:pPr>
        <w:pStyle w:val="NormalWeb"/>
        <w:ind w:firstLine="720"/>
      </w:pPr>
      <w:r w:rsidRPr="0029589C">
        <w:t xml:space="preserve">Claim 1: </w:t>
      </w:r>
      <w:r w:rsidR="00EF6B30" w:rsidRPr="0029589C">
        <w:t>“</w:t>
      </w:r>
      <w:r w:rsidR="00541647" w:rsidRPr="0029589C">
        <w:t>T</w:t>
      </w:r>
      <w:r w:rsidR="00EF6B30" w:rsidRPr="0029589C">
        <w:t>he IRAP did not start out as a measure of implicit cognition” (</w:t>
      </w:r>
      <w:r w:rsidRPr="0029589C">
        <w:t xml:space="preserve">Barnes-Holmes &amp; Harte, 2022, </w:t>
      </w:r>
      <w:r w:rsidR="00EF6B30" w:rsidRPr="0029589C">
        <w:t xml:space="preserve">pp. 5-6). </w:t>
      </w:r>
      <w:r w:rsidR="00451BBB" w:rsidRPr="0029589C">
        <w:rPr>
          <w:rFonts w:eastAsia="Times New Roman"/>
          <w:kern w:val="0"/>
          <w:lang w:eastAsia="zh-CN"/>
        </w:rPr>
        <w:t>On the contrary</w:t>
      </w:r>
      <w:r w:rsidR="00EF1A55" w:rsidRPr="0029589C">
        <w:rPr>
          <w:rFonts w:eastAsia="Times New Roman"/>
          <w:kern w:val="0"/>
          <w:lang w:eastAsia="zh-CN"/>
        </w:rPr>
        <w:t xml:space="preserve">, </w:t>
      </w:r>
      <w:r w:rsidR="00884CB9" w:rsidRPr="0029589C">
        <w:t xml:space="preserve">the early IRAP literature is very explicit that it was created </w:t>
      </w:r>
      <w:r w:rsidR="00BF576E" w:rsidRPr="0029589C">
        <w:t xml:space="preserve">and used </w:t>
      </w:r>
      <w:r w:rsidR="00884CB9" w:rsidRPr="0029589C">
        <w:t xml:space="preserve">as one. </w:t>
      </w:r>
      <w:r w:rsidR="00791E81" w:rsidRPr="0029589C">
        <w:t xml:space="preserve">The first IRAP publication, Barnes-Holmes et al. </w:t>
      </w:r>
      <w:r w:rsidR="00791E81" w:rsidRPr="0029589C">
        <w:fldChar w:fldCharType="begin"/>
      </w:r>
      <w:r w:rsidR="00301C15" w:rsidRPr="0029589C">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29589C">
        <w:fldChar w:fldCharType="separate"/>
      </w:r>
      <w:r w:rsidR="00791E81" w:rsidRPr="0029589C">
        <w:rPr>
          <w:noProof/>
        </w:rPr>
        <w:t>(2006)</w:t>
      </w:r>
      <w:r w:rsidR="00791E81" w:rsidRPr="0029589C">
        <w:fldChar w:fldCharType="end"/>
      </w:r>
      <w:r w:rsidR="00791E81" w:rsidRPr="0029589C">
        <w:t>, was subtitled “Developing the Implicit Relational Assessment Procedure (IRAP) as a direct measure of implicit beliefs” and furthermore stated that “the IRAP provides a measure of implicit beliefs” (p. 173). Some might argue that this alone is sufficient to</w:t>
      </w:r>
      <w:r w:rsidR="006617FA" w:rsidRPr="0029589C">
        <w:t xml:space="preserve"> </w:t>
      </w:r>
      <w:r w:rsidR="00791E81" w:rsidRPr="0029589C">
        <w:t xml:space="preserve">settle the question of whether the IRAP began as an implicit measure. </w:t>
      </w:r>
    </w:p>
    <w:p w14:paraId="4DABF447" w14:textId="6702FAA6" w:rsidR="00EF1A55" w:rsidRPr="0029589C" w:rsidRDefault="008753D6" w:rsidP="00AD2D09">
      <w:pPr>
        <w:pStyle w:val="NormalWeb"/>
        <w:ind w:firstLine="720"/>
      </w:pPr>
      <w:r w:rsidRPr="00AD2D09">
        <w:t>To demonstrate that this wasn’t an isolated claim, I provide quotes from each of the first ten published IRAP articles and book chapters of which Barnes-Holmes was a co-author.</w:t>
      </w:r>
      <w:r w:rsidR="00731C6A" w:rsidRPr="00AD2D09">
        <w:t xml:space="preserve"> </w:t>
      </w:r>
      <w:r w:rsidR="00E3214F" w:rsidRPr="00AD2D09">
        <w:t xml:space="preserve">The </w:t>
      </w:r>
      <w:r w:rsidR="00301C15" w:rsidRPr="00AD2D09">
        <w:t>second</w:t>
      </w:r>
      <w:r w:rsidR="00E3214F" w:rsidRPr="00AD2D09">
        <w:t xml:space="preserve"> IRAP publication, </w:t>
      </w:r>
      <w:r w:rsidR="004D43DD" w:rsidRPr="00AD2D09">
        <w:t xml:space="preserve">stated, “another procedure for assessing implicit </w:t>
      </w:r>
      <w:r w:rsidR="00744AD0" w:rsidRPr="00AD2D09">
        <w:t>cognitions has been proposed, the Implicit Relational Assessment Procedure”</w:t>
      </w:r>
      <w:r w:rsidR="00301C15" w:rsidRPr="00AD2D09">
        <w:t xml:space="preserve"> (p.</w:t>
      </w:r>
      <w:r w:rsidR="004E6359">
        <w:t xml:space="preserve"> </w:t>
      </w:r>
      <w:r w:rsidR="00301C15" w:rsidRPr="00AD2D09">
        <w:t>254)</w:t>
      </w:r>
      <w:r w:rsidR="00744AD0" w:rsidRPr="00AD2D09">
        <w:t xml:space="preserve">, and “the current </w:t>
      </w:r>
      <w:r w:rsidR="00F63E8F" w:rsidRPr="00AD2D09">
        <w:t>findings provide some</w:t>
      </w:r>
      <w:r w:rsidR="00F63E8F" w:rsidRPr="0029589C">
        <w:t xml:space="preserve"> support for the IRAP as an implicit measure” </w:t>
      </w:r>
      <w:r w:rsidR="00301C15" w:rsidRPr="0029589C">
        <w:fldChar w:fldCharType="begin"/>
      </w:r>
      <w:r w:rsidR="00301C15" w:rsidRPr="0029589C">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rsidRPr="0029589C">
        <w:fldChar w:fldCharType="separate"/>
      </w:r>
      <w:r w:rsidR="00301C15" w:rsidRPr="0029589C">
        <w:rPr>
          <w:noProof/>
        </w:rPr>
        <w:t>(McKenna et al., 2007, p. 267)</w:t>
      </w:r>
      <w:r w:rsidR="00301C15" w:rsidRPr="0029589C">
        <w:fldChar w:fldCharType="end"/>
      </w:r>
      <w:r w:rsidR="00F63E8F" w:rsidRPr="0029589C">
        <w:t xml:space="preserve">. </w:t>
      </w:r>
      <w:r w:rsidR="00780DBC" w:rsidRPr="0029589C">
        <w:t xml:space="preserve">Cullen &amp; Barnes-Holmes </w:t>
      </w:r>
      <w:r w:rsidR="00780DBC" w:rsidRPr="0029589C">
        <w:fldChar w:fldCharType="begin"/>
      </w:r>
      <w:r w:rsidR="00DC2B67">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G."}],"issued":{"date-parts":[["2008"]]}},"label":"page","suppress-author":true}],"schema":"https://github.com/citation-style-language/schema/raw/master/csl-citation.json"} </w:instrText>
      </w:r>
      <w:r w:rsidR="00780DBC" w:rsidRPr="0029589C">
        <w:fldChar w:fldCharType="separate"/>
      </w:r>
      <w:r w:rsidR="00780DBC" w:rsidRPr="0029589C">
        <w:rPr>
          <w:noProof/>
        </w:rPr>
        <w:t>(2008)</w:t>
      </w:r>
      <w:r w:rsidR="00780DBC" w:rsidRPr="0029589C">
        <w:fldChar w:fldCharType="end"/>
      </w:r>
      <w:r w:rsidR="00780DBC" w:rsidRPr="0029589C">
        <w:t xml:space="preserve"> stated</w:t>
      </w:r>
      <w:r w:rsidR="00564D72" w:rsidRPr="0029589C">
        <w:t xml:space="preserve"> “it is prudent to develop additional methodologies that aim to provide relatively direct measures of implicit cognition. One such methodology has recently been offered: the Implicit Relational Assessment Procedure” (p. 35)</w:t>
      </w:r>
      <w:r w:rsidR="00833A8A" w:rsidRPr="0029589C">
        <w:t xml:space="preserve">. Barnes-Holmes et al. </w:t>
      </w:r>
      <w:r w:rsidR="00833A8A" w:rsidRPr="0029589C">
        <w:fldChar w:fldCharType="begin"/>
      </w:r>
      <w:r w:rsidR="00301C15" w:rsidRPr="0029589C">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29589C">
        <w:fldChar w:fldCharType="separate"/>
      </w:r>
      <w:r w:rsidR="00833A8A" w:rsidRPr="0029589C">
        <w:rPr>
          <w:noProof/>
        </w:rPr>
        <w:t>(2008)</w:t>
      </w:r>
      <w:r w:rsidR="00833A8A" w:rsidRPr="0029589C">
        <w:fldChar w:fldCharType="end"/>
      </w:r>
      <w:r w:rsidR="00833A8A" w:rsidRPr="0029589C">
        <w:t xml:space="preserve"> stated</w:t>
      </w:r>
      <w:r w:rsidR="00716592" w:rsidRPr="0029589C">
        <w:t>,</w:t>
      </w:r>
      <w:r w:rsidR="00833A8A" w:rsidRPr="0029589C">
        <w:t xml:space="preserve"> “the IRAP meets the second two criteria for an implicit measure” (p. 512). Chan et al. </w:t>
      </w:r>
      <w:r w:rsidR="00833A8A" w:rsidRPr="0029589C">
        <w:fldChar w:fldCharType="begin"/>
      </w:r>
      <w:r w:rsidR="00301C15" w:rsidRPr="0029589C">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results support the use of the IRAP as a measure of implicit </w:t>
      </w:r>
      <w:r w:rsidR="00833A8A" w:rsidRPr="0029589C">
        <w:lastRenderedPageBreak/>
        <w:t xml:space="preserve">attitudes” (p. 317). Dawson et al. </w:t>
      </w:r>
      <w:r w:rsidR="00833A8A" w:rsidRPr="0029589C">
        <w:fldChar w:fldCharType="begin"/>
      </w:r>
      <w:r w:rsidR="00DC2B67">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also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aim of the present study was to determine if the IRAP would be more effective at revealing sexual offenders’ implicit beliefs about children than an explicit (questionnaire-based) methodology” (p. 63). </w:t>
      </w:r>
      <w:r w:rsidR="008F216E" w:rsidRPr="0029589C">
        <w:t xml:space="preserve">Vahey et al. </w:t>
      </w:r>
      <w:r w:rsidR="008F216E" w:rsidRPr="0029589C">
        <w:fldChar w:fldCharType="begin"/>
      </w:r>
      <w:r w:rsidR="00DC2B67">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Record","DOI":"10.1007/BF03395670","ISSN":"0033-2933","issue":"3","journalAbbreviation":"The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29589C">
        <w:fldChar w:fldCharType="separate"/>
      </w:r>
      <w:r w:rsidR="008F216E" w:rsidRPr="0029589C">
        <w:rPr>
          <w:noProof/>
        </w:rPr>
        <w:t>(2009)</w:t>
      </w:r>
      <w:r w:rsidR="008F216E" w:rsidRPr="0029589C">
        <w:fldChar w:fldCharType="end"/>
      </w:r>
      <w:r w:rsidR="008F216E" w:rsidRPr="0029589C">
        <w:t xml:space="preserve"> stated the IRAP was “used with all participants to measure implicit self-esteem” (p. 374). </w:t>
      </w:r>
      <w:r w:rsidR="006160E6" w:rsidRPr="0029589C">
        <w:t xml:space="preserve">Barnes-Holmes et al. </w:t>
      </w:r>
      <w:r w:rsidR="006160E6" w:rsidRPr="0029589C">
        <w:fldChar w:fldCharType="begin"/>
      </w:r>
      <w:r w:rsidR="00DC2B67">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Record","DOI":"https://doi.org/10.1007/BF03395671","ISSN":"0033-2933","issue":"3","journalAbbreviation":"The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stated that their “findings support the IRAP as a potentially useful measure of implicit attitudes.” (p. 389). Power et al. </w:t>
      </w:r>
      <w:r w:rsidR="006160E6" w:rsidRPr="0029589C">
        <w:fldChar w:fldCharType="begin"/>
      </w:r>
      <w:r w:rsidR="00301C15" w:rsidRPr="0029589C">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referred to the IRAP as an implicit measure in their title and that the IRAP “was designed to examine implicit beliefs or attitudes” (p. 621). </w:t>
      </w:r>
      <w:r w:rsidR="00083611" w:rsidRPr="0029589C">
        <w:t xml:space="preserve">Cullen et al. </w:t>
      </w:r>
      <w:r w:rsidR="00083611" w:rsidRPr="0029589C">
        <w:fldChar w:fldCharType="begin"/>
      </w:r>
      <w:r w:rsidR="00DC2B67">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Record","DOI":"https://doi.org/10.1007/BF03395683","ISSN":"0033-2933","issue":"4","journalAbbreviation":"The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29589C">
        <w:fldChar w:fldCharType="separate"/>
      </w:r>
      <w:r w:rsidR="001B469C" w:rsidRPr="0029589C">
        <w:rPr>
          <w:noProof/>
        </w:rPr>
        <w:t>(2009)</w:t>
      </w:r>
      <w:r w:rsidR="00083611" w:rsidRPr="0029589C">
        <w:fldChar w:fldCharType="end"/>
      </w:r>
      <w:r w:rsidR="001B469C" w:rsidRPr="0029589C">
        <w:t xml:space="preserve"> stated “at the very least, therefore, the current findings indicate that the IRAP could provide a possibly useful alternative to the IAT</w:t>
      </w:r>
      <w:r w:rsidR="00301C15" w:rsidRPr="0029589C">
        <w:t xml:space="preserve"> [Implicit Association Test, the most popular implicit measure]</w:t>
      </w:r>
      <w:r w:rsidR="001B469C" w:rsidRPr="0029589C">
        <w:t>” (p. 611).</w:t>
      </w:r>
      <w:r w:rsidR="002526BA" w:rsidRPr="0029589C">
        <w:t xml:space="preserve"> </w:t>
      </w:r>
    </w:p>
    <w:p w14:paraId="3F614F23" w14:textId="33F0704D" w:rsidR="00C32344" w:rsidRPr="0029589C" w:rsidRDefault="00264FE8" w:rsidP="00B1008C">
      <w:pPr>
        <w:pStyle w:val="NormalWeb"/>
        <w:ind w:firstLine="720"/>
        <w:rPr>
          <w:lang w:val="en-GB"/>
        </w:rPr>
      </w:pPr>
      <w:r w:rsidRPr="0029589C">
        <w:t xml:space="preserve">Barnes-Holmes continued to refer to the IRAP as an implicit measure for </w:t>
      </w:r>
      <w:r w:rsidR="00CC2799" w:rsidRPr="0029589C">
        <w:t xml:space="preserve">over a </w:t>
      </w:r>
      <w:r w:rsidRPr="0029589C">
        <w:t>decade. In ord</w:t>
      </w:r>
      <w:r w:rsidR="00990A68" w:rsidRPr="0029589C">
        <w:t>er</w:t>
      </w:r>
      <w:r w:rsidRPr="0029589C">
        <w:t xml:space="preserve"> to not labor the point</w:t>
      </w:r>
      <w:r w:rsidR="007C18F7" w:rsidRPr="0029589C">
        <w:t>,</w:t>
      </w:r>
      <w:r w:rsidRPr="0029589C">
        <w:t xml:space="preserve"> I provide </w:t>
      </w:r>
      <w:r w:rsidR="00D23B3E" w:rsidRPr="0029589C">
        <w:t xml:space="preserve">quotes from </w:t>
      </w:r>
      <w:r w:rsidR="00DA06BD" w:rsidRPr="0029589C">
        <w:t xml:space="preserve">just </w:t>
      </w:r>
      <w:r w:rsidRPr="0029589C">
        <w:t xml:space="preserve">one </w:t>
      </w:r>
      <w:r w:rsidR="00F91F05" w:rsidRPr="0029589C">
        <w:t xml:space="preserve">publication </w:t>
      </w:r>
      <w:r w:rsidR="00277B84" w:rsidRPr="0029589C">
        <w:t xml:space="preserve">co-authored by Barnes-Holmes </w:t>
      </w:r>
      <w:r w:rsidRPr="0029589C">
        <w:t>per year</w:t>
      </w:r>
      <w:r w:rsidR="00990A68" w:rsidRPr="0029589C">
        <w:t xml:space="preserve">: </w:t>
      </w:r>
      <w:r w:rsidR="00990A68" w:rsidRPr="0029589C">
        <w:rPr>
          <w:lang w:val="en-GB"/>
        </w:rPr>
        <w:t xml:space="preserve">“it would also seem prudent to attempt to develop additional methodologies that aim to provide relatively direct measures of implicit cognition. The IRAP may be one such method” </w:t>
      </w:r>
      <w:r w:rsidR="00990A68" w:rsidRPr="0029589C">
        <w:rPr>
          <w:lang w:val="en-GB"/>
        </w:rPr>
        <w:fldChar w:fldCharType="begin"/>
      </w:r>
      <w:r w:rsidR="00301C15" w:rsidRPr="0029589C">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29589C">
        <w:rPr>
          <w:lang w:val="en-GB"/>
        </w:rPr>
        <w:fldChar w:fldCharType="separate"/>
      </w:r>
      <w:r w:rsidR="00F91F05" w:rsidRPr="0029589C">
        <w:rPr>
          <w:noProof/>
          <w:lang w:val="en-GB"/>
        </w:rPr>
        <w:t>(Barnes-Holmes et al., 2010, p. 45)</w:t>
      </w:r>
      <w:r w:rsidR="00990A68" w:rsidRPr="0029589C">
        <w:rPr>
          <w:lang w:val="en-GB"/>
        </w:rPr>
        <w:fldChar w:fldCharType="end"/>
      </w:r>
      <w:r w:rsidR="00990A68" w:rsidRPr="0029589C">
        <w:rPr>
          <w:lang w:val="en-GB"/>
        </w:rPr>
        <w:t>; “The Implicit Relational Assessment Procedure (IRAP) is an implicit measure</w:t>
      </w:r>
      <w:r w:rsidR="00F91F05" w:rsidRPr="0029589C">
        <w:rPr>
          <w:lang w:val="en-GB"/>
        </w:rPr>
        <w:t xml:space="preserve">” </w:t>
      </w:r>
      <w:r w:rsidR="00F91F05" w:rsidRPr="0029589C">
        <w:rPr>
          <w:lang w:val="en-GB"/>
        </w:rPr>
        <w:fldChar w:fldCharType="begin"/>
      </w:r>
      <w:r w:rsidR="00301C15" w:rsidRPr="0029589C">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29589C">
        <w:rPr>
          <w:lang w:val="en-GB"/>
        </w:rPr>
        <w:fldChar w:fldCharType="separate"/>
      </w:r>
      <w:r w:rsidR="00F91F05" w:rsidRPr="0029589C">
        <w:rPr>
          <w:noProof/>
          <w:lang w:val="en-GB"/>
        </w:rPr>
        <w:t>(Campbell et al., 2011, p. 378)</w:t>
      </w:r>
      <w:r w:rsidR="00F91F05" w:rsidRPr="0029589C">
        <w:rPr>
          <w:lang w:val="en-GB"/>
        </w:rPr>
        <w:fldChar w:fldCharType="end"/>
      </w:r>
      <w:r w:rsidR="00F91F05" w:rsidRPr="0029589C">
        <w:rPr>
          <w:lang w:val="en-GB"/>
        </w:rPr>
        <w:t>;</w:t>
      </w:r>
      <w:r w:rsidR="00990A68" w:rsidRPr="0029589C">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29589C">
        <w:rPr>
          <w:lang w:val="en-GB"/>
        </w:rPr>
        <w:fldChar w:fldCharType="begin"/>
      </w:r>
      <w:r w:rsidR="00301C15" w:rsidRPr="0029589C">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29589C">
        <w:rPr>
          <w:lang w:val="en-GB"/>
        </w:rPr>
        <w:fldChar w:fldCharType="separate"/>
      </w:r>
      <w:r w:rsidR="00F91F05" w:rsidRPr="0029589C">
        <w:rPr>
          <w:noProof/>
          <w:lang w:val="en-GB"/>
        </w:rPr>
        <w:t>(Hussey &amp; Barnes-Holmes, 2012, p. 573)</w:t>
      </w:r>
      <w:r w:rsidR="00F91F05" w:rsidRPr="0029589C">
        <w:rPr>
          <w:lang w:val="en-GB"/>
        </w:rPr>
        <w:fldChar w:fldCharType="end"/>
      </w:r>
      <w:r w:rsidR="00E93A06" w:rsidRPr="0029589C">
        <w:rPr>
          <w:lang w:val="en-GB"/>
        </w:rPr>
        <w:t xml:space="preserve">; “the Implicit Relational Assessment Procedure (IRAP), which was designed to measure the professional’s implicit attitudes to this particular disability” </w:t>
      </w:r>
      <w:r w:rsidR="00E93A06" w:rsidRPr="0029589C">
        <w:rPr>
          <w:lang w:val="en-GB"/>
        </w:rPr>
        <w:fldChar w:fldCharType="begin"/>
      </w:r>
      <w:r w:rsidR="00301C15" w:rsidRPr="0029589C">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29589C">
        <w:rPr>
          <w:lang w:val="en-GB"/>
        </w:rPr>
        <w:fldChar w:fldCharType="separate"/>
      </w:r>
      <w:r w:rsidR="00E93A06" w:rsidRPr="0029589C">
        <w:rPr>
          <w:noProof/>
          <w:lang w:val="en-GB"/>
        </w:rPr>
        <w:t>(Kelly &amp; Barnes-Holmes, 2013, p. 5)</w:t>
      </w:r>
      <w:r w:rsidR="00E93A06" w:rsidRPr="0029589C">
        <w:rPr>
          <w:lang w:val="en-GB"/>
        </w:rPr>
        <w:fldChar w:fldCharType="end"/>
      </w:r>
      <w:r w:rsidR="00E93A06" w:rsidRPr="0029589C">
        <w:rPr>
          <w:lang w:val="en-GB"/>
        </w:rPr>
        <w:t xml:space="preserve">; </w:t>
      </w:r>
      <w:r w:rsidR="00455F83" w:rsidRPr="0029589C">
        <w:rPr>
          <w:lang w:val="en-GB"/>
        </w:rPr>
        <w:t xml:space="preserve">“implicit measures such as the Implicit Relational Assessment Procedure … may provide novel perspectives into disorders such as OCD” </w:t>
      </w:r>
      <w:r w:rsidR="00455F83" w:rsidRPr="0029589C">
        <w:rPr>
          <w:lang w:val="en-GB"/>
        </w:rPr>
        <w:fldChar w:fldCharType="begin"/>
      </w:r>
      <w:r w:rsidR="00301C15" w:rsidRPr="0029589C">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29589C">
        <w:rPr>
          <w:lang w:val="en-GB"/>
        </w:rPr>
        <w:fldChar w:fldCharType="separate"/>
      </w:r>
      <w:r w:rsidR="00455F83" w:rsidRPr="0029589C">
        <w:rPr>
          <w:noProof/>
          <w:lang w:val="en-GB"/>
        </w:rPr>
        <w:t>(Nicholson et al., 2014, p. 32)</w:t>
      </w:r>
      <w:r w:rsidR="00455F83" w:rsidRPr="0029589C">
        <w:rPr>
          <w:lang w:val="en-GB"/>
        </w:rPr>
        <w:fldChar w:fldCharType="end"/>
      </w:r>
      <w:r w:rsidR="00455F83" w:rsidRPr="0029589C">
        <w:rPr>
          <w:lang w:val="en-GB"/>
        </w:rPr>
        <w:t xml:space="preserve">; “the IRAP is uniquely equipped to measure implicit cognition” </w:t>
      </w:r>
      <w:r w:rsidR="00455F83" w:rsidRPr="0029589C">
        <w:rPr>
          <w:lang w:val="en-GB"/>
        </w:rPr>
        <w:fldChar w:fldCharType="begin"/>
      </w:r>
      <w:r w:rsidR="00301C15" w:rsidRPr="0029589C">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29589C">
        <w:rPr>
          <w:lang w:val="en-GB"/>
        </w:rPr>
        <w:fldChar w:fldCharType="separate"/>
      </w:r>
      <w:r w:rsidR="00656C10" w:rsidRPr="0029589C">
        <w:rPr>
          <w:noProof/>
          <w:lang w:val="en-GB"/>
        </w:rPr>
        <w:t>(Vahey et al., 2015, p. 60)</w:t>
      </w:r>
      <w:r w:rsidR="00455F83" w:rsidRPr="0029589C">
        <w:rPr>
          <w:lang w:val="en-GB"/>
        </w:rPr>
        <w:fldChar w:fldCharType="end"/>
      </w:r>
      <w:r w:rsidR="00656C10" w:rsidRPr="0029589C">
        <w:rPr>
          <w:lang w:val="en-GB"/>
        </w:rPr>
        <w:t xml:space="preserve">; “we </w:t>
      </w:r>
      <w:r w:rsidR="00656C10" w:rsidRPr="0029589C">
        <w:rPr>
          <w:lang w:val="en-GB"/>
        </w:rPr>
        <w:lastRenderedPageBreak/>
        <w:t xml:space="preserve">hypothesized that the self-focused measure of implicit evaluations of death (i.e., personal IRAP) would be a superior predictor of group membership than the measure of abstract implicit evaluations of death (i.e., abstract IRAP)” </w:t>
      </w:r>
      <w:r w:rsidR="00656C10" w:rsidRPr="0029589C">
        <w:rPr>
          <w:lang w:val="en-GB"/>
        </w:rPr>
        <w:fldChar w:fldCharType="begin"/>
      </w:r>
      <w:r w:rsidR="00301C15" w:rsidRPr="0029589C">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29589C">
        <w:rPr>
          <w:lang w:val="en-GB"/>
        </w:rPr>
        <w:fldChar w:fldCharType="separate"/>
      </w:r>
      <w:r w:rsidR="00B7207F" w:rsidRPr="0029589C">
        <w:rPr>
          <w:noProof/>
          <w:lang w:val="en-GB"/>
        </w:rPr>
        <w:t>(Hussey et al., 2016, p. 3)</w:t>
      </w:r>
      <w:r w:rsidR="00656C10" w:rsidRPr="0029589C">
        <w:rPr>
          <w:lang w:val="en-GB"/>
        </w:rPr>
        <w:fldChar w:fldCharType="end"/>
      </w:r>
      <w:r w:rsidR="00B7207F" w:rsidRPr="0029589C">
        <w:rPr>
          <w:lang w:val="en-GB"/>
        </w:rPr>
        <w:t xml:space="preserve">; </w:t>
      </w:r>
      <w:r w:rsidR="00C32344" w:rsidRPr="0029589C">
        <w:rPr>
          <w:lang w:val="en-GB"/>
        </w:rPr>
        <w:t xml:space="preserve">“The implicit measures used (IAT and IRAP) are computer-based tests that assess reaction time biases” </w:t>
      </w:r>
      <w:r w:rsidR="00C32344" w:rsidRPr="0029589C">
        <w:rPr>
          <w:lang w:val="en-GB"/>
        </w:rPr>
        <w:fldChar w:fldCharType="begin"/>
      </w:r>
      <w:r w:rsidR="00301C15" w:rsidRPr="0029589C">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29589C">
        <w:rPr>
          <w:lang w:val="en-GB"/>
        </w:rPr>
        <w:fldChar w:fldCharType="separate"/>
      </w:r>
      <w:r w:rsidR="00C32344" w:rsidRPr="0029589C">
        <w:rPr>
          <w:noProof/>
          <w:lang w:val="en-GB"/>
        </w:rPr>
        <w:t>(Stewart et al., 2017, p. 64)</w:t>
      </w:r>
      <w:r w:rsidR="00C32344" w:rsidRPr="0029589C">
        <w:rPr>
          <w:lang w:val="en-GB"/>
        </w:rPr>
        <w:fldChar w:fldCharType="end"/>
      </w:r>
      <w:r w:rsidR="00CC2799" w:rsidRPr="0029589C">
        <w:rPr>
          <w:lang w:val="en-GB"/>
        </w:rPr>
        <w:t xml:space="preserve">. </w:t>
      </w:r>
    </w:p>
    <w:p w14:paraId="4771537E" w14:textId="77777777" w:rsidR="005C1E89" w:rsidRDefault="00DF7DFC" w:rsidP="005C1E89">
      <w:r w:rsidRPr="0029589C">
        <w:t xml:space="preserve">Barnes-Holmes’ last reference to the IRAP as an implicit measure </w:t>
      </w:r>
      <w:r w:rsidR="006B3DF9" w:rsidRPr="0029589C">
        <w:fldChar w:fldCharType="begin"/>
      </w:r>
      <w:r w:rsidR="00301C15" w:rsidRPr="0029589C">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29589C">
        <w:fldChar w:fldCharType="separate"/>
      </w:r>
      <w:r w:rsidRPr="0029589C">
        <w:rPr>
          <w:noProof/>
        </w:rPr>
        <w:t>(i.e., Perez et al., 2019)</w:t>
      </w:r>
      <w:r w:rsidR="006B3DF9" w:rsidRPr="0029589C">
        <w:fldChar w:fldCharType="end"/>
      </w:r>
      <w:r w:rsidRPr="0029589C">
        <w:t xml:space="preserve"> seems to have been just </w:t>
      </w:r>
      <w:r w:rsidR="00C6684E" w:rsidRPr="0029589C">
        <w:t>before</w:t>
      </w:r>
      <w:r w:rsidRPr="0029589C">
        <w:t xml:space="preserve"> the </w:t>
      </w:r>
      <w:r w:rsidR="0098647C" w:rsidRPr="0029589C">
        <w:t xml:space="preserve">publication of </w:t>
      </w:r>
      <w:r w:rsidR="00CF6740" w:rsidRPr="0029589C">
        <w:t xml:space="preserve">two independent meta-analyses of the IRAP’s psychometric properties </w:t>
      </w:r>
      <w:r w:rsidR="00827885" w:rsidRPr="0029589C">
        <w:fldChar w:fldCharType="begin"/>
      </w:r>
      <w:r w:rsidR="00301C15" w:rsidRPr="0029589C">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29589C">
        <w:fldChar w:fldCharType="separate"/>
      </w:r>
      <w:r w:rsidR="00827885" w:rsidRPr="0029589C">
        <w:t>(Greenwald &amp; Lai, 2020; Hussey &amp; Drake, 2020)</w:t>
      </w:r>
      <w:r w:rsidR="00827885" w:rsidRPr="0029589C">
        <w:fldChar w:fldCharType="end"/>
      </w:r>
      <w:r w:rsidRPr="0029589C">
        <w:t>.</w:t>
      </w:r>
      <w:r w:rsidR="00827885" w:rsidRPr="0029589C">
        <w:t xml:space="preserve"> These reviews both </w:t>
      </w:r>
      <w:r w:rsidR="00CF6740" w:rsidRPr="0029589C">
        <w:t xml:space="preserve">concluded that the IRAP </w:t>
      </w:r>
      <w:r w:rsidR="006C72E3" w:rsidRPr="0029589C">
        <w:t xml:space="preserve">demonstrates </w:t>
      </w:r>
      <w:r w:rsidR="00CF6740" w:rsidRPr="0029589C">
        <w:t xml:space="preserve">poor reliability </w:t>
      </w:r>
      <w:r w:rsidR="00827885" w:rsidRPr="0029589C">
        <w:t>(Cronbach's α = .56</w:t>
      </w:r>
      <w:r w:rsidR="00057A34" w:rsidRPr="0029589C">
        <w:t xml:space="preserve"> and .51 respectively; test-retest reliability </w:t>
      </w:r>
      <w:r w:rsidR="00057A34" w:rsidRPr="0029589C">
        <w:rPr>
          <w:i/>
          <w:iCs/>
        </w:rPr>
        <w:t>r</w:t>
      </w:r>
      <w:r w:rsidR="00057A34" w:rsidRPr="0029589C">
        <w:t xml:space="preserve"> = .45 and ICC</w:t>
      </w:r>
      <w:r w:rsidR="00057A34" w:rsidRPr="0029589C">
        <w:rPr>
          <w:vertAlign w:val="subscript"/>
        </w:rPr>
        <w:t>2</w:t>
      </w:r>
      <w:r w:rsidR="00057A34" w:rsidRPr="0029589C">
        <w:t xml:space="preserve"> = .21 respectively</w:t>
      </w:r>
      <w:r w:rsidR="00827885" w:rsidRPr="0029589C">
        <w:t>)</w:t>
      </w:r>
      <w:r w:rsidR="00E4102B" w:rsidRPr="0029589C">
        <w:t>. A</w:t>
      </w:r>
      <w:r w:rsidR="00827885" w:rsidRPr="0029589C">
        <w:t xml:space="preserve">s such, </w:t>
      </w:r>
      <w:r w:rsidR="00020DCF" w:rsidRPr="0029589C">
        <w:t xml:space="preserve">its psychometric properties make it a poor </w:t>
      </w:r>
      <w:r w:rsidR="002E2D36" w:rsidRPr="0029589C">
        <w:t xml:space="preserve">implicit </w:t>
      </w:r>
      <w:r w:rsidR="00020DCF" w:rsidRPr="0029589C">
        <w:t>measure relative to other</w:t>
      </w:r>
      <w:r w:rsidR="004D5A5C" w:rsidRPr="0029589C">
        <w:t xml:space="preserve">s </w:t>
      </w:r>
      <w:r w:rsidR="002E2D36" w:rsidRPr="0029589C">
        <w:fldChar w:fldCharType="begin"/>
      </w:r>
      <w:r w:rsidR="00301C15" w:rsidRPr="0029589C">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29589C">
        <w:fldChar w:fldCharType="separate"/>
      </w:r>
      <w:r w:rsidR="002E2D36" w:rsidRPr="0029589C">
        <w:rPr>
          <w:noProof/>
        </w:rPr>
        <w:t>(see Greenwald &amp; Lai, 2020)</w:t>
      </w:r>
      <w:r w:rsidR="002E2D36" w:rsidRPr="0029589C">
        <w:fldChar w:fldCharType="end"/>
      </w:r>
      <w:r w:rsidR="005C1E89">
        <w:t xml:space="preserve">. </w:t>
      </w:r>
    </w:p>
    <w:p w14:paraId="38CA372A" w14:textId="44713E56" w:rsidR="00D74623" w:rsidRPr="0029589C" w:rsidRDefault="005C1E89" w:rsidP="005C1E89">
      <w:r>
        <w:t>Note</w:t>
      </w:r>
      <w:r w:rsidR="00D74623" w:rsidRPr="0029589C">
        <w:t xml:space="preserve"> that this question of whether the IRAP was claimed to be an implicit measure is agnostic to whether it also has real or potential utility within behavior-analytic research (e.g., as a measure of natural verbal relations). Barnes-Holmes has explicitly stated his position elsewhere that functional-analytic explanations and cognitive representational explanations of behavioral phenomena are separate levels of analysis that do not interact or preclude one another </w:t>
      </w:r>
      <w:r w:rsidR="00D74623" w:rsidRPr="0029589C">
        <w:fldChar w:fldCharType="begin"/>
      </w:r>
      <w:r w:rsidR="00301C15" w:rsidRPr="0029589C">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00D74623" w:rsidRPr="0029589C">
        <w:fldChar w:fldCharType="separate"/>
      </w:r>
      <w:r w:rsidR="00D74623" w:rsidRPr="0029589C">
        <w:t>(Barnes-Holmes &amp; Hussey, 2016)</w:t>
      </w:r>
      <w:r w:rsidR="00D74623" w:rsidRPr="0029589C">
        <w:fldChar w:fldCharType="end"/>
      </w:r>
      <w:r w:rsidR="00D74623" w:rsidRPr="0029589C">
        <w:t xml:space="preserve">. As such, the question of whether the IRAP is an implicit measure or a measure of natural verbal relations is not an either-or question. Barnes-Holmes &amp; Harte’s (2022) claim was that the IRAP did not start out as an implicit measure. The published scientific record demonstrates otherwise. </w:t>
      </w:r>
    </w:p>
    <w:p w14:paraId="1EBB940B" w14:textId="77777777" w:rsidR="00C3738D" w:rsidRPr="0029589C" w:rsidRDefault="00C3738D" w:rsidP="00AD2D09">
      <w:pPr>
        <w:pStyle w:val="Heading1"/>
      </w:pPr>
      <w:r w:rsidRPr="0029589C">
        <w:t>Barnes-Holmes cannot have lost control of his creation because he produced most of the literature</w:t>
      </w:r>
    </w:p>
    <w:p w14:paraId="1D2B2724" w14:textId="77777777" w:rsidR="00C3738D" w:rsidRPr="0029589C" w:rsidRDefault="00C3738D" w:rsidP="00AD2D09">
      <w:r w:rsidRPr="0029589C">
        <w:t>Claim 2: “the creator of the IRAP seemingly lost control of his creation as the procedure became almost exclusively employed as a measure of implicit cognition” (Barnes-</w:t>
      </w:r>
      <w:r w:rsidRPr="0029589C">
        <w:lastRenderedPageBreak/>
        <w:t>Holmes &amp; Harte, 2022, p. 2). The implication here is that researchers other than Barnes-Holmes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0860ABBA" w14:textId="2D044AFB" w:rsidR="006810FE" w:rsidRDefault="00C3738D" w:rsidP="006810FE">
      <w:r w:rsidRPr="0029589C">
        <w:t xml:space="preserve">The </w:t>
      </w:r>
      <w:r w:rsidR="00DA06BD" w:rsidRPr="0029589C">
        <w:t xml:space="preserve">articles and book chapters found in the systematic review </w:t>
      </w:r>
      <w:r w:rsidRPr="0029589C">
        <w:t xml:space="preserve">included </w:t>
      </w:r>
      <w:r w:rsidR="008D73E3">
        <w:t xml:space="preserve">279 </w:t>
      </w:r>
      <w:r w:rsidRPr="0029589C">
        <w:t xml:space="preserve">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w:t>
      </w:r>
      <w:r w:rsidR="003A5915">
        <w:t>Twenty</w:t>
      </w:r>
      <w:r w:rsidR="003A5915" w:rsidRPr="0029589C">
        <w:t xml:space="preserve"> </w:t>
      </w:r>
      <w:r w:rsidRPr="0029589C">
        <w:t>such researchers were found (see Table 1). Results demonstrated that Dermot Barnes-Holmes was a co-author of 4</w:t>
      </w:r>
      <w:r w:rsidR="008E2817">
        <w:t>8</w:t>
      </w:r>
      <w:r w:rsidRPr="0029589C">
        <w:t xml:space="preserve">% of all IRAP publications </w:t>
      </w:r>
      <w:r w:rsidRPr="005554C7">
        <w:t xml:space="preserve">between 2006 and 2022. Of these </w:t>
      </w:r>
      <w:r w:rsidR="009C76BB">
        <w:t>twenty</w:t>
      </w:r>
      <w:r w:rsidR="009C76BB" w:rsidRPr="005554C7">
        <w:t xml:space="preserve"> </w:t>
      </w:r>
      <w:r w:rsidRPr="005554C7">
        <w:t xml:space="preserve">frequent </w:t>
      </w:r>
      <w:r w:rsidR="00FA0529" w:rsidRPr="005554C7">
        <w:t>publishers</w:t>
      </w:r>
      <w:r w:rsidRPr="005554C7">
        <w:t xml:space="preserve"> of IRAP</w:t>
      </w:r>
      <w:r w:rsidR="00FA0529" w:rsidRPr="005554C7">
        <w:t xml:space="preserve"> research</w:t>
      </w:r>
      <w:r w:rsidRPr="005554C7">
        <w:t xml:space="preserve">, one was Dermot Barnes-Holmes himself, </w:t>
      </w:r>
      <w:r w:rsidR="00AA0E05">
        <w:t>fifteen</w:t>
      </w:r>
      <w:r w:rsidRPr="005554C7">
        <w:t xml:space="preserve"> were his current and </w:t>
      </w:r>
      <w:r w:rsidR="00DA562F" w:rsidRPr="005554C7">
        <w:t>former students, and one was his former student’s student. Only three individuals who have frequently published IRAP studies did not come from Barnes-Holmes’s academic lineage. 7</w:t>
      </w:r>
      <w:r w:rsidR="005554C7" w:rsidRPr="005554C7">
        <w:t>0</w:t>
      </w:r>
      <w:r w:rsidR="00DA562F" w:rsidRPr="005554C7">
        <w:t>% of all IRAP publications included Barnes-Holmes, his students, or his students’ students as a co-author.</w:t>
      </w:r>
      <w:r w:rsidR="006810FE">
        <w:t xml:space="preserve"> </w:t>
      </w:r>
    </w:p>
    <w:p w14:paraId="6C2710F8" w14:textId="3146E8E0" w:rsidR="00FF4C43" w:rsidRDefault="004F23F5" w:rsidP="006810FE">
      <w:r w:rsidRPr="005554C7">
        <w:t>Collectively</w:t>
      </w:r>
      <w:r w:rsidRPr="0029589C">
        <w:t>, this analysis of the authorship patterns in the IRAP literature reduces the credibility of Barnes-Holmes &amp; Harte’s (2022) claim that the task’s creator lost control of the IRAP and the implication that it was authors other than Barnes-Holmes that used the IRAP as an implicit measure.</w:t>
      </w:r>
    </w:p>
    <w:p w14:paraId="7AB13A3A" w14:textId="77777777" w:rsidR="005C1E89" w:rsidRDefault="005C1E89" w:rsidP="005C1E89">
      <w:pPr>
        <w:pStyle w:val="TableFigure"/>
        <w:rPr>
          <w:b/>
          <w:bCs/>
        </w:rPr>
      </w:pPr>
    </w:p>
    <w:p w14:paraId="47D7174A" w14:textId="6C1848E4" w:rsidR="005C1E89" w:rsidRDefault="005C1E89" w:rsidP="005C1E89">
      <w:pPr>
        <w:pStyle w:val="TableFigure"/>
      </w:pPr>
      <w:r w:rsidRPr="003450E1">
        <w:rPr>
          <w:b/>
          <w:bCs/>
        </w:rPr>
        <w:t>Table 1.</w:t>
      </w:r>
      <w:r w:rsidRPr="00A95804">
        <w:t xml:space="preserve"> Authors who have five or more IRAP publications and their association with Barnes-Holmes.</w:t>
      </w:r>
    </w:p>
    <w:p w14:paraId="21A5425C" w14:textId="77777777" w:rsidR="005C1E89" w:rsidRDefault="005C1E89" w:rsidP="005C1E89">
      <w:pPr>
        <w:pStyle w:val="TableFigure"/>
      </w:pPr>
    </w:p>
    <w:tbl>
      <w:tblPr>
        <w:tblW w:w="7093" w:type="dxa"/>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1217"/>
        <w:gridCol w:w="1273"/>
        <w:gridCol w:w="1001"/>
        <w:gridCol w:w="1278"/>
      </w:tblGrid>
      <w:tr w:rsidR="0018421A" w:rsidRPr="0018421A" w14:paraId="26AD45D5" w14:textId="77777777" w:rsidTr="00AF58CD">
        <w:trPr>
          <w:trHeight w:val="119"/>
          <w:tblHeader/>
          <w:jc w:val="center"/>
        </w:trPr>
        <w:tc>
          <w:tcPr>
            <w:tcW w:w="2324"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4DE454A9" w14:textId="77777777" w:rsidR="0018421A" w:rsidRPr="0018421A" w:rsidRDefault="0018421A" w:rsidP="00AF58CD">
            <w:pPr>
              <w:pStyle w:val="table"/>
              <w:rPr>
                <w:sz w:val="18"/>
                <w:szCs w:val="18"/>
              </w:rPr>
            </w:pPr>
            <w:r w:rsidRPr="0018421A">
              <w:rPr>
                <w:sz w:val="18"/>
                <w:szCs w:val="18"/>
              </w:rPr>
              <w:lastRenderedPageBreak/>
              <w:t>Author</w:t>
            </w:r>
          </w:p>
        </w:tc>
        <w:tc>
          <w:tcPr>
            <w:tcW w:w="1217"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4B90BD72" w14:textId="77777777" w:rsidR="0018421A" w:rsidRPr="0018421A" w:rsidRDefault="0018421A" w:rsidP="00AF58CD">
            <w:pPr>
              <w:pStyle w:val="table"/>
              <w:jc w:val="center"/>
              <w:rPr>
                <w:b/>
                <w:bCs/>
                <w:sz w:val="18"/>
                <w:szCs w:val="18"/>
              </w:rPr>
            </w:pPr>
            <w:r w:rsidRPr="0018421A">
              <w:rPr>
                <w:sz w:val="18"/>
                <w:szCs w:val="18"/>
              </w:rPr>
              <w:t>Number of publications</w:t>
            </w:r>
          </w:p>
        </w:tc>
        <w:tc>
          <w:tcPr>
            <w:tcW w:w="1273"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0AC0A764" w14:textId="77777777" w:rsidR="0018421A" w:rsidRPr="0018421A" w:rsidRDefault="0018421A" w:rsidP="00AF58CD">
            <w:pPr>
              <w:pStyle w:val="table"/>
              <w:jc w:val="center"/>
              <w:rPr>
                <w:b/>
                <w:bCs/>
                <w:sz w:val="18"/>
                <w:szCs w:val="18"/>
              </w:rPr>
            </w:pPr>
            <w:r w:rsidRPr="0018421A">
              <w:rPr>
                <w:sz w:val="18"/>
                <w:szCs w:val="18"/>
              </w:rPr>
              <w:t>Percent of all publications</w:t>
            </w:r>
          </w:p>
        </w:tc>
        <w:tc>
          <w:tcPr>
            <w:tcW w:w="1001"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1BE26D2A" w14:textId="77777777" w:rsidR="0018421A" w:rsidRPr="0018421A" w:rsidRDefault="0018421A" w:rsidP="00AF58CD">
            <w:pPr>
              <w:pStyle w:val="table"/>
              <w:jc w:val="center"/>
              <w:rPr>
                <w:b/>
                <w:bCs/>
                <w:sz w:val="18"/>
                <w:szCs w:val="18"/>
              </w:rPr>
            </w:pPr>
            <w:r w:rsidRPr="0018421A">
              <w:rPr>
                <w:sz w:val="18"/>
                <w:szCs w:val="18"/>
              </w:rPr>
              <w:t>Student of DBH</w:t>
            </w:r>
          </w:p>
        </w:tc>
        <w:tc>
          <w:tcPr>
            <w:tcW w:w="1278" w:type="dxa"/>
            <w:tcBorders>
              <w:top w:val="single" w:sz="4" w:space="0" w:color="auto"/>
              <w:bottom w:val="single" w:sz="4" w:space="0" w:color="auto"/>
            </w:tcBorders>
            <w:shd w:val="clear" w:color="auto" w:fill="auto"/>
            <w:vAlign w:val="bottom"/>
          </w:tcPr>
          <w:p w14:paraId="5882A2D2" w14:textId="77777777" w:rsidR="0018421A" w:rsidRPr="0018421A" w:rsidRDefault="0018421A" w:rsidP="00AF58CD">
            <w:pPr>
              <w:pStyle w:val="table"/>
              <w:jc w:val="center"/>
              <w:rPr>
                <w:sz w:val="18"/>
                <w:szCs w:val="18"/>
              </w:rPr>
            </w:pPr>
            <w:r w:rsidRPr="0018421A">
              <w:rPr>
                <w:sz w:val="18"/>
                <w:szCs w:val="18"/>
              </w:rPr>
              <w:t>Student of DBH’s student</w:t>
            </w:r>
          </w:p>
        </w:tc>
      </w:tr>
      <w:tr w:rsidR="0018421A" w:rsidRPr="0018421A" w14:paraId="48899C86" w14:textId="77777777" w:rsidTr="00AF58CD">
        <w:trPr>
          <w:trHeight w:val="119"/>
          <w:jc w:val="center"/>
        </w:trPr>
        <w:tc>
          <w:tcPr>
            <w:tcW w:w="2324" w:type="dxa"/>
            <w:tcBorders>
              <w:top w:val="single" w:sz="4" w:space="0" w:color="auto"/>
            </w:tcBorders>
            <w:shd w:val="clear" w:color="auto" w:fill="auto"/>
            <w:tcMar>
              <w:top w:w="75" w:type="dxa"/>
              <w:left w:w="75" w:type="dxa"/>
              <w:bottom w:w="75" w:type="dxa"/>
              <w:right w:w="75" w:type="dxa"/>
            </w:tcMar>
            <w:vAlign w:val="center"/>
            <w:hideMark/>
          </w:tcPr>
          <w:p w14:paraId="605CB34D" w14:textId="77777777" w:rsidR="0018421A" w:rsidRPr="0018421A" w:rsidRDefault="0018421A" w:rsidP="00AF58CD">
            <w:pPr>
              <w:pStyle w:val="table"/>
              <w:rPr>
                <w:sz w:val="18"/>
                <w:szCs w:val="18"/>
              </w:rPr>
            </w:pPr>
            <w:r w:rsidRPr="0018421A">
              <w:rPr>
                <w:sz w:val="18"/>
                <w:szCs w:val="18"/>
              </w:rPr>
              <w:t>Dermot Barnes-Holmes</w:t>
            </w:r>
          </w:p>
        </w:tc>
        <w:tc>
          <w:tcPr>
            <w:tcW w:w="1217" w:type="dxa"/>
            <w:tcBorders>
              <w:top w:val="single" w:sz="4" w:space="0" w:color="auto"/>
            </w:tcBorders>
            <w:shd w:val="clear" w:color="auto" w:fill="auto"/>
            <w:tcMar>
              <w:top w:w="75" w:type="dxa"/>
              <w:left w:w="75" w:type="dxa"/>
              <w:bottom w:w="75" w:type="dxa"/>
              <w:right w:w="75" w:type="dxa"/>
            </w:tcMar>
            <w:vAlign w:val="center"/>
            <w:hideMark/>
          </w:tcPr>
          <w:p w14:paraId="5F577048" w14:textId="77777777" w:rsidR="0018421A" w:rsidRPr="0018421A" w:rsidRDefault="0018421A" w:rsidP="00AF58CD">
            <w:pPr>
              <w:pStyle w:val="table"/>
              <w:jc w:val="center"/>
              <w:rPr>
                <w:sz w:val="18"/>
                <w:szCs w:val="18"/>
              </w:rPr>
            </w:pPr>
            <w:r w:rsidRPr="0018421A">
              <w:rPr>
                <w:sz w:val="18"/>
                <w:szCs w:val="18"/>
              </w:rPr>
              <w:t>72</w:t>
            </w:r>
          </w:p>
        </w:tc>
        <w:tc>
          <w:tcPr>
            <w:tcW w:w="1273" w:type="dxa"/>
            <w:tcBorders>
              <w:top w:val="single" w:sz="4" w:space="0" w:color="auto"/>
            </w:tcBorders>
            <w:shd w:val="clear" w:color="auto" w:fill="auto"/>
            <w:tcMar>
              <w:top w:w="75" w:type="dxa"/>
              <w:left w:w="75" w:type="dxa"/>
              <w:bottom w:w="75" w:type="dxa"/>
              <w:right w:w="75" w:type="dxa"/>
            </w:tcMar>
            <w:vAlign w:val="center"/>
            <w:hideMark/>
          </w:tcPr>
          <w:p w14:paraId="387B55CB" w14:textId="77777777" w:rsidR="0018421A" w:rsidRPr="0018421A" w:rsidRDefault="0018421A" w:rsidP="00AF58CD">
            <w:pPr>
              <w:pStyle w:val="table"/>
              <w:jc w:val="center"/>
              <w:rPr>
                <w:sz w:val="18"/>
                <w:szCs w:val="18"/>
              </w:rPr>
            </w:pPr>
            <w:r w:rsidRPr="0018421A">
              <w:rPr>
                <w:sz w:val="18"/>
                <w:szCs w:val="18"/>
              </w:rPr>
              <w:t>48%</w:t>
            </w:r>
          </w:p>
        </w:tc>
        <w:tc>
          <w:tcPr>
            <w:tcW w:w="1001" w:type="dxa"/>
            <w:tcBorders>
              <w:top w:val="single" w:sz="4" w:space="0" w:color="auto"/>
            </w:tcBorders>
            <w:shd w:val="clear" w:color="auto" w:fill="auto"/>
            <w:tcMar>
              <w:top w:w="75" w:type="dxa"/>
              <w:left w:w="75" w:type="dxa"/>
              <w:bottom w:w="75" w:type="dxa"/>
              <w:right w:w="75" w:type="dxa"/>
            </w:tcMar>
            <w:vAlign w:val="center"/>
            <w:hideMark/>
          </w:tcPr>
          <w:p w14:paraId="6E972C34" w14:textId="77777777" w:rsidR="0018421A" w:rsidRPr="0018421A" w:rsidRDefault="0018421A" w:rsidP="00AF58CD">
            <w:pPr>
              <w:pStyle w:val="table"/>
              <w:jc w:val="center"/>
              <w:rPr>
                <w:sz w:val="18"/>
                <w:szCs w:val="18"/>
              </w:rPr>
            </w:pPr>
            <w:r w:rsidRPr="0018421A">
              <w:rPr>
                <w:sz w:val="18"/>
                <w:szCs w:val="18"/>
              </w:rPr>
              <w:t>-</w:t>
            </w:r>
          </w:p>
        </w:tc>
        <w:tc>
          <w:tcPr>
            <w:tcW w:w="1278" w:type="dxa"/>
            <w:tcBorders>
              <w:top w:val="single" w:sz="4" w:space="0" w:color="auto"/>
            </w:tcBorders>
            <w:shd w:val="clear" w:color="auto" w:fill="auto"/>
            <w:vAlign w:val="center"/>
          </w:tcPr>
          <w:p w14:paraId="3887B077"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61AABC1"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62468B9B" w14:textId="77777777" w:rsidR="0018421A" w:rsidRPr="0018421A" w:rsidRDefault="0018421A" w:rsidP="00AF58CD">
            <w:pPr>
              <w:pStyle w:val="table"/>
              <w:rPr>
                <w:sz w:val="18"/>
                <w:szCs w:val="18"/>
              </w:rPr>
            </w:pPr>
            <w:r w:rsidRPr="0018421A">
              <w:rPr>
                <w:sz w:val="18"/>
                <w:szCs w:val="18"/>
              </w:rPr>
              <w:t>Yvonne Barnes-Holmes</w:t>
            </w:r>
          </w:p>
        </w:tc>
        <w:tc>
          <w:tcPr>
            <w:tcW w:w="1217" w:type="dxa"/>
            <w:shd w:val="clear" w:color="auto" w:fill="auto"/>
            <w:tcMar>
              <w:top w:w="75" w:type="dxa"/>
              <w:left w:w="75" w:type="dxa"/>
              <w:bottom w:w="75" w:type="dxa"/>
              <w:right w:w="75" w:type="dxa"/>
            </w:tcMar>
            <w:vAlign w:val="center"/>
            <w:hideMark/>
          </w:tcPr>
          <w:p w14:paraId="4766ABB9" w14:textId="77777777" w:rsidR="0018421A" w:rsidRPr="0018421A" w:rsidRDefault="0018421A" w:rsidP="00AF58CD">
            <w:pPr>
              <w:pStyle w:val="table"/>
              <w:jc w:val="center"/>
              <w:rPr>
                <w:sz w:val="18"/>
                <w:szCs w:val="18"/>
              </w:rPr>
            </w:pPr>
            <w:r w:rsidRPr="0018421A">
              <w:rPr>
                <w:sz w:val="18"/>
                <w:szCs w:val="18"/>
              </w:rPr>
              <w:t>31</w:t>
            </w:r>
          </w:p>
        </w:tc>
        <w:tc>
          <w:tcPr>
            <w:tcW w:w="1273" w:type="dxa"/>
            <w:shd w:val="clear" w:color="auto" w:fill="auto"/>
            <w:tcMar>
              <w:top w:w="75" w:type="dxa"/>
              <w:left w:w="75" w:type="dxa"/>
              <w:bottom w:w="75" w:type="dxa"/>
              <w:right w:w="75" w:type="dxa"/>
            </w:tcMar>
            <w:vAlign w:val="center"/>
            <w:hideMark/>
          </w:tcPr>
          <w:p w14:paraId="48D6C00F" w14:textId="77777777" w:rsidR="0018421A" w:rsidRPr="0018421A" w:rsidRDefault="0018421A" w:rsidP="00AF58CD">
            <w:pPr>
              <w:pStyle w:val="table"/>
              <w:jc w:val="center"/>
              <w:rPr>
                <w:sz w:val="18"/>
                <w:szCs w:val="18"/>
              </w:rPr>
            </w:pPr>
            <w:r w:rsidRPr="0018421A">
              <w:rPr>
                <w:sz w:val="18"/>
                <w:szCs w:val="18"/>
              </w:rPr>
              <w:t>21%</w:t>
            </w:r>
          </w:p>
        </w:tc>
        <w:tc>
          <w:tcPr>
            <w:tcW w:w="1001" w:type="dxa"/>
            <w:shd w:val="clear" w:color="auto" w:fill="auto"/>
            <w:tcMar>
              <w:top w:w="75" w:type="dxa"/>
              <w:left w:w="75" w:type="dxa"/>
              <w:bottom w:w="75" w:type="dxa"/>
              <w:right w:w="75" w:type="dxa"/>
            </w:tcMar>
            <w:vAlign w:val="center"/>
            <w:hideMark/>
          </w:tcPr>
          <w:p w14:paraId="7192CFD8"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283C8DDA"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45BCC170"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83BD07F" w14:textId="77777777" w:rsidR="0018421A" w:rsidRPr="0018421A" w:rsidRDefault="0018421A" w:rsidP="00AF58CD">
            <w:pPr>
              <w:pStyle w:val="table"/>
              <w:rPr>
                <w:sz w:val="18"/>
                <w:szCs w:val="18"/>
              </w:rPr>
            </w:pPr>
            <w:r w:rsidRPr="0018421A">
              <w:rPr>
                <w:sz w:val="18"/>
                <w:szCs w:val="18"/>
              </w:rPr>
              <w:t>Ciara McEnteggart</w:t>
            </w:r>
          </w:p>
        </w:tc>
        <w:tc>
          <w:tcPr>
            <w:tcW w:w="1217" w:type="dxa"/>
            <w:shd w:val="clear" w:color="auto" w:fill="auto"/>
            <w:tcMar>
              <w:top w:w="75" w:type="dxa"/>
              <w:left w:w="75" w:type="dxa"/>
              <w:bottom w:w="75" w:type="dxa"/>
              <w:right w:w="75" w:type="dxa"/>
            </w:tcMar>
            <w:vAlign w:val="center"/>
            <w:hideMark/>
          </w:tcPr>
          <w:p w14:paraId="69BA799E" w14:textId="77777777" w:rsidR="0018421A" w:rsidRPr="0018421A" w:rsidRDefault="0018421A" w:rsidP="00AF58CD">
            <w:pPr>
              <w:pStyle w:val="table"/>
              <w:jc w:val="center"/>
              <w:rPr>
                <w:sz w:val="18"/>
                <w:szCs w:val="18"/>
              </w:rPr>
            </w:pPr>
            <w:r w:rsidRPr="0018421A">
              <w:rPr>
                <w:sz w:val="18"/>
                <w:szCs w:val="18"/>
              </w:rPr>
              <w:t>18</w:t>
            </w:r>
          </w:p>
        </w:tc>
        <w:tc>
          <w:tcPr>
            <w:tcW w:w="1273" w:type="dxa"/>
            <w:shd w:val="clear" w:color="auto" w:fill="auto"/>
            <w:tcMar>
              <w:top w:w="75" w:type="dxa"/>
              <w:left w:w="75" w:type="dxa"/>
              <w:bottom w:w="75" w:type="dxa"/>
              <w:right w:w="75" w:type="dxa"/>
            </w:tcMar>
            <w:vAlign w:val="center"/>
            <w:hideMark/>
          </w:tcPr>
          <w:p w14:paraId="31D8884D" w14:textId="77777777" w:rsidR="0018421A" w:rsidRPr="0018421A" w:rsidRDefault="0018421A" w:rsidP="00AF58CD">
            <w:pPr>
              <w:pStyle w:val="table"/>
              <w:jc w:val="center"/>
              <w:rPr>
                <w:sz w:val="18"/>
                <w:szCs w:val="18"/>
              </w:rPr>
            </w:pPr>
            <w:r w:rsidRPr="0018421A">
              <w:rPr>
                <w:sz w:val="18"/>
                <w:szCs w:val="18"/>
              </w:rPr>
              <w:t>12%</w:t>
            </w:r>
          </w:p>
        </w:tc>
        <w:tc>
          <w:tcPr>
            <w:tcW w:w="1001" w:type="dxa"/>
            <w:shd w:val="clear" w:color="auto" w:fill="auto"/>
            <w:tcMar>
              <w:top w:w="75" w:type="dxa"/>
              <w:left w:w="75" w:type="dxa"/>
              <w:bottom w:w="75" w:type="dxa"/>
              <w:right w:w="75" w:type="dxa"/>
            </w:tcMar>
            <w:vAlign w:val="center"/>
            <w:hideMark/>
          </w:tcPr>
          <w:p w14:paraId="5AF1CD02"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0952BA2B"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26C768F8"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7555B9E7" w14:textId="77777777" w:rsidR="0018421A" w:rsidRPr="0018421A" w:rsidRDefault="0018421A" w:rsidP="00AF58CD">
            <w:pPr>
              <w:pStyle w:val="table"/>
              <w:rPr>
                <w:sz w:val="18"/>
                <w:szCs w:val="18"/>
              </w:rPr>
            </w:pPr>
            <w:r w:rsidRPr="0018421A">
              <w:rPr>
                <w:sz w:val="18"/>
                <w:szCs w:val="18"/>
              </w:rPr>
              <w:t>Ian Stewart</w:t>
            </w:r>
          </w:p>
        </w:tc>
        <w:tc>
          <w:tcPr>
            <w:tcW w:w="1217" w:type="dxa"/>
            <w:shd w:val="clear" w:color="auto" w:fill="auto"/>
            <w:tcMar>
              <w:top w:w="75" w:type="dxa"/>
              <w:left w:w="75" w:type="dxa"/>
              <w:bottom w:w="75" w:type="dxa"/>
              <w:right w:w="75" w:type="dxa"/>
            </w:tcMar>
            <w:vAlign w:val="center"/>
            <w:hideMark/>
          </w:tcPr>
          <w:p w14:paraId="74C9D969" w14:textId="77777777" w:rsidR="0018421A" w:rsidRPr="0018421A" w:rsidRDefault="0018421A" w:rsidP="00AF58CD">
            <w:pPr>
              <w:pStyle w:val="table"/>
              <w:jc w:val="center"/>
              <w:rPr>
                <w:sz w:val="18"/>
                <w:szCs w:val="18"/>
              </w:rPr>
            </w:pPr>
            <w:r w:rsidRPr="0018421A">
              <w:rPr>
                <w:sz w:val="18"/>
                <w:szCs w:val="18"/>
              </w:rPr>
              <w:t>17</w:t>
            </w:r>
          </w:p>
        </w:tc>
        <w:tc>
          <w:tcPr>
            <w:tcW w:w="1273" w:type="dxa"/>
            <w:shd w:val="clear" w:color="auto" w:fill="auto"/>
            <w:tcMar>
              <w:top w:w="75" w:type="dxa"/>
              <w:left w:w="75" w:type="dxa"/>
              <w:bottom w:w="75" w:type="dxa"/>
              <w:right w:w="75" w:type="dxa"/>
            </w:tcMar>
            <w:vAlign w:val="center"/>
            <w:hideMark/>
          </w:tcPr>
          <w:p w14:paraId="7EA69324" w14:textId="77777777" w:rsidR="0018421A" w:rsidRPr="0018421A" w:rsidRDefault="0018421A" w:rsidP="00AF58CD">
            <w:pPr>
              <w:pStyle w:val="table"/>
              <w:jc w:val="center"/>
              <w:rPr>
                <w:sz w:val="18"/>
                <w:szCs w:val="18"/>
              </w:rPr>
            </w:pPr>
            <w:r w:rsidRPr="0018421A">
              <w:rPr>
                <w:sz w:val="18"/>
                <w:szCs w:val="18"/>
              </w:rPr>
              <w:t>11%</w:t>
            </w:r>
          </w:p>
        </w:tc>
        <w:tc>
          <w:tcPr>
            <w:tcW w:w="1001" w:type="dxa"/>
            <w:shd w:val="clear" w:color="auto" w:fill="auto"/>
            <w:tcMar>
              <w:top w:w="75" w:type="dxa"/>
              <w:left w:w="75" w:type="dxa"/>
              <w:bottom w:w="75" w:type="dxa"/>
              <w:right w:w="75" w:type="dxa"/>
            </w:tcMar>
            <w:vAlign w:val="center"/>
            <w:hideMark/>
          </w:tcPr>
          <w:p w14:paraId="5767D1F9"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44EF2E13"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E5AE344"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4B12B24F" w14:textId="77777777" w:rsidR="0018421A" w:rsidRPr="0018421A" w:rsidRDefault="0018421A" w:rsidP="00AF58CD">
            <w:pPr>
              <w:pStyle w:val="table"/>
              <w:rPr>
                <w:sz w:val="18"/>
                <w:szCs w:val="18"/>
              </w:rPr>
            </w:pPr>
            <w:r w:rsidRPr="0018421A">
              <w:rPr>
                <w:sz w:val="18"/>
                <w:szCs w:val="18"/>
              </w:rPr>
              <w:t>Carol Murphy</w:t>
            </w:r>
          </w:p>
        </w:tc>
        <w:tc>
          <w:tcPr>
            <w:tcW w:w="1217" w:type="dxa"/>
            <w:shd w:val="clear" w:color="auto" w:fill="auto"/>
            <w:tcMar>
              <w:top w:w="75" w:type="dxa"/>
              <w:left w:w="75" w:type="dxa"/>
              <w:bottom w:w="75" w:type="dxa"/>
              <w:right w:w="75" w:type="dxa"/>
            </w:tcMar>
            <w:vAlign w:val="center"/>
            <w:hideMark/>
          </w:tcPr>
          <w:p w14:paraId="274F4DBA" w14:textId="77777777" w:rsidR="0018421A" w:rsidRPr="0018421A" w:rsidRDefault="0018421A" w:rsidP="00AF58CD">
            <w:pPr>
              <w:pStyle w:val="table"/>
              <w:jc w:val="center"/>
              <w:rPr>
                <w:sz w:val="18"/>
                <w:szCs w:val="18"/>
              </w:rPr>
            </w:pPr>
            <w:r w:rsidRPr="0018421A">
              <w:rPr>
                <w:sz w:val="18"/>
                <w:szCs w:val="18"/>
              </w:rPr>
              <w:t>14</w:t>
            </w:r>
          </w:p>
        </w:tc>
        <w:tc>
          <w:tcPr>
            <w:tcW w:w="1273" w:type="dxa"/>
            <w:shd w:val="clear" w:color="auto" w:fill="auto"/>
            <w:tcMar>
              <w:top w:w="75" w:type="dxa"/>
              <w:left w:w="75" w:type="dxa"/>
              <w:bottom w:w="75" w:type="dxa"/>
              <w:right w:w="75" w:type="dxa"/>
            </w:tcMar>
            <w:vAlign w:val="center"/>
            <w:hideMark/>
          </w:tcPr>
          <w:p w14:paraId="2865A7EC" w14:textId="77777777" w:rsidR="0018421A" w:rsidRPr="0018421A" w:rsidRDefault="0018421A" w:rsidP="00AF58CD">
            <w:pPr>
              <w:pStyle w:val="table"/>
              <w:jc w:val="center"/>
              <w:rPr>
                <w:sz w:val="18"/>
                <w:szCs w:val="18"/>
              </w:rPr>
            </w:pPr>
            <w:r w:rsidRPr="0018421A">
              <w:rPr>
                <w:sz w:val="18"/>
                <w:szCs w:val="18"/>
              </w:rPr>
              <w:t>9%</w:t>
            </w:r>
          </w:p>
        </w:tc>
        <w:tc>
          <w:tcPr>
            <w:tcW w:w="1001" w:type="dxa"/>
            <w:shd w:val="clear" w:color="auto" w:fill="auto"/>
            <w:tcMar>
              <w:top w:w="75" w:type="dxa"/>
              <w:left w:w="75" w:type="dxa"/>
              <w:bottom w:w="75" w:type="dxa"/>
              <w:right w:w="75" w:type="dxa"/>
            </w:tcMar>
            <w:vAlign w:val="center"/>
            <w:hideMark/>
          </w:tcPr>
          <w:p w14:paraId="5EE7C9EC"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7D3A3D9E"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07C3F764"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3FCD6DC3" w14:textId="77777777" w:rsidR="0018421A" w:rsidRPr="0018421A" w:rsidRDefault="0018421A" w:rsidP="00AF58CD">
            <w:pPr>
              <w:pStyle w:val="table"/>
              <w:rPr>
                <w:sz w:val="18"/>
                <w:szCs w:val="18"/>
              </w:rPr>
            </w:pPr>
            <w:r w:rsidRPr="0018421A">
              <w:rPr>
                <w:sz w:val="18"/>
                <w:szCs w:val="18"/>
              </w:rPr>
              <w:t>Michelle E. Kelly</w:t>
            </w:r>
          </w:p>
        </w:tc>
        <w:tc>
          <w:tcPr>
            <w:tcW w:w="1217" w:type="dxa"/>
            <w:shd w:val="clear" w:color="auto" w:fill="auto"/>
            <w:tcMar>
              <w:top w:w="75" w:type="dxa"/>
              <w:left w:w="75" w:type="dxa"/>
              <w:bottom w:w="75" w:type="dxa"/>
              <w:right w:w="75" w:type="dxa"/>
            </w:tcMar>
            <w:vAlign w:val="center"/>
          </w:tcPr>
          <w:p w14:paraId="46F8A54F" w14:textId="77777777" w:rsidR="0018421A" w:rsidRPr="0018421A" w:rsidRDefault="0018421A" w:rsidP="00AF58CD">
            <w:pPr>
              <w:pStyle w:val="table"/>
              <w:jc w:val="center"/>
              <w:rPr>
                <w:sz w:val="18"/>
                <w:szCs w:val="18"/>
              </w:rPr>
            </w:pPr>
            <w:r w:rsidRPr="0018421A">
              <w:rPr>
                <w:sz w:val="18"/>
                <w:szCs w:val="18"/>
              </w:rPr>
              <w:t>10</w:t>
            </w:r>
          </w:p>
        </w:tc>
        <w:tc>
          <w:tcPr>
            <w:tcW w:w="1273" w:type="dxa"/>
            <w:shd w:val="clear" w:color="auto" w:fill="auto"/>
            <w:tcMar>
              <w:top w:w="75" w:type="dxa"/>
              <w:left w:w="75" w:type="dxa"/>
              <w:bottom w:w="75" w:type="dxa"/>
              <w:right w:w="75" w:type="dxa"/>
            </w:tcMar>
            <w:vAlign w:val="center"/>
          </w:tcPr>
          <w:p w14:paraId="4BEAAEE0" w14:textId="77777777" w:rsidR="0018421A" w:rsidRPr="0018421A" w:rsidRDefault="0018421A" w:rsidP="00AF58CD">
            <w:pPr>
              <w:pStyle w:val="table"/>
              <w:jc w:val="center"/>
              <w:rPr>
                <w:sz w:val="18"/>
                <w:szCs w:val="18"/>
              </w:rPr>
            </w:pPr>
            <w:r w:rsidRPr="0018421A">
              <w:rPr>
                <w:sz w:val="18"/>
                <w:szCs w:val="18"/>
              </w:rPr>
              <w:t>7%</w:t>
            </w:r>
          </w:p>
        </w:tc>
        <w:tc>
          <w:tcPr>
            <w:tcW w:w="1001" w:type="dxa"/>
            <w:shd w:val="clear" w:color="auto" w:fill="auto"/>
            <w:tcMar>
              <w:top w:w="75" w:type="dxa"/>
              <w:left w:w="75" w:type="dxa"/>
              <w:bottom w:w="75" w:type="dxa"/>
              <w:right w:w="75" w:type="dxa"/>
            </w:tcMar>
            <w:vAlign w:val="center"/>
          </w:tcPr>
          <w:p w14:paraId="0543A5CA"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0F3BE4C4"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50DB51AE"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03F6760C" w14:textId="77777777" w:rsidR="0018421A" w:rsidRPr="0018421A" w:rsidRDefault="0018421A" w:rsidP="00AF58CD">
            <w:pPr>
              <w:pStyle w:val="table"/>
              <w:rPr>
                <w:sz w:val="18"/>
                <w:szCs w:val="18"/>
              </w:rPr>
            </w:pPr>
            <w:r w:rsidRPr="0018421A">
              <w:rPr>
                <w:sz w:val="18"/>
                <w:szCs w:val="18"/>
              </w:rPr>
              <w:t xml:space="preserve">Diana </w:t>
            </w:r>
            <w:proofErr w:type="spellStart"/>
            <w:r w:rsidRPr="0018421A">
              <w:rPr>
                <w:sz w:val="18"/>
                <w:szCs w:val="18"/>
              </w:rPr>
              <w:t>Ferroni</w:t>
            </w:r>
            <w:proofErr w:type="spellEnd"/>
            <w:r w:rsidRPr="0018421A">
              <w:rPr>
                <w:sz w:val="18"/>
                <w:szCs w:val="18"/>
              </w:rPr>
              <w:t xml:space="preserve"> Bast</w:t>
            </w:r>
          </w:p>
        </w:tc>
        <w:tc>
          <w:tcPr>
            <w:tcW w:w="1217" w:type="dxa"/>
            <w:shd w:val="clear" w:color="auto" w:fill="auto"/>
            <w:tcMar>
              <w:top w:w="75" w:type="dxa"/>
              <w:left w:w="75" w:type="dxa"/>
              <w:bottom w:w="75" w:type="dxa"/>
              <w:right w:w="75" w:type="dxa"/>
            </w:tcMar>
            <w:vAlign w:val="center"/>
          </w:tcPr>
          <w:p w14:paraId="211B5F1C" w14:textId="77777777" w:rsidR="0018421A" w:rsidRPr="0018421A" w:rsidRDefault="0018421A"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tcPr>
          <w:p w14:paraId="321C8A37" w14:textId="77777777" w:rsidR="0018421A" w:rsidRPr="0018421A" w:rsidRDefault="0018421A"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tcPr>
          <w:p w14:paraId="0BEF400B"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7478943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667D2CA"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08D96D89" w14:textId="77777777" w:rsidR="0018421A" w:rsidRPr="0018421A" w:rsidRDefault="0018421A" w:rsidP="00AF58CD">
            <w:pPr>
              <w:pStyle w:val="table"/>
              <w:rPr>
                <w:sz w:val="18"/>
                <w:szCs w:val="18"/>
              </w:rPr>
            </w:pPr>
            <w:r w:rsidRPr="0018421A">
              <w:rPr>
                <w:sz w:val="18"/>
                <w:szCs w:val="18"/>
              </w:rPr>
              <w:t>Ian Hussey</w:t>
            </w:r>
          </w:p>
        </w:tc>
        <w:tc>
          <w:tcPr>
            <w:tcW w:w="1217" w:type="dxa"/>
            <w:shd w:val="clear" w:color="auto" w:fill="auto"/>
            <w:tcMar>
              <w:top w:w="75" w:type="dxa"/>
              <w:left w:w="75" w:type="dxa"/>
              <w:bottom w:w="75" w:type="dxa"/>
              <w:right w:w="75" w:type="dxa"/>
            </w:tcMar>
            <w:vAlign w:val="center"/>
            <w:hideMark/>
          </w:tcPr>
          <w:p w14:paraId="184BD4C6" w14:textId="77777777" w:rsidR="0018421A" w:rsidRPr="0018421A" w:rsidRDefault="0018421A"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hideMark/>
          </w:tcPr>
          <w:p w14:paraId="302E65A8" w14:textId="77777777" w:rsidR="0018421A" w:rsidRPr="0018421A" w:rsidRDefault="0018421A"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hideMark/>
          </w:tcPr>
          <w:p w14:paraId="7EFE9A92"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087CCA41"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6A1954DF"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480E6B8B" w14:textId="77777777" w:rsidR="0018421A" w:rsidRPr="0018421A" w:rsidRDefault="0018421A" w:rsidP="00AF58CD">
            <w:pPr>
              <w:pStyle w:val="table"/>
              <w:rPr>
                <w:sz w:val="18"/>
                <w:szCs w:val="18"/>
              </w:rPr>
            </w:pPr>
            <w:r w:rsidRPr="0018421A">
              <w:rPr>
                <w:sz w:val="18"/>
                <w:szCs w:val="18"/>
              </w:rPr>
              <w:t>Júlio C. de Rose</w:t>
            </w:r>
          </w:p>
        </w:tc>
        <w:tc>
          <w:tcPr>
            <w:tcW w:w="1217" w:type="dxa"/>
            <w:shd w:val="clear" w:color="auto" w:fill="auto"/>
            <w:tcMar>
              <w:top w:w="75" w:type="dxa"/>
              <w:left w:w="75" w:type="dxa"/>
              <w:bottom w:w="75" w:type="dxa"/>
              <w:right w:w="75" w:type="dxa"/>
            </w:tcMar>
            <w:vAlign w:val="center"/>
          </w:tcPr>
          <w:p w14:paraId="6C409D5E"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05E2123E"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4CE28800"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298839AC"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3424C6D"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68D9E399" w14:textId="77777777" w:rsidR="0018421A" w:rsidRPr="0018421A" w:rsidRDefault="0018421A" w:rsidP="00AF58CD">
            <w:pPr>
              <w:pStyle w:val="table"/>
              <w:rPr>
                <w:sz w:val="18"/>
                <w:szCs w:val="18"/>
              </w:rPr>
            </w:pPr>
            <w:r w:rsidRPr="0018421A">
              <w:rPr>
                <w:sz w:val="18"/>
                <w:szCs w:val="18"/>
              </w:rPr>
              <w:t>Chad E. Drake</w:t>
            </w:r>
          </w:p>
        </w:tc>
        <w:tc>
          <w:tcPr>
            <w:tcW w:w="1217" w:type="dxa"/>
            <w:shd w:val="clear" w:color="auto" w:fill="auto"/>
            <w:tcMar>
              <w:top w:w="75" w:type="dxa"/>
              <w:left w:w="75" w:type="dxa"/>
              <w:bottom w:w="75" w:type="dxa"/>
              <w:right w:w="75" w:type="dxa"/>
            </w:tcMar>
            <w:vAlign w:val="center"/>
            <w:hideMark/>
          </w:tcPr>
          <w:p w14:paraId="09FD56B4"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56F3DD01"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6472503E"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107D556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8DF0F20"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117ABCAE" w14:textId="77777777" w:rsidR="0018421A" w:rsidRPr="0018421A" w:rsidRDefault="0018421A" w:rsidP="00AF58CD">
            <w:pPr>
              <w:pStyle w:val="table"/>
              <w:rPr>
                <w:sz w:val="18"/>
                <w:szCs w:val="18"/>
              </w:rPr>
            </w:pPr>
            <w:r w:rsidRPr="0018421A">
              <w:rPr>
                <w:sz w:val="18"/>
                <w:szCs w:val="18"/>
              </w:rPr>
              <w:t>Sean Hughes</w:t>
            </w:r>
          </w:p>
        </w:tc>
        <w:tc>
          <w:tcPr>
            <w:tcW w:w="1217" w:type="dxa"/>
            <w:shd w:val="clear" w:color="auto" w:fill="auto"/>
            <w:tcMar>
              <w:top w:w="75" w:type="dxa"/>
              <w:left w:w="75" w:type="dxa"/>
              <w:bottom w:w="75" w:type="dxa"/>
              <w:right w:w="75" w:type="dxa"/>
            </w:tcMar>
            <w:vAlign w:val="center"/>
            <w:hideMark/>
          </w:tcPr>
          <w:p w14:paraId="2CA512D7"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53D07B5A"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0018FCD9"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59A8B971"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0CB227E2"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60541564" w14:textId="77777777" w:rsidR="0018421A" w:rsidRPr="0018421A" w:rsidRDefault="0018421A" w:rsidP="00AF58CD">
            <w:pPr>
              <w:pStyle w:val="table"/>
              <w:rPr>
                <w:sz w:val="18"/>
                <w:szCs w:val="18"/>
              </w:rPr>
            </w:pPr>
            <w:r w:rsidRPr="0018421A">
              <w:rPr>
                <w:sz w:val="18"/>
                <w:szCs w:val="18"/>
              </w:rPr>
              <w:t>Louise McHugh</w:t>
            </w:r>
          </w:p>
        </w:tc>
        <w:tc>
          <w:tcPr>
            <w:tcW w:w="1217" w:type="dxa"/>
            <w:shd w:val="clear" w:color="auto" w:fill="auto"/>
            <w:tcMar>
              <w:top w:w="75" w:type="dxa"/>
              <w:left w:w="75" w:type="dxa"/>
              <w:bottom w:w="75" w:type="dxa"/>
              <w:right w:w="75" w:type="dxa"/>
            </w:tcMar>
            <w:vAlign w:val="center"/>
          </w:tcPr>
          <w:p w14:paraId="14C58435"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786DA7CA"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21CAD59D"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7D71AACB"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F50182B"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29B0BF93" w14:textId="77777777" w:rsidR="0018421A" w:rsidRPr="0018421A" w:rsidRDefault="0018421A" w:rsidP="00AF58CD">
            <w:pPr>
              <w:pStyle w:val="table"/>
              <w:rPr>
                <w:sz w:val="18"/>
                <w:szCs w:val="18"/>
              </w:rPr>
            </w:pPr>
            <w:r w:rsidRPr="0018421A">
              <w:rPr>
                <w:sz w:val="18"/>
                <w:szCs w:val="18"/>
              </w:rPr>
              <w:t>Renato Bortoloti</w:t>
            </w:r>
          </w:p>
        </w:tc>
        <w:tc>
          <w:tcPr>
            <w:tcW w:w="1217" w:type="dxa"/>
            <w:shd w:val="clear" w:color="auto" w:fill="auto"/>
            <w:tcMar>
              <w:top w:w="75" w:type="dxa"/>
              <w:left w:w="75" w:type="dxa"/>
              <w:bottom w:w="75" w:type="dxa"/>
              <w:right w:w="75" w:type="dxa"/>
            </w:tcMar>
            <w:vAlign w:val="center"/>
            <w:hideMark/>
          </w:tcPr>
          <w:p w14:paraId="7CB24643"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5E3E6CB4"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1BDD12AE"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0B22562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4D6BBB6F"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7EBC0914" w14:textId="77777777" w:rsidR="0018421A" w:rsidRPr="0018421A" w:rsidRDefault="0018421A" w:rsidP="00AF58CD">
            <w:pPr>
              <w:pStyle w:val="table"/>
              <w:rPr>
                <w:sz w:val="18"/>
                <w:szCs w:val="18"/>
              </w:rPr>
            </w:pPr>
            <w:r w:rsidRPr="0018421A">
              <w:rPr>
                <w:sz w:val="18"/>
                <w:szCs w:val="18"/>
              </w:rPr>
              <w:t>Colin Harte</w:t>
            </w:r>
          </w:p>
        </w:tc>
        <w:tc>
          <w:tcPr>
            <w:tcW w:w="1217" w:type="dxa"/>
            <w:shd w:val="clear" w:color="auto" w:fill="auto"/>
            <w:tcMar>
              <w:top w:w="75" w:type="dxa"/>
              <w:left w:w="75" w:type="dxa"/>
              <w:bottom w:w="75" w:type="dxa"/>
              <w:right w:w="75" w:type="dxa"/>
            </w:tcMar>
            <w:vAlign w:val="center"/>
            <w:hideMark/>
          </w:tcPr>
          <w:p w14:paraId="0EB52DD8"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57AC6865"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0C2DDBFD"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565D1E9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498314AE"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90261B9" w14:textId="77777777" w:rsidR="0018421A" w:rsidRPr="0018421A" w:rsidRDefault="0018421A" w:rsidP="00AF58CD">
            <w:pPr>
              <w:pStyle w:val="table"/>
              <w:rPr>
                <w:sz w:val="18"/>
                <w:szCs w:val="18"/>
              </w:rPr>
            </w:pPr>
            <w:r w:rsidRPr="0018421A">
              <w:rPr>
                <w:sz w:val="18"/>
                <w:szCs w:val="18"/>
              </w:rPr>
              <w:t>Deirdre Kavanagh</w:t>
            </w:r>
          </w:p>
        </w:tc>
        <w:tc>
          <w:tcPr>
            <w:tcW w:w="1217" w:type="dxa"/>
            <w:shd w:val="clear" w:color="auto" w:fill="auto"/>
            <w:tcMar>
              <w:top w:w="75" w:type="dxa"/>
              <w:left w:w="75" w:type="dxa"/>
              <w:bottom w:w="75" w:type="dxa"/>
              <w:right w:w="75" w:type="dxa"/>
            </w:tcMar>
            <w:vAlign w:val="center"/>
            <w:hideMark/>
          </w:tcPr>
          <w:p w14:paraId="2B6BCC3A"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618694A0"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0300A9E0"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4B81B17E"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20E16498"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44BD22E3" w14:textId="77777777" w:rsidR="0018421A" w:rsidRPr="0018421A" w:rsidRDefault="0018421A" w:rsidP="00AF58CD">
            <w:pPr>
              <w:pStyle w:val="table"/>
              <w:rPr>
                <w:sz w:val="18"/>
                <w:szCs w:val="18"/>
              </w:rPr>
            </w:pPr>
            <w:r w:rsidRPr="0018421A">
              <w:rPr>
                <w:sz w:val="18"/>
                <w:szCs w:val="18"/>
              </w:rPr>
              <w:t>Emma Nicholson</w:t>
            </w:r>
          </w:p>
        </w:tc>
        <w:tc>
          <w:tcPr>
            <w:tcW w:w="1217" w:type="dxa"/>
            <w:shd w:val="clear" w:color="auto" w:fill="auto"/>
            <w:tcMar>
              <w:top w:w="75" w:type="dxa"/>
              <w:left w:w="75" w:type="dxa"/>
              <w:bottom w:w="75" w:type="dxa"/>
              <w:right w:w="75" w:type="dxa"/>
            </w:tcMar>
            <w:vAlign w:val="center"/>
            <w:hideMark/>
          </w:tcPr>
          <w:p w14:paraId="26F049D7"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6B4D7BBE"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16912289"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58E694A5"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695F517E"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01DCEF38" w14:textId="77777777" w:rsidR="0018421A" w:rsidRPr="0018421A" w:rsidRDefault="0018421A" w:rsidP="00AF58CD">
            <w:pPr>
              <w:pStyle w:val="table"/>
              <w:rPr>
                <w:sz w:val="18"/>
                <w:szCs w:val="18"/>
              </w:rPr>
            </w:pPr>
            <w:r w:rsidRPr="0018421A">
              <w:rPr>
                <w:sz w:val="18"/>
                <w:szCs w:val="18"/>
              </w:rPr>
              <w:t>João Henrique de Almeida</w:t>
            </w:r>
          </w:p>
        </w:tc>
        <w:tc>
          <w:tcPr>
            <w:tcW w:w="1217" w:type="dxa"/>
            <w:shd w:val="clear" w:color="auto" w:fill="auto"/>
            <w:tcMar>
              <w:top w:w="75" w:type="dxa"/>
              <w:left w:w="75" w:type="dxa"/>
              <w:bottom w:w="75" w:type="dxa"/>
              <w:right w:w="75" w:type="dxa"/>
            </w:tcMar>
            <w:vAlign w:val="center"/>
          </w:tcPr>
          <w:p w14:paraId="13D1DC36"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tcPr>
          <w:p w14:paraId="74F9C52E"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tcPr>
          <w:p w14:paraId="2D0E6415"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1C22428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70AC65A0"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08C632CE" w14:textId="77777777" w:rsidR="0018421A" w:rsidRPr="0018421A" w:rsidRDefault="0018421A" w:rsidP="00AF58CD">
            <w:pPr>
              <w:pStyle w:val="table"/>
              <w:rPr>
                <w:sz w:val="18"/>
                <w:szCs w:val="18"/>
              </w:rPr>
            </w:pPr>
            <w:r w:rsidRPr="0018421A">
              <w:rPr>
                <w:sz w:val="18"/>
                <w:szCs w:val="18"/>
              </w:rPr>
              <w:t>Lynn Farrell</w:t>
            </w:r>
          </w:p>
        </w:tc>
        <w:tc>
          <w:tcPr>
            <w:tcW w:w="1217" w:type="dxa"/>
            <w:shd w:val="clear" w:color="auto" w:fill="auto"/>
            <w:tcMar>
              <w:top w:w="75" w:type="dxa"/>
              <w:left w:w="75" w:type="dxa"/>
              <w:bottom w:w="75" w:type="dxa"/>
              <w:right w:w="75" w:type="dxa"/>
            </w:tcMar>
            <w:vAlign w:val="center"/>
            <w:hideMark/>
          </w:tcPr>
          <w:p w14:paraId="3697CF1F"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78F19A45"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67B84A3E"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24050C0F" w14:textId="77777777" w:rsidR="0018421A" w:rsidRPr="0018421A" w:rsidRDefault="0018421A" w:rsidP="00AF58CD">
            <w:pPr>
              <w:pStyle w:val="table"/>
              <w:jc w:val="center"/>
              <w:rPr>
                <w:sz w:val="18"/>
                <w:szCs w:val="18"/>
              </w:rPr>
            </w:pPr>
            <w:r w:rsidRPr="0018421A">
              <w:rPr>
                <w:sz w:val="18"/>
                <w:szCs w:val="18"/>
              </w:rPr>
              <w:t>Yes</w:t>
            </w:r>
          </w:p>
        </w:tc>
      </w:tr>
      <w:tr w:rsidR="0018421A" w:rsidRPr="0018421A" w14:paraId="3E18938F"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20C3A496" w14:textId="77777777" w:rsidR="0018421A" w:rsidRPr="0018421A" w:rsidRDefault="0018421A" w:rsidP="00AF58CD">
            <w:pPr>
              <w:pStyle w:val="table"/>
              <w:rPr>
                <w:sz w:val="18"/>
                <w:szCs w:val="18"/>
              </w:rPr>
            </w:pPr>
            <w:r w:rsidRPr="0018421A">
              <w:rPr>
                <w:sz w:val="18"/>
                <w:szCs w:val="18"/>
              </w:rPr>
              <w:t>Martin Finn</w:t>
            </w:r>
          </w:p>
        </w:tc>
        <w:tc>
          <w:tcPr>
            <w:tcW w:w="1217" w:type="dxa"/>
            <w:shd w:val="clear" w:color="auto" w:fill="auto"/>
            <w:tcMar>
              <w:top w:w="75" w:type="dxa"/>
              <w:left w:w="75" w:type="dxa"/>
              <w:bottom w:w="75" w:type="dxa"/>
              <w:right w:w="75" w:type="dxa"/>
            </w:tcMar>
            <w:vAlign w:val="center"/>
            <w:hideMark/>
          </w:tcPr>
          <w:p w14:paraId="0C8DD2E8"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37E0BB8A"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43876BE2"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3D429345"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207AD4F2"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4FE1B874" w14:textId="77777777" w:rsidR="0018421A" w:rsidRPr="0018421A" w:rsidRDefault="0018421A" w:rsidP="00AF58CD">
            <w:pPr>
              <w:pStyle w:val="table"/>
              <w:rPr>
                <w:sz w:val="18"/>
                <w:szCs w:val="18"/>
              </w:rPr>
            </w:pPr>
            <w:r w:rsidRPr="0018421A">
              <w:rPr>
                <w:sz w:val="18"/>
                <w:szCs w:val="18"/>
              </w:rPr>
              <w:t>Aileen Leech</w:t>
            </w:r>
          </w:p>
        </w:tc>
        <w:tc>
          <w:tcPr>
            <w:tcW w:w="1217" w:type="dxa"/>
            <w:shd w:val="clear" w:color="auto" w:fill="auto"/>
            <w:tcMar>
              <w:top w:w="75" w:type="dxa"/>
              <w:left w:w="75" w:type="dxa"/>
              <w:bottom w:w="75" w:type="dxa"/>
              <w:right w:w="75" w:type="dxa"/>
            </w:tcMar>
            <w:vAlign w:val="center"/>
            <w:hideMark/>
          </w:tcPr>
          <w:p w14:paraId="216E1C60"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18434760"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6815DFB3"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2A33CE37" w14:textId="77777777" w:rsidR="0018421A" w:rsidRPr="0018421A" w:rsidRDefault="0018421A" w:rsidP="00AF58CD">
            <w:pPr>
              <w:pStyle w:val="table"/>
              <w:jc w:val="center"/>
              <w:rPr>
                <w:sz w:val="18"/>
                <w:szCs w:val="18"/>
              </w:rPr>
            </w:pPr>
            <w:r w:rsidRPr="0018421A">
              <w:rPr>
                <w:sz w:val="18"/>
                <w:szCs w:val="18"/>
              </w:rPr>
              <w:t>-</w:t>
            </w:r>
          </w:p>
        </w:tc>
      </w:tr>
    </w:tbl>
    <w:p w14:paraId="1261D2E5" w14:textId="77777777" w:rsidR="0018421A" w:rsidRDefault="0018421A" w:rsidP="005C229A">
      <w:pPr>
        <w:pStyle w:val="Heading1"/>
      </w:pPr>
    </w:p>
    <w:p w14:paraId="5FC6DDEF" w14:textId="7D8C81F0" w:rsidR="004F23F5" w:rsidRPr="0029589C" w:rsidRDefault="004F23F5" w:rsidP="005C229A">
      <w:pPr>
        <w:pStyle w:val="Heading1"/>
      </w:pPr>
      <w:r w:rsidRPr="0029589C">
        <w:t>The analogy with Frankenstein</w:t>
      </w:r>
    </w:p>
    <w:p w14:paraId="46FD98F8" w14:textId="3A5DB0A1" w:rsidR="003F5746" w:rsidRPr="0029589C" w:rsidRDefault="004F23F5" w:rsidP="00B1008C">
      <w:pPr>
        <w:pStyle w:val="NormalWeb"/>
        <w:ind w:firstLine="720"/>
        <w:rPr>
          <w:rFonts w:eastAsia="Times New Roman"/>
          <w:kern w:val="0"/>
          <w:lang w:eastAsia="zh-CN"/>
        </w:rPr>
      </w:pPr>
      <w:r w:rsidRPr="0029589C">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w:t>
      </w:r>
      <w:r w:rsidRPr="0029589C">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29589C">
        <w:rPr>
          <w:rFonts w:eastAsia="Times New Roman"/>
          <w:kern w:val="0"/>
          <w:lang w:eastAsia="zh-CN"/>
        </w:rPr>
        <w:t xml:space="preserve">the </w:t>
      </w:r>
      <w:r w:rsidR="00BE2C3F" w:rsidRPr="0029589C">
        <w:rPr>
          <w:rFonts w:eastAsia="Times New Roman"/>
          <w:kern w:val="0"/>
          <w:lang w:eastAsia="zh-CN"/>
        </w:rPr>
        <w:lastRenderedPageBreak/>
        <w:t xml:space="preserve">IRAP, unlike Frankenstein’s monster, will be tamed and refined into a better understood, more precise, functional-analytic tool” (pp. 1-2). This rendition of the novel’s plot and themes is a common and ironic misunderstanding: </w:t>
      </w:r>
      <w:r w:rsidR="00BE2C3F" w:rsidRPr="0029589C">
        <w:t xml:space="preserve">Shelly’s Frankenstein is a story about the follies of scientific ambition that is blind to responsibility. Through his </w:t>
      </w:r>
      <w:r w:rsidR="00DB5700" w:rsidRPr="0029589C">
        <w:t>labors</w:t>
      </w:r>
      <w:r w:rsidR="00BE2C3F" w:rsidRPr="0029589C">
        <w:t xml:space="preserve">, </w:t>
      </w:r>
      <w:r w:rsidR="00BE2C3F" w:rsidRPr="0029589C">
        <w:rPr>
          <w:rFonts w:eastAsia="Times New Roman"/>
          <w:kern w:val="0"/>
          <w:lang w:eastAsia="zh-CN"/>
        </w:rPr>
        <w:t>Victor Frankenstein</w:t>
      </w:r>
      <w:r w:rsidR="00BE2C3F" w:rsidRPr="0029589C">
        <w:t xml:space="preserve"> creates new life. But he does not lose control of the creature</w:t>
      </w:r>
      <w:r w:rsidR="0089116E" w:rsidRPr="0029589C">
        <w:t>:</w:t>
      </w:r>
      <w:r w:rsidR="00BE2C3F" w:rsidRPr="0029589C">
        <w:t xml:space="preserve"> he abandons and betrays it. The creature goes on to cause </w:t>
      </w:r>
      <w:r w:rsidR="00F04AEC" w:rsidRPr="0029589C">
        <w:t>carnage</w:t>
      </w:r>
      <w:r w:rsidR="00BE2C3F" w:rsidRPr="0029589C">
        <w:t xml:space="preserve">, but </w:t>
      </w:r>
      <w:r w:rsidR="00BE2C3F" w:rsidRPr="0029589C">
        <w:rPr>
          <w:rFonts w:eastAsia="Times New Roman"/>
          <w:kern w:val="0"/>
          <w:lang w:eastAsia="zh-CN"/>
        </w:rPr>
        <w:t>the ultimate cause of this damage is Frankenstein’s failure</w:t>
      </w:r>
      <w:r w:rsidR="004A3471" w:rsidRPr="0029589C">
        <w:rPr>
          <w:rFonts w:eastAsia="Times New Roman"/>
          <w:kern w:val="0"/>
          <w:lang w:eastAsia="zh-CN"/>
        </w:rPr>
        <w:t xml:space="preserve"> </w:t>
      </w:r>
      <w:r w:rsidR="00BE2C3F" w:rsidRPr="0029589C">
        <w:rPr>
          <w:rFonts w:eastAsia="Times New Roman"/>
          <w:kern w:val="0"/>
          <w:lang w:eastAsia="zh-CN"/>
        </w:rPr>
        <w:t>to stay true to his prior words or take responsibility for his influence</w:t>
      </w:r>
      <w:r w:rsidR="0032644B" w:rsidRPr="0029589C">
        <w:rPr>
          <w:rFonts w:eastAsia="Times New Roman"/>
          <w:kern w:val="0"/>
          <w:lang w:eastAsia="zh-CN"/>
        </w:rPr>
        <w:t xml:space="preserve"> over his creation</w:t>
      </w:r>
      <w:r w:rsidR="00BE2C3F" w:rsidRPr="0029589C">
        <w:rPr>
          <w:rFonts w:eastAsia="Times New Roman"/>
          <w:kern w:val="0"/>
          <w:lang w:eastAsia="zh-CN"/>
        </w:rPr>
        <w:t>.</w:t>
      </w:r>
    </w:p>
    <w:p w14:paraId="5BDA8131" w14:textId="054CDCDC" w:rsidR="00B12A48" w:rsidRPr="0029589C" w:rsidRDefault="00B12A48" w:rsidP="00AD2D09">
      <w:pPr>
        <w:pStyle w:val="Heading1"/>
        <w:rPr>
          <w:rFonts w:eastAsia="Times New Roman"/>
          <w:kern w:val="0"/>
          <w:lang w:eastAsia="zh-CN"/>
        </w:rPr>
      </w:pPr>
      <w:r w:rsidRPr="0029589C">
        <w:t>Conclusion</w:t>
      </w:r>
    </w:p>
    <w:p w14:paraId="49E6FBE8" w14:textId="79274EFB" w:rsidR="000E2C5B" w:rsidRPr="0029589C" w:rsidRDefault="00BB12DC" w:rsidP="00B1008C">
      <w:pPr>
        <w:pStyle w:val="NormalWeb"/>
        <w:ind w:firstLine="720"/>
        <w:rPr>
          <w:lang w:eastAsia="zh-CN"/>
        </w:rPr>
      </w:pPr>
      <w:r w:rsidRPr="0029589C">
        <w:rPr>
          <w:lang w:eastAsia="zh-CN"/>
        </w:rPr>
        <w:t xml:space="preserve">Contrary to what Barnes-Holmes &amp; Harte (2022) claimed, </w:t>
      </w:r>
      <w:r w:rsidR="005554C7">
        <w:rPr>
          <w:lang w:eastAsia="zh-CN"/>
        </w:rPr>
        <w:t xml:space="preserve">examination of the </w:t>
      </w:r>
      <w:r w:rsidR="003C7B30" w:rsidRPr="0029589C">
        <w:rPr>
          <w:lang w:eastAsia="zh-CN"/>
        </w:rPr>
        <w:t>published IRAP literature</w:t>
      </w:r>
      <w:r w:rsidRPr="0029589C">
        <w:rPr>
          <w:lang w:eastAsia="zh-CN"/>
        </w:rPr>
        <w:t xml:space="preserve"> show</w:t>
      </w:r>
      <w:r w:rsidR="00945663" w:rsidRPr="0029589C">
        <w:rPr>
          <w:lang w:eastAsia="zh-CN"/>
        </w:rPr>
        <w:t>ed</w:t>
      </w:r>
      <w:r w:rsidRPr="0029589C">
        <w:rPr>
          <w:lang w:eastAsia="zh-CN"/>
        </w:rPr>
        <w:t xml:space="preserve"> that, f</w:t>
      </w:r>
      <w:r w:rsidR="00D72946" w:rsidRPr="0029589C">
        <w:rPr>
          <w:lang w:eastAsia="zh-CN"/>
        </w:rPr>
        <w:t xml:space="preserve">rom its inception, Barnes-Holmes </w:t>
      </w:r>
      <w:r w:rsidRPr="0029589C">
        <w:rPr>
          <w:lang w:eastAsia="zh-CN"/>
        </w:rPr>
        <w:t>stated</w:t>
      </w:r>
      <w:r w:rsidR="00D72946" w:rsidRPr="0029589C">
        <w:rPr>
          <w:lang w:eastAsia="zh-CN"/>
        </w:rPr>
        <w:t xml:space="preserve"> that the IRAP was created </w:t>
      </w:r>
      <w:r w:rsidR="0042369B" w:rsidRPr="0029589C">
        <w:rPr>
          <w:lang w:eastAsia="zh-CN"/>
        </w:rPr>
        <w:t xml:space="preserve">and used </w:t>
      </w:r>
      <w:r w:rsidR="00D72946" w:rsidRPr="0029589C">
        <w:rPr>
          <w:lang w:eastAsia="zh-CN"/>
        </w:rPr>
        <w:t xml:space="preserve">as an implicit measure. </w:t>
      </w:r>
      <w:r w:rsidR="0042369B" w:rsidRPr="0029589C">
        <w:rPr>
          <w:lang w:eastAsia="zh-CN"/>
        </w:rPr>
        <w:t xml:space="preserve">Barnes-Holmes </w:t>
      </w:r>
      <w:r w:rsidR="00D72946" w:rsidRPr="0029589C">
        <w:rPr>
          <w:lang w:eastAsia="zh-CN"/>
        </w:rPr>
        <w:t xml:space="preserve">never ‘lost control’ of the task but </w:t>
      </w:r>
      <w:r w:rsidRPr="0029589C">
        <w:rPr>
          <w:lang w:eastAsia="zh-CN"/>
        </w:rPr>
        <w:t xml:space="preserve">rather </w:t>
      </w:r>
      <w:r w:rsidR="00D72946" w:rsidRPr="0029589C">
        <w:rPr>
          <w:lang w:eastAsia="zh-CN"/>
        </w:rPr>
        <w:t xml:space="preserve">has </w:t>
      </w:r>
      <w:r w:rsidR="00C009EF" w:rsidRPr="0029589C">
        <w:rPr>
          <w:lang w:eastAsia="zh-CN"/>
        </w:rPr>
        <w:t>continued</w:t>
      </w:r>
      <w:r w:rsidR="00D72946" w:rsidRPr="0029589C">
        <w:rPr>
          <w:lang w:eastAsia="zh-CN"/>
        </w:rPr>
        <w:t xml:space="preserve"> to be </w:t>
      </w:r>
      <w:r w:rsidR="00C009EF" w:rsidRPr="0029589C">
        <w:rPr>
          <w:lang w:eastAsia="zh-CN"/>
        </w:rPr>
        <w:t xml:space="preserve">the primary </w:t>
      </w:r>
      <w:r w:rsidR="00D72946" w:rsidRPr="0029589C">
        <w:rPr>
          <w:lang w:eastAsia="zh-CN"/>
        </w:rPr>
        <w:t xml:space="preserve">author of IRAP publications. </w:t>
      </w:r>
      <w:r w:rsidR="00457F7C" w:rsidRPr="0029589C">
        <w:rPr>
          <w:lang w:eastAsia="zh-CN"/>
        </w:rPr>
        <w:t xml:space="preserve">Barnes-Holmes has </w:t>
      </w:r>
      <w:r w:rsidR="008F3D36" w:rsidRPr="0029589C">
        <w:rPr>
          <w:lang w:eastAsia="zh-CN"/>
        </w:rPr>
        <w:t xml:space="preserve">therefore </w:t>
      </w:r>
      <w:r w:rsidR="00457F7C" w:rsidRPr="0029589C">
        <w:rPr>
          <w:lang w:eastAsia="zh-CN"/>
        </w:rPr>
        <w:t>played a central role in the verbal community that establishe</w:t>
      </w:r>
      <w:r w:rsidR="00762BA9" w:rsidRPr="0029589C">
        <w:rPr>
          <w:lang w:eastAsia="zh-CN"/>
        </w:rPr>
        <w:t>s</w:t>
      </w:r>
      <w:r w:rsidR="00457F7C" w:rsidRPr="0029589C">
        <w:rPr>
          <w:lang w:eastAsia="zh-CN"/>
        </w:rPr>
        <w:t xml:space="preserve"> and maintain</w:t>
      </w:r>
      <w:r w:rsidR="00762BA9" w:rsidRPr="0029589C">
        <w:rPr>
          <w:lang w:eastAsia="zh-CN"/>
        </w:rPr>
        <w:t>s the</w:t>
      </w:r>
      <w:r w:rsidR="00457F7C" w:rsidRPr="0029589C">
        <w:rPr>
          <w:lang w:eastAsia="zh-CN"/>
        </w:rPr>
        <w:t xml:space="preserve"> </w:t>
      </w:r>
      <w:r w:rsidR="008B1E73" w:rsidRPr="0029589C">
        <w:rPr>
          <w:lang w:eastAsia="zh-CN"/>
        </w:rPr>
        <w:t xml:space="preserve">labelling </w:t>
      </w:r>
      <w:r w:rsidR="00457F7C" w:rsidRPr="0029589C">
        <w:rPr>
          <w:lang w:eastAsia="zh-CN"/>
        </w:rPr>
        <w:t>and us</w:t>
      </w:r>
      <w:r w:rsidR="00762BA9" w:rsidRPr="0029589C">
        <w:rPr>
          <w:lang w:eastAsia="zh-CN"/>
        </w:rPr>
        <w:t>e</w:t>
      </w:r>
      <w:r w:rsidR="00F447C8" w:rsidRPr="0029589C">
        <w:rPr>
          <w:lang w:eastAsia="zh-CN"/>
        </w:rPr>
        <w:t xml:space="preserve"> of</w:t>
      </w:r>
      <w:r w:rsidR="00457F7C" w:rsidRPr="0029589C">
        <w:rPr>
          <w:lang w:eastAsia="zh-CN"/>
        </w:rPr>
        <w:t xml:space="preserve"> the IRAP as an implicit measure.</w:t>
      </w:r>
      <w:r w:rsidR="003C7B30" w:rsidRPr="0029589C">
        <w:rPr>
          <w:lang w:eastAsia="zh-CN"/>
        </w:rPr>
        <w:t xml:space="preserve"> </w:t>
      </w:r>
      <w:r w:rsidR="00011F4F" w:rsidRPr="0029589C">
        <w:rPr>
          <w:lang w:eastAsia="zh-CN"/>
        </w:rPr>
        <w:t xml:space="preserve">Revisionism or obfuscation </w:t>
      </w:r>
      <w:r w:rsidR="004C75B2" w:rsidRPr="0029589C">
        <w:t xml:space="preserve">of the IRAP’s history and evolution </w:t>
      </w:r>
      <w:r w:rsidR="000E499B" w:rsidRPr="0029589C">
        <w:t xml:space="preserve">only </w:t>
      </w:r>
      <w:r w:rsidR="008B1E73" w:rsidRPr="0029589C">
        <w:t xml:space="preserve">serves to </w:t>
      </w:r>
      <w:r w:rsidR="00011F4F" w:rsidRPr="0029589C">
        <w:t>mislead readers</w:t>
      </w:r>
      <w:r w:rsidR="008B1E73" w:rsidRPr="0029589C">
        <w:t xml:space="preserve"> and </w:t>
      </w:r>
      <w:r w:rsidR="004C75B2" w:rsidRPr="0029589C">
        <w:t xml:space="preserve">further confuse </w:t>
      </w:r>
      <w:r w:rsidR="008B1E73" w:rsidRPr="0029589C">
        <w:t xml:space="preserve">the task’s </w:t>
      </w:r>
      <w:r w:rsidR="004C75B2" w:rsidRPr="0029589C">
        <w:t>purpose and potential utility.</w:t>
      </w:r>
      <w:r w:rsidR="00380D7D" w:rsidRPr="0029589C">
        <w:t xml:space="preserve"> </w:t>
      </w:r>
      <w:r w:rsidR="005B5E05" w:rsidRPr="0029589C">
        <w:t>Unfortunately, t</w:t>
      </w:r>
      <w:r w:rsidR="00607E33" w:rsidRPr="0029589C">
        <w:t xml:space="preserve">he credibility of </w:t>
      </w:r>
      <w:r w:rsidR="00CD4BEF" w:rsidRPr="0029589C">
        <w:t xml:space="preserve">Barnes-Holmes &amp; Harte’s (2022) vision for the future of </w:t>
      </w:r>
      <w:r w:rsidR="001D73A1" w:rsidRPr="0029589C">
        <w:t xml:space="preserve">the </w:t>
      </w:r>
      <w:r w:rsidR="00CD4BEF" w:rsidRPr="0029589C">
        <w:t xml:space="preserve">IRAP is undermined by their </w:t>
      </w:r>
      <w:r w:rsidR="00411861" w:rsidRPr="0029589C">
        <w:t>mischaracterization</w:t>
      </w:r>
      <w:r w:rsidR="00CD4BEF" w:rsidRPr="0029589C">
        <w:t xml:space="preserve"> of its past.</w:t>
      </w:r>
    </w:p>
    <w:p w14:paraId="77E7AFD1" w14:textId="77777777" w:rsidR="00B1008C" w:rsidRDefault="00B1008C">
      <w:pPr>
        <w:spacing w:line="240" w:lineRule="auto"/>
        <w:ind w:right="0" w:firstLine="0"/>
        <w:rPr>
          <w:rFonts w:eastAsiaTheme="majorEastAsia" w:cstheme="majorBidi"/>
          <w:b/>
          <w:bCs/>
        </w:rPr>
      </w:pPr>
      <w:r>
        <w:br w:type="page"/>
      </w:r>
    </w:p>
    <w:p w14:paraId="2A4E1837" w14:textId="77777777" w:rsidR="00880885" w:rsidRDefault="00880885" w:rsidP="00880885">
      <w:pPr>
        <w:pStyle w:val="Heading1"/>
      </w:pPr>
      <w:r>
        <w:lastRenderedPageBreak/>
        <w:t>Conflict of interest statement</w:t>
      </w:r>
    </w:p>
    <w:p w14:paraId="7E0AF900" w14:textId="340FD7B6" w:rsidR="00880885" w:rsidRDefault="00880885">
      <w:pPr>
        <w:spacing w:line="240" w:lineRule="auto"/>
        <w:ind w:right="0" w:firstLine="0"/>
        <w:rPr>
          <w:rFonts w:eastAsiaTheme="majorEastAsia" w:cstheme="majorBidi"/>
          <w:b/>
          <w:bCs/>
        </w:rPr>
      </w:pPr>
      <w:r w:rsidRPr="00880885">
        <w:t>On behalf of all authors, the corresponding author states that there is no conflict of interest.</w:t>
      </w:r>
      <w:r>
        <w:br w:type="page"/>
      </w:r>
    </w:p>
    <w:p w14:paraId="52E3079E" w14:textId="1A244F82" w:rsidR="00AD1F7D" w:rsidRPr="0029589C" w:rsidRDefault="00AD1F7D" w:rsidP="00AD2D09">
      <w:pPr>
        <w:pStyle w:val="Heading1"/>
      </w:pPr>
      <w:r w:rsidRPr="0029589C">
        <w:lastRenderedPageBreak/>
        <w:t>References</w:t>
      </w:r>
    </w:p>
    <w:p w14:paraId="7309198E" w14:textId="77777777" w:rsidR="00382B9E" w:rsidRPr="00382B9E" w:rsidRDefault="00BB2EA8" w:rsidP="00382B9E">
      <w:pPr>
        <w:pStyle w:val="Bibliography"/>
      </w:pPr>
      <w:r w:rsidRPr="0029589C">
        <w:fldChar w:fldCharType="begin"/>
      </w:r>
      <w:r w:rsidR="00382B9E">
        <w:instrText xml:space="preserve"> ADDIN ZOTERO_BIBL {"uncited":[],"omitted":[],"custom":[]} CSL_BIBLIOGRAPHY </w:instrText>
      </w:r>
      <w:r w:rsidRPr="0029589C">
        <w:fldChar w:fldCharType="separate"/>
      </w:r>
      <w:r w:rsidR="00382B9E" w:rsidRPr="00382B9E">
        <w:t xml:space="preserve">Barnes-Holmes, D., Barnes-Holmes, Y., Power, P., Hayden, E., Milne, R., &amp; Stewart, I. (2006). Do you really know what you believe? Developing the Implicit Relational Assessment Procedure (IRAP) as a direct measure of implicit beliefs. </w:t>
      </w:r>
      <w:r w:rsidR="00382B9E" w:rsidRPr="00382B9E">
        <w:rPr>
          <w:i/>
          <w:iCs/>
        </w:rPr>
        <w:t>The Irish Psychologist</w:t>
      </w:r>
      <w:r w:rsidR="00382B9E" w:rsidRPr="00382B9E">
        <w:t xml:space="preserve">, </w:t>
      </w:r>
      <w:r w:rsidR="00382B9E" w:rsidRPr="00382B9E">
        <w:rPr>
          <w:i/>
          <w:iCs/>
        </w:rPr>
        <w:t>32</w:t>
      </w:r>
      <w:r w:rsidR="00382B9E" w:rsidRPr="00382B9E">
        <w:t>(7), 169–177.</w:t>
      </w:r>
    </w:p>
    <w:p w14:paraId="3F2649C2" w14:textId="77777777" w:rsidR="00382B9E" w:rsidRPr="00382B9E" w:rsidRDefault="00382B9E" w:rsidP="00382B9E">
      <w:pPr>
        <w:pStyle w:val="Bibliography"/>
      </w:pPr>
      <w:r w:rsidRPr="00382B9E">
        <w:t xml:space="preserve">Barnes-Holmes, D., &amp; Harte, C. (2022). The IRAP as a Measure of Implicit Cognition: A Case of Frankenstein’s Monster. </w:t>
      </w:r>
      <w:r w:rsidRPr="00382B9E">
        <w:rPr>
          <w:i/>
          <w:iCs/>
        </w:rPr>
        <w:t>Perspectives on Behavior Science</w:t>
      </w:r>
      <w:r w:rsidRPr="00382B9E">
        <w:t>. https://doi.org/10.1007/s40614-022-00352-z</w:t>
      </w:r>
    </w:p>
    <w:p w14:paraId="3AE863FB" w14:textId="77777777" w:rsidR="00382B9E" w:rsidRPr="00382B9E" w:rsidRDefault="00382B9E" w:rsidP="00382B9E">
      <w:pPr>
        <w:pStyle w:val="Bibliography"/>
      </w:pPr>
      <w:r w:rsidRPr="00382B9E">
        <w:t xml:space="preserve">Barnes-Holmes, D., Hayden, E., Barnes-Holmes, Y., &amp; Stewart, I. (2008). The Implicit Relational Assessment Procedure (IRAP) as a response-time and event-related-potentials methodology for testing natural verbal relations: A preliminary study. </w:t>
      </w:r>
      <w:r w:rsidRPr="00382B9E">
        <w:rPr>
          <w:i/>
          <w:iCs/>
        </w:rPr>
        <w:t>The Psychological Record</w:t>
      </w:r>
      <w:r w:rsidRPr="00382B9E">
        <w:t xml:space="preserve">, </w:t>
      </w:r>
      <w:r w:rsidRPr="00382B9E">
        <w:rPr>
          <w:i/>
          <w:iCs/>
        </w:rPr>
        <w:t>58</w:t>
      </w:r>
      <w:r w:rsidRPr="00382B9E">
        <w:t>(4), 497–516.</w:t>
      </w:r>
    </w:p>
    <w:p w14:paraId="0050591F" w14:textId="77777777" w:rsidR="00382B9E" w:rsidRPr="00382B9E" w:rsidRDefault="00382B9E" w:rsidP="00382B9E">
      <w:pPr>
        <w:pStyle w:val="Bibliography"/>
      </w:pPr>
      <w:r w:rsidRPr="00382B9E">
        <w:t xml:space="preserve">Barnes-Holmes, D., &amp; Hussey, I. (2016). The functional-cognitive meta-theoretical framework: Reflections, possible clarifications and how to move forward. </w:t>
      </w:r>
      <w:r w:rsidRPr="00382B9E">
        <w:rPr>
          <w:i/>
          <w:iCs/>
        </w:rPr>
        <w:t>International Journal of Psychology</w:t>
      </w:r>
      <w:r w:rsidRPr="00382B9E">
        <w:t xml:space="preserve">, </w:t>
      </w:r>
      <w:r w:rsidRPr="00382B9E">
        <w:rPr>
          <w:i/>
          <w:iCs/>
        </w:rPr>
        <w:t>51</w:t>
      </w:r>
      <w:r w:rsidRPr="00382B9E">
        <w:t>(1), 50–57. https://doi.org/10.1002/ijop.12166</w:t>
      </w:r>
    </w:p>
    <w:p w14:paraId="2577B1EF" w14:textId="77777777" w:rsidR="00382B9E" w:rsidRPr="00382B9E" w:rsidRDefault="00382B9E" w:rsidP="00382B9E">
      <w:pPr>
        <w:pStyle w:val="Bibliography"/>
      </w:pPr>
      <w:r w:rsidRPr="00382B9E">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382B9E">
        <w:rPr>
          <w:i/>
          <w:iCs/>
        </w:rPr>
        <w:t>The Psychological Record</w:t>
      </w:r>
      <w:r w:rsidRPr="00382B9E">
        <w:t xml:space="preserve">, </w:t>
      </w:r>
      <w:r w:rsidRPr="00382B9E">
        <w:rPr>
          <w:i/>
          <w:iCs/>
        </w:rPr>
        <w:t>60</w:t>
      </w:r>
      <w:r w:rsidRPr="00382B9E">
        <w:t>, 57–66.</w:t>
      </w:r>
    </w:p>
    <w:p w14:paraId="7BF1F616" w14:textId="77777777" w:rsidR="00382B9E" w:rsidRPr="00382B9E" w:rsidRDefault="00382B9E" w:rsidP="00382B9E">
      <w:pPr>
        <w:pStyle w:val="Bibliography"/>
      </w:pPr>
      <w:r w:rsidRPr="00382B9E">
        <w:t xml:space="preserve">Barnes-Holmes, D., Waldron, D., Barnes-Holmes, Y., &amp; Stewart, I. (2009). Testing the validity of the Implicit Relational Assessment Procedure and the Implicit Association Test: Measuring attitudes toward Dublin and country life in Ireland. </w:t>
      </w:r>
      <w:r w:rsidRPr="00382B9E">
        <w:rPr>
          <w:i/>
          <w:iCs/>
        </w:rPr>
        <w:t>The Psychological Record</w:t>
      </w:r>
      <w:r w:rsidRPr="00382B9E">
        <w:t xml:space="preserve">, </w:t>
      </w:r>
      <w:r w:rsidRPr="00382B9E">
        <w:rPr>
          <w:i/>
          <w:iCs/>
        </w:rPr>
        <w:t>59</w:t>
      </w:r>
      <w:r w:rsidRPr="00382B9E">
        <w:t>(3), 389–406. https://doi.org/10.1007/BF03395671</w:t>
      </w:r>
    </w:p>
    <w:p w14:paraId="0C7AB789" w14:textId="77777777" w:rsidR="00382B9E" w:rsidRPr="00382B9E" w:rsidRDefault="00382B9E" w:rsidP="00382B9E">
      <w:pPr>
        <w:pStyle w:val="Bibliography"/>
      </w:pPr>
      <w:r w:rsidRPr="00382B9E">
        <w:lastRenderedPageBreak/>
        <w:t xml:space="preserve">Campbell, C., Barnes-Holmes, D., Barnes-Holmes, Y., &amp; Stewart, I. (2011). Exploring Screen Presentations in the Implicit Relational Assessment Procedure (IRAP). </w:t>
      </w:r>
      <w:r w:rsidRPr="00382B9E">
        <w:rPr>
          <w:i/>
          <w:iCs/>
        </w:rPr>
        <w:t>International Journal of Psychology &amp; Psychological Therapy</w:t>
      </w:r>
      <w:r w:rsidRPr="00382B9E">
        <w:t xml:space="preserve">, </w:t>
      </w:r>
      <w:r w:rsidRPr="00382B9E">
        <w:rPr>
          <w:i/>
          <w:iCs/>
        </w:rPr>
        <w:t>11</w:t>
      </w:r>
      <w:r w:rsidRPr="00382B9E">
        <w:t>(3), 377–388.</w:t>
      </w:r>
    </w:p>
    <w:p w14:paraId="5ADFBAE4" w14:textId="77777777" w:rsidR="00382B9E" w:rsidRPr="00382B9E" w:rsidRDefault="00382B9E" w:rsidP="00382B9E">
      <w:pPr>
        <w:pStyle w:val="Bibliography"/>
      </w:pPr>
      <w:r w:rsidRPr="00382B9E">
        <w:t xml:space="preserve">Chan, G., Barnes-Holmes, D., Barnes-Holmes, Y., &amp; Stewart, I. (2009). Implicit attitudes to work and leisure among North American and Irish individuals: A preliminary study. </w:t>
      </w:r>
      <w:r w:rsidRPr="00382B9E">
        <w:rPr>
          <w:i/>
          <w:iCs/>
        </w:rPr>
        <w:t>International Journal of Psychology &amp; Psychological Therapy</w:t>
      </w:r>
      <w:r w:rsidRPr="00382B9E">
        <w:t xml:space="preserve">, </w:t>
      </w:r>
      <w:r w:rsidRPr="00382B9E">
        <w:rPr>
          <w:i/>
          <w:iCs/>
        </w:rPr>
        <w:t>9</w:t>
      </w:r>
      <w:r w:rsidRPr="00382B9E">
        <w:t>(3), 317–334.</w:t>
      </w:r>
    </w:p>
    <w:p w14:paraId="5411988A" w14:textId="77777777" w:rsidR="00382B9E" w:rsidRPr="00382B9E" w:rsidRDefault="00382B9E" w:rsidP="00382B9E">
      <w:pPr>
        <w:pStyle w:val="Bibliography"/>
      </w:pPr>
      <w:r w:rsidRPr="00382B9E">
        <w:t xml:space="preserve">Cullen, C., &amp; Barnes-Holmes, D. (2008). Implicit pride and prejudice: A heterosexual phenomenon? In M. A. Morrison &amp; T. G. Morrison (Eds.), </w:t>
      </w:r>
      <w:r w:rsidRPr="00382B9E">
        <w:rPr>
          <w:i/>
          <w:iCs/>
        </w:rPr>
        <w:t>The psychology of modern prejudice</w:t>
      </w:r>
      <w:r w:rsidRPr="00382B9E">
        <w:t xml:space="preserve"> (pp. 195–223). Nova Science Publishers.</w:t>
      </w:r>
    </w:p>
    <w:p w14:paraId="4215CC8F" w14:textId="77777777" w:rsidR="00382B9E" w:rsidRPr="00382B9E" w:rsidRDefault="00382B9E" w:rsidP="00382B9E">
      <w:pPr>
        <w:pStyle w:val="Bibliography"/>
      </w:pPr>
      <w:r w:rsidRPr="00382B9E">
        <w:t xml:space="preserve">Cullen, C., Barnes-Holmes, D., Barnes-Holmes, Y., &amp; Stewart, I. (2009). The Implicit Relational Assessment Procedure (IRAP) and the malleability of ageist attitudes. </w:t>
      </w:r>
      <w:r w:rsidRPr="00382B9E">
        <w:rPr>
          <w:i/>
          <w:iCs/>
        </w:rPr>
        <w:t>The Psychological Record</w:t>
      </w:r>
      <w:r w:rsidRPr="00382B9E">
        <w:t xml:space="preserve">, </w:t>
      </w:r>
      <w:r w:rsidRPr="00382B9E">
        <w:rPr>
          <w:i/>
          <w:iCs/>
        </w:rPr>
        <w:t>59</w:t>
      </w:r>
      <w:r w:rsidRPr="00382B9E">
        <w:t>(4), 591–620. https://doi.org/10.1007/BF03395683</w:t>
      </w:r>
    </w:p>
    <w:p w14:paraId="59556F67" w14:textId="77777777" w:rsidR="00382B9E" w:rsidRPr="00382B9E" w:rsidRDefault="00382B9E" w:rsidP="00382B9E">
      <w:pPr>
        <w:pStyle w:val="Bibliography"/>
      </w:pPr>
      <w:r w:rsidRPr="00382B9E">
        <w:t xml:space="preserve">Dawson, D. L., Barnes-Holmes, D., Gresswell, D. M., Hart, A. J., &amp; Gore, N. J. (2009). Assessing the implicit beliefs of sexual offenders using the Implicit Relational Assessment Procedure: A first study. </w:t>
      </w:r>
      <w:r w:rsidRPr="00382B9E">
        <w:rPr>
          <w:i/>
          <w:iCs/>
        </w:rPr>
        <w:t>Sexual Abuse: Journal of Research and Treatment</w:t>
      </w:r>
      <w:r w:rsidRPr="00382B9E">
        <w:t xml:space="preserve">, </w:t>
      </w:r>
      <w:r w:rsidRPr="00382B9E">
        <w:rPr>
          <w:i/>
          <w:iCs/>
        </w:rPr>
        <w:t>21</w:t>
      </w:r>
      <w:r w:rsidRPr="00382B9E">
        <w:t>(1), 57–75. https://doi.org/10.1177/1079063208326928</w:t>
      </w:r>
    </w:p>
    <w:p w14:paraId="3D9F9A02" w14:textId="77777777" w:rsidR="00382B9E" w:rsidRPr="00382B9E" w:rsidRDefault="00382B9E" w:rsidP="00382B9E">
      <w:pPr>
        <w:pStyle w:val="Bibliography"/>
      </w:pPr>
      <w:r w:rsidRPr="00382B9E">
        <w:t xml:space="preserve">Greenwald, A. G., &amp; Lai, C. K. (2020). Implicit Social Cognition. </w:t>
      </w:r>
      <w:r w:rsidRPr="00382B9E">
        <w:rPr>
          <w:i/>
          <w:iCs/>
        </w:rPr>
        <w:t>Annual Review of Psychology</w:t>
      </w:r>
      <w:r w:rsidRPr="00382B9E">
        <w:t xml:space="preserve">, </w:t>
      </w:r>
      <w:r w:rsidRPr="00382B9E">
        <w:rPr>
          <w:i/>
          <w:iCs/>
        </w:rPr>
        <w:t>71</w:t>
      </w:r>
      <w:r w:rsidRPr="00382B9E">
        <w:t>(1), 419–445. https://doi.org/10.1146/annurev-psych-010419-050837</w:t>
      </w:r>
    </w:p>
    <w:p w14:paraId="2EE42588" w14:textId="77777777" w:rsidR="00382B9E" w:rsidRPr="00382B9E" w:rsidRDefault="00382B9E" w:rsidP="00382B9E">
      <w:pPr>
        <w:pStyle w:val="Bibliography"/>
      </w:pPr>
      <w:r w:rsidRPr="00382B9E">
        <w:t xml:space="preserve">Hussey, I. (2023). </w:t>
      </w:r>
      <w:r w:rsidRPr="00382B9E">
        <w:rPr>
          <w:i/>
          <w:iCs/>
        </w:rPr>
        <w:t>A systematic review of Null Hypothesis Significance Testing, sample sizes and statistical power in research using the Implicit Relational Assessment Procedure</w:t>
      </w:r>
      <w:r w:rsidRPr="00382B9E">
        <w:t>. PsyArXiv. https://doi.org/10.31234/osf.io/g2x9p</w:t>
      </w:r>
    </w:p>
    <w:p w14:paraId="01808DFA" w14:textId="77777777" w:rsidR="00382B9E" w:rsidRPr="00382B9E" w:rsidRDefault="00382B9E" w:rsidP="00382B9E">
      <w:pPr>
        <w:pStyle w:val="Bibliography"/>
      </w:pPr>
      <w:r w:rsidRPr="00382B9E">
        <w:t xml:space="preserve">Hussey, I., &amp; Barnes-Holmes, D. (2012). The implicit relational assessment procedure as a measure of implicit depression and the role of psychological flexibility. </w:t>
      </w:r>
      <w:r w:rsidRPr="00382B9E">
        <w:rPr>
          <w:i/>
          <w:iCs/>
        </w:rPr>
        <w:t>Cognitive and Behavioral Practice</w:t>
      </w:r>
      <w:r w:rsidRPr="00382B9E">
        <w:t xml:space="preserve">, </w:t>
      </w:r>
      <w:r w:rsidRPr="00382B9E">
        <w:rPr>
          <w:i/>
          <w:iCs/>
        </w:rPr>
        <w:t>19</w:t>
      </w:r>
      <w:r w:rsidRPr="00382B9E">
        <w:t>(4), 573–582. https://doi.org/10.1016/j.cbpra.2012.03.002</w:t>
      </w:r>
    </w:p>
    <w:p w14:paraId="3BD372CF" w14:textId="77777777" w:rsidR="00382B9E" w:rsidRPr="00382B9E" w:rsidRDefault="00382B9E" w:rsidP="00382B9E">
      <w:pPr>
        <w:pStyle w:val="Bibliography"/>
      </w:pPr>
      <w:r w:rsidRPr="00382B9E">
        <w:lastRenderedPageBreak/>
        <w:t xml:space="preserve">Hussey, I., Barnes-Holmes, D., &amp; Booth, R. (2016). Individuals with current suicidal ideation demonstrate implicit “fearlessness of death.” </w:t>
      </w:r>
      <w:r w:rsidRPr="00382B9E">
        <w:rPr>
          <w:i/>
          <w:iCs/>
        </w:rPr>
        <w:t>Journal of Behavior Therapy and Experimental Psychiatry</w:t>
      </w:r>
      <w:r w:rsidRPr="00382B9E">
        <w:t xml:space="preserve">, </w:t>
      </w:r>
      <w:r w:rsidRPr="00382B9E">
        <w:rPr>
          <w:i/>
          <w:iCs/>
        </w:rPr>
        <w:t>51</w:t>
      </w:r>
      <w:r w:rsidRPr="00382B9E">
        <w:t>, 1–9. https://doi.org/10.1016/j.jbtep.2015.11.003</w:t>
      </w:r>
    </w:p>
    <w:p w14:paraId="39E83183" w14:textId="77777777" w:rsidR="00382B9E" w:rsidRPr="00382B9E" w:rsidRDefault="00382B9E" w:rsidP="00382B9E">
      <w:pPr>
        <w:pStyle w:val="Bibliography"/>
      </w:pPr>
      <w:r w:rsidRPr="00382B9E">
        <w:t xml:space="preserve">Hussey, I., &amp; Drake, C. E. (2020). The Implicit Relational Assessment Procedure demonstrates poor internal consistency and test-retest reliability: A meta-analysis. </w:t>
      </w:r>
      <w:r w:rsidRPr="00382B9E">
        <w:rPr>
          <w:i/>
          <w:iCs/>
        </w:rPr>
        <w:t>Preprint</w:t>
      </w:r>
      <w:r w:rsidRPr="00382B9E">
        <w:t>. https://doi.org/10.31234/osf.io/ge3k7</w:t>
      </w:r>
    </w:p>
    <w:p w14:paraId="1BC04A61" w14:textId="77777777" w:rsidR="00382B9E" w:rsidRPr="00382B9E" w:rsidRDefault="00382B9E" w:rsidP="00382B9E">
      <w:pPr>
        <w:pStyle w:val="Bibliography"/>
      </w:pPr>
      <w:r w:rsidRPr="00382B9E">
        <w:t xml:space="preserve">Kelly, A., &amp; Barnes-Holmes, D. (2013). Implicit attitudes towards children with autism versus normally developing children as predictors of professional burnout and psychopathology. </w:t>
      </w:r>
      <w:r w:rsidRPr="00382B9E">
        <w:rPr>
          <w:i/>
          <w:iCs/>
        </w:rPr>
        <w:t>Research in Developmental Disabilities</w:t>
      </w:r>
      <w:r w:rsidRPr="00382B9E">
        <w:t xml:space="preserve">, </w:t>
      </w:r>
      <w:r w:rsidRPr="00382B9E">
        <w:rPr>
          <w:i/>
          <w:iCs/>
        </w:rPr>
        <w:t>34</w:t>
      </w:r>
      <w:r w:rsidRPr="00382B9E">
        <w:t>(1), 17–28.</w:t>
      </w:r>
    </w:p>
    <w:p w14:paraId="3AF23245" w14:textId="77777777" w:rsidR="00382B9E" w:rsidRPr="00382B9E" w:rsidRDefault="00382B9E" w:rsidP="00382B9E">
      <w:pPr>
        <w:pStyle w:val="Bibliography"/>
      </w:pPr>
      <w:r w:rsidRPr="00382B9E">
        <w:t xml:space="preserve">McKenna, I. M., Barnes-Holmes, D., Barnes-Holmes, Y., &amp; Stewart, I. (2007). Testing the fake-ability of the Implicit Relational Assessment Procedure (IRAP): The first study. </w:t>
      </w:r>
      <w:r w:rsidRPr="00382B9E">
        <w:rPr>
          <w:i/>
          <w:iCs/>
        </w:rPr>
        <w:t>International Journal of Psychology and Psychological Therapy</w:t>
      </w:r>
      <w:r w:rsidRPr="00382B9E">
        <w:t xml:space="preserve">, </w:t>
      </w:r>
      <w:r w:rsidRPr="00382B9E">
        <w:rPr>
          <w:i/>
          <w:iCs/>
        </w:rPr>
        <w:t>7</w:t>
      </w:r>
      <w:r w:rsidRPr="00382B9E">
        <w:t>(2), 253–268.</w:t>
      </w:r>
    </w:p>
    <w:p w14:paraId="787F6265" w14:textId="77777777" w:rsidR="00382B9E" w:rsidRPr="00382B9E" w:rsidRDefault="00382B9E" w:rsidP="00382B9E">
      <w:pPr>
        <w:pStyle w:val="Bibliography"/>
      </w:pPr>
      <w:r w:rsidRPr="00382B9E">
        <w:t xml:space="preserve">Nicholson, E., Dempsey, K., &amp; Barnes-Holmes, D. (2014). The role of responsibility and threat appraisals in contamination fear and obsessive-compulsive tendencies at the implicit level. </w:t>
      </w:r>
      <w:r w:rsidRPr="00382B9E">
        <w:rPr>
          <w:i/>
          <w:iCs/>
        </w:rPr>
        <w:t>Journal of Contextual Behavioral Science</w:t>
      </w:r>
      <w:r w:rsidRPr="00382B9E">
        <w:t xml:space="preserve">, </w:t>
      </w:r>
      <w:r w:rsidRPr="00382B9E">
        <w:rPr>
          <w:i/>
          <w:iCs/>
        </w:rPr>
        <w:t>3</w:t>
      </w:r>
      <w:r w:rsidRPr="00382B9E">
        <w:t>(1), 31–37. https://doi.org/10.1016/j.jcbs.2013.11.001</w:t>
      </w:r>
    </w:p>
    <w:p w14:paraId="49EEBB05" w14:textId="77777777" w:rsidR="00382B9E" w:rsidRPr="00382B9E" w:rsidRDefault="00382B9E" w:rsidP="00382B9E">
      <w:pPr>
        <w:pStyle w:val="Bibliography"/>
      </w:pPr>
      <w:r w:rsidRPr="00382B9E">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382B9E">
        <w:rPr>
          <w:i/>
          <w:iCs/>
        </w:rPr>
        <w:t>The Psychological Record</w:t>
      </w:r>
      <w:r w:rsidRPr="00382B9E">
        <w:t xml:space="preserve">, </w:t>
      </w:r>
      <w:r w:rsidRPr="00382B9E">
        <w:rPr>
          <w:i/>
          <w:iCs/>
        </w:rPr>
        <w:t>69</w:t>
      </w:r>
      <w:r w:rsidRPr="00382B9E">
        <w:t>(1), 13–24. https://doi.org/10.1007/s40732-018-0304-1</w:t>
      </w:r>
    </w:p>
    <w:p w14:paraId="6689923F" w14:textId="77777777" w:rsidR="00382B9E" w:rsidRPr="00382B9E" w:rsidRDefault="00382B9E" w:rsidP="00382B9E">
      <w:pPr>
        <w:pStyle w:val="Bibliography"/>
      </w:pPr>
      <w:r w:rsidRPr="00382B9E">
        <w:t xml:space="preserve">Power, P., Barnes-Holmes, D., Barnes-Holmes, Y., &amp; Stewart, I. (2009). The Implicit Relational Assessment Procedure (IRAP) as a measure of implicit relative preferences: A first study. </w:t>
      </w:r>
      <w:r w:rsidRPr="00382B9E">
        <w:rPr>
          <w:i/>
          <w:iCs/>
        </w:rPr>
        <w:t>The Psychological Record</w:t>
      </w:r>
      <w:r w:rsidRPr="00382B9E">
        <w:t xml:space="preserve">, </w:t>
      </w:r>
      <w:r w:rsidRPr="00382B9E">
        <w:rPr>
          <w:i/>
          <w:iCs/>
        </w:rPr>
        <w:t>59</w:t>
      </w:r>
      <w:r w:rsidRPr="00382B9E">
        <w:t>(4), 621–640.</w:t>
      </w:r>
    </w:p>
    <w:p w14:paraId="46BC5626" w14:textId="77777777" w:rsidR="00382B9E" w:rsidRPr="00382B9E" w:rsidRDefault="00382B9E" w:rsidP="00382B9E">
      <w:pPr>
        <w:pStyle w:val="Bibliography"/>
      </w:pPr>
      <w:r w:rsidRPr="00382B9E">
        <w:lastRenderedPageBreak/>
        <w:t xml:space="preserve">Stewart, C., Rogers, F., Pilch, M., Stewart, I., Barnes-Holmes, Y., &amp; Westermann, S. (2017). The effect of social exclusion on state paranoia and explicit and implicit self-esteem in a non-clinical sample. </w:t>
      </w:r>
      <w:r w:rsidRPr="00382B9E">
        <w:rPr>
          <w:i/>
          <w:iCs/>
        </w:rPr>
        <w:t>Journal of Behavior Therapy and Experimental Psychiatry</w:t>
      </w:r>
      <w:r w:rsidRPr="00382B9E">
        <w:t xml:space="preserve">, </w:t>
      </w:r>
      <w:r w:rsidRPr="00382B9E">
        <w:rPr>
          <w:i/>
          <w:iCs/>
        </w:rPr>
        <w:t>57</w:t>
      </w:r>
      <w:r w:rsidRPr="00382B9E">
        <w:t>, 62–69. https://doi.org/10.1016/j.jbtep.2017.04.001</w:t>
      </w:r>
    </w:p>
    <w:p w14:paraId="4241D2C9" w14:textId="77777777" w:rsidR="00382B9E" w:rsidRPr="00382B9E" w:rsidRDefault="00382B9E" w:rsidP="00382B9E">
      <w:pPr>
        <w:pStyle w:val="Bibliography"/>
      </w:pPr>
      <w:r w:rsidRPr="00382B9E">
        <w:t xml:space="preserve">Vahey, N. A., Barnes-Holmes, D., Barnes-Holmes, Y., &amp; Stewart, I. (2009). A first test of the Implicit Relational Assessment Procedure as a measure of self-esteem: Irish prisoner groups and university students. </w:t>
      </w:r>
      <w:r w:rsidRPr="00382B9E">
        <w:rPr>
          <w:i/>
          <w:iCs/>
        </w:rPr>
        <w:t>The Psychological Record</w:t>
      </w:r>
      <w:r w:rsidRPr="00382B9E">
        <w:t xml:space="preserve">, </w:t>
      </w:r>
      <w:r w:rsidRPr="00382B9E">
        <w:rPr>
          <w:i/>
          <w:iCs/>
        </w:rPr>
        <w:t>59</w:t>
      </w:r>
      <w:r w:rsidRPr="00382B9E">
        <w:t>(3), 371–388. https://doi.org/10.1007/BF03395670</w:t>
      </w:r>
    </w:p>
    <w:p w14:paraId="724040D5" w14:textId="77777777" w:rsidR="00382B9E" w:rsidRPr="00382B9E" w:rsidRDefault="00382B9E" w:rsidP="00382B9E">
      <w:pPr>
        <w:pStyle w:val="Bibliography"/>
      </w:pPr>
      <w:r w:rsidRPr="00382B9E">
        <w:t xml:space="preserve">Vahey, N. A., Nicholson, E., &amp; Barnes-Holmes, D. (2015). A meta-analysis of criterion effects for the Implicit Relational Assessment Procedure (IRAP) in the clinical domain. </w:t>
      </w:r>
      <w:r w:rsidRPr="00382B9E">
        <w:rPr>
          <w:i/>
          <w:iCs/>
        </w:rPr>
        <w:t>Journal of Behavior Therapy and Experimental Psychiatry</w:t>
      </w:r>
      <w:r w:rsidRPr="00382B9E">
        <w:t xml:space="preserve">, </w:t>
      </w:r>
      <w:r w:rsidRPr="00382B9E">
        <w:rPr>
          <w:i/>
          <w:iCs/>
        </w:rPr>
        <w:t>48</w:t>
      </w:r>
      <w:r w:rsidRPr="00382B9E">
        <w:t>, 59–65. https://doi.org/10.1016/j.jbtep.2015.01.004</w:t>
      </w:r>
    </w:p>
    <w:p w14:paraId="3FCA1503" w14:textId="2228E2EE" w:rsidR="00EE78FA" w:rsidRPr="0029589C" w:rsidRDefault="00BB2EA8" w:rsidP="00B1008C">
      <w:pPr>
        <w:ind w:left="720" w:hanging="720"/>
      </w:pPr>
      <w:r w:rsidRPr="0029589C">
        <w:fldChar w:fldCharType="end"/>
      </w:r>
    </w:p>
    <w:sectPr w:rsidR="00EE78FA" w:rsidRPr="0029589C" w:rsidSect="0029589C">
      <w:type w:val="continuous"/>
      <w:pgSz w:w="11900" w:h="16840"/>
      <w:pgMar w:top="1440" w:right="1440" w:bottom="1440" w:left="1440" w:header="708" w:footer="501"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2A63" w14:textId="77777777" w:rsidR="00177B34" w:rsidRDefault="00177B34" w:rsidP="00AD2D09">
      <w:r>
        <w:separator/>
      </w:r>
    </w:p>
  </w:endnote>
  <w:endnote w:type="continuationSeparator" w:id="0">
    <w:p w14:paraId="6A47C967" w14:textId="77777777" w:rsidR="00177B34" w:rsidRDefault="00177B34" w:rsidP="00AD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D2D0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AD2D09">
    <w:pPr>
      <w:pStyle w:val="Footer"/>
      <w:rPr>
        <w:rStyle w:val="PageNumber"/>
      </w:rPr>
    </w:pPr>
  </w:p>
  <w:p w14:paraId="5F23D2DC" w14:textId="6D7836D2" w:rsidR="003158CF" w:rsidRDefault="003158CF" w:rsidP="00AD2D09">
    <w:pPr>
      <w:pStyle w:val="Footer"/>
      <w:rPr>
        <w:rStyle w:val="PageNumber"/>
      </w:rPr>
    </w:pPr>
  </w:p>
  <w:p w14:paraId="7C5D354F" w14:textId="77777777" w:rsidR="003158CF" w:rsidRDefault="003158CF" w:rsidP="00AD2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AD2D09">
    <w:pPr>
      <w:pStyle w:val="Footer"/>
      <w:rPr>
        <w:rStyle w:val="PageNumber"/>
      </w:rPr>
    </w:pPr>
  </w:p>
  <w:p w14:paraId="6C11D36C" w14:textId="77777777" w:rsidR="003158CF" w:rsidRDefault="003158CF" w:rsidP="00AD2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D6EF" w14:textId="77777777" w:rsidR="00177B34" w:rsidRDefault="00177B34" w:rsidP="00AD2D09">
      <w:r>
        <w:separator/>
      </w:r>
    </w:p>
  </w:footnote>
  <w:footnote w:type="continuationSeparator" w:id="0">
    <w:p w14:paraId="46490704" w14:textId="77777777" w:rsidR="00177B34" w:rsidRDefault="00177B34" w:rsidP="00AD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179970"/>
      <w:docPartObj>
        <w:docPartGallery w:val="Page Numbers (Top of Page)"/>
        <w:docPartUnique/>
      </w:docPartObj>
    </w:sdtPr>
    <w:sdtContent>
      <w:p w14:paraId="64A8AF93" w14:textId="233B24B1" w:rsidR="001E732A" w:rsidRDefault="001E732A"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E18F32" w14:textId="0E0B7A13" w:rsidR="0098704B" w:rsidRDefault="0098704B" w:rsidP="00AD2D09">
    <w:pPr>
      <w:pStyle w:val="Header"/>
      <w:rPr>
        <w:rStyle w:val="PageNumber"/>
      </w:rPr>
    </w:pPr>
  </w:p>
  <w:p w14:paraId="3C64FB0E" w14:textId="6A5CC3EA" w:rsidR="00C26953" w:rsidRDefault="00C26953" w:rsidP="00AD2D09">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AD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653761"/>
      <w:docPartObj>
        <w:docPartGallery w:val="Page Numbers (Top of Page)"/>
        <w:docPartUnique/>
      </w:docPartObj>
    </w:sdtPr>
    <w:sdtContent>
      <w:p w14:paraId="6C7897EB" w14:textId="469AA807" w:rsidR="00782FBE" w:rsidRDefault="001E732A" w:rsidP="008808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A2A5F"/>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4209"/>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75C0D"/>
    <w:rsid w:val="00177B34"/>
    <w:rsid w:val="00180281"/>
    <w:rsid w:val="00182942"/>
    <w:rsid w:val="00183D0A"/>
    <w:rsid w:val="0018421A"/>
    <w:rsid w:val="0018606F"/>
    <w:rsid w:val="00190E3E"/>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352F"/>
    <w:rsid w:val="001E683C"/>
    <w:rsid w:val="001E732A"/>
    <w:rsid w:val="001F0EED"/>
    <w:rsid w:val="001F1627"/>
    <w:rsid w:val="001F2131"/>
    <w:rsid w:val="001F359B"/>
    <w:rsid w:val="001F3B56"/>
    <w:rsid w:val="001F54FA"/>
    <w:rsid w:val="001F6A9B"/>
    <w:rsid w:val="00200402"/>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589C"/>
    <w:rsid w:val="00296ECE"/>
    <w:rsid w:val="002A0A97"/>
    <w:rsid w:val="002A24F5"/>
    <w:rsid w:val="002A389C"/>
    <w:rsid w:val="002A4290"/>
    <w:rsid w:val="002B1D09"/>
    <w:rsid w:val="002B2A53"/>
    <w:rsid w:val="002C2502"/>
    <w:rsid w:val="002C2E48"/>
    <w:rsid w:val="002C5E63"/>
    <w:rsid w:val="002D5C7E"/>
    <w:rsid w:val="002E276D"/>
    <w:rsid w:val="002E2D36"/>
    <w:rsid w:val="002F0CB5"/>
    <w:rsid w:val="002F1D24"/>
    <w:rsid w:val="002F41DE"/>
    <w:rsid w:val="002F47DF"/>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4D33"/>
    <w:rsid w:val="003450E1"/>
    <w:rsid w:val="00346871"/>
    <w:rsid w:val="00346FD4"/>
    <w:rsid w:val="00356CC1"/>
    <w:rsid w:val="00362712"/>
    <w:rsid w:val="003648E8"/>
    <w:rsid w:val="003737AF"/>
    <w:rsid w:val="00374310"/>
    <w:rsid w:val="00376181"/>
    <w:rsid w:val="00377326"/>
    <w:rsid w:val="00380D7D"/>
    <w:rsid w:val="00382B9E"/>
    <w:rsid w:val="0038475D"/>
    <w:rsid w:val="00392C14"/>
    <w:rsid w:val="003A0BBF"/>
    <w:rsid w:val="003A1883"/>
    <w:rsid w:val="003A5915"/>
    <w:rsid w:val="003A5D58"/>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271EB"/>
    <w:rsid w:val="00434862"/>
    <w:rsid w:val="004358E2"/>
    <w:rsid w:val="00436EAB"/>
    <w:rsid w:val="00441595"/>
    <w:rsid w:val="00442C6E"/>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E6359"/>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05E3"/>
    <w:rsid w:val="005310C3"/>
    <w:rsid w:val="005335C0"/>
    <w:rsid w:val="0053544A"/>
    <w:rsid w:val="005364CC"/>
    <w:rsid w:val="00540196"/>
    <w:rsid w:val="00541647"/>
    <w:rsid w:val="00543078"/>
    <w:rsid w:val="00547CAE"/>
    <w:rsid w:val="00552222"/>
    <w:rsid w:val="00553347"/>
    <w:rsid w:val="005554C7"/>
    <w:rsid w:val="00561853"/>
    <w:rsid w:val="00562581"/>
    <w:rsid w:val="005629C1"/>
    <w:rsid w:val="00564D72"/>
    <w:rsid w:val="00572554"/>
    <w:rsid w:val="005822A4"/>
    <w:rsid w:val="00590D6E"/>
    <w:rsid w:val="005A4DDB"/>
    <w:rsid w:val="005A5461"/>
    <w:rsid w:val="005A5932"/>
    <w:rsid w:val="005B0362"/>
    <w:rsid w:val="005B4EFC"/>
    <w:rsid w:val="005B5E05"/>
    <w:rsid w:val="005C1E89"/>
    <w:rsid w:val="005C229A"/>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10FE"/>
    <w:rsid w:val="0068222C"/>
    <w:rsid w:val="00683D10"/>
    <w:rsid w:val="00684594"/>
    <w:rsid w:val="00686887"/>
    <w:rsid w:val="00692B75"/>
    <w:rsid w:val="006940E9"/>
    <w:rsid w:val="00697E65"/>
    <w:rsid w:val="006A0D5F"/>
    <w:rsid w:val="006A254E"/>
    <w:rsid w:val="006A6277"/>
    <w:rsid w:val="006A7CE7"/>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06F4"/>
    <w:rsid w:val="007623D7"/>
    <w:rsid w:val="00762BA9"/>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0885"/>
    <w:rsid w:val="00884CB9"/>
    <w:rsid w:val="00887777"/>
    <w:rsid w:val="0089030B"/>
    <w:rsid w:val="00890AD5"/>
    <w:rsid w:val="0089116E"/>
    <w:rsid w:val="00893734"/>
    <w:rsid w:val="0089606F"/>
    <w:rsid w:val="008A44E8"/>
    <w:rsid w:val="008A7F54"/>
    <w:rsid w:val="008B1E73"/>
    <w:rsid w:val="008B215F"/>
    <w:rsid w:val="008B3519"/>
    <w:rsid w:val="008B54AC"/>
    <w:rsid w:val="008C0397"/>
    <w:rsid w:val="008C1118"/>
    <w:rsid w:val="008C13E4"/>
    <w:rsid w:val="008C7F80"/>
    <w:rsid w:val="008D0075"/>
    <w:rsid w:val="008D5A45"/>
    <w:rsid w:val="008D6EA2"/>
    <w:rsid w:val="008D73E3"/>
    <w:rsid w:val="008E1BC5"/>
    <w:rsid w:val="008E2817"/>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06C3"/>
    <w:rsid w:val="009B13F9"/>
    <w:rsid w:val="009B302B"/>
    <w:rsid w:val="009C6948"/>
    <w:rsid w:val="009C76BB"/>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51EA"/>
    <w:rsid w:val="00A379D2"/>
    <w:rsid w:val="00A41A5D"/>
    <w:rsid w:val="00A42E17"/>
    <w:rsid w:val="00A43FCD"/>
    <w:rsid w:val="00A47461"/>
    <w:rsid w:val="00A50662"/>
    <w:rsid w:val="00A51300"/>
    <w:rsid w:val="00A5195D"/>
    <w:rsid w:val="00A53C05"/>
    <w:rsid w:val="00A54572"/>
    <w:rsid w:val="00A55192"/>
    <w:rsid w:val="00A645AD"/>
    <w:rsid w:val="00A669DD"/>
    <w:rsid w:val="00A7010C"/>
    <w:rsid w:val="00A70C5B"/>
    <w:rsid w:val="00A7333B"/>
    <w:rsid w:val="00A77D5C"/>
    <w:rsid w:val="00A86D6A"/>
    <w:rsid w:val="00A9532C"/>
    <w:rsid w:val="00A95804"/>
    <w:rsid w:val="00A97EC6"/>
    <w:rsid w:val="00AA0E05"/>
    <w:rsid w:val="00AB3226"/>
    <w:rsid w:val="00AB35AE"/>
    <w:rsid w:val="00AC3034"/>
    <w:rsid w:val="00AC5517"/>
    <w:rsid w:val="00AD0221"/>
    <w:rsid w:val="00AD04DF"/>
    <w:rsid w:val="00AD07FA"/>
    <w:rsid w:val="00AD1F7D"/>
    <w:rsid w:val="00AD2D09"/>
    <w:rsid w:val="00AD6B63"/>
    <w:rsid w:val="00AE37CC"/>
    <w:rsid w:val="00AE5A1A"/>
    <w:rsid w:val="00AE601D"/>
    <w:rsid w:val="00AF1F8E"/>
    <w:rsid w:val="00AF2D06"/>
    <w:rsid w:val="00AF585A"/>
    <w:rsid w:val="00AF619A"/>
    <w:rsid w:val="00B0111C"/>
    <w:rsid w:val="00B05990"/>
    <w:rsid w:val="00B06FCA"/>
    <w:rsid w:val="00B1008C"/>
    <w:rsid w:val="00B11B2B"/>
    <w:rsid w:val="00B12A48"/>
    <w:rsid w:val="00B13B55"/>
    <w:rsid w:val="00B27D45"/>
    <w:rsid w:val="00B32ABC"/>
    <w:rsid w:val="00B33161"/>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5474"/>
    <w:rsid w:val="00BC58D2"/>
    <w:rsid w:val="00BC64AA"/>
    <w:rsid w:val="00BD0F47"/>
    <w:rsid w:val="00BD2C7C"/>
    <w:rsid w:val="00BD4E0E"/>
    <w:rsid w:val="00BD6BDD"/>
    <w:rsid w:val="00BE078C"/>
    <w:rsid w:val="00BE15AE"/>
    <w:rsid w:val="00BE2C3F"/>
    <w:rsid w:val="00BE3EB8"/>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5424"/>
    <w:rsid w:val="00C362EC"/>
    <w:rsid w:val="00C36EC4"/>
    <w:rsid w:val="00C3738D"/>
    <w:rsid w:val="00C41249"/>
    <w:rsid w:val="00C431C0"/>
    <w:rsid w:val="00C46614"/>
    <w:rsid w:val="00C524B7"/>
    <w:rsid w:val="00C52F5D"/>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5700"/>
    <w:rsid w:val="00DC1856"/>
    <w:rsid w:val="00DC2B67"/>
    <w:rsid w:val="00DC4D79"/>
    <w:rsid w:val="00DD1DDD"/>
    <w:rsid w:val="00DD506A"/>
    <w:rsid w:val="00DD59A3"/>
    <w:rsid w:val="00DE10DB"/>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3C89"/>
    <w:rsid w:val="00E45F78"/>
    <w:rsid w:val="00E476E3"/>
    <w:rsid w:val="00E52215"/>
    <w:rsid w:val="00E54E09"/>
    <w:rsid w:val="00E572CD"/>
    <w:rsid w:val="00E6160D"/>
    <w:rsid w:val="00E6460E"/>
    <w:rsid w:val="00E659A7"/>
    <w:rsid w:val="00E7683A"/>
    <w:rsid w:val="00E90ADD"/>
    <w:rsid w:val="00E93A06"/>
    <w:rsid w:val="00E9425F"/>
    <w:rsid w:val="00E951C9"/>
    <w:rsid w:val="00E961B1"/>
    <w:rsid w:val="00E97851"/>
    <w:rsid w:val="00E97D46"/>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15F"/>
    <w:rsid w:val="00F447C8"/>
    <w:rsid w:val="00F46F82"/>
    <w:rsid w:val="00F470C2"/>
    <w:rsid w:val="00F477C0"/>
    <w:rsid w:val="00F478E1"/>
    <w:rsid w:val="00F53C8E"/>
    <w:rsid w:val="00F54533"/>
    <w:rsid w:val="00F61F25"/>
    <w:rsid w:val="00F63E8F"/>
    <w:rsid w:val="00F64E54"/>
    <w:rsid w:val="00F66E86"/>
    <w:rsid w:val="00F7285C"/>
    <w:rsid w:val="00F775AC"/>
    <w:rsid w:val="00F7773F"/>
    <w:rsid w:val="00F813B4"/>
    <w:rsid w:val="00F879F4"/>
    <w:rsid w:val="00F91DAC"/>
    <w:rsid w:val="00F91F05"/>
    <w:rsid w:val="00F94E95"/>
    <w:rsid w:val="00F96207"/>
    <w:rsid w:val="00F96756"/>
    <w:rsid w:val="00F97615"/>
    <w:rsid w:val="00FA0529"/>
    <w:rsid w:val="00FA4F60"/>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09"/>
    <w:pPr>
      <w:spacing w:line="480" w:lineRule="auto"/>
      <w:ind w:right="20" w:firstLine="720"/>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1008C"/>
    <w:pPr>
      <w:ind w:left="720" w:hanging="720"/>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95804"/>
    <w:pPr>
      <w:spacing w:line="240" w:lineRule="auto"/>
      <w:ind w:firstLine="0"/>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E352F"/>
  </w:style>
  <w:style w:type="paragraph" w:customStyle="1" w:styleId="authors">
    <w:name w:val="authors"/>
    <w:basedOn w:val="Heading1"/>
    <w:qFormat/>
    <w:rsid w:val="00E01432"/>
    <w:rPr>
      <w:b w:val="0"/>
    </w:rPr>
  </w:style>
  <w:style w:type="paragraph" w:customStyle="1" w:styleId="Title1">
    <w:name w:val="Title1"/>
    <w:basedOn w:val="Heading1"/>
    <w:qFormat/>
    <w:rsid w:val="001E352F"/>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8A44E8"/>
    <w:pPr>
      <w:spacing w:line="240" w:lineRule="auto"/>
      <w:ind w:right="0" w:firstLine="0"/>
    </w:pPr>
    <w:rPr>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919">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1985">
      <w:bodyDiv w:val="1"/>
      <w:marLeft w:val="0"/>
      <w:marRight w:val="0"/>
      <w:marTop w:val="0"/>
      <w:marBottom w:val="0"/>
      <w:divBdr>
        <w:top w:val="none" w:sz="0" w:space="0" w:color="auto"/>
        <w:left w:val="none" w:sz="0" w:space="0" w:color="auto"/>
        <w:bottom w:val="none" w:sz="0" w:space="0" w:color="auto"/>
        <w:right w:val="none" w:sz="0" w:space="0" w:color="auto"/>
      </w:divBdr>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view_only=6f29e185bac745d991b95e56cdb45fa6"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10807</Words>
  <Characters>61603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56</cp:revision>
  <cp:lastPrinted>2022-09-29T08:00:00Z</cp:lastPrinted>
  <dcterms:created xsi:type="dcterms:W3CDTF">2022-09-29T08:00:00Z</dcterms:created>
  <dcterms:modified xsi:type="dcterms:W3CDTF">2023-01-27T13:59:00Z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id="HAI9eGpa"/&gt;&lt;style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