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E71" w:rsidRPr="000A1218" w:rsidRDefault="00F66E71" w:rsidP="00F66E7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Running Head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>: SHARED FEATURE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PRINCIPLE</w:t>
      </w: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E71" w:rsidRDefault="00F66E71" w:rsidP="00F66E7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>Shared Feature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Principle: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wo </w:t>
      </w:r>
      <w:r>
        <w:rPr>
          <w:rFonts w:ascii="Times New Roman" w:hAnsi="Times New Roman" w:cs="Times New Roman"/>
          <w:sz w:val="24"/>
          <w:szCs w:val="24"/>
          <w:lang w:val="en-US"/>
        </w:rPr>
        <w:t>Ob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jects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hare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eature,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eople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ssume </w:t>
      </w:r>
      <w:r>
        <w:rPr>
          <w:rFonts w:ascii="Times New Roman" w:hAnsi="Times New Roman" w:cs="Times New Roman"/>
          <w:sz w:val="24"/>
          <w:szCs w:val="24"/>
          <w:lang w:val="en-US"/>
        </w:rPr>
        <w:t>Those Objects Also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>hare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Oth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 xml:space="preserve">er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D0743">
        <w:rPr>
          <w:rFonts w:ascii="Times New Roman" w:hAnsi="Times New Roman" w:cs="Times New Roman"/>
          <w:sz w:val="24"/>
          <w:szCs w:val="24"/>
          <w:lang w:val="en-US"/>
        </w:rPr>
        <w:t>eature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F66E71" w:rsidRDefault="00F66E71" w:rsidP="00F66E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1218">
        <w:rPr>
          <w:rFonts w:ascii="Times New Roman" w:hAnsi="Times New Roman" w:cs="Times New Roman"/>
          <w:sz w:val="24"/>
          <w:szCs w:val="24"/>
          <w:lang w:val="en-US"/>
        </w:rPr>
        <w:t>Sean Hughes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 xml:space="preserve"> Jan De </w:t>
      </w:r>
      <w:proofErr w:type="spellStart"/>
      <w:r w:rsidRPr="000A1218">
        <w:rPr>
          <w:rFonts w:ascii="Times New Roman" w:hAnsi="Times New Roman" w:cs="Times New Roman"/>
          <w:sz w:val="24"/>
          <w:szCs w:val="24"/>
          <w:lang w:val="en-US"/>
        </w:rPr>
        <w:t>Houwer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Simone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Mattavelli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&amp; Ian Hussey</w:t>
      </w: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A1218">
        <w:rPr>
          <w:rFonts w:ascii="Times New Roman" w:hAnsi="Times New Roman" w:cs="Times New Roman"/>
          <w:i/>
          <w:sz w:val="24"/>
          <w:szCs w:val="24"/>
          <w:lang w:val="en-US"/>
        </w:rPr>
        <w:t>Ghent University</w:t>
      </w: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66E71" w:rsidRDefault="00F66E71" w:rsidP="00F6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66E71" w:rsidRPr="000A1218" w:rsidRDefault="00F66E71" w:rsidP="00F6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66E71" w:rsidRPr="000A1218" w:rsidRDefault="00F66E71" w:rsidP="00F66E7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1218">
        <w:rPr>
          <w:rFonts w:ascii="Times New Roman" w:hAnsi="Times New Roman" w:cs="Times New Roman"/>
          <w:b/>
          <w:sz w:val="24"/>
          <w:szCs w:val="24"/>
          <w:lang w:val="en-US"/>
        </w:rPr>
        <w:t>Authors Note</w:t>
      </w:r>
    </w:p>
    <w:p w:rsidR="00621335" w:rsidRPr="00F66E71" w:rsidRDefault="00F66E71" w:rsidP="00F66E71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SH, 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 xml:space="preserve">JDH,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SM, and IH, 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 xml:space="preserve">Department of Experimental Clinical and Health Psychology, Ghent University.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SH and JDH contributed equally to this paper. 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 xml:space="preserve">This research was conducted with the support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Ghent University 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 xml:space="preserve">Grant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 xml:space="preserve">OF16/MET_V/002 to JDH. Correspondence concerning this article should be sent to </w:t>
      </w:r>
      <w:r w:rsidRPr="000654E5">
        <w:rPr>
          <w:rFonts w:ascii="Times New Roman" w:hAnsi="Times New Roman" w:cs="Times New Roman"/>
          <w:sz w:val="24"/>
          <w:szCs w:val="24"/>
          <w:lang w:val="en-US"/>
        </w:rPr>
        <w:t>sean.hughes@ugent.be</w:t>
      </w:r>
      <w:r w:rsidRPr="000A1218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621335" w:rsidRPr="00F66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71"/>
    <w:rsid w:val="00621335"/>
    <w:rsid w:val="00F6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3C73"/>
  <w15:chartTrackingRefBased/>
  <w15:docId w15:val="{93F4A400-58ED-4AE1-A624-45229590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E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490</Characters>
  <Application>Microsoft Office Word</Application>
  <DocSecurity>0</DocSecurity>
  <Lines>4</Lines>
  <Paragraphs>1</Paragraphs>
  <ScaleCrop>false</ScaleCrop>
  <Company>UGent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2019-03-25T12:59:00Z</dcterms:created>
  <dcterms:modified xsi:type="dcterms:W3CDTF">2019-03-25T12:59:00Z</dcterms:modified>
</cp:coreProperties>
</file>