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D099" w14:textId="50986588" w:rsidR="006871E3" w:rsidRDefault="006871E3" w:rsidP="006871E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Suggested </w:t>
      </w:r>
      <w:r w:rsidR="00DC65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</w:t>
      </w:r>
    </w:p>
    <w:p w14:paraId="13A36B84" w14:textId="750E9233" w:rsidR="008035EB" w:rsidRPr="008035EB" w:rsidRDefault="008035EB" w:rsidP="008035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the primary advantage of Monte Carlo simulation studies over empirical research when evaluating statistical methods?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A. They </w:t>
      </w:r>
      <w:r w:rsidR="007710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</w:t>
      </w:r>
      <w:r w:rsidR="00D00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</w:t>
      </w:r>
      <w:r w:rsidR="007710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 determine whether statistical assumptions are met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B. They eliminate the need for </w:t>
      </w:r>
      <w:r w:rsidR="007710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statistical 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assumptions 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C. They provide a known ground truth for assessing</w:t>
      </w:r>
      <w:r w:rsidR="007710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performance of statstical methods</w:t>
      </w:r>
      <w:r w:rsidR="007710A8"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D. They </w:t>
      </w:r>
      <w:r w:rsidR="007710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the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reproducib</w:t>
      </w:r>
      <w:r w:rsidR="007710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ility of </w:t>
      </w:r>
      <w:r w:rsidR="00D66E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empirical research findings </w:t>
      </w:r>
    </w:p>
    <w:p w14:paraId="7F6059D3" w14:textId="77777777" w:rsidR="008035EB" w:rsidRDefault="008035EB" w:rsidP="008035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</w:t>
      </w:r>
    </w:p>
    <w:p w14:paraId="4153F204" w14:textId="77777777" w:rsidR="004F3CF8" w:rsidRDefault="004F3CF8" w:rsidP="008035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578585" w14:textId="361939C6" w:rsidR="004F3CF8" w:rsidRPr="008035EB" w:rsidRDefault="004F3CF8" w:rsidP="004F3C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is the </w:t>
      </w:r>
      <w:r w:rsidR="00A42B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expected </w:t>
      </w: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distribution of p-values under the </w:t>
      </w:r>
      <w:r w:rsidRPr="008035EB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null hypothesis</w:t>
      </w: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 a Monte Carlo simulation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with a sufficiently large number of iterations</w:t>
      </w: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A. Uniform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flat 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distribution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B. Normal distribution centered at 0.5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C. Exponential decay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D. Skewed right with most values near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</w:t>
      </w:r>
    </w:p>
    <w:p w14:paraId="5BAA4A02" w14:textId="77777777" w:rsidR="004F3CF8" w:rsidRDefault="004F3CF8" w:rsidP="004F3C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</w:t>
      </w:r>
    </w:p>
    <w:p w14:paraId="4D75F0C1" w14:textId="77777777" w:rsidR="006871E3" w:rsidRDefault="006871E3" w:rsidP="004F3C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6424AF" w14:textId="55D26DDF" w:rsidR="00821014" w:rsidRDefault="00821014" w:rsidP="006871E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210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of the following can be useful forms of simulated data?</w:t>
      </w:r>
    </w:p>
    <w:p w14:paraId="34651BC9" w14:textId="77777777" w:rsidR="00441BFF" w:rsidRDefault="00441BFF" w:rsidP="00441BF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1B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typed into excel by hand</w:t>
      </w:r>
    </w:p>
    <w:p w14:paraId="450CE959" w14:textId="77777777" w:rsidR="006871E3" w:rsidRPr="00C51B6D" w:rsidRDefault="006871E3" w:rsidP="006871E3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1B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Pseudo random multivariate data conforming to a known causal structure</w:t>
      </w:r>
    </w:p>
    <w:p w14:paraId="1B60D0C1" w14:textId="77777777" w:rsidR="006871E3" w:rsidRDefault="006871E3" w:rsidP="006871E3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1B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drawn from a univariate normal distribution</w:t>
      </w:r>
    </w:p>
    <w:p w14:paraId="1F824D88" w14:textId="26757B9D" w:rsidR="006871E3" w:rsidRPr="006871E3" w:rsidRDefault="00821014" w:rsidP="004F3CF8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</w:t>
      </w:r>
      <w:r w:rsidR="006871E3" w:rsidRPr="00C51B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above </w:t>
      </w:r>
    </w:p>
    <w:p w14:paraId="58CA323F" w14:textId="77777777" w:rsidR="006871E3" w:rsidRDefault="006871E3" w:rsidP="006871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1B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</w:t>
      </w:r>
    </w:p>
    <w:p w14:paraId="19A48D37" w14:textId="77777777" w:rsidR="006871E3" w:rsidRDefault="006871E3" w:rsidP="004F3C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5F3FB3" w14:textId="77777777" w:rsidR="006871E3" w:rsidRDefault="006871E3" w:rsidP="004F3C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EA948E" w14:textId="3D1075DE" w:rsidR="004F3CF8" w:rsidRDefault="006871E3" w:rsidP="006871E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Additional or alternative Qs </w:t>
      </w:r>
      <w:r w:rsidRPr="006871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you prefer</w:t>
      </w:r>
    </w:p>
    <w:p w14:paraId="3833BDFA" w14:textId="77777777" w:rsidR="006871E3" w:rsidRPr="006871E3" w:rsidRDefault="006871E3" w:rsidP="006871E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BF3663E" w14:textId="77777777" w:rsidR="004F3CF8" w:rsidRPr="008035EB" w:rsidRDefault="004F3CF8" w:rsidP="004F3C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According to the lecture, which step is </w:t>
      </w:r>
      <w:r w:rsidRPr="008035EB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not</w:t>
      </w: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typically part of a Monte Carlo simulation study?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A. Drawing repeated samples from real-world data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B. Specifying a data-generating process with known parameters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C. Repeating the process thousands of times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D. Summarizing outcomes across iterations</w:t>
      </w:r>
    </w:p>
    <w:p w14:paraId="63A62194" w14:textId="77777777" w:rsidR="004F3CF8" w:rsidRPr="008035EB" w:rsidRDefault="004F3CF8" w:rsidP="004F3C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</w:t>
      </w:r>
    </w:p>
    <w:p w14:paraId="63890E38" w14:textId="77777777" w:rsidR="004F3CF8" w:rsidRDefault="004F3CF8" w:rsidP="008035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8F9D83" w14:textId="365EE69E" w:rsidR="009F7E66" w:rsidRPr="008035EB" w:rsidRDefault="009F7E66" w:rsidP="009F7E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Which of the following is </w:t>
      </w:r>
      <w:r w:rsidR="0008008D" w:rsidRPr="000C2A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 appropriate use case of Monte Carlo simulation studies, as discussed in the lecture?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A. Testing how violations of assumptions affect </w:t>
      </w:r>
      <w:r w:rsidR="0008008D" w:rsidRPr="000C2A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conclusions of statistical inference tests 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B. Understanding the impact of different sample sizes on </w:t>
      </w:r>
      <w:r w:rsidR="000C2ADF" w:rsidRPr="000C2A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statistical 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C. Discovering causal relationships in observational data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D. Modelling the impact of careless responding on correlations</w:t>
      </w:r>
    </w:p>
    <w:p w14:paraId="049A7A18" w14:textId="77777777" w:rsidR="009F7E66" w:rsidRDefault="009F7E66" w:rsidP="009F7E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</w:t>
      </w:r>
    </w:p>
    <w:p w14:paraId="04DF04A7" w14:textId="77777777" w:rsidR="000F726A" w:rsidRDefault="000F726A" w:rsidP="008035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924356" w14:textId="169FD8F7" w:rsidR="008035EB" w:rsidRPr="008035EB" w:rsidRDefault="008035EB" w:rsidP="008035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should simulated data be clearly labeled</w:t>
      </w:r>
      <w:r w:rsidR="004925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as simulated</w:t>
      </w: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A. </w:t>
      </w:r>
      <w:r w:rsidR="000F7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conform with data privacy regulations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B. To prevent biasing statistical software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C. So it is not confused with real data during analysis or reporting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D. To ensure it runs faster in simulation packages</w:t>
      </w:r>
    </w:p>
    <w:p w14:paraId="3D2DF031" w14:textId="77777777" w:rsidR="008035EB" w:rsidRPr="008035EB" w:rsidRDefault="008035EB" w:rsidP="008035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803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</w:t>
      </w:r>
    </w:p>
    <w:p w14:paraId="13E2EBB9" w14:textId="77777777" w:rsidR="0008008D" w:rsidRDefault="0008008D" w:rsidP="008035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3ED006" w14:textId="04D173B8" w:rsidR="00BC474F" w:rsidRPr="006D5B86" w:rsidRDefault="00BC474F" w:rsidP="006D5B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BC474F" w:rsidRPr="006D5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F6"/>
    <w:multiLevelType w:val="hybridMultilevel"/>
    <w:tmpl w:val="FCC84AE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C3EC8"/>
    <w:multiLevelType w:val="hybridMultilevel"/>
    <w:tmpl w:val="6B74B262"/>
    <w:lvl w:ilvl="0" w:tplc="0D62B496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195028">
    <w:abstractNumId w:val="1"/>
  </w:num>
  <w:num w:numId="2" w16cid:durableId="153638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EB"/>
    <w:rsid w:val="0008008D"/>
    <w:rsid w:val="000C2ADF"/>
    <w:rsid w:val="000F726A"/>
    <w:rsid w:val="001C6578"/>
    <w:rsid w:val="00441BFF"/>
    <w:rsid w:val="0049250A"/>
    <w:rsid w:val="004F3CF8"/>
    <w:rsid w:val="006513D9"/>
    <w:rsid w:val="00651506"/>
    <w:rsid w:val="006871E3"/>
    <w:rsid w:val="006D5B86"/>
    <w:rsid w:val="007710A8"/>
    <w:rsid w:val="008035EB"/>
    <w:rsid w:val="00821014"/>
    <w:rsid w:val="009F7E66"/>
    <w:rsid w:val="00A42B55"/>
    <w:rsid w:val="00A64BB4"/>
    <w:rsid w:val="00BC474F"/>
    <w:rsid w:val="00C51B6D"/>
    <w:rsid w:val="00C84409"/>
    <w:rsid w:val="00D0023C"/>
    <w:rsid w:val="00D66EA9"/>
    <w:rsid w:val="00DC652F"/>
    <w:rsid w:val="00F4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B016"/>
  <w15:chartTrackingRefBased/>
  <w15:docId w15:val="{C723AF1B-EE43-1D45-B5C7-DB98256E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5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5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5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5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5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5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5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5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35E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035EB"/>
    <w:rPr>
      <w:b/>
      <w:bCs/>
    </w:rPr>
  </w:style>
  <w:style w:type="character" w:styleId="Emphasis">
    <w:name w:val="Emphasis"/>
    <w:basedOn w:val="DefaultParagraphFont"/>
    <w:uiPriority w:val="20"/>
    <w:qFormat/>
    <w:rsid w:val="008035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6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Hussey, Ian (PSY)</dc:creator>
  <cp:keywords/>
  <dc:description/>
  <cp:lastModifiedBy>Hussey, Ian (PSY)</cp:lastModifiedBy>
  <cp:revision>58</cp:revision>
  <dcterms:created xsi:type="dcterms:W3CDTF">2025-05-26T18:28:00Z</dcterms:created>
  <dcterms:modified xsi:type="dcterms:W3CDTF">2025-05-26T21:38:00Z</dcterms:modified>
</cp:coreProperties>
</file>