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F4402" w14:textId="7F9A4390" w:rsidR="00DA7A83" w:rsidRPr="0057127E" w:rsidRDefault="005C2426" w:rsidP="005C2426">
      <w:pPr>
        <w:jc w:val="center"/>
        <w:rPr>
          <w:rFonts w:ascii="Yu Gothic" w:eastAsia="Yu Gothic" w:hAnsi="Yu Gothic"/>
          <w:b/>
          <w:bCs/>
        </w:rPr>
      </w:pPr>
      <w:r w:rsidRPr="0057127E">
        <w:rPr>
          <w:rFonts w:ascii="Yu Gothic" w:eastAsia="Yu Gothic" w:hAnsi="Yu Gothic"/>
          <w:b/>
          <w:bCs/>
        </w:rPr>
        <w:t>Procedure for combining scores</w:t>
      </w:r>
      <w:r w:rsidRPr="0057127E">
        <w:rPr>
          <w:rFonts w:ascii="Yu Gothic" w:eastAsia="Yu Gothic" w:hAnsi="Yu Gothic" w:hint="eastAsia"/>
          <w:b/>
          <w:bCs/>
        </w:rPr>
        <w:t>（得点を合成する手順）</w:t>
      </w:r>
    </w:p>
    <w:p w14:paraId="314007BE" w14:textId="77777777" w:rsidR="005C2426" w:rsidRDefault="005C2426" w:rsidP="005C2426">
      <w:pPr>
        <w:jc w:val="center"/>
      </w:pPr>
    </w:p>
    <w:p w14:paraId="419FBD8E" w14:textId="29CBA471" w:rsidR="005C2426" w:rsidRPr="005C2426" w:rsidRDefault="005C2426" w:rsidP="005C2426">
      <w:pPr>
        <w:rPr>
          <w:rFonts w:ascii="Yu Gothic" w:eastAsia="Yu Gothic" w:hAnsi="Yu Gothic"/>
          <w:b/>
          <w:bCs/>
        </w:rPr>
      </w:pPr>
      <w:r w:rsidRPr="005C2426">
        <w:rPr>
          <w:rFonts w:ascii="Yu Gothic" w:eastAsia="Yu Gothic" w:hAnsi="Yu Gothic" w:hint="eastAsia"/>
          <w:b/>
          <w:bCs/>
        </w:rPr>
        <w:t>IRI-J</w:t>
      </w:r>
    </w:p>
    <w:p w14:paraId="406E42FE" w14:textId="77777777" w:rsidR="005C2426" w:rsidRDefault="005C2426" w:rsidP="005C2426">
      <w:pPr>
        <w:pStyle w:val="Default"/>
      </w:pPr>
    </w:p>
    <w:p w14:paraId="610CE3BC" w14:textId="0546CC0B" w:rsidR="005C2426" w:rsidRDefault="005C2426" w:rsidP="005C2426">
      <w:pPr>
        <w:pStyle w:val="Default"/>
        <w:rPr>
          <w:rFonts w:eastAsia="MS Gothic"/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rFonts w:eastAsia="MS Gothic"/>
          <w:sz w:val="23"/>
          <w:szCs w:val="23"/>
        </w:rPr>
        <w:t xml:space="preserve">(FS) </w:t>
      </w:r>
    </w:p>
    <w:p w14:paraId="46899EDB" w14:textId="49705629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Gothic"/>
          <w:sz w:val="23"/>
          <w:szCs w:val="23"/>
        </w:rPr>
        <w:t>2.</w:t>
      </w:r>
      <w:r>
        <w:rPr>
          <w:rFonts w:ascii="MS Mincho" w:eastAsia="MS Mincho" w:cs="MS Mincho"/>
          <w:sz w:val="23"/>
          <w:szCs w:val="23"/>
        </w:rPr>
        <w:t xml:space="preserve"> </w:t>
      </w:r>
      <w:r>
        <w:rPr>
          <w:rFonts w:eastAsia="MS Mincho"/>
          <w:sz w:val="23"/>
          <w:szCs w:val="23"/>
        </w:rPr>
        <w:t xml:space="preserve">(EC) </w:t>
      </w:r>
    </w:p>
    <w:p w14:paraId="289FFF31" w14:textId="5A40108C" w:rsidR="005C2426" w:rsidRPr="0016194B" w:rsidRDefault="005C2426" w:rsidP="005C2426">
      <w:pPr>
        <w:pStyle w:val="Default"/>
        <w:rPr>
          <w:rFonts w:eastAsia="MS Mincho"/>
          <w:sz w:val="23"/>
          <w:szCs w:val="23"/>
          <w:highlight w:val="green"/>
        </w:rPr>
      </w:pPr>
      <w:r w:rsidRPr="0016194B">
        <w:rPr>
          <w:rFonts w:eastAsia="MS Mincho"/>
          <w:sz w:val="23"/>
          <w:szCs w:val="23"/>
          <w:highlight w:val="green"/>
        </w:rPr>
        <w:t xml:space="preserve">3. (PT*) </w:t>
      </w:r>
    </w:p>
    <w:p w14:paraId="1D0DC728" w14:textId="66C7B422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4. (EC*) </w:t>
      </w:r>
    </w:p>
    <w:p w14:paraId="349E0088" w14:textId="16565E10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5. (FS) </w:t>
      </w:r>
    </w:p>
    <w:p w14:paraId="2C872152" w14:textId="0A6339E6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6. (PD) </w:t>
      </w:r>
    </w:p>
    <w:p w14:paraId="57161E4E" w14:textId="1BB0D4DE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7. (FS*) </w:t>
      </w:r>
    </w:p>
    <w:p w14:paraId="0695762C" w14:textId="4816B972" w:rsidR="005C2426" w:rsidRPr="0016194B" w:rsidRDefault="005C2426" w:rsidP="005C2426">
      <w:pPr>
        <w:pStyle w:val="Default"/>
        <w:rPr>
          <w:rFonts w:eastAsia="MS Mincho"/>
          <w:sz w:val="23"/>
          <w:szCs w:val="23"/>
          <w:highlight w:val="green"/>
        </w:rPr>
      </w:pPr>
      <w:r w:rsidRPr="0016194B">
        <w:rPr>
          <w:rFonts w:eastAsia="MS Mincho"/>
          <w:sz w:val="23"/>
          <w:szCs w:val="23"/>
          <w:highlight w:val="green"/>
        </w:rPr>
        <w:t xml:space="preserve">8. (PT) </w:t>
      </w:r>
    </w:p>
    <w:p w14:paraId="2EE335AD" w14:textId="2AD52D8C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9. (EC) </w:t>
      </w:r>
    </w:p>
    <w:p w14:paraId="5D8EF075" w14:textId="4F411340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10. (PD) </w:t>
      </w:r>
    </w:p>
    <w:p w14:paraId="4FABA4B3" w14:textId="0E8C4B5B" w:rsidR="005C2426" w:rsidRPr="0016194B" w:rsidRDefault="005C2426" w:rsidP="005C2426">
      <w:pPr>
        <w:pStyle w:val="Default"/>
        <w:rPr>
          <w:rFonts w:eastAsia="MS Mincho"/>
          <w:sz w:val="23"/>
          <w:szCs w:val="23"/>
          <w:highlight w:val="green"/>
        </w:rPr>
      </w:pPr>
      <w:r w:rsidRPr="0016194B">
        <w:rPr>
          <w:rFonts w:eastAsia="MS Mincho"/>
          <w:sz w:val="23"/>
          <w:szCs w:val="23"/>
          <w:highlight w:val="green"/>
        </w:rPr>
        <w:t xml:space="preserve">11. (PT) </w:t>
      </w:r>
    </w:p>
    <w:p w14:paraId="06DA4BF6" w14:textId="37339203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12. (FS*) </w:t>
      </w:r>
    </w:p>
    <w:p w14:paraId="7FA0C32D" w14:textId="50756085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13. (PD*) </w:t>
      </w:r>
    </w:p>
    <w:p w14:paraId="556C98FF" w14:textId="4204A994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14. (EC*) </w:t>
      </w:r>
    </w:p>
    <w:p w14:paraId="7DFFB93B" w14:textId="4233855A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 w:rsidRPr="0016194B">
        <w:rPr>
          <w:rFonts w:eastAsia="MS Mincho"/>
          <w:sz w:val="23"/>
          <w:szCs w:val="23"/>
          <w:highlight w:val="green"/>
        </w:rPr>
        <w:t>15. (PT*)</w:t>
      </w:r>
    </w:p>
    <w:p w14:paraId="61A3494A" w14:textId="4D8FB686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16. (FS) </w:t>
      </w:r>
    </w:p>
    <w:p w14:paraId="503F9770" w14:textId="1D5A0195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17. (PD) </w:t>
      </w:r>
    </w:p>
    <w:p w14:paraId="32A191AF" w14:textId="20FB6EDF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18. (EC*) </w:t>
      </w:r>
    </w:p>
    <w:p w14:paraId="7B5EB2EC" w14:textId="68D92E43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19. (PD*) </w:t>
      </w:r>
    </w:p>
    <w:p w14:paraId="7B030B74" w14:textId="6ED0A497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20. (EC) </w:t>
      </w:r>
    </w:p>
    <w:p w14:paraId="3EDB6DC8" w14:textId="27FF0FDF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 w:rsidRPr="0016194B">
        <w:rPr>
          <w:rFonts w:eastAsia="MS Mincho"/>
          <w:sz w:val="23"/>
          <w:szCs w:val="23"/>
          <w:highlight w:val="green"/>
        </w:rPr>
        <w:t>21.(PT)</w:t>
      </w:r>
      <w:r>
        <w:rPr>
          <w:rFonts w:eastAsia="MS Mincho"/>
          <w:sz w:val="23"/>
          <w:szCs w:val="23"/>
        </w:rPr>
        <w:t xml:space="preserve"> </w:t>
      </w:r>
    </w:p>
    <w:p w14:paraId="030F6940" w14:textId="7F109A8D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22. (EC) </w:t>
      </w:r>
    </w:p>
    <w:p w14:paraId="01457CB1" w14:textId="3B060A6F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23. (FS) </w:t>
      </w:r>
    </w:p>
    <w:p w14:paraId="61CD4DDF" w14:textId="71CB1DDC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24. (PD) </w:t>
      </w:r>
    </w:p>
    <w:p w14:paraId="1C313DFF" w14:textId="18458373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 w:rsidRPr="0016194B">
        <w:rPr>
          <w:rFonts w:eastAsia="MS Mincho"/>
          <w:sz w:val="23"/>
          <w:szCs w:val="23"/>
          <w:highlight w:val="green"/>
        </w:rPr>
        <w:t>25. (PT)</w:t>
      </w:r>
      <w:r>
        <w:rPr>
          <w:rFonts w:eastAsia="MS Mincho"/>
          <w:sz w:val="23"/>
          <w:szCs w:val="23"/>
        </w:rPr>
        <w:t xml:space="preserve"> </w:t>
      </w:r>
    </w:p>
    <w:p w14:paraId="28242C24" w14:textId="3DD0964A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26. (FS) </w:t>
      </w:r>
    </w:p>
    <w:p w14:paraId="0EBE2604" w14:textId="0622619D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27. (PD) </w:t>
      </w:r>
    </w:p>
    <w:p w14:paraId="2FC51F20" w14:textId="70077782" w:rsidR="005C2426" w:rsidRDefault="005C2426" w:rsidP="005C2426">
      <w:r w:rsidRPr="0016194B">
        <w:rPr>
          <w:rFonts w:eastAsia="MS Mincho"/>
          <w:sz w:val="23"/>
          <w:szCs w:val="23"/>
          <w:highlight w:val="green"/>
        </w:rPr>
        <w:t>28. (PT)</w:t>
      </w:r>
    </w:p>
    <w:p w14:paraId="71D709E3" w14:textId="77777777" w:rsidR="005C2426" w:rsidRDefault="005C2426" w:rsidP="005C2426">
      <w:pPr>
        <w:pStyle w:val="Default"/>
        <w:rPr>
          <w:rFonts w:eastAsia="MS Mincho"/>
          <w:sz w:val="23"/>
          <w:szCs w:val="23"/>
        </w:rPr>
      </w:pPr>
    </w:p>
    <w:p w14:paraId="55F1F29A" w14:textId="78E0FF54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 w:rsidRPr="005C2426">
        <w:rPr>
          <w:rFonts w:eastAsia="MS Mincho"/>
          <w:sz w:val="23"/>
          <w:szCs w:val="23"/>
        </w:rPr>
        <w:t>Please add the scores for the same subscale. The items marked with an asterisk are reversed.</w:t>
      </w:r>
    </w:p>
    <w:p w14:paraId="0674F014" w14:textId="77777777" w:rsidR="005C2426" w:rsidRDefault="005C2426" w:rsidP="005C2426">
      <w:pPr>
        <w:pStyle w:val="Default"/>
        <w:rPr>
          <w:rFonts w:eastAsia="MS Mincho"/>
          <w:sz w:val="23"/>
          <w:szCs w:val="23"/>
        </w:rPr>
      </w:pPr>
    </w:p>
    <w:p w14:paraId="116295A6" w14:textId="3FC8E1F1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 w:hint="eastAsia"/>
          <w:sz w:val="23"/>
          <w:szCs w:val="23"/>
        </w:rPr>
        <w:t>同じ下位尺度の得点を加算してください。＊は逆転項目です。</w:t>
      </w:r>
    </w:p>
    <w:p w14:paraId="1B86F000" w14:textId="7535F790" w:rsidR="005C2426" w:rsidRPr="005C2426" w:rsidRDefault="005C2426" w:rsidP="005C2426">
      <w:pPr>
        <w:rPr>
          <w:rFonts w:ascii="Yu Gothic" w:eastAsia="Yu Gothic" w:hAnsi="Yu Gothic"/>
          <w:b/>
          <w:bCs/>
        </w:rPr>
      </w:pPr>
      <w:r w:rsidRPr="005C2426">
        <w:rPr>
          <w:rFonts w:ascii="Yu Gothic" w:eastAsia="Yu Gothic" w:hAnsi="Yu Gothic" w:hint="eastAsia"/>
          <w:b/>
          <w:bCs/>
        </w:rPr>
        <w:lastRenderedPageBreak/>
        <w:t>MES</w:t>
      </w:r>
    </w:p>
    <w:p w14:paraId="5697DE84" w14:textId="77777777" w:rsidR="005C2426" w:rsidRDefault="005C2426" w:rsidP="005C2426"/>
    <w:p w14:paraId="0B4AC59D" w14:textId="57EA67AB" w:rsidR="005C2426" w:rsidRDefault="005C2426" w:rsidP="005C2426">
      <w:r w:rsidRPr="005C2426">
        <w:t>The number on the right is the item number.</w:t>
      </w:r>
    </w:p>
    <w:p w14:paraId="406CA989" w14:textId="77777777" w:rsidR="005C2426" w:rsidRDefault="005C2426" w:rsidP="005C2426"/>
    <w:p w14:paraId="64D18956" w14:textId="324FF4BC" w:rsidR="005C2426" w:rsidRDefault="005C2426" w:rsidP="005C2426">
      <w:r>
        <w:rPr>
          <w:rFonts w:hint="eastAsia"/>
        </w:rPr>
        <w:t>右側の数字が項目番号です</w:t>
      </w:r>
    </w:p>
    <w:p w14:paraId="0D035D6E" w14:textId="77777777" w:rsidR="005C2426" w:rsidRDefault="005C2426" w:rsidP="005C2426"/>
    <w:p w14:paraId="54E20EE2" w14:textId="1B404E2A" w:rsidR="005C2426" w:rsidRDefault="005C2426" w:rsidP="005C2426">
      <w:r>
        <w:t>Other-orientation</w:t>
      </w:r>
      <w:r>
        <w:rPr>
          <w:rFonts w:hint="eastAsia"/>
        </w:rPr>
        <w:t>他者指向的反応</w:t>
      </w:r>
    </w:p>
    <w:p w14:paraId="5425A738" w14:textId="66162C6E" w:rsidR="005C2426" w:rsidRDefault="005C2426" w:rsidP="005C2426">
      <w:r>
        <w:t>OR1</w:t>
      </w:r>
      <w:r>
        <w:rPr>
          <w:rFonts w:hint="eastAsia"/>
        </w:rPr>
        <w:t xml:space="preserve">　</w:t>
      </w:r>
      <w:r>
        <w:t>3*</w:t>
      </w:r>
    </w:p>
    <w:p w14:paraId="214441FC" w14:textId="2DF0821F" w:rsidR="005C2426" w:rsidRDefault="005C2426" w:rsidP="005C2426">
      <w:r>
        <w:t>OR2</w:t>
      </w:r>
      <w:r>
        <w:rPr>
          <w:rFonts w:hint="eastAsia"/>
        </w:rPr>
        <w:t xml:space="preserve">　</w:t>
      </w:r>
      <w:r>
        <w:t>7</w:t>
      </w:r>
    </w:p>
    <w:p w14:paraId="4C2C338F" w14:textId="28C56FBD" w:rsidR="005C2426" w:rsidRDefault="005C2426" w:rsidP="005C2426">
      <w:r>
        <w:t>OR3</w:t>
      </w:r>
      <w:r>
        <w:rPr>
          <w:rFonts w:hint="eastAsia"/>
        </w:rPr>
        <w:t xml:space="preserve">　</w:t>
      </w:r>
      <w:r>
        <w:t>12</w:t>
      </w:r>
    </w:p>
    <w:p w14:paraId="2372BE07" w14:textId="6D895497" w:rsidR="005C2426" w:rsidRDefault="005C2426" w:rsidP="005C2426">
      <w:r>
        <w:t>OR4</w:t>
      </w:r>
      <w:r>
        <w:rPr>
          <w:rFonts w:hint="eastAsia"/>
        </w:rPr>
        <w:t xml:space="preserve">　</w:t>
      </w:r>
      <w:r>
        <w:t>14*</w:t>
      </w:r>
    </w:p>
    <w:p w14:paraId="0E68480F" w14:textId="4EE33776" w:rsidR="005C2426" w:rsidRDefault="005C2426" w:rsidP="005C2426">
      <w:r>
        <w:t>OR5</w:t>
      </w:r>
      <w:r>
        <w:rPr>
          <w:rFonts w:hint="eastAsia"/>
        </w:rPr>
        <w:t xml:space="preserve">　</w:t>
      </w:r>
      <w:r>
        <w:t>20</w:t>
      </w:r>
    </w:p>
    <w:p w14:paraId="34C9FB70" w14:textId="77777777" w:rsidR="005C2426" w:rsidRDefault="005C2426" w:rsidP="005C2426"/>
    <w:p w14:paraId="2D2B20EB" w14:textId="00D6A3B8" w:rsidR="005C2426" w:rsidRDefault="005C2426" w:rsidP="005C2426">
      <w:r>
        <w:rPr>
          <w:rFonts w:hint="eastAsia"/>
        </w:rPr>
        <w:t>Self ~orientation自己指向的反応</w:t>
      </w:r>
    </w:p>
    <w:p w14:paraId="477F84FA" w14:textId="2F940833" w:rsidR="005C2426" w:rsidRDefault="005C2426" w:rsidP="005C2426">
      <w:r>
        <w:t>SR1</w:t>
      </w:r>
      <w:r>
        <w:rPr>
          <w:rFonts w:hint="eastAsia"/>
        </w:rPr>
        <w:t xml:space="preserve">　</w:t>
      </w:r>
      <w:r>
        <w:t>6</w:t>
      </w:r>
    </w:p>
    <w:p w14:paraId="5EDC0194" w14:textId="197FB488" w:rsidR="005C2426" w:rsidRDefault="005C2426" w:rsidP="005C2426">
      <w:r>
        <w:t>SR2</w:t>
      </w:r>
      <w:r>
        <w:rPr>
          <w:rFonts w:hint="eastAsia"/>
        </w:rPr>
        <w:t xml:space="preserve">　</w:t>
      </w:r>
      <w:r>
        <w:t>13</w:t>
      </w:r>
    </w:p>
    <w:p w14:paraId="7BA68407" w14:textId="77D4CD76" w:rsidR="005C2426" w:rsidRDefault="005C2426" w:rsidP="005C2426">
      <w:r>
        <w:t>SR3</w:t>
      </w:r>
      <w:r>
        <w:rPr>
          <w:rFonts w:hint="eastAsia"/>
        </w:rPr>
        <w:t xml:space="preserve">　</w:t>
      </w:r>
      <w:r>
        <w:t>19</w:t>
      </w:r>
    </w:p>
    <w:p w14:paraId="4998D4EA" w14:textId="25F95F2B" w:rsidR="005C2426" w:rsidRDefault="005C2426" w:rsidP="005C2426">
      <w:r>
        <w:t>SR4</w:t>
      </w:r>
      <w:r>
        <w:rPr>
          <w:rFonts w:hint="eastAsia"/>
        </w:rPr>
        <w:t xml:space="preserve">　</w:t>
      </w:r>
      <w:r>
        <w:t>21</w:t>
      </w:r>
    </w:p>
    <w:p w14:paraId="1A59C03E" w14:textId="77777777" w:rsidR="005C2426" w:rsidRDefault="005C2426" w:rsidP="005C2426"/>
    <w:p w14:paraId="64634605" w14:textId="073AA315" w:rsidR="005C2426" w:rsidRDefault="005C2426" w:rsidP="005C2426">
      <w:r>
        <w:rPr>
          <w:rFonts w:hint="eastAsia"/>
        </w:rPr>
        <w:t>Affectedness被影響性</w:t>
      </w:r>
    </w:p>
    <w:p w14:paraId="4BEAD881" w14:textId="693AD491" w:rsidR="005C2426" w:rsidRDefault="005C2426" w:rsidP="005C2426">
      <w:r>
        <w:t>SE1</w:t>
      </w:r>
      <w:r>
        <w:rPr>
          <w:rFonts w:hint="eastAsia"/>
        </w:rPr>
        <w:t xml:space="preserve">　</w:t>
      </w:r>
      <w:r>
        <w:t>1</w:t>
      </w:r>
    </w:p>
    <w:p w14:paraId="55210AEE" w14:textId="54B884DA" w:rsidR="005C2426" w:rsidRDefault="005C2426" w:rsidP="005C2426">
      <w:r>
        <w:t>SE2</w:t>
      </w:r>
      <w:r>
        <w:rPr>
          <w:rFonts w:hint="eastAsia"/>
        </w:rPr>
        <w:t xml:space="preserve">　</w:t>
      </w:r>
      <w:r>
        <w:t>2</w:t>
      </w:r>
    </w:p>
    <w:p w14:paraId="3B1C7CF6" w14:textId="78698BC3" w:rsidR="005C2426" w:rsidRDefault="005C2426" w:rsidP="005C2426">
      <w:r>
        <w:t>SE3</w:t>
      </w:r>
      <w:r>
        <w:rPr>
          <w:rFonts w:hint="eastAsia"/>
        </w:rPr>
        <w:t xml:space="preserve">　</w:t>
      </w:r>
      <w:r>
        <w:t>8</w:t>
      </w:r>
    </w:p>
    <w:p w14:paraId="054965D5" w14:textId="506CDB7B" w:rsidR="005C2426" w:rsidRDefault="005C2426" w:rsidP="005C2426">
      <w:r>
        <w:t>SE4</w:t>
      </w:r>
      <w:r>
        <w:rPr>
          <w:rFonts w:hint="eastAsia"/>
        </w:rPr>
        <w:t xml:space="preserve">　</w:t>
      </w:r>
      <w:r>
        <w:t>16*</w:t>
      </w:r>
    </w:p>
    <w:p w14:paraId="3B9A1FEE" w14:textId="35D31985" w:rsidR="005C2426" w:rsidRDefault="005C2426" w:rsidP="005C2426">
      <w:r>
        <w:t>SE5</w:t>
      </w:r>
      <w:r>
        <w:rPr>
          <w:rFonts w:hint="eastAsia"/>
        </w:rPr>
        <w:t xml:space="preserve">　</w:t>
      </w:r>
      <w:r>
        <w:t>22*</w:t>
      </w:r>
    </w:p>
    <w:p w14:paraId="13782BDB" w14:textId="77777777" w:rsidR="005C2426" w:rsidRDefault="005C2426" w:rsidP="005C2426"/>
    <w:p w14:paraId="62AC03DF" w14:textId="186F3A0C" w:rsidR="005C2426" w:rsidRDefault="005C2426" w:rsidP="005C2426">
      <w:r>
        <w:rPr>
          <w:rFonts w:hint="eastAsia"/>
        </w:rPr>
        <w:t>Perspective―taking視点取得</w:t>
      </w:r>
    </w:p>
    <w:p w14:paraId="0EE07A48" w14:textId="54512937" w:rsidR="005C2426" w:rsidRDefault="005C2426" w:rsidP="005C2426">
      <w:r>
        <w:t>PT1</w:t>
      </w:r>
      <w:r>
        <w:rPr>
          <w:rFonts w:hint="eastAsia"/>
        </w:rPr>
        <w:t xml:space="preserve">　</w:t>
      </w:r>
      <w:r>
        <w:t>4</w:t>
      </w:r>
    </w:p>
    <w:p w14:paraId="21F36BDC" w14:textId="48E799D7" w:rsidR="005C2426" w:rsidRDefault="005C2426" w:rsidP="005C2426">
      <w:r>
        <w:t>PT2</w:t>
      </w:r>
      <w:r>
        <w:rPr>
          <w:rFonts w:hint="eastAsia"/>
        </w:rPr>
        <w:t xml:space="preserve">　</w:t>
      </w:r>
      <w:r>
        <w:t>9</w:t>
      </w:r>
    </w:p>
    <w:p w14:paraId="08258D09" w14:textId="0CC7F714" w:rsidR="005C2426" w:rsidRDefault="005C2426" w:rsidP="005C2426">
      <w:r>
        <w:t>PT3</w:t>
      </w:r>
      <w:r>
        <w:rPr>
          <w:rFonts w:hint="eastAsia"/>
        </w:rPr>
        <w:t xml:space="preserve">　</w:t>
      </w:r>
      <w:r>
        <w:t>10*</w:t>
      </w:r>
    </w:p>
    <w:p w14:paraId="5715DB02" w14:textId="3637D41F" w:rsidR="005C2426" w:rsidRDefault="005C2426" w:rsidP="005C2426">
      <w:r>
        <w:t>PT4</w:t>
      </w:r>
      <w:r>
        <w:rPr>
          <w:rFonts w:hint="eastAsia"/>
        </w:rPr>
        <w:t xml:space="preserve">　</w:t>
      </w:r>
      <w:r>
        <w:t>17</w:t>
      </w:r>
    </w:p>
    <w:p w14:paraId="25A07C88" w14:textId="7C82E66D" w:rsidR="005C2426" w:rsidRDefault="005C2426" w:rsidP="005C2426">
      <w:r>
        <w:t>PT5</w:t>
      </w:r>
      <w:r>
        <w:rPr>
          <w:rFonts w:hint="eastAsia"/>
        </w:rPr>
        <w:t xml:space="preserve">　</w:t>
      </w:r>
      <w:r>
        <w:t>23</w:t>
      </w:r>
    </w:p>
    <w:p w14:paraId="51143510" w14:textId="77777777" w:rsidR="005C2426" w:rsidRDefault="005C2426" w:rsidP="005C2426"/>
    <w:p w14:paraId="6D6A0539" w14:textId="28C655B2" w:rsidR="005C2426" w:rsidRDefault="005C2426" w:rsidP="005C2426">
      <w:r>
        <w:rPr>
          <w:rFonts w:hint="eastAsia"/>
        </w:rPr>
        <w:t>Imagination想像性</w:t>
      </w:r>
    </w:p>
    <w:p w14:paraId="0B6582BA" w14:textId="5272B38E" w:rsidR="005C2426" w:rsidRDefault="005C2426" w:rsidP="005C2426">
      <w:r>
        <w:t>FS1</w:t>
      </w:r>
      <w:r>
        <w:rPr>
          <w:rFonts w:hint="eastAsia"/>
        </w:rPr>
        <w:t xml:space="preserve">　</w:t>
      </w:r>
      <w:r>
        <w:t>5</w:t>
      </w:r>
    </w:p>
    <w:p w14:paraId="11CBD9A6" w14:textId="06CE0E46" w:rsidR="005C2426" w:rsidRDefault="005C2426" w:rsidP="005C2426">
      <w:r>
        <w:t>FS2</w:t>
      </w:r>
      <w:r>
        <w:rPr>
          <w:rFonts w:hint="eastAsia"/>
        </w:rPr>
        <w:t xml:space="preserve">　</w:t>
      </w:r>
      <w:r>
        <w:t>11</w:t>
      </w:r>
    </w:p>
    <w:p w14:paraId="31211A72" w14:textId="3125DBCF" w:rsidR="005C2426" w:rsidRDefault="005C2426" w:rsidP="005C2426">
      <w:r>
        <w:lastRenderedPageBreak/>
        <w:t>FS3</w:t>
      </w:r>
      <w:r>
        <w:rPr>
          <w:rFonts w:hint="eastAsia"/>
        </w:rPr>
        <w:t xml:space="preserve">　</w:t>
      </w:r>
      <w:r>
        <w:t>15*</w:t>
      </w:r>
    </w:p>
    <w:p w14:paraId="3135C566" w14:textId="6C076139" w:rsidR="005C2426" w:rsidRDefault="005C2426" w:rsidP="005C2426">
      <w:r>
        <w:t>FS4</w:t>
      </w:r>
      <w:r>
        <w:rPr>
          <w:rFonts w:hint="eastAsia"/>
        </w:rPr>
        <w:t xml:space="preserve">　</w:t>
      </w:r>
      <w:r>
        <w:t>18</w:t>
      </w:r>
    </w:p>
    <w:p w14:paraId="53447533" w14:textId="478DEB53" w:rsidR="005C2426" w:rsidRDefault="005C2426" w:rsidP="005C2426">
      <w:r>
        <w:t>FS5</w:t>
      </w:r>
      <w:r>
        <w:rPr>
          <w:rFonts w:hint="eastAsia"/>
        </w:rPr>
        <w:t xml:space="preserve">　</w:t>
      </w:r>
      <w:r>
        <w:t>24</w:t>
      </w:r>
    </w:p>
    <w:p w14:paraId="37AD00E3" w14:textId="77777777" w:rsidR="005C2426" w:rsidRDefault="005C2426" w:rsidP="005C2426"/>
    <w:p w14:paraId="229D676A" w14:textId="77777777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 w:rsidRPr="005C2426">
        <w:rPr>
          <w:rFonts w:eastAsia="MS Mincho"/>
          <w:sz w:val="23"/>
          <w:szCs w:val="23"/>
        </w:rPr>
        <w:t>Please add the scores for the same subscale. The items marked with an asterisk are reversed.</w:t>
      </w:r>
    </w:p>
    <w:p w14:paraId="0B9521E1" w14:textId="77777777" w:rsidR="005C2426" w:rsidRDefault="005C2426" w:rsidP="005C2426">
      <w:pPr>
        <w:pStyle w:val="Default"/>
        <w:rPr>
          <w:rFonts w:eastAsia="MS Mincho"/>
          <w:sz w:val="23"/>
          <w:szCs w:val="23"/>
        </w:rPr>
      </w:pPr>
    </w:p>
    <w:p w14:paraId="73417C71" w14:textId="77777777" w:rsidR="005C2426" w:rsidRDefault="005C2426" w:rsidP="005C2426">
      <w:pPr>
        <w:pStyle w:val="Default"/>
        <w:rPr>
          <w:rFonts w:eastAsia="MS Mincho"/>
          <w:sz w:val="23"/>
          <w:szCs w:val="23"/>
        </w:rPr>
      </w:pPr>
      <w:r>
        <w:rPr>
          <w:rFonts w:eastAsia="MS Mincho" w:hint="eastAsia"/>
          <w:sz w:val="23"/>
          <w:szCs w:val="23"/>
        </w:rPr>
        <w:t>同じ下位尺度の得点を加算してください。＊は逆転項目です。</w:t>
      </w:r>
    </w:p>
    <w:p w14:paraId="09271B45" w14:textId="77777777" w:rsidR="005C2426" w:rsidRDefault="005C2426" w:rsidP="005C2426"/>
    <w:p w14:paraId="10A8464B" w14:textId="77777777" w:rsidR="005C2426" w:rsidRDefault="005C2426" w:rsidP="005C2426"/>
    <w:p w14:paraId="63CD5D4B" w14:textId="77777777" w:rsidR="0057127E" w:rsidRDefault="0057127E">
      <w:pPr>
        <w:widowControl/>
        <w:jc w:val="left"/>
      </w:pPr>
      <w:r>
        <w:br w:type="page"/>
      </w:r>
    </w:p>
    <w:p w14:paraId="6AA754D8" w14:textId="4F14960D" w:rsidR="005C2426" w:rsidRDefault="005C2426" w:rsidP="005C2426">
      <w:r>
        <w:rPr>
          <w:rFonts w:hint="eastAsia"/>
        </w:rPr>
        <w:lastRenderedPageBreak/>
        <w:t>TSSQ</w:t>
      </w:r>
    </w:p>
    <w:p w14:paraId="7BEE7126" w14:textId="7915C4F2" w:rsidR="0057127E" w:rsidRDefault="0057127E" w:rsidP="0057127E">
      <w:pPr>
        <w:pStyle w:val="Default"/>
        <w:jc w:val="both"/>
      </w:pPr>
      <w:proofErr w:type="gramStart"/>
      <w:r>
        <w:t xml:space="preserve">Active </w:t>
      </w:r>
      <w:r>
        <w:rPr>
          <w:rFonts w:hint="eastAsia"/>
        </w:rPr>
        <w:t xml:space="preserve"> </w:t>
      </w:r>
      <w:r>
        <w:t>3</w:t>
      </w:r>
      <w:proofErr w:type="gramEnd"/>
      <w:r>
        <w:t>,9,10,14,16,17,20</w:t>
      </w:r>
    </w:p>
    <w:p w14:paraId="497730FF" w14:textId="77777777" w:rsidR="0057127E" w:rsidRDefault="0057127E" w:rsidP="0057127E">
      <w:pPr>
        <w:pStyle w:val="Default"/>
        <w:jc w:val="both"/>
      </w:pPr>
    </w:p>
    <w:p w14:paraId="431ECDD5" w14:textId="2EE99F9F" w:rsidR="0057127E" w:rsidRDefault="0057127E" w:rsidP="0057127E">
      <w:pPr>
        <w:pStyle w:val="Default"/>
        <w:jc w:val="both"/>
      </w:pPr>
      <w:proofErr w:type="gramStart"/>
      <w:r>
        <w:t>Conceptualization  2</w:t>
      </w:r>
      <w:proofErr w:type="gramEnd"/>
      <w:r>
        <w:t>,7,8,11,12,18</w:t>
      </w:r>
    </w:p>
    <w:p w14:paraId="04245040" w14:textId="77777777" w:rsidR="0057127E" w:rsidRDefault="0057127E" w:rsidP="0057127E">
      <w:pPr>
        <w:pStyle w:val="Default"/>
        <w:jc w:val="both"/>
      </w:pPr>
    </w:p>
    <w:p w14:paraId="54EDE146" w14:textId="27C4D6E3" w:rsidR="0057127E" w:rsidRDefault="0057127E" w:rsidP="0057127E">
      <w:pPr>
        <w:pStyle w:val="Default"/>
        <w:jc w:val="both"/>
      </w:pPr>
      <w:r>
        <w:t>Perspective 1,4,6</w:t>
      </w:r>
    </w:p>
    <w:p w14:paraId="17867F6C" w14:textId="77777777" w:rsidR="0057127E" w:rsidRDefault="0057127E" w:rsidP="0057127E">
      <w:pPr>
        <w:pStyle w:val="Default"/>
        <w:jc w:val="both"/>
      </w:pPr>
    </w:p>
    <w:p w14:paraId="2258F5EB" w14:textId="36289CD0" w:rsidR="0057127E" w:rsidRDefault="0057127E" w:rsidP="0057127E">
      <w:pPr>
        <w:pStyle w:val="Default"/>
        <w:jc w:val="both"/>
      </w:pPr>
      <w:r>
        <w:t>Present moment 5,13,15,19</w:t>
      </w:r>
    </w:p>
    <w:p w14:paraId="1DAD4CF1" w14:textId="77777777" w:rsidR="005C2426" w:rsidRPr="0057127E" w:rsidRDefault="005C2426" w:rsidP="005C2426"/>
    <w:sectPr w:rsidR="005C2426" w:rsidRPr="005712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26"/>
    <w:rsid w:val="00041C7C"/>
    <w:rsid w:val="0004579D"/>
    <w:rsid w:val="00062347"/>
    <w:rsid w:val="00073C9C"/>
    <w:rsid w:val="000A31D3"/>
    <w:rsid w:val="000C5D8B"/>
    <w:rsid w:val="00125191"/>
    <w:rsid w:val="00142CCF"/>
    <w:rsid w:val="0016194B"/>
    <w:rsid w:val="001A358A"/>
    <w:rsid w:val="001C147F"/>
    <w:rsid w:val="00200FC0"/>
    <w:rsid w:val="00240F70"/>
    <w:rsid w:val="00273BA9"/>
    <w:rsid w:val="002D4059"/>
    <w:rsid w:val="002F7A08"/>
    <w:rsid w:val="0033436E"/>
    <w:rsid w:val="00344900"/>
    <w:rsid w:val="003750E7"/>
    <w:rsid w:val="00375C0C"/>
    <w:rsid w:val="003F0B36"/>
    <w:rsid w:val="00414588"/>
    <w:rsid w:val="00423256"/>
    <w:rsid w:val="00436DB2"/>
    <w:rsid w:val="0044351F"/>
    <w:rsid w:val="00464F7F"/>
    <w:rsid w:val="00481B31"/>
    <w:rsid w:val="004C682E"/>
    <w:rsid w:val="004E65C9"/>
    <w:rsid w:val="00511B7F"/>
    <w:rsid w:val="0057127E"/>
    <w:rsid w:val="005832B3"/>
    <w:rsid w:val="005B7923"/>
    <w:rsid w:val="005C2426"/>
    <w:rsid w:val="005E438B"/>
    <w:rsid w:val="006527A6"/>
    <w:rsid w:val="00652C63"/>
    <w:rsid w:val="006C4C1F"/>
    <w:rsid w:val="006E157C"/>
    <w:rsid w:val="007360F7"/>
    <w:rsid w:val="00761203"/>
    <w:rsid w:val="0078205B"/>
    <w:rsid w:val="007B3B3D"/>
    <w:rsid w:val="007D5F6A"/>
    <w:rsid w:val="007E2C72"/>
    <w:rsid w:val="007F6790"/>
    <w:rsid w:val="00844A86"/>
    <w:rsid w:val="00864E52"/>
    <w:rsid w:val="008B2F59"/>
    <w:rsid w:val="008B796F"/>
    <w:rsid w:val="009242EC"/>
    <w:rsid w:val="00924D4A"/>
    <w:rsid w:val="0092766F"/>
    <w:rsid w:val="009530B2"/>
    <w:rsid w:val="009853BC"/>
    <w:rsid w:val="009A7377"/>
    <w:rsid w:val="009B6371"/>
    <w:rsid w:val="009C6349"/>
    <w:rsid w:val="00A2694B"/>
    <w:rsid w:val="00A57414"/>
    <w:rsid w:val="00A61FD9"/>
    <w:rsid w:val="00A67B1C"/>
    <w:rsid w:val="00A85B7F"/>
    <w:rsid w:val="00A903DD"/>
    <w:rsid w:val="00A95C9F"/>
    <w:rsid w:val="00AA737B"/>
    <w:rsid w:val="00B26947"/>
    <w:rsid w:val="00B269DF"/>
    <w:rsid w:val="00B72BA4"/>
    <w:rsid w:val="00BB44A6"/>
    <w:rsid w:val="00C349AC"/>
    <w:rsid w:val="00C84409"/>
    <w:rsid w:val="00CF2E4F"/>
    <w:rsid w:val="00D10016"/>
    <w:rsid w:val="00D82159"/>
    <w:rsid w:val="00DA7A83"/>
    <w:rsid w:val="00DC7F0B"/>
    <w:rsid w:val="00DE03D2"/>
    <w:rsid w:val="00DE141B"/>
    <w:rsid w:val="00E260D6"/>
    <w:rsid w:val="00E55650"/>
    <w:rsid w:val="00E571A3"/>
    <w:rsid w:val="00E83A72"/>
    <w:rsid w:val="00EC053A"/>
    <w:rsid w:val="00EC2007"/>
    <w:rsid w:val="00EE3988"/>
    <w:rsid w:val="00F05A70"/>
    <w:rsid w:val="00F072A7"/>
    <w:rsid w:val="00F61F3B"/>
    <w:rsid w:val="00FC1390"/>
    <w:rsid w:val="00FC470D"/>
    <w:rsid w:val="00FD51EF"/>
    <w:rsid w:val="00FE3222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3B825"/>
  <w15:chartTrackingRefBased/>
  <w15:docId w15:val="{25AFC460-94FD-734C-9940-265DDAED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27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2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26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C2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2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C242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 康寛(gr0470ss)</dc:creator>
  <cp:keywords/>
  <dc:description/>
  <cp:lastModifiedBy>Hussey, Ian (PSY)</cp:lastModifiedBy>
  <cp:revision>2</cp:revision>
  <dcterms:created xsi:type="dcterms:W3CDTF">2024-12-17T14:16:00Z</dcterms:created>
  <dcterms:modified xsi:type="dcterms:W3CDTF">2025-05-13T19:04:00Z</dcterms:modified>
</cp:coreProperties>
</file>