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6888" w14:textId="235DE9C9" w:rsidR="00F767AD" w:rsidRPr="00F767AD" w:rsidRDefault="006B7424" w:rsidP="00AF5B0E">
      <w:pPr>
        <w:pStyle w:val="a3"/>
        <w:spacing w:line="60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The</w:t>
      </w:r>
      <w:r w:rsidR="00F767AD" w:rsidRPr="006E10FC">
        <w:rPr>
          <w:rFonts w:cs="Times New Roman"/>
          <w:b/>
          <w:bCs/>
          <w:szCs w:val="24"/>
        </w:rPr>
        <w:t xml:space="preserve"> </w:t>
      </w:r>
      <w:r w:rsidR="004522D7" w:rsidRPr="006E10FC">
        <w:rPr>
          <w:rFonts w:cs="Times New Roman"/>
          <w:b/>
          <w:bCs/>
          <w:szCs w:val="24"/>
        </w:rPr>
        <w:t>influence</w:t>
      </w:r>
      <w:r w:rsidR="00F767AD" w:rsidRPr="006E10FC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of vocal iconicity </w:t>
      </w:r>
      <w:r w:rsidR="00F767AD" w:rsidRPr="006E10FC">
        <w:rPr>
          <w:rFonts w:cs="Times New Roman"/>
          <w:b/>
          <w:bCs/>
          <w:szCs w:val="24"/>
        </w:rPr>
        <w:t xml:space="preserve">on word structure </w:t>
      </w:r>
      <w:r w:rsidR="006C33B5" w:rsidRPr="006E10FC">
        <w:rPr>
          <w:rFonts w:cs="Times New Roman"/>
          <w:b/>
          <w:bCs/>
          <w:szCs w:val="24"/>
        </w:rPr>
        <w:t>through stress and segment placement</w:t>
      </w:r>
    </w:p>
    <w:p w14:paraId="7EC53418" w14:textId="3EC5E3BB" w:rsidR="00CE396F" w:rsidRPr="00745DF2" w:rsidRDefault="00B15707" w:rsidP="00AF5B0E">
      <w:pPr>
        <w:pStyle w:val="a3"/>
        <w:spacing w:line="60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320315" w:rsidRPr="00745DF2">
        <w:rPr>
          <w:rFonts w:cs="Times New Roman"/>
          <w:szCs w:val="24"/>
        </w:rPr>
        <w:t xml:space="preserve">ues used for improving language processing – such as iconicity aiding access to meanings – </w:t>
      </w:r>
      <w:r>
        <w:rPr>
          <w:rFonts w:cs="Times New Roman"/>
          <w:szCs w:val="24"/>
        </w:rPr>
        <w:t xml:space="preserve">seem to </w:t>
      </w:r>
      <w:r w:rsidR="00320315" w:rsidRPr="00745DF2">
        <w:rPr>
          <w:rFonts w:cs="Times New Roman"/>
          <w:szCs w:val="24"/>
        </w:rPr>
        <w:t xml:space="preserve">benefit from </w:t>
      </w:r>
      <w:r w:rsidR="00320315" w:rsidRPr="00566CBF">
        <w:rPr>
          <w:rFonts w:cs="Times New Roman"/>
          <w:szCs w:val="24"/>
        </w:rPr>
        <w:t xml:space="preserve">being emphasized within words. </w:t>
      </w:r>
      <w:r w:rsidR="00802F70" w:rsidRPr="00566CBF">
        <w:rPr>
          <w:rFonts w:cs="Times New Roman"/>
          <w:szCs w:val="24"/>
        </w:rPr>
        <w:t xml:space="preserve">Stressed segments lead to more precise phonetic realization and spoken word recognition models indicate that when the onset of a word is heard, a set of words in the mental lexicon with the same initial segments compete for activation (e.g. Marslen-Wilson, 1980). </w:t>
      </w:r>
      <w:r w:rsidR="00320315" w:rsidRPr="00566CBF">
        <w:rPr>
          <w:rFonts w:cs="Times New Roman"/>
          <w:szCs w:val="24"/>
        </w:rPr>
        <w:t xml:space="preserve">For example, </w:t>
      </w:r>
      <w:r w:rsidR="00320315" w:rsidRPr="00566CBF">
        <w:rPr>
          <w:rFonts w:cs="Times New Roman"/>
          <w:i/>
          <w:iCs/>
          <w:szCs w:val="24"/>
        </w:rPr>
        <w:t>jealous</w:t>
      </w:r>
      <w:r w:rsidR="00320315" w:rsidRPr="00566CBF">
        <w:rPr>
          <w:rFonts w:cs="Times New Roman"/>
          <w:szCs w:val="24"/>
        </w:rPr>
        <w:t xml:space="preserve"> /dʒɛləs/ shares initial sounds with </w:t>
      </w:r>
      <w:r w:rsidR="00802F70" w:rsidRPr="00566CBF">
        <w:rPr>
          <w:rFonts w:cs="Times New Roman"/>
          <w:szCs w:val="24"/>
        </w:rPr>
        <w:t>more</w:t>
      </w:r>
      <w:r w:rsidR="00320315" w:rsidRPr="00566CBF">
        <w:rPr>
          <w:rFonts w:cs="Times New Roman"/>
          <w:szCs w:val="24"/>
        </w:rPr>
        <w:t xml:space="preserve"> words</w:t>
      </w:r>
      <w:r w:rsidR="00802F70" w:rsidRPr="00566CBF">
        <w:rPr>
          <w:rFonts w:cs="Times New Roman"/>
          <w:szCs w:val="24"/>
        </w:rPr>
        <w:t xml:space="preserve"> </w:t>
      </w:r>
      <w:r w:rsidR="006B7424">
        <w:rPr>
          <w:rFonts w:cs="Times New Roman"/>
          <w:szCs w:val="24"/>
        </w:rPr>
        <w:t>compared to</w:t>
      </w:r>
      <w:r w:rsidR="00802F70" w:rsidRPr="00566CBF">
        <w:rPr>
          <w:rFonts w:cs="Times New Roman"/>
          <w:szCs w:val="24"/>
        </w:rPr>
        <w:t xml:space="preserve"> </w:t>
      </w:r>
      <w:r w:rsidR="00802F70" w:rsidRPr="00566CBF">
        <w:rPr>
          <w:rFonts w:cs="Times New Roman"/>
          <w:i/>
          <w:iCs/>
          <w:szCs w:val="24"/>
        </w:rPr>
        <w:t>zealous</w:t>
      </w:r>
      <w:r w:rsidR="00802F70" w:rsidRPr="00566CBF">
        <w:rPr>
          <w:rFonts w:cs="Times New Roman"/>
          <w:szCs w:val="24"/>
        </w:rPr>
        <w:t xml:space="preserve"> /zɛləs/ and is therefore more difficult to recognize quickly. </w:t>
      </w:r>
      <w:r w:rsidR="00E954F2" w:rsidRPr="00566CBF">
        <w:rPr>
          <w:rFonts w:cs="Times New Roman"/>
          <w:szCs w:val="24"/>
        </w:rPr>
        <w:t>Consequently</w:t>
      </w:r>
      <w:r w:rsidR="00320315" w:rsidRPr="00566CBF">
        <w:rPr>
          <w:rFonts w:cs="Times New Roman"/>
          <w:szCs w:val="24"/>
        </w:rPr>
        <w:t>, this study investigates if stress and segment placement within words have a positive effect on vocal iconicity.</w:t>
      </w:r>
      <w:r w:rsidR="00802F70" w:rsidRPr="00566CBF">
        <w:rPr>
          <w:rFonts w:cs="Times New Roman"/>
          <w:szCs w:val="24"/>
        </w:rPr>
        <w:t xml:space="preserve"> </w:t>
      </w:r>
      <w:r w:rsidR="00031ED7" w:rsidRPr="00566CBF">
        <w:rPr>
          <w:rFonts w:cs="Times New Roman"/>
          <w:szCs w:val="24"/>
        </w:rPr>
        <w:t xml:space="preserve">300 </w:t>
      </w:r>
      <w:r w:rsidR="00D310F1" w:rsidRPr="00566CBF">
        <w:rPr>
          <w:rFonts w:cs="Times New Roman"/>
          <w:szCs w:val="24"/>
        </w:rPr>
        <w:t xml:space="preserve">participants were recruited from </w:t>
      </w:r>
      <w:r w:rsidR="00566CBF" w:rsidRPr="00566CBF">
        <w:rPr>
          <w:rFonts w:cs="Times New Roman"/>
          <w:szCs w:val="24"/>
        </w:rPr>
        <w:t>11</w:t>
      </w:r>
      <w:r w:rsidR="00D310F1" w:rsidRPr="00566CBF">
        <w:rPr>
          <w:rFonts w:cs="Times New Roman"/>
          <w:szCs w:val="24"/>
        </w:rPr>
        <w:t xml:space="preserve"> language families. </w:t>
      </w:r>
      <w:r w:rsidR="00B16FAC" w:rsidRPr="00566CBF">
        <w:rPr>
          <w:rFonts w:cs="Times New Roman"/>
          <w:szCs w:val="24"/>
        </w:rPr>
        <w:t xml:space="preserve">12 sound-meaning associations that </w:t>
      </w:r>
      <w:r w:rsidR="00024CA0" w:rsidRPr="00566CBF">
        <w:rPr>
          <w:rFonts w:cs="Times New Roman"/>
          <w:szCs w:val="24"/>
        </w:rPr>
        <w:t xml:space="preserve">were found </w:t>
      </w:r>
      <w:r w:rsidR="00C17494" w:rsidRPr="00566CBF">
        <w:rPr>
          <w:rFonts w:cs="Times New Roman"/>
          <w:szCs w:val="24"/>
        </w:rPr>
        <w:t>in at least two major large-scale cross-linguistic studies</w:t>
      </w:r>
      <w:r w:rsidR="00B16FAC" w:rsidRPr="00566CBF">
        <w:rPr>
          <w:rFonts w:cs="Times New Roman"/>
          <w:szCs w:val="24"/>
        </w:rPr>
        <w:t xml:space="preserve"> </w:t>
      </w:r>
      <w:r w:rsidR="00C17494" w:rsidRPr="00566CBF">
        <w:rPr>
          <w:rFonts w:cs="Times New Roman"/>
          <w:szCs w:val="24"/>
        </w:rPr>
        <w:t>(</w:t>
      </w:r>
      <w:r w:rsidR="00A6201F" w:rsidRPr="00566CBF">
        <w:rPr>
          <w:rFonts w:cs="Times New Roman"/>
          <w:szCs w:val="24"/>
        </w:rPr>
        <w:t>e.g.</w:t>
      </w:r>
      <w:r w:rsidR="004228BB" w:rsidRPr="00566CBF">
        <w:rPr>
          <w:rFonts w:cs="Times New Roman"/>
          <w:szCs w:val="24"/>
        </w:rPr>
        <w:t xml:space="preserve"> </w:t>
      </w:r>
      <w:r w:rsidR="00143B92" w:rsidRPr="00566CBF">
        <w:rPr>
          <w:rFonts w:cs="Times New Roman"/>
          <w:szCs w:val="24"/>
        </w:rPr>
        <w:t>Erben Johansson et al., 2020;</w:t>
      </w:r>
      <w:r w:rsidR="00C17494" w:rsidRPr="00566CBF">
        <w:rPr>
          <w:rFonts w:cs="Times New Roman"/>
          <w:szCs w:val="24"/>
        </w:rPr>
        <w:t xml:space="preserve"> </w:t>
      </w:r>
      <w:r w:rsidR="00143B92" w:rsidRPr="00566CBF">
        <w:t>Joo, 2020</w:t>
      </w:r>
      <w:r w:rsidR="00C17494" w:rsidRPr="00566CBF">
        <w:rPr>
          <w:rFonts w:cs="Times New Roman"/>
          <w:szCs w:val="24"/>
        </w:rPr>
        <w:t>)</w:t>
      </w:r>
      <w:r w:rsidR="00683213" w:rsidRPr="00566CBF">
        <w:rPr>
          <w:rFonts w:cs="Times New Roman"/>
          <w:szCs w:val="24"/>
        </w:rPr>
        <w:t xml:space="preserve">, along with three non-iconic (control) sound-meaning combinations </w:t>
      </w:r>
      <w:r w:rsidR="00024CA0" w:rsidRPr="00566CBF">
        <w:rPr>
          <w:rFonts w:cs="Times New Roman"/>
          <w:szCs w:val="24"/>
        </w:rPr>
        <w:t>were selected</w:t>
      </w:r>
      <w:r w:rsidR="00AB657B" w:rsidRPr="00566CBF">
        <w:rPr>
          <w:rFonts w:cs="Times New Roman"/>
          <w:szCs w:val="24"/>
        </w:rPr>
        <w:t>.</w:t>
      </w:r>
      <w:r w:rsidR="00683213" w:rsidRPr="00566CBF">
        <w:rPr>
          <w:rFonts w:cs="Times New Roman"/>
          <w:szCs w:val="24"/>
        </w:rPr>
        <w:t xml:space="preserve"> </w:t>
      </w:r>
      <w:r w:rsidR="00C271F7" w:rsidRPr="00566CBF">
        <w:rPr>
          <w:rFonts w:cs="Times New Roman"/>
          <w:szCs w:val="24"/>
        </w:rPr>
        <w:t xml:space="preserve">Each sound meaning association was represented by four word types </w:t>
      </w:r>
      <w:r w:rsidR="00BA5EAD" w:rsidRPr="00566CBF">
        <w:rPr>
          <w:rFonts w:cs="Times New Roman"/>
          <w:szCs w:val="24"/>
        </w:rPr>
        <w:t>with</w:t>
      </w:r>
      <w:r w:rsidR="00C271F7" w:rsidRPr="00566CBF">
        <w:rPr>
          <w:rFonts w:cs="Times New Roman"/>
          <w:szCs w:val="24"/>
        </w:rPr>
        <w:t xml:space="preserve"> v</w:t>
      </w:r>
      <w:r w:rsidR="00BA5EAD" w:rsidRPr="00566CBF">
        <w:rPr>
          <w:rFonts w:cs="Times New Roman"/>
          <w:szCs w:val="24"/>
        </w:rPr>
        <w:t>aried</w:t>
      </w:r>
      <w:r w:rsidR="00BA5EAD">
        <w:rPr>
          <w:rFonts w:cs="Times New Roman"/>
          <w:szCs w:val="24"/>
        </w:rPr>
        <w:t xml:space="preserve"> </w:t>
      </w:r>
      <w:r w:rsidR="00C271F7" w:rsidRPr="00745DF2">
        <w:rPr>
          <w:rFonts w:cs="Times New Roman"/>
          <w:szCs w:val="24"/>
        </w:rPr>
        <w:t>stress and segment placement</w:t>
      </w:r>
      <w:r w:rsidR="006B7424">
        <w:rPr>
          <w:rFonts w:cs="Times New Roman"/>
          <w:szCs w:val="24"/>
        </w:rPr>
        <w:t xml:space="preserve">, </w:t>
      </w:r>
      <w:r w:rsidR="00BA5EAD">
        <w:rPr>
          <w:rFonts w:cs="Times New Roman"/>
          <w:szCs w:val="24"/>
        </w:rPr>
        <w:t>r</w:t>
      </w:r>
      <w:r w:rsidR="00CA1618" w:rsidRPr="00745DF2">
        <w:rPr>
          <w:rFonts w:cs="Times New Roman"/>
          <w:szCs w:val="24"/>
        </w:rPr>
        <w:t>ecorded audially</w:t>
      </w:r>
      <w:r w:rsidR="00C271F7" w:rsidRPr="00745DF2">
        <w:rPr>
          <w:rFonts w:cs="Times New Roman"/>
          <w:szCs w:val="24"/>
        </w:rPr>
        <w:t xml:space="preserve">. </w:t>
      </w:r>
      <w:r w:rsidR="00143B92" w:rsidRPr="00745DF2">
        <w:rPr>
          <w:rFonts w:cs="Times New Roman"/>
          <w:szCs w:val="24"/>
        </w:rPr>
        <w:t xml:space="preserve">The participants were asked to listen to each stimuli word and then rank it according to how well it fit the associated meaning. </w:t>
      </w:r>
      <w:r w:rsidR="00BD1D98">
        <w:rPr>
          <w:rFonts w:cs="Times New Roman"/>
          <w:szCs w:val="24"/>
        </w:rPr>
        <w:t>T</w:t>
      </w:r>
      <w:r w:rsidR="00BD1D98" w:rsidRPr="00745DF2">
        <w:rPr>
          <w:rFonts w:cs="Times New Roman"/>
          <w:szCs w:val="24"/>
        </w:rPr>
        <w:t>he results showed</w:t>
      </w:r>
      <w:r w:rsidR="00BD1D98" w:rsidRPr="00BD1D98">
        <w:rPr>
          <w:rFonts w:cs="Times New Roman"/>
          <w:szCs w:val="24"/>
        </w:rPr>
        <w:t xml:space="preserve"> </w:t>
      </w:r>
      <w:r w:rsidR="00BD1D98" w:rsidRPr="00745DF2">
        <w:rPr>
          <w:rFonts w:cs="Times New Roman"/>
          <w:szCs w:val="24"/>
        </w:rPr>
        <w:t>significantly higher</w:t>
      </w:r>
      <w:r w:rsidR="00BD1D98">
        <w:rPr>
          <w:rFonts w:cs="Times New Roman"/>
          <w:szCs w:val="24"/>
        </w:rPr>
        <w:t xml:space="preserve"> rankings for </w:t>
      </w:r>
      <w:r w:rsidR="00BD1D98" w:rsidRPr="00745DF2">
        <w:rPr>
          <w:rFonts w:cs="Times New Roman"/>
          <w:szCs w:val="24"/>
        </w:rPr>
        <w:t>iconic words</w:t>
      </w:r>
      <w:r w:rsidR="00BD1D98">
        <w:rPr>
          <w:rFonts w:cs="Times New Roman"/>
          <w:szCs w:val="24"/>
        </w:rPr>
        <w:t xml:space="preserve"> than </w:t>
      </w:r>
      <w:r w:rsidR="00BD1D98" w:rsidRPr="00745DF2">
        <w:rPr>
          <w:rFonts w:cs="Times New Roman"/>
          <w:szCs w:val="24"/>
        </w:rPr>
        <w:t>control words</w:t>
      </w:r>
      <w:r w:rsidR="00BD1D98">
        <w:rPr>
          <w:rFonts w:cs="Times New Roman"/>
          <w:szCs w:val="24"/>
        </w:rPr>
        <w:t xml:space="preserve">, and that stress had a significant effect. </w:t>
      </w:r>
      <w:r w:rsidR="00BD1D98" w:rsidRPr="00745DF2">
        <w:rPr>
          <w:rFonts w:cs="Times New Roman"/>
          <w:szCs w:val="24"/>
        </w:rPr>
        <w:t>Interestingly,</w:t>
      </w:r>
      <w:r w:rsidR="00BD1D98" w:rsidRPr="00BD1D98">
        <w:rPr>
          <w:rFonts w:cs="Times New Roman"/>
          <w:szCs w:val="24"/>
        </w:rPr>
        <w:t xml:space="preserve"> </w:t>
      </w:r>
      <w:r w:rsidR="00BD1D98" w:rsidRPr="00745DF2">
        <w:rPr>
          <w:rFonts w:cs="Times New Roman"/>
          <w:szCs w:val="24"/>
        </w:rPr>
        <w:t>the control words</w:t>
      </w:r>
      <w:r w:rsidR="00BD1D98">
        <w:rPr>
          <w:rFonts w:cs="Times New Roman"/>
          <w:szCs w:val="24"/>
        </w:rPr>
        <w:t xml:space="preserve"> showed a </w:t>
      </w:r>
      <w:r w:rsidR="00BD1D98" w:rsidRPr="00745DF2">
        <w:rPr>
          <w:rFonts w:cs="Times New Roman"/>
          <w:szCs w:val="24"/>
        </w:rPr>
        <w:t>negative effect</w:t>
      </w:r>
      <w:r w:rsidR="00BD1D98" w:rsidRPr="00BD1D98">
        <w:rPr>
          <w:rFonts w:cs="Times New Roman"/>
          <w:szCs w:val="24"/>
        </w:rPr>
        <w:t xml:space="preserve"> </w:t>
      </w:r>
      <w:r w:rsidR="00BD1D98" w:rsidRPr="00745DF2">
        <w:rPr>
          <w:rFonts w:cs="Times New Roman"/>
          <w:szCs w:val="24"/>
        </w:rPr>
        <w:t>for segment position</w:t>
      </w:r>
      <w:r w:rsidR="00BD1D98">
        <w:rPr>
          <w:rFonts w:cs="Times New Roman"/>
          <w:szCs w:val="24"/>
        </w:rPr>
        <w:t xml:space="preserve">, which could indicate a </w:t>
      </w:r>
      <w:r w:rsidR="00723E36">
        <w:rPr>
          <w:rFonts w:cs="Times New Roman"/>
          <w:szCs w:val="24"/>
        </w:rPr>
        <w:t xml:space="preserve">hidden positive </w:t>
      </w:r>
      <w:r w:rsidR="00723E36" w:rsidRPr="00745DF2">
        <w:rPr>
          <w:rFonts w:cs="Times New Roman"/>
          <w:szCs w:val="24"/>
        </w:rPr>
        <w:t>segment position</w:t>
      </w:r>
      <w:r w:rsidR="00723E36">
        <w:rPr>
          <w:rFonts w:cs="Times New Roman"/>
          <w:szCs w:val="24"/>
        </w:rPr>
        <w:t xml:space="preserve"> effect </w:t>
      </w:r>
      <w:r w:rsidR="00723E36" w:rsidRPr="00745DF2">
        <w:rPr>
          <w:rFonts w:cs="Times New Roman"/>
          <w:szCs w:val="24"/>
        </w:rPr>
        <w:t>for iconic words too.</w:t>
      </w:r>
      <w:r w:rsidR="00802F70">
        <w:rPr>
          <w:rFonts w:cs="Times New Roman"/>
          <w:szCs w:val="24"/>
        </w:rPr>
        <w:t xml:space="preserve"> </w:t>
      </w:r>
      <w:r w:rsidR="00BF58C8">
        <w:rPr>
          <w:rFonts w:cs="Times New Roman"/>
          <w:szCs w:val="24"/>
        </w:rPr>
        <w:t>T</w:t>
      </w:r>
      <w:r w:rsidR="00BF58C8" w:rsidRPr="00143B92">
        <w:rPr>
          <w:rFonts w:cs="Times New Roman"/>
          <w:szCs w:val="24"/>
        </w:rPr>
        <w:t xml:space="preserve">o further </w:t>
      </w:r>
      <w:r w:rsidR="00BF58C8" w:rsidRPr="00BF58C8">
        <w:rPr>
          <w:rFonts w:cs="Times New Roman"/>
          <w:szCs w:val="24"/>
        </w:rPr>
        <w:t xml:space="preserve">investigate </w:t>
      </w:r>
      <w:r w:rsidR="00320315">
        <w:rPr>
          <w:rFonts w:cs="Times New Roman"/>
          <w:szCs w:val="24"/>
        </w:rPr>
        <w:t>this</w:t>
      </w:r>
      <w:r w:rsidR="00BF58C8" w:rsidRPr="00BF58C8">
        <w:rPr>
          <w:rFonts w:cs="Times New Roman"/>
          <w:szCs w:val="24"/>
        </w:rPr>
        <w:t xml:space="preserve">, cross-linguistic </w:t>
      </w:r>
      <w:r w:rsidR="00320315">
        <w:rPr>
          <w:rFonts w:cs="Times New Roman"/>
          <w:szCs w:val="24"/>
        </w:rPr>
        <w:t xml:space="preserve">iconic </w:t>
      </w:r>
      <w:r w:rsidR="00BF58C8" w:rsidRPr="00BF58C8">
        <w:rPr>
          <w:rFonts w:cs="Times New Roman"/>
          <w:szCs w:val="24"/>
        </w:rPr>
        <w:t>data was re-analyzed to see if sounds occur more towards the beginning of words when iconically charged compared to when they are found in non-iconic words.</w:t>
      </w:r>
      <w:r w:rsidR="00D37659" w:rsidRPr="00BF58C8">
        <w:rPr>
          <w:rFonts w:cs="Times New Roman"/>
          <w:szCs w:val="24"/>
        </w:rPr>
        <w:t xml:space="preserve"> </w:t>
      </w:r>
      <w:r w:rsidR="00980B9F" w:rsidRPr="00BF58C8">
        <w:rPr>
          <w:rFonts w:cs="Times New Roman"/>
          <w:szCs w:val="24"/>
        </w:rPr>
        <w:t xml:space="preserve">125 noteworthy </w:t>
      </w:r>
      <w:r w:rsidR="00980B9F" w:rsidRPr="00BF58C8">
        <w:rPr>
          <w:rFonts w:cs="Times New Roman"/>
          <w:szCs w:val="24"/>
        </w:rPr>
        <w:lastRenderedPageBreak/>
        <w:t xml:space="preserve">sound-meaning associations </w:t>
      </w:r>
      <w:r w:rsidR="00320315">
        <w:rPr>
          <w:rFonts w:cs="Times New Roman"/>
          <w:szCs w:val="24"/>
        </w:rPr>
        <w:t>and</w:t>
      </w:r>
      <w:r w:rsidR="00980B9F" w:rsidRPr="00BF58C8">
        <w:rPr>
          <w:rFonts w:cs="Times New Roman"/>
          <w:szCs w:val="24"/>
        </w:rPr>
        <w:t xml:space="preserve"> </w:t>
      </w:r>
      <w:r w:rsidR="002D4940" w:rsidRPr="00BF58C8">
        <w:rPr>
          <w:rFonts w:cs="Times New Roman"/>
          <w:szCs w:val="24"/>
        </w:rPr>
        <w:t>16</w:t>
      </w:r>
      <w:r w:rsidR="00980B9F" w:rsidRPr="00BF58C8">
        <w:rPr>
          <w:rFonts w:cs="Times New Roman"/>
          <w:szCs w:val="24"/>
        </w:rPr>
        <w:t xml:space="preserve"> </w:t>
      </w:r>
      <w:r w:rsidR="00AB657B">
        <w:rPr>
          <w:rFonts w:cs="Times New Roman"/>
          <w:szCs w:val="24"/>
        </w:rPr>
        <w:t xml:space="preserve">control </w:t>
      </w:r>
      <w:r w:rsidR="00980B9F" w:rsidRPr="00BF58C8">
        <w:rPr>
          <w:rFonts w:cs="Times New Roman"/>
          <w:szCs w:val="24"/>
        </w:rPr>
        <w:t>concepts with low iconicity scores</w:t>
      </w:r>
      <w:r w:rsidR="00320315">
        <w:rPr>
          <w:rFonts w:cs="Times New Roman"/>
          <w:szCs w:val="24"/>
        </w:rPr>
        <w:t xml:space="preserve"> were selected</w:t>
      </w:r>
      <w:r w:rsidR="00980B9F" w:rsidRPr="00745DF2">
        <w:rPr>
          <w:rFonts w:cs="Times New Roman"/>
          <w:szCs w:val="24"/>
        </w:rPr>
        <w:t>. The average</w:t>
      </w:r>
      <w:r w:rsidR="002A0543" w:rsidRPr="00745DF2">
        <w:rPr>
          <w:rFonts w:cs="Times New Roman"/>
          <w:szCs w:val="24"/>
        </w:rPr>
        <w:t xml:space="preserve"> first </w:t>
      </w:r>
      <w:r w:rsidR="002A0543" w:rsidRPr="00D23001">
        <w:rPr>
          <w:rFonts w:cs="Times New Roman"/>
          <w:szCs w:val="24"/>
        </w:rPr>
        <w:t>segment position occurrence</w:t>
      </w:r>
      <w:r w:rsidR="003063BA" w:rsidRPr="00D23001">
        <w:rPr>
          <w:rFonts w:cs="Times New Roman"/>
          <w:szCs w:val="24"/>
        </w:rPr>
        <w:t>s</w:t>
      </w:r>
      <w:r w:rsidR="002A0543" w:rsidRPr="00D23001">
        <w:rPr>
          <w:rFonts w:cs="Times New Roman"/>
          <w:szCs w:val="24"/>
        </w:rPr>
        <w:t xml:space="preserve"> </w:t>
      </w:r>
      <w:r w:rsidR="002233D8" w:rsidRPr="00D23001">
        <w:rPr>
          <w:rFonts w:cs="Times New Roman"/>
          <w:szCs w:val="24"/>
        </w:rPr>
        <w:t>for</w:t>
      </w:r>
      <w:r w:rsidR="00980B9F" w:rsidRPr="00D23001">
        <w:rPr>
          <w:rFonts w:cs="Times New Roman"/>
          <w:szCs w:val="24"/>
        </w:rPr>
        <w:t xml:space="preserve"> each iconically charged sound group per iconic concept were then compared to the average </w:t>
      </w:r>
      <w:r w:rsidR="002A0543" w:rsidRPr="00D23001">
        <w:rPr>
          <w:rFonts w:cs="Times New Roman"/>
          <w:szCs w:val="24"/>
        </w:rPr>
        <w:t>first segment position occurrence</w:t>
      </w:r>
      <w:r w:rsidR="003063BA" w:rsidRPr="00D23001">
        <w:rPr>
          <w:rFonts w:cs="Times New Roman"/>
          <w:szCs w:val="24"/>
        </w:rPr>
        <w:t>s</w:t>
      </w:r>
      <w:r w:rsidR="002A0543" w:rsidRPr="00D23001">
        <w:rPr>
          <w:rFonts w:cs="Times New Roman"/>
          <w:szCs w:val="24"/>
        </w:rPr>
        <w:t xml:space="preserve"> </w:t>
      </w:r>
      <w:r w:rsidR="00980B9F" w:rsidRPr="00745DF2">
        <w:rPr>
          <w:rFonts w:cs="Times New Roman"/>
          <w:szCs w:val="24"/>
        </w:rPr>
        <w:t xml:space="preserve">for the same sound group </w:t>
      </w:r>
      <w:r w:rsidR="00980B9F" w:rsidRPr="002D1DD4">
        <w:rPr>
          <w:rFonts w:cs="Times New Roman"/>
          <w:szCs w:val="24"/>
        </w:rPr>
        <w:t xml:space="preserve">yielded from the control </w:t>
      </w:r>
      <w:r w:rsidR="006F06DB" w:rsidRPr="002D1DD4">
        <w:rPr>
          <w:rFonts w:cs="Times New Roman"/>
          <w:szCs w:val="24"/>
        </w:rPr>
        <w:t>concepts</w:t>
      </w:r>
      <w:r w:rsidR="002233D8" w:rsidRPr="002D1DD4">
        <w:rPr>
          <w:rFonts w:cs="Times New Roman"/>
          <w:szCs w:val="24"/>
        </w:rPr>
        <w:t>.</w:t>
      </w:r>
      <w:r w:rsidR="00E46C85">
        <w:rPr>
          <w:rFonts w:cs="Times New Roman"/>
          <w:szCs w:val="24"/>
        </w:rPr>
        <w:t xml:space="preserve"> </w:t>
      </w:r>
      <w:r w:rsidR="00320315" w:rsidRPr="002D1DD4">
        <w:rPr>
          <w:rFonts w:cs="Times New Roman"/>
          <w:szCs w:val="24"/>
        </w:rPr>
        <w:t>The results showed that</w:t>
      </w:r>
      <w:r w:rsidR="00320315" w:rsidRPr="00320315">
        <w:rPr>
          <w:rFonts w:cs="Times New Roman"/>
          <w:szCs w:val="24"/>
        </w:rPr>
        <w:t xml:space="preserve"> </w:t>
      </w:r>
      <w:r w:rsidR="00320315" w:rsidRPr="002D1DD4">
        <w:rPr>
          <w:rFonts w:cs="Times New Roman"/>
          <w:szCs w:val="24"/>
        </w:rPr>
        <w:t>sound groups occurred more towards the beginning</w:t>
      </w:r>
      <w:r w:rsidR="00320315" w:rsidRPr="00745DF2">
        <w:rPr>
          <w:rFonts w:cs="Times New Roman"/>
          <w:szCs w:val="24"/>
        </w:rPr>
        <w:t xml:space="preserve"> of congruent iconic concepts</w:t>
      </w:r>
      <w:r w:rsidR="00320315">
        <w:rPr>
          <w:rFonts w:cs="Times New Roman"/>
          <w:szCs w:val="24"/>
        </w:rPr>
        <w:t xml:space="preserve"> in </w:t>
      </w:r>
      <w:r w:rsidR="009E70EB">
        <w:rPr>
          <w:rFonts w:cs="Times New Roman"/>
          <w:szCs w:val="24"/>
        </w:rPr>
        <w:t xml:space="preserve">almost </w:t>
      </w:r>
      <w:r w:rsidR="00320315" w:rsidRPr="002D1DD4">
        <w:rPr>
          <w:rFonts w:cs="Times New Roman"/>
          <w:szCs w:val="24"/>
        </w:rPr>
        <w:t>all sound-meaning associations</w:t>
      </w:r>
      <w:r w:rsidR="00320315">
        <w:rPr>
          <w:rFonts w:cs="Times New Roman"/>
          <w:szCs w:val="24"/>
        </w:rPr>
        <w:t>.</w:t>
      </w:r>
      <w:r w:rsidR="00802F70">
        <w:rPr>
          <w:rFonts w:cs="Times New Roman"/>
          <w:szCs w:val="24"/>
        </w:rPr>
        <w:t xml:space="preserve"> </w:t>
      </w:r>
      <w:r w:rsidR="00592AD8" w:rsidRPr="00745DF2">
        <w:rPr>
          <w:rFonts w:cs="Times New Roman"/>
          <w:szCs w:val="24"/>
        </w:rPr>
        <w:t xml:space="preserve">These findings show that </w:t>
      </w:r>
      <w:r w:rsidR="007F46C3" w:rsidRPr="00745DF2">
        <w:rPr>
          <w:rFonts w:cs="Times New Roman"/>
          <w:szCs w:val="24"/>
        </w:rPr>
        <w:t>segment prominence has a significant effect on how iconic words are perceived</w:t>
      </w:r>
      <w:r w:rsidR="003063BA">
        <w:rPr>
          <w:rFonts w:cs="Times New Roman"/>
          <w:szCs w:val="24"/>
        </w:rPr>
        <w:t xml:space="preserve"> to be</w:t>
      </w:r>
      <w:r w:rsidR="007F46C3" w:rsidRPr="00745DF2">
        <w:rPr>
          <w:rFonts w:cs="Times New Roman"/>
          <w:szCs w:val="24"/>
        </w:rPr>
        <w:t>.</w:t>
      </w:r>
      <w:r w:rsidR="00CE396F" w:rsidRPr="00745DF2">
        <w:rPr>
          <w:rFonts w:cs="Times New Roman"/>
          <w:szCs w:val="24"/>
        </w:rPr>
        <w:t xml:space="preserve"> While stress </w:t>
      </w:r>
      <w:r w:rsidR="00953498">
        <w:rPr>
          <w:rFonts w:cs="Times New Roman"/>
          <w:szCs w:val="24"/>
        </w:rPr>
        <w:t>might</w:t>
      </w:r>
      <w:r w:rsidR="00CE396F" w:rsidRPr="00745DF2">
        <w:rPr>
          <w:rFonts w:cs="Times New Roman"/>
          <w:szCs w:val="24"/>
        </w:rPr>
        <w:t xml:space="preserve"> have </w:t>
      </w:r>
      <w:r w:rsidR="00953498">
        <w:rPr>
          <w:rFonts w:cs="Times New Roman"/>
          <w:szCs w:val="24"/>
        </w:rPr>
        <w:t>a</w:t>
      </w:r>
      <w:r w:rsidR="00CE396F" w:rsidRPr="00745DF2">
        <w:rPr>
          <w:rFonts w:cs="Times New Roman"/>
          <w:szCs w:val="24"/>
        </w:rPr>
        <w:t xml:space="preserve"> stronger effect than segment position, it is likely that these factors work in tandem. Stress tends to prevent phonetic erosion</w:t>
      </w:r>
      <w:r w:rsidR="00D23001">
        <w:rPr>
          <w:rFonts w:cs="Times New Roman"/>
          <w:szCs w:val="24"/>
        </w:rPr>
        <w:t>,</w:t>
      </w:r>
      <w:r w:rsidR="00CE396F" w:rsidRPr="00745DF2">
        <w:rPr>
          <w:rFonts w:cs="Times New Roman"/>
          <w:szCs w:val="24"/>
        </w:rPr>
        <w:t xml:space="preserve"> and </w:t>
      </w:r>
      <w:r w:rsidR="00CE396F" w:rsidRPr="00D23001">
        <w:rPr>
          <w:rFonts w:cs="Times New Roman"/>
          <w:szCs w:val="24"/>
        </w:rPr>
        <w:t xml:space="preserve">over </w:t>
      </w:r>
      <w:r w:rsidR="00E954F2">
        <w:rPr>
          <w:rFonts w:cs="Times New Roman"/>
          <w:szCs w:val="24"/>
        </w:rPr>
        <w:t>time</w:t>
      </w:r>
      <w:r w:rsidR="00D23001" w:rsidRPr="00D23001">
        <w:rPr>
          <w:rFonts w:cs="Times New Roman"/>
          <w:szCs w:val="24"/>
        </w:rPr>
        <w:t>,</w:t>
      </w:r>
      <w:r w:rsidR="00CE396F" w:rsidRPr="00D23001">
        <w:rPr>
          <w:rFonts w:cs="Times New Roman"/>
          <w:szCs w:val="24"/>
        </w:rPr>
        <w:t xml:space="preserve"> this could, in combination with pre</w:t>
      </w:r>
      <w:r w:rsidR="00356AAE" w:rsidRPr="00D23001">
        <w:rPr>
          <w:rFonts w:cs="Times New Roman"/>
          <w:szCs w:val="24"/>
        </w:rPr>
        <w:t>activation</w:t>
      </w:r>
      <w:r w:rsidR="00745DF2" w:rsidRPr="00D23001">
        <w:rPr>
          <w:rFonts w:cs="Times New Roman"/>
          <w:szCs w:val="24"/>
        </w:rPr>
        <w:t xml:space="preserve"> effects</w:t>
      </w:r>
      <w:r w:rsidR="00CE396F" w:rsidRPr="00D23001">
        <w:rPr>
          <w:rFonts w:cs="Times New Roman"/>
          <w:szCs w:val="24"/>
        </w:rPr>
        <w:t xml:space="preserve">, cause iconic segments to be retained to a greater extent </w:t>
      </w:r>
      <w:r w:rsidR="00D23001" w:rsidRPr="00D23001">
        <w:rPr>
          <w:rFonts w:cs="Times New Roman"/>
          <w:szCs w:val="24"/>
        </w:rPr>
        <w:t>and then</w:t>
      </w:r>
      <w:r w:rsidR="00CE396F" w:rsidRPr="00D23001">
        <w:rPr>
          <w:rFonts w:cs="Times New Roman"/>
          <w:szCs w:val="24"/>
        </w:rPr>
        <w:t xml:space="preserve"> progressively moved towards the onset of words. Thus, these</w:t>
      </w:r>
      <w:r w:rsidR="00CE396F" w:rsidRPr="00745DF2">
        <w:rPr>
          <w:rFonts w:cs="Times New Roman"/>
          <w:szCs w:val="24"/>
        </w:rPr>
        <w:t xml:space="preserve"> factors could distinctly affect word formation </w:t>
      </w:r>
      <w:r w:rsidR="00D81B4F" w:rsidRPr="00745DF2">
        <w:rPr>
          <w:rFonts w:cs="Times New Roman"/>
          <w:szCs w:val="24"/>
        </w:rPr>
        <w:t xml:space="preserve">and sound organization </w:t>
      </w:r>
      <w:r w:rsidR="00CE396F" w:rsidRPr="00745DF2">
        <w:rPr>
          <w:rFonts w:cs="Times New Roman"/>
          <w:szCs w:val="24"/>
        </w:rPr>
        <w:t>across lexica</w:t>
      </w:r>
      <w:r w:rsidR="00D81B4F" w:rsidRPr="00745DF2">
        <w:rPr>
          <w:rFonts w:cs="Times New Roman"/>
          <w:szCs w:val="24"/>
        </w:rPr>
        <w:t xml:space="preserve">. </w:t>
      </w:r>
    </w:p>
    <w:p w14:paraId="66B6726D" w14:textId="6CB78A0A" w:rsidR="00CE396F" w:rsidRPr="003720B4" w:rsidRDefault="00143B92" w:rsidP="00AF5B0E">
      <w:pPr>
        <w:pStyle w:val="a3"/>
        <w:spacing w:line="600" w:lineRule="auto"/>
        <w:jc w:val="both"/>
        <w:rPr>
          <w:rFonts w:cs="Times New Roman"/>
          <w:b/>
          <w:bCs/>
          <w:szCs w:val="24"/>
        </w:rPr>
      </w:pPr>
      <w:r w:rsidRPr="003720B4">
        <w:rPr>
          <w:rFonts w:cs="Times New Roman"/>
          <w:b/>
          <w:bCs/>
          <w:szCs w:val="24"/>
        </w:rPr>
        <w:t>References</w:t>
      </w:r>
    </w:p>
    <w:p w14:paraId="695CD640" w14:textId="77777777" w:rsidR="003720B4" w:rsidRPr="003720B4" w:rsidRDefault="003720B4" w:rsidP="00AF5B0E">
      <w:pPr>
        <w:pStyle w:val="a3"/>
        <w:spacing w:line="600" w:lineRule="auto"/>
        <w:jc w:val="both"/>
        <w:rPr>
          <w:rFonts w:cs="Times New Roman"/>
          <w:szCs w:val="24"/>
        </w:rPr>
      </w:pPr>
      <w:r w:rsidRPr="003720B4">
        <w:rPr>
          <w:rFonts w:cs="Times New Roman"/>
          <w:szCs w:val="24"/>
        </w:rPr>
        <w:t xml:space="preserve">Erben Johansson, N., Anikin, A., Carling, G., &amp; Holmer, A. (2020). The typology of sound symbolism: Defining macro-concepts via their semantic and phonetic features. </w:t>
      </w:r>
      <w:r w:rsidRPr="003720B4">
        <w:rPr>
          <w:rFonts w:cs="Times New Roman"/>
          <w:i/>
          <w:iCs/>
          <w:szCs w:val="24"/>
        </w:rPr>
        <w:t>Linguistic Typology</w:t>
      </w:r>
      <w:r w:rsidRPr="003720B4">
        <w:rPr>
          <w:rFonts w:cs="Times New Roman"/>
          <w:szCs w:val="24"/>
        </w:rPr>
        <w:t xml:space="preserve">, </w:t>
      </w:r>
      <w:r w:rsidRPr="003720B4">
        <w:rPr>
          <w:rFonts w:cs="Times New Roman"/>
          <w:i/>
          <w:iCs/>
          <w:szCs w:val="24"/>
        </w:rPr>
        <w:t>24</w:t>
      </w:r>
      <w:r w:rsidRPr="003720B4">
        <w:rPr>
          <w:rFonts w:cs="Times New Roman"/>
          <w:szCs w:val="24"/>
        </w:rPr>
        <w:t xml:space="preserve">(2), 253–310. </w:t>
      </w:r>
      <w:hyperlink r:id="rId8" w:history="1">
        <w:r w:rsidRPr="003720B4">
          <w:rPr>
            <w:rStyle w:val="a5"/>
            <w:rFonts w:cs="Times New Roman"/>
            <w:szCs w:val="24"/>
          </w:rPr>
          <w:t>https://doi.org/10.1515/lingty-2020-2034</w:t>
        </w:r>
      </w:hyperlink>
    </w:p>
    <w:p w14:paraId="2994451F" w14:textId="77777777" w:rsidR="003720B4" w:rsidRPr="003720B4" w:rsidRDefault="003720B4" w:rsidP="00AF5B0E">
      <w:pPr>
        <w:pStyle w:val="a3"/>
        <w:spacing w:line="600" w:lineRule="auto"/>
        <w:jc w:val="both"/>
        <w:rPr>
          <w:rFonts w:cs="Times New Roman"/>
          <w:szCs w:val="24"/>
        </w:rPr>
      </w:pPr>
      <w:r w:rsidRPr="003720B4">
        <w:rPr>
          <w:rFonts w:cs="Times New Roman"/>
          <w:szCs w:val="24"/>
        </w:rPr>
        <w:t xml:space="preserve">Joo, I. (2020). Phonosemantic biases found in Leipzig-Jakarta lists of 66 languages. </w:t>
      </w:r>
      <w:r w:rsidRPr="003720B4">
        <w:rPr>
          <w:rFonts w:cs="Times New Roman"/>
          <w:i/>
          <w:iCs/>
          <w:szCs w:val="24"/>
        </w:rPr>
        <w:t>Linguistic Typology</w:t>
      </w:r>
      <w:r w:rsidRPr="003720B4">
        <w:rPr>
          <w:rFonts w:cs="Times New Roman"/>
          <w:szCs w:val="24"/>
        </w:rPr>
        <w:t xml:space="preserve">, </w:t>
      </w:r>
      <w:r w:rsidRPr="003720B4">
        <w:rPr>
          <w:rFonts w:cs="Times New Roman"/>
          <w:i/>
          <w:iCs/>
          <w:szCs w:val="24"/>
        </w:rPr>
        <w:t>24</w:t>
      </w:r>
      <w:r w:rsidRPr="003720B4">
        <w:rPr>
          <w:rFonts w:cs="Times New Roman"/>
          <w:szCs w:val="24"/>
        </w:rPr>
        <w:t xml:space="preserve">(1), 1–12. </w:t>
      </w:r>
      <w:hyperlink r:id="rId9" w:history="1">
        <w:r w:rsidRPr="003720B4">
          <w:rPr>
            <w:rStyle w:val="a5"/>
            <w:rFonts w:cs="Times New Roman"/>
            <w:szCs w:val="24"/>
          </w:rPr>
          <w:t>https://doi.org/10.1515/lingty-2019-0030</w:t>
        </w:r>
      </w:hyperlink>
    </w:p>
    <w:p w14:paraId="382FBAA3" w14:textId="2EB2D157" w:rsidR="00320315" w:rsidRPr="00605981" w:rsidRDefault="003720B4" w:rsidP="00AF5B0E">
      <w:pPr>
        <w:pStyle w:val="a3"/>
        <w:spacing w:line="600" w:lineRule="auto"/>
        <w:jc w:val="both"/>
        <w:rPr>
          <w:rFonts w:cs="Times New Roman"/>
          <w:szCs w:val="24"/>
        </w:rPr>
      </w:pPr>
      <w:r w:rsidRPr="003720B4">
        <w:rPr>
          <w:rFonts w:cs="Times New Roman"/>
          <w:szCs w:val="24"/>
        </w:rPr>
        <w:t xml:space="preserve">Marslen-Wilson, W. D., &amp; Tyler, L. K. (1980). The temporal structure of spoken language understanding. </w:t>
      </w:r>
      <w:r w:rsidRPr="003720B4">
        <w:rPr>
          <w:rFonts w:cs="Times New Roman"/>
          <w:i/>
          <w:iCs/>
          <w:szCs w:val="24"/>
        </w:rPr>
        <w:t>Cognition, 8</w:t>
      </w:r>
      <w:r w:rsidRPr="003720B4">
        <w:rPr>
          <w:rFonts w:cs="Times New Roman"/>
          <w:szCs w:val="24"/>
        </w:rPr>
        <w:t>(1), 1-71.</w:t>
      </w:r>
    </w:p>
    <w:sectPr w:rsidR="00320315" w:rsidRPr="00605981" w:rsidSect="004A46B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6C64" w14:textId="77777777" w:rsidR="00565083" w:rsidRDefault="00565083" w:rsidP="00565083">
      <w:pPr>
        <w:spacing w:after="0" w:line="240" w:lineRule="auto"/>
      </w:pPr>
      <w:r>
        <w:separator/>
      </w:r>
    </w:p>
  </w:endnote>
  <w:endnote w:type="continuationSeparator" w:id="0">
    <w:p w14:paraId="0B2C3502" w14:textId="77777777" w:rsidR="00565083" w:rsidRDefault="00565083" w:rsidP="0056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633C" w14:textId="77777777" w:rsidR="00565083" w:rsidRDefault="00565083" w:rsidP="00565083">
      <w:pPr>
        <w:spacing w:after="0" w:line="240" w:lineRule="auto"/>
      </w:pPr>
      <w:r>
        <w:separator/>
      </w:r>
    </w:p>
  </w:footnote>
  <w:footnote w:type="continuationSeparator" w:id="0">
    <w:p w14:paraId="1B1FA3E7" w14:textId="77777777" w:rsidR="00565083" w:rsidRDefault="00565083" w:rsidP="00565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012D" w14:textId="19DEA1A4" w:rsidR="00565083" w:rsidRDefault="00565083">
    <w:pPr>
      <w:pStyle w:val="a9"/>
    </w:pPr>
    <w:r>
      <w:rPr>
        <w:rFonts w:hint="eastAsia"/>
      </w:rPr>
      <w:t>N</w:t>
    </w:r>
    <w:r>
      <w:t>iklas Erben Johansson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7CDB"/>
    <w:multiLevelType w:val="hybridMultilevel"/>
    <w:tmpl w:val="D4E0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0DC1"/>
    <w:multiLevelType w:val="hybridMultilevel"/>
    <w:tmpl w:val="D2CC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70413"/>
    <w:multiLevelType w:val="hybridMultilevel"/>
    <w:tmpl w:val="63EE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4415">
    <w:abstractNumId w:val="2"/>
  </w:num>
  <w:num w:numId="2" w16cid:durableId="177432018">
    <w:abstractNumId w:val="1"/>
  </w:num>
  <w:num w:numId="3" w16cid:durableId="29006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CF"/>
    <w:rsid w:val="00024CA0"/>
    <w:rsid w:val="00031ED7"/>
    <w:rsid w:val="00056426"/>
    <w:rsid w:val="0006078B"/>
    <w:rsid w:val="00105F3D"/>
    <w:rsid w:val="00111A7A"/>
    <w:rsid w:val="00143B92"/>
    <w:rsid w:val="002233D8"/>
    <w:rsid w:val="002435B1"/>
    <w:rsid w:val="00253722"/>
    <w:rsid w:val="002A0543"/>
    <w:rsid w:val="002D1DD4"/>
    <w:rsid w:val="002D4940"/>
    <w:rsid w:val="00304DCF"/>
    <w:rsid w:val="003063BA"/>
    <w:rsid w:val="00320315"/>
    <w:rsid w:val="00320C83"/>
    <w:rsid w:val="00356AAE"/>
    <w:rsid w:val="003720B4"/>
    <w:rsid w:val="00372E11"/>
    <w:rsid w:val="0038344F"/>
    <w:rsid w:val="003B0775"/>
    <w:rsid w:val="003F5DC3"/>
    <w:rsid w:val="004006D9"/>
    <w:rsid w:val="0040087D"/>
    <w:rsid w:val="00413B50"/>
    <w:rsid w:val="00416711"/>
    <w:rsid w:val="00417B57"/>
    <w:rsid w:val="004228BB"/>
    <w:rsid w:val="004522D7"/>
    <w:rsid w:val="00464960"/>
    <w:rsid w:val="004805FD"/>
    <w:rsid w:val="00497464"/>
    <w:rsid w:val="004A46B9"/>
    <w:rsid w:val="004C06E1"/>
    <w:rsid w:val="004C5D62"/>
    <w:rsid w:val="004F4DBA"/>
    <w:rsid w:val="00534A1A"/>
    <w:rsid w:val="00544448"/>
    <w:rsid w:val="00565083"/>
    <w:rsid w:val="00566CBF"/>
    <w:rsid w:val="00592AD8"/>
    <w:rsid w:val="005A14ED"/>
    <w:rsid w:val="00605981"/>
    <w:rsid w:val="00683213"/>
    <w:rsid w:val="006B7424"/>
    <w:rsid w:val="006C33B5"/>
    <w:rsid w:val="006E10FC"/>
    <w:rsid w:val="006F06DB"/>
    <w:rsid w:val="00713941"/>
    <w:rsid w:val="00723E36"/>
    <w:rsid w:val="0073073A"/>
    <w:rsid w:val="00745DF2"/>
    <w:rsid w:val="0077307C"/>
    <w:rsid w:val="007F46C3"/>
    <w:rsid w:val="00802F70"/>
    <w:rsid w:val="008F4220"/>
    <w:rsid w:val="009041FB"/>
    <w:rsid w:val="00953498"/>
    <w:rsid w:val="00980B9F"/>
    <w:rsid w:val="00991C35"/>
    <w:rsid w:val="009E70EB"/>
    <w:rsid w:val="00A22D12"/>
    <w:rsid w:val="00A32CD4"/>
    <w:rsid w:val="00A40235"/>
    <w:rsid w:val="00A404F3"/>
    <w:rsid w:val="00A6201F"/>
    <w:rsid w:val="00A66F55"/>
    <w:rsid w:val="00AB657B"/>
    <w:rsid w:val="00AF2918"/>
    <w:rsid w:val="00AF5B0E"/>
    <w:rsid w:val="00B15707"/>
    <w:rsid w:val="00B16FAC"/>
    <w:rsid w:val="00B558DE"/>
    <w:rsid w:val="00B67178"/>
    <w:rsid w:val="00B67C39"/>
    <w:rsid w:val="00B82CEF"/>
    <w:rsid w:val="00BA5EAD"/>
    <w:rsid w:val="00BD1D98"/>
    <w:rsid w:val="00BF58C8"/>
    <w:rsid w:val="00C17494"/>
    <w:rsid w:val="00C271F7"/>
    <w:rsid w:val="00C46229"/>
    <w:rsid w:val="00C72E40"/>
    <w:rsid w:val="00C763A8"/>
    <w:rsid w:val="00CA1618"/>
    <w:rsid w:val="00CE396F"/>
    <w:rsid w:val="00CF134F"/>
    <w:rsid w:val="00D1482E"/>
    <w:rsid w:val="00D15A99"/>
    <w:rsid w:val="00D23001"/>
    <w:rsid w:val="00D310F1"/>
    <w:rsid w:val="00D37659"/>
    <w:rsid w:val="00D73D6E"/>
    <w:rsid w:val="00D81B4F"/>
    <w:rsid w:val="00DD4002"/>
    <w:rsid w:val="00E20514"/>
    <w:rsid w:val="00E445D5"/>
    <w:rsid w:val="00E46C85"/>
    <w:rsid w:val="00E954F2"/>
    <w:rsid w:val="00F10F1A"/>
    <w:rsid w:val="00F42C77"/>
    <w:rsid w:val="00F767AD"/>
    <w:rsid w:val="00F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20BD"/>
  <w15:chartTrackingRefBased/>
  <w15:docId w15:val="{E0EBD08C-2BB9-4D4E-88D3-ED334D4A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A8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06D9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4C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43B92"/>
    <w:rPr>
      <w:color w:val="0563C1" w:themeColor="hyperlink"/>
      <w:u w:val="single"/>
    </w:rPr>
  </w:style>
  <w:style w:type="paragraph" w:styleId="a6">
    <w:name w:val="Bibliography"/>
    <w:basedOn w:val="a"/>
    <w:next w:val="a"/>
    <w:uiPriority w:val="37"/>
    <w:semiHidden/>
    <w:unhideWhenUsed/>
    <w:rsid w:val="00B82CEF"/>
  </w:style>
  <w:style w:type="character" w:styleId="a7">
    <w:name w:val="Unresolved Mention"/>
    <w:basedOn w:val="a0"/>
    <w:uiPriority w:val="99"/>
    <w:semiHidden/>
    <w:unhideWhenUsed/>
    <w:rsid w:val="00B82CEF"/>
    <w:rPr>
      <w:color w:val="605E5C"/>
      <w:shd w:val="clear" w:color="auto" w:fill="E1DFDD"/>
    </w:rPr>
  </w:style>
  <w:style w:type="character" w:styleId="a8">
    <w:name w:val="line number"/>
    <w:basedOn w:val="a0"/>
    <w:uiPriority w:val="99"/>
    <w:semiHidden/>
    <w:unhideWhenUsed/>
    <w:rsid w:val="00320315"/>
  </w:style>
  <w:style w:type="paragraph" w:styleId="a9">
    <w:name w:val="header"/>
    <w:basedOn w:val="a"/>
    <w:link w:val="Char"/>
    <w:uiPriority w:val="99"/>
    <w:unhideWhenUsed/>
    <w:rsid w:val="005650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565083"/>
    <w:rPr>
      <w:rFonts w:eastAsiaTheme="minorHAnsi"/>
    </w:rPr>
  </w:style>
  <w:style w:type="paragraph" w:styleId="aa">
    <w:name w:val="footer"/>
    <w:basedOn w:val="a"/>
    <w:link w:val="Char0"/>
    <w:uiPriority w:val="99"/>
    <w:unhideWhenUsed/>
    <w:rsid w:val="005650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65083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15/lingty-2020-20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515/lingty-2019-003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59B28-AAAA-4B83-A44A-771FAA67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Erben Johansson</dc:creator>
  <cp:keywords/>
  <dc:description/>
  <cp:lastModifiedBy>Ian JOO</cp:lastModifiedBy>
  <cp:revision>78</cp:revision>
  <cp:lastPrinted>2022-11-09T11:16:00Z</cp:lastPrinted>
  <dcterms:created xsi:type="dcterms:W3CDTF">2022-08-12T12:11:00Z</dcterms:created>
  <dcterms:modified xsi:type="dcterms:W3CDTF">2022-11-09T11:17:00Z</dcterms:modified>
</cp:coreProperties>
</file>