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067C" w14:textId="2F6A316F" w:rsidR="00AD3D4B" w:rsidRDefault="00AD3D4B" w:rsidP="00C34D3A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Ian Kilgore</w:t>
      </w:r>
      <w:bookmarkStart w:id="0" w:name="_GoBack"/>
      <w:bookmarkEnd w:id="0"/>
    </w:p>
    <w:p w14:paraId="42EC1B41" w14:textId="7D8E0AA3" w:rsidR="00AD3D4B" w:rsidRDefault="00AD3D4B" w:rsidP="00AD3D4B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5/20/2018</w:t>
      </w:r>
    </w:p>
    <w:p w14:paraId="6187F235" w14:textId="25B8F06C" w:rsid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t>What are some of the start-up costs that the business had?</w:t>
      </w:r>
    </w:p>
    <w:p w14:paraId="3AD83BA9" w14:textId="4E47181F" w:rsidR="00C34D3A" w:rsidRPr="00C34D3A" w:rsidRDefault="00C34D3A" w:rsidP="00C34D3A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Baking supplies, packing supplies, rent, without a place to work and materials to work with the business wouldn’t exist.</w:t>
      </w:r>
    </w:p>
    <w:p w14:paraId="3763B518" w14:textId="18754005" w:rsid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t>When looking at the projected sales (which is what the Budget for Sales Revenue predicts), how should the owner adjust it for the next quarter? Explain your answer.</w:t>
      </w:r>
    </w:p>
    <w:p w14:paraId="6525C2BA" w14:textId="39AE9013" w:rsidR="00C34D3A" w:rsidRPr="00C34D3A" w:rsidRDefault="00C34D3A" w:rsidP="00C34D3A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One quarter is never enough to </w:t>
      </w:r>
      <w:proofErr w:type="gramStart"/>
      <w:r>
        <w:rPr>
          <w:rFonts w:ascii="Arial" w:eastAsia="Times New Roman" w:hAnsi="Arial" w:cs="Arial"/>
        </w:rPr>
        <w:t>make adjustments to</w:t>
      </w:r>
      <w:proofErr w:type="gramEnd"/>
      <w:r>
        <w:rPr>
          <w:rFonts w:ascii="Arial" w:eastAsia="Times New Roman" w:hAnsi="Arial" w:cs="Arial"/>
        </w:rPr>
        <w:t xml:space="preserve"> a well thought out plan. The sales increase is so slight that it could be due to an extra Saturday in the quarter.</w:t>
      </w:r>
    </w:p>
    <w:p w14:paraId="07272B65" w14:textId="78D9E97D" w:rsid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t>Based on sales, what products do customers want? How accurately did the owner predict what products would appeal to customers?</w:t>
      </w:r>
    </w:p>
    <w:p w14:paraId="5ADF5047" w14:textId="0BCDE795" w:rsidR="00C34D3A" w:rsidRPr="00C34D3A" w:rsidRDefault="00C34D3A" w:rsidP="00C34D3A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owner predicted cakes and breads well. Pastries and beverages were way off</w:t>
      </w:r>
      <w:r w:rsidR="00A42C45">
        <w:rPr>
          <w:rFonts w:ascii="Arial" w:eastAsia="Times New Roman" w:hAnsi="Arial" w:cs="Arial"/>
        </w:rPr>
        <w:t>.</w:t>
      </w:r>
    </w:p>
    <w:p w14:paraId="04B874B9" w14:textId="7539F693" w:rsid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t>If you were going to spend more on marketing, which product would you emphasize and why?</w:t>
      </w:r>
    </w:p>
    <w:p w14:paraId="4BB54F20" w14:textId="4D68976F" w:rsidR="00A42C45" w:rsidRPr="00C34D3A" w:rsidRDefault="00A42C45" w:rsidP="00A42C45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I was going to spend more on marketing I would break down the net profit on cakes and </w:t>
      </w:r>
      <w:proofErr w:type="gramStart"/>
      <w:r>
        <w:rPr>
          <w:rFonts w:ascii="Arial" w:eastAsia="Times New Roman" w:hAnsi="Arial" w:cs="Arial"/>
        </w:rPr>
        <w:t>breads, and</w:t>
      </w:r>
      <w:proofErr w:type="gramEnd"/>
      <w:r>
        <w:rPr>
          <w:rFonts w:ascii="Arial" w:eastAsia="Times New Roman" w:hAnsi="Arial" w:cs="Arial"/>
        </w:rPr>
        <w:t xml:space="preserve"> focus on the one that had a higher margin.</w:t>
      </w:r>
    </w:p>
    <w:p w14:paraId="33628512" w14:textId="40864EFF" w:rsid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t>Give three examples of fixed expenses.</w:t>
      </w:r>
    </w:p>
    <w:p w14:paraId="7B916606" w14:textId="00FD8753" w:rsidR="00A42C45" w:rsidRPr="00C34D3A" w:rsidRDefault="00A42C45" w:rsidP="00A42C45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Rent, telephone, and insurance.</w:t>
      </w:r>
    </w:p>
    <w:p w14:paraId="6597CF4A" w14:textId="193D3646" w:rsid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t>Should the budget for office supplies and repairs be reduced for the next quarter? Explain your answer.</w:t>
      </w:r>
    </w:p>
    <w:p w14:paraId="5C57DAF8" w14:textId="29E1F144" w:rsidR="00A42C45" w:rsidRPr="00C34D3A" w:rsidRDefault="00A42C45" w:rsidP="00A42C45">
      <w:pPr>
        <w:spacing w:before="100" w:beforeAutospacing="1" w:after="100" w:afterAutospacing="1" w:line="408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 don’t think anything should be adjusted with one quarter’s worth of numbers.</w:t>
      </w:r>
    </w:p>
    <w:p w14:paraId="0BF83C3A" w14:textId="77777777" w:rsidR="00C34D3A" w:rsidRPr="00C34D3A" w:rsidRDefault="00C34D3A" w:rsidP="00C34D3A">
      <w:pPr>
        <w:numPr>
          <w:ilvl w:val="0"/>
          <w:numId w:val="1"/>
        </w:numPr>
        <w:spacing w:before="100" w:beforeAutospacing="1" w:after="100" w:afterAutospacing="1" w:line="408" w:lineRule="atLeast"/>
        <w:ind w:left="795"/>
        <w:rPr>
          <w:rFonts w:ascii="Arial" w:eastAsia="Times New Roman" w:hAnsi="Arial" w:cs="Arial"/>
        </w:rPr>
      </w:pPr>
      <w:r w:rsidRPr="00C34D3A">
        <w:rPr>
          <w:rFonts w:ascii="Arial" w:eastAsia="Times New Roman" w:hAnsi="Arial" w:cs="Arial"/>
        </w:rPr>
        <w:lastRenderedPageBreak/>
        <w:t>In a brief paragraph, explain what this profit and loss statement says about Tasty Cakes. Keeping in mind the background information provided, how does the future look?</w:t>
      </w:r>
    </w:p>
    <w:p w14:paraId="4D2B3797" w14:textId="6B32C3AE" w:rsidR="009534FE" w:rsidRPr="00AD3D4B" w:rsidRDefault="00D4488D">
      <w:pPr>
        <w:rPr>
          <w:rFonts w:ascii="Arial" w:hAnsi="Arial" w:cs="Arial"/>
        </w:rPr>
      </w:pPr>
      <w:r w:rsidRPr="00AD3D4B">
        <w:rPr>
          <w:rFonts w:ascii="Arial" w:hAnsi="Arial" w:cs="Arial"/>
        </w:rPr>
        <w:t xml:space="preserve">Tasty cakes </w:t>
      </w:r>
      <w:proofErr w:type="gramStart"/>
      <w:r w:rsidRPr="00AD3D4B">
        <w:rPr>
          <w:rFonts w:ascii="Arial" w:hAnsi="Arial" w:cs="Arial"/>
        </w:rPr>
        <w:t>looks</w:t>
      </w:r>
      <w:proofErr w:type="gramEnd"/>
      <w:r w:rsidRPr="00AD3D4B">
        <w:rPr>
          <w:rFonts w:ascii="Arial" w:hAnsi="Arial" w:cs="Arial"/>
        </w:rPr>
        <w:t xml:space="preserve"> like a nice hobby but likely isn’t a viable business at this point. When rent is a third of wages and salaries in the food production business and such a high percent of total sales, it’s hard to know where the business will end up. With rent of $2100/month sales should be much higher.</w:t>
      </w:r>
    </w:p>
    <w:sectPr w:rsidR="009534FE" w:rsidRPr="00AD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15AD"/>
    <w:multiLevelType w:val="multilevel"/>
    <w:tmpl w:val="A316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3A"/>
    <w:rsid w:val="009534FE"/>
    <w:rsid w:val="00A42C45"/>
    <w:rsid w:val="00AD3D4B"/>
    <w:rsid w:val="00C34D3A"/>
    <w:rsid w:val="00D4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C6D6"/>
  <w15:chartTrackingRefBased/>
  <w15:docId w15:val="{8F0C8A02-E5D6-4911-B36D-C6CAF776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Kilgore</dc:creator>
  <cp:keywords/>
  <dc:description/>
  <cp:lastModifiedBy>Ian Kilgore</cp:lastModifiedBy>
  <cp:revision>2</cp:revision>
  <dcterms:created xsi:type="dcterms:W3CDTF">2018-05-20T19:32:00Z</dcterms:created>
  <dcterms:modified xsi:type="dcterms:W3CDTF">2018-05-20T20:01:00Z</dcterms:modified>
</cp:coreProperties>
</file>