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121AAB">
      <w:pPr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第十七节课 思维导图转换笔记</w:t>
      </w:r>
    </w:p>
    <w:p w14:paraId="1B36349F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八字看床下物品全解</w:t>
      </w:r>
    </w:p>
    <w:p w14:paraId="3885A551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核心：从五行类象、十神意象、干支符号、神煞暗示、宫位映射五大维度，系统梳理八字中与床下物品相关的取象逻辑，含典型特征、物品对应、实战案例，教学与实战两用</w:t>
      </w:r>
    </w:p>
    <w:p w14:paraId="497EF51B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一、核心理论基础（取象逻辑）</w:t>
      </w:r>
    </w:p>
    <w:p w14:paraId="29B50052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1、床下物品的八字映射原理：</w:t>
      </w:r>
    </w:p>
    <w:p w14:paraId="76CEE1FC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本质：床下属于卧室私密空间，对应八字中日支（夫妻宫）与时支（子女宫）等地支宫位，是个人隐私与藏物习惯的象征。</w:t>
      </w:r>
    </w:p>
    <w:p w14:paraId="0097D0BE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三大原则：</w:t>
      </w:r>
    </w:p>
    <w:p w14:paraId="4187DB5D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地支主藏原则：地支为内环境，主静主藏，对应床下等隐蔽空间</w:t>
      </w:r>
    </w:p>
    <w:p w14:paraId="0E4F6675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类象对应原则：五行、十神、干支、神煞分别对应不同物品属性与功能</w:t>
      </w:r>
    </w:p>
    <w:p w14:paraId="077DE21B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旺衰主导原则：命局中旺相的五行与十神，代表床下物品的主要类型与数量</w:t>
      </w:r>
    </w:p>
    <w:p w14:paraId="38E28DC7">
      <w:pPr>
        <w:rPr>
          <w:b/>
          <w:bCs/>
          <w:sz w:val="18"/>
          <w:szCs w:val="18"/>
        </w:rPr>
      </w:pPr>
    </w:p>
    <w:p w14:paraId="521B7011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2、关键定位：日支与床下物品的核心关联</w:t>
      </w:r>
    </w:p>
    <w:p w14:paraId="5542FE25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日支为夫妻宫，代表卧室与床铺区域，是判断床下物品的核心宫位</w:t>
      </w:r>
    </w:p>
    <w:p w14:paraId="0D9E6F07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时支为子女宫，代表床铺周边与私密藏物，辅助判断床下物品细节</w:t>
      </w:r>
    </w:p>
    <w:p w14:paraId="4F422C62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月支为父母宫，代表家居整体环境，影响床下物品的摆放习惯</w:t>
      </w:r>
    </w:p>
    <w:p w14:paraId="7B8B673C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年支为祖宗宫，代表家居传统与历史遗留，影响床下物品的长期留存</w:t>
      </w:r>
    </w:p>
    <w:p w14:paraId="25CAD24B">
      <w:pPr>
        <w:rPr>
          <w:b/>
          <w:bCs/>
          <w:sz w:val="18"/>
          <w:szCs w:val="18"/>
        </w:rPr>
      </w:pPr>
    </w:p>
    <w:p w14:paraId="14F58342">
      <w:pPr>
        <w:numPr>
          <w:ilvl w:val="0"/>
          <w:numId w:val="1"/>
        </w:numPr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五行类象与床下物品对应表（基础核心）</w:t>
      </w:r>
    </w:p>
    <w:tbl>
      <w:tblPr>
        <w:tblStyle w:val="4"/>
        <w:tblW w:w="78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72"/>
        <w:gridCol w:w="1418"/>
        <w:gridCol w:w="2693"/>
        <w:gridCol w:w="1418"/>
        <w:gridCol w:w="1701"/>
      </w:tblGrid>
      <w:tr w14:paraId="252A1DB1">
        <w:tblPrEx>
          <w:tblLayout w:type="fixed"/>
        </w:tblPrEx>
        <w:trPr>
          <w:trHeight w:val="375" w:hRule="atLeast"/>
        </w:trPr>
        <w:tc>
          <w:tcPr>
            <w:tcW w:w="572" w:type="dxa"/>
            <w:vAlign w:val="center"/>
          </w:tcPr>
          <w:p w14:paraId="7E457722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五行</w:t>
            </w:r>
          </w:p>
        </w:tc>
        <w:tc>
          <w:tcPr>
            <w:tcW w:w="1418" w:type="dxa"/>
            <w:vAlign w:val="center"/>
          </w:tcPr>
          <w:p w14:paraId="031A1940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核心属性</w:t>
            </w:r>
          </w:p>
        </w:tc>
        <w:tc>
          <w:tcPr>
            <w:tcW w:w="2693" w:type="dxa"/>
            <w:vAlign w:val="center"/>
          </w:tcPr>
          <w:p w14:paraId="4627B3FF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床下物品典型类型</w:t>
            </w:r>
          </w:p>
        </w:tc>
        <w:tc>
          <w:tcPr>
            <w:tcW w:w="1418" w:type="dxa"/>
            <w:vAlign w:val="center"/>
          </w:tcPr>
          <w:p w14:paraId="086CADC9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数量与状态</w:t>
            </w:r>
          </w:p>
        </w:tc>
        <w:tc>
          <w:tcPr>
            <w:tcW w:w="1701" w:type="dxa"/>
            <w:vAlign w:val="center"/>
          </w:tcPr>
          <w:p w14:paraId="7BE5F536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特殊组合</w:t>
            </w:r>
          </w:p>
        </w:tc>
      </w:tr>
      <w:tr w14:paraId="7450E7CA">
        <w:tblPrEx>
          <w:tblLayout w:type="fixed"/>
        </w:tblPrEx>
        <w:trPr>
          <w:trHeight w:val="397" w:hRule="atLeast"/>
        </w:trPr>
        <w:tc>
          <w:tcPr>
            <w:tcW w:w="572" w:type="dxa"/>
            <w:vAlign w:val="center"/>
          </w:tcPr>
          <w:p w14:paraId="24A14DC8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金</w:t>
            </w:r>
          </w:p>
        </w:tc>
        <w:tc>
          <w:tcPr>
            <w:tcW w:w="1418" w:type="dxa"/>
            <w:vAlign w:val="center"/>
          </w:tcPr>
          <w:p w14:paraId="2EC0BA97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坚硬、贵重、金属、锋利</w:t>
            </w:r>
          </w:p>
        </w:tc>
        <w:tc>
          <w:tcPr>
            <w:tcW w:w="2693" w:type="dxa"/>
            <w:vAlign w:val="center"/>
          </w:tcPr>
          <w:p w14:paraId="20C81043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金属收纳盒、首饰盒、刀具、手表、硬币、奖杯</w:t>
            </w:r>
          </w:p>
        </w:tc>
        <w:tc>
          <w:tcPr>
            <w:tcW w:w="1418" w:type="dxa"/>
            <w:vAlign w:val="center"/>
          </w:tcPr>
          <w:p w14:paraId="54B531FC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数量少而精，摆放整齐</w:t>
            </w:r>
          </w:p>
        </w:tc>
        <w:tc>
          <w:tcPr>
            <w:tcW w:w="1701" w:type="dxa"/>
            <w:vAlign w:val="center"/>
          </w:tcPr>
          <w:p w14:paraId="5862E6BC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金旺+印星—贵重物品藏于盒中</w:t>
            </w:r>
          </w:p>
        </w:tc>
      </w:tr>
      <w:tr w14:paraId="28F8A27E">
        <w:tblPrEx>
          <w:tblLayout w:type="fixed"/>
        </w:tblPrEx>
        <w:trPr>
          <w:trHeight w:val="433" w:hRule="atLeast"/>
        </w:trPr>
        <w:tc>
          <w:tcPr>
            <w:tcW w:w="572" w:type="dxa"/>
            <w:vAlign w:val="center"/>
          </w:tcPr>
          <w:p w14:paraId="28FC0F00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木</w:t>
            </w:r>
          </w:p>
        </w:tc>
        <w:tc>
          <w:tcPr>
            <w:tcW w:w="1418" w:type="dxa"/>
            <w:vAlign w:val="center"/>
          </w:tcPr>
          <w:p w14:paraId="57C8E5A7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柔韧、生长、木质、文化</w:t>
            </w:r>
          </w:p>
        </w:tc>
        <w:tc>
          <w:tcPr>
            <w:tcW w:w="2693" w:type="dxa"/>
            <w:vAlign w:val="center"/>
          </w:tcPr>
          <w:p w14:paraId="094F00AF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木质收纳箱、书籍、字画、竹制品、绿植盆栽、玩具</w:t>
            </w:r>
          </w:p>
        </w:tc>
        <w:tc>
          <w:tcPr>
            <w:tcW w:w="1418" w:type="dxa"/>
            <w:vAlign w:val="center"/>
          </w:tcPr>
          <w:p w14:paraId="199736B5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数量较多，可能杂乱</w:t>
            </w:r>
          </w:p>
        </w:tc>
        <w:tc>
          <w:tcPr>
            <w:tcW w:w="1701" w:type="dxa"/>
            <w:vAlign w:val="center"/>
          </w:tcPr>
          <w:p w14:paraId="0F51F84D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木旺＋食伤—书籍或玩具较多</w:t>
            </w:r>
          </w:p>
        </w:tc>
      </w:tr>
      <w:tr w14:paraId="0AA67669">
        <w:tblPrEx>
          <w:tblLayout w:type="fixed"/>
        </w:tblPrEx>
        <w:trPr>
          <w:trHeight w:val="469" w:hRule="atLeast"/>
        </w:trPr>
        <w:tc>
          <w:tcPr>
            <w:tcW w:w="572" w:type="dxa"/>
            <w:vAlign w:val="center"/>
          </w:tcPr>
          <w:p w14:paraId="0AE24785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水</w:t>
            </w:r>
          </w:p>
        </w:tc>
        <w:tc>
          <w:tcPr>
            <w:tcW w:w="1418" w:type="dxa"/>
            <w:vAlign w:val="center"/>
          </w:tcPr>
          <w:p w14:paraId="25412B5D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流动、湿润、液体、电子</w:t>
            </w:r>
          </w:p>
        </w:tc>
        <w:tc>
          <w:tcPr>
            <w:tcW w:w="2693" w:type="dxa"/>
            <w:vAlign w:val="center"/>
          </w:tcPr>
          <w:p w14:paraId="73A2C164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加湿器、水瓶、饮料、电子设备、鱼缸、雨衣</w:t>
            </w:r>
          </w:p>
        </w:tc>
        <w:tc>
          <w:tcPr>
            <w:tcW w:w="1418" w:type="dxa"/>
            <w:vAlign w:val="center"/>
          </w:tcPr>
          <w:p w14:paraId="5E777C5F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易潮湿，可能有液体</w:t>
            </w:r>
          </w:p>
        </w:tc>
        <w:tc>
          <w:tcPr>
            <w:tcW w:w="1701" w:type="dxa"/>
            <w:vAlign w:val="center"/>
          </w:tcPr>
          <w:p w14:paraId="41F7C22C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水旺+桃花—情趣用品或酒水</w:t>
            </w:r>
          </w:p>
        </w:tc>
      </w:tr>
      <w:tr w14:paraId="581CF63A">
        <w:tblPrEx>
          <w:tblLayout w:type="fixed"/>
        </w:tblPrEx>
        <w:trPr>
          <w:trHeight w:val="477" w:hRule="atLeast"/>
        </w:trPr>
        <w:tc>
          <w:tcPr>
            <w:tcW w:w="572" w:type="dxa"/>
            <w:vAlign w:val="center"/>
          </w:tcPr>
          <w:p w14:paraId="008EA3B4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火</w:t>
            </w:r>
          </w:p>
        </w:tc>
        <w:tc>
          <w:tcPr>
            <w:tcW w:w="1418" w:type="dxa"/>
            <w:vAlign w:val="center"/>
          </w:tcPr>
          <w:p w14:paraId="2FBC6F22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热情、光明、电子、易燃</w:t>
            </w:r>
          </w:p>
        </w:tc>
        <w:tc>
          <w:tcPr>
            <w:tcW w:w="2693" w:type="dxa"/>
            <w:vAlign w:val="center"/>
          </w:tcPr>
          <w:p w14:paraId="541D90BF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充电器、台灯、香薰蜡烛、打火机、红色物品</w:t>
            </w:r>
          </w:p>
        </w:tc>
        <w:tc>
          <w:tcPr>
            <w:tcW w:w="1418" w:type="dxa"/>
            <w:vAlign w:val="center"/>
          </w:tcPr>
          <w:p w14:paraId="252D8F2A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易发热，摆放需注意安全</w:t>
            </w:r>
          </w:p>
        </w:tc>
        <w:tc>
          <w:tcPr>
            <w:tcW w:w="1701" w:type="dxa"/>
            <w:vAlign w:val="center"/>
          </w:tcPr>
          <w:p w14:paraId="007A66A7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火旺+官杀—工作文件或电子设备</w:t>
            </w:r>
          </w:p>
        </w:tc>
      </w:tr>
      <w:tr w14:paraId="4E986883">
        <w:tblPrEx>
          <w:tblLayout w:type="fixed"/>
        </w:tblPrEx>
        <w:trPr>
          <w:trHeight w:val="40" w:hRule="atLeast"/>
        </w:trPr>
        <w:tc>
          <w:tcPr>
            <w:tcW w:w="572" w:type="dxa"/>
            <w:vAlign w:val="center"/>
          </w:tcPr>
          <w:p w14:paraId="322C810A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土</w:t>
            </w:r>
          </w:p>
        </w:tc>
        <w:tc>
          <w:tcPr>
            <w:tcW w:w="1418" w:type="dxa"/>
            <w:vAlign w:val="center"/>
          </w:tcPr>
          <w:p w14:paraId="77116F98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稳重、包容、陶瓷、厚重</w:t>
            </w:r>
          </w:p>
        </w:tc>
        <w:tc>
          <w:tcPr>
            <w:tcW w:w="2693" w:type="dxa"/>
            <w:vAlign w:val="center"/>
          </w:tcPr>
          <w:p w14:paraId="0A2FE844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陶瓷罐子、收纳箱、鞋子、旧衣物、杂物箱</w:t>
            </w:r>
          </w:p>
        </w:tc>
        <w:tc>
          <w:tcPr>
            <w:tcW w:w="1418" w:type="dxa"/>
            <w:vAlign w:val="center"/>
          </w:tcPr>
          <w:p w14:paraId="5207E6CB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数量多，厚重压底</w:t>
            </w:r>
          </w:p>
        </w:tc>
        <w:tc>
          <w:tcPr>
            <w:tcW w:w="1701" w:type="dxa"/>
            <w:vAlign w:val="center"/>
          </w:tcPr>
          <w:p w14:paraId="7E52DD25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土旺+墓库—杂物堆积，旧物较多</w:t>
            </w:r>
          </w:p>
        </w:tc>
      </w:tr>
    </w:tbl>
    <w:p w14:paraId="2A69C8E4">
      <w:pPr>
        <w:jc w:val="left"/>
        <w:rPr>
          <w:b/>
          <w:bCs/>
          <w:sz w:val="18"/>
          <w:szCs w:val="18"/>
        </w:rPr>
      </w:pPr>
    </w:p>
    <w:p w14:paraId="70FBAD2F">
      <w:pPr>
        <w:rPr>
          <w:b/>
          <w:bCs/>
          <w:sz w:val="11"/>
          <w:szCs w:val="11"/>
        </w:rPr>
      </w:pPr>
      <w:r>
        <w:rPr>
          <w:rFonts w:hint="eastAsia"/>
          <w:b/>
          <w:bCs/>
          <w:sz w:val="18"/>
          <w:szCs w:val="18"/>
        </w:rPr>
        <w:t>三、十神意象与床下物品对应表（实战关键）</w:t>
      </w:r>
    </w:p>
    <w:tbl>
      <w:tblPr>
        <w:tblStyle w:val="4"/>
        <w:tblW w:w="82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418"/>
        <w:gridCol w:w="2551"/>
        <w:gridCol w:w="1559"/>
        <w:gridCol w:w="1985"/>
      </w:tblGrid>
      <w:tr w14:paraId="7117A4DA">
        <w:tblPrEx>
          <w:tblLayout w:type="fixed"/>
        </w:tblPrEx>
        <w:trPr>
          <w:trHeight w:val="310" w:hRule="atLeast"/>
        </w:trPr>
        <w:tc>
          <w:tcPr>
            <w:tcW w:w="714" w:type="dxa"/>
            <w:vAlign w:val="center"/>
          </w:tcPr>
          <w:p w14:paraId="74161748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十神</w:t>
            </w:r>
          </w:p>
        </w:tc>
        <w:tc>
          <w:tcPr>
            <w:tcW w:w="1418" w:type="dxa"/>
            <w:vAlign w:val="center"/>
          </w:tcPr>
          <w:p w14:paraId="3A7DA4B2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核心心性</w:t>
            </w:r>
          </w:p>
        </w:tc>
        <w:tc>
          <w:tcPr>
            <w:tcW w:w="2551" w:type="dxa"/>
            <w:vAlign w:val="center"/>
          </w:tcPr>
          <w:p w14:paraId="52F2F99B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床下物品典型类型</w:t>
            </w:r>
          </w:p>
        </w:tc>
        <w:tc>
          <w:tcPr>
            <w:tcW w:w="1559" w:type="dxa"/>
            <w:vAlign w:val="center"/>
          </w:tcPr>
          <w:p w14:paraId="27E26F4D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藏物动机</w:t>
            </w:r>
          </w:p>
        </w:tc>
        <w:tc>
          <w:tcPr>
            <w:tcW w:w="1985" w:type="dxa"/>
            <w:vAlign w:val="center"/>
          </w:tcPr>
          <w:p w14:paraId="076DB879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典型案例</w:t>
            </w:r>
          </w:p>
        </w:tc>
      </w:tr>
      <w:tr w14:paraId="6700F1C7">
        <w:tblPrEx>
          <w:tblLayout w:type="fixed"/>
        </w:tblPrEx>
        <w:trPr>
          <w:trHeight w:val="346" w:hRule="atLeast"/>
        </w:trPr>
        <w:tc>
          <w:tcPr>
            <w:tcW w:w="714" w:type="dxa"/>
            <w:vAlign w:val="center"/>
          </w:tcPr>
          <w:p w14:paraId="29F21297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正官</w:t>
            </w:r>
          </w:p>
        </w:tc>
        <w:tc>
          <w:tcPr>
            <w:tcW w:w="1418" w:type="dxa"/>
            <w:vAlign w:val="center"/>
          </w:tcPr>
          <w:p w14:paraId="4EE47DE8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规矩、权威、文书、责任</w:t>
            </w:r>
          </w:p>
        </w:tc>
        <w:tc>
          <w:tcPr>
            <w:tcW w:w="2551" w:type="dxa"/>
            <w:vAlign w:val="center"/>
          </w:tcPr>
          <w:p w14:paraId="58592ECA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工作文件、合同、证书、公章、法律文书</w:t>
            </w:r>
          </w:p>
        </w:tc>
        <w:tc>
          <w:tcPr>
            <w:tcW w:w="1559" w:type="dxa"/>
            <w:vAlign w:val="center"/>
          </w:tcPr>
          <w:p w14:paraId="11EEBAB3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存放重要正式物品，注重秩序</w:t>
            </w:r>
          </w:p>
        </w:tc>
        <w:tc>
          <w:tcPr>
            <w:tcW w:w="1985" w:type="dxa"/>
            <w:vAlign w:val="center"/>
          </w:tcPr>
          <w:p w14:paraId="5554ADD1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正官为用一床下有重要工作资料</w:t>
            </w:r>
          </w:p>
        </w:tc>
      </w:tr>
      <w:tr w14:paraId="1133534B">
        <w:tblPrEx>
          <w:tblLayout w:type="fixed"/>
        </w:tblPrEx>
        <w:trPr>
          <w:trHeight w:val="523" w:hRule="atLeast"/>
        </w:trPr>
        <w:tc>
          <w:tcPr>
            <w:tcW w:w="714" w:type="dxa"/>
            <w:vAlign w:val="center"/>
          </w:tcPr>
          <w:p w14:paraId="34FCC331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七杀</w:t>
            </w:r>
          </w:p>
        </w:tc>
        <w:tc>
          <w:tcPr>
            <w:tcW w:w="1418" w:type="dxa"/>
            <w:vAlign w:val="center"/>
          </w:tcPr>
          <w:p w14:paraId="34E95B0D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强势、危险、武器、应急</w:t>
            </w:r>
          </w:p>
        </w:tc>
        <w:tc>
          <w:tcPr>
            <w:tcW w:w="2551" w:type="dxa"/>
            <w:vAlign w:val="center"/>
          </w:tcPr>
          <w:p w14:paraId="68A0537B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防身用品、工具、急救包、药品、刀具</w:t>
            </w:r>
          </w:p>
        </w:tc>
        <w:tc>
          <w:tcPr>
            <w:tcW w:w="1559" w:type="dxa"/>
            <w:vAlign w:val="center"/>
          </w:tcPr>
          <w:p w14:paraId="56F5DEAA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防范风险，准备应急物品</w:t>
            </w:r>
          </w:p>
        </w:tc>
        <w:tc>
          <w:tcPr>
            <w:tcW w:w="1985" w:type="dxa"/>
            <w:vAlign w:val="center"/>
          </w:tcPr>
          <w:p w14:paraId="7FFBFA83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七杀为忌一床下可能有尖锐危险物品</w:t>
            </w:r>
          </w:p>
        </w:tc>
      </w:tr>
      <w:tr w14:paraId="600E75B3">
        <w:tblPrEx>
          <w:tblLayout w:type="fixed"/>
        </w:tblPrEx>
        <w:tc>
          <w:tcPr>
            <w:tcW w:w="714" w:type="dxa"/>
            <w:vAlign w:val="center"/>
          </w:tcPr>
          <w:p w14:paraId="3EEC5A9B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正财</w:t>
            </w:r>
          </w:p>
        </w:tc>
        <w:tc>
          <w:tcPr>
            <w:tcW w:w="1418" w:type="dxa"/>
            <w:vAlign w:val="center"/>
          </w:tcPr>
          <w:p w14:paraId="7EEF44E1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务实、贵重、财物、稳定</w:t>
            </w:r>
          </w:p>
        </w:tc>
        <w:tc>
          <w:tcPr>
            <w:tcW w:w="2551" w:type="dxa"/>
            <w:vAlign w:val="center"/>
          </w:tcPr>
          <w:p w14:paraId="6C38647C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存折、银行卡、现金、贵重首饰、房产证</w:t>
            </w:r>
          </w:p>
        </w:tc>
        <w:tc>
          <w:tcPr>
            <w:tcW w:w="1559" w:type="dxa"/>
            <w:vAlign w:val="center"/>
          </w:tcPr>
          <w:p w14:paraId="65A71EB8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存放贵重财物，注重安全</w:t>
            </w:r>
          </w:p>
        </w:tc>
        <w:tc>
          <w:tcPr>
            <w:tcW w:w="1985" w:type="dxa"/>
            <w:vAlign w:val="center"/>
          </w:tcPr>
          <w:p w14:paraId="2DEA4450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正财为用一床下有贵重物品收纳盒</w:t>
            </w:r>
          </w:p>
        </w:tc>
      </w:tr>
      <w:tr w14:paraId="0F9B4883">
        <w:tblPrEx>
          <w:tblLayout w:type="fixed"/>
        </w:tblPrEx>
        <w:tc>
          <w:tcPr>
            <w:tcW w:w="714" w:type="dxa"/>
            <w:vAlign w:val="center"/>
          </w:tcPr>
          <w:p w14:paraId="0EAA5C95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偏财</w:t>
            </w:r>
          </w:p>
        </w:tc>
        <w:tc>
          <w:tcPr>
            <w:tcW w:w="1418" w:type="dxa"/>
            <w:vAlign w:val="center"/>
          </w:tcPr>
          <w:p w14:paraId="3DDEBC8A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投机、临时、杂物、意外</w:t>
            </w:r>
          </w:p>
        </w:tc>
        <w:tc>
          <w:tcPr>
            <w:tcW w:w="2551" w:type="dxa"/>
            <w:vAlign w:val="center"/>
          </w:tcPr>
          <w:p w14:paraId="69F90EF7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彩票、股票资料、临时收纳箱、赠品、旧电器</w:t>
            </w:r>
          </w:p>
        </w:tc>
        <w:tc>
          <w:tcPr>
            <w:tcW w:w="1559" w:type="dxa"/>
            <w:vAlign w:val="center"/>
          </w:tcPr>
          <w:p w14:paraId="2E087D7B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存放临时或不确定物品</w:t>
            </w:r>
          </w:p>
        </w:tc>
        <w:tc>
          <w:tcPr>
            <w:tcW w:w="1985" w:type="dxa"/>
            <w:vAlign w:val="center"/>
          </w:tcPr>
          <w:p w14:paraId="3093AD4D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偏财为忌一床下杂物堆积，杂乱无章</w:t>
            </w:r>
          </w:p>
        </w:tc>
      </w:tr>
      <w:tr w14:paraId="6EA9D8FB">
        <w:tblPrEx>
          <w:tblLayout w:type="fixed"/>
        </w:tblPrEx>
        <w:tc>
          <w:tcPr>
            <w:tcW w:w="714" w:type="dxa"/>
            <w:vAlign w:val="center"/>
          </w:tcPr>
          <w:p w14:paraId="421847B9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正印</w:t>
            </w:r>
          </w:p>
        </w:tc>
        <w:tc>
          <w:tcPr>
            <w:tcW w:w="1418" w:type="dxa"/>
            <w:vAlign w:val="center"/>
          </w:tcPr>
          <w:p w14:paraId="5A1F1C1F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学习、文化、文书、传承</w:t>
            </w:r>
          </w:p>
        </w:tc>
        <w:tc>
          <w:tcPr>
            <w:tcW w:w="2551" w:type="dxa"/>
            <w:vAlign w:val="center"/>
          </w:tcPr>
          <w:p w14:paraId="6A9287BE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书籍、笔记本、相册、祖传物品、学历证书</w:t>
            </w:r>
          </w:p>
        </w:tc>
        <w:tc>
          <w:tcPr>
            <w:tcW w:w="1559" w:type="dxa"/>
            <w:vAlign w:val="center"/>
          </w:tcPr>
          <w:p w14:paraId="290CE9E6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存放文化或纪念意义物品</w:t>
            </w:r>
          </w:p>
        </w:tc>
        <w:tc>
          <w:tcPr>
            <w:tcW w:w="1985" w:type="dxa"/>
            <w:vAlign w:val="center"/>
          </w:tcPr>
          <w:p w14:paraId="2ACE439B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正印为用</w:t>
            </w:r>
            <w:r>
              <w:rPr>
                <w:rFonts w:hint="eastAsia"/>
                <w:b/>
                <w:bCs/>
                <w:sz w:val="11"/>
                <w:szCs w:val="11"/>
                <w:lang w:eastAsia="zh-CN"/>
              </w:rPr>
              <w:t>—</w:t>
            </w:r>
            <w:r>
              <w:rPr>
                <w:b/>
                <w:bCs/>
                <w:sz w:val="11"/>
                <w:szCs w:val="11"/>
              </w:rPr>
              <w:t>床下有书籍或相册</w:t>
            </w:r>
          </w:p>
        </w:tc>
      </w:tr>
      <w:tr w14:paraId="29D977A1">
        <w:tblPrEx>
          <w:tblLayout w:type="fixed"/>
        </w:tblPrEx>
        <w:tc>
          <w:tcPr>
            <w:tcW w:w="714" w:type="dxa"/>
            <w:vAlign w:val="center"/>
          </w:tcPr>
          <w:p w14:paraId="01A5B47C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偏印（枭神）</w:t>
            </w:r>
          </w:p>
        </w:tc>
        <w:tc>
          <w:tcPr>
            <w:tcW w:w="1418" w:type="dxa"/>
            <w:vAlign w:val="center"/>
          </w:tcPr>
          <w:p w14:paraId="2B542A0C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神秘、特殊、药品、隐私</w:t>
            </w:r>
          </w:p>
        </w:tc>
        <w:tc>
          <w:tcPr>
            <w:tcW w:w="2551" w:type="dxa"/>
            <w:vAlign w:val="center"/>
          </w:tcPr>
          <w:p w14:paraId="42766F1B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药品、保健品、私密日记、情趣用品、宗教物品</w:t>
            </w:r>
          </w:p>
        </w:tc>
        <w:tc>
          <w:tcPr>
            <w:tcW w:w="1559" w:type="dxa"/>
            <w:vAlign w:val="center"/>
          </w:tcPr>
          <w:p w14:paraId="7E42FD5F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存放隐私或特殊用途物品</w:t>
            </w:r>
          </w:p>
        </w:tc>
        <w:tc>
          <w:tcPr>
            <w:tcW w:w="1985" w:type="dxa"/>
            <w:vAlign w:val="center"/>
          </w:tcPr>
          <w:p w14:paraId="7982F836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偏印为忌</w:t>
            </w:r>
            <w:r>
              <w:rPr>
                <w:rFonts w:hint="eastAsia"/>
                <w:b/>
                <w:bCs/>
                <w:sz w:val="11"/>
                <w:szCs w:val="11"/>
                <w:lang w:eastAsia="zh-CN"/>
              </w:rPr>
              <w:t>—</w:t>
            </w:r>
            <w:r>
              <w:rPr>
                <w:b/>
                <w:bCs/>
                <w:sz w:val="11"/>
                <w:szCs w:val="11"/>
              </w:rPr>
              <w:t>床下可能有过期药品</w:t>
            </w:r>
          </w:p>
        </w:tc>
      </w:tr>
      <w:tr w14:paraId="63A37AD7">
        <w:tblPrEx>
          <w:tblLayout w:type="fixed"/>
        </w:tblPrEx>
        <w:tc>
          <w:tcPr>
            <w:tcW w:w="714" w:type="dxa"/>
            <w:vAlign w:val="center"/>
          </w:tcPr>
          <w:p w14:paraId="1AA5661C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食神</w:t>
            </w:r>
          </w:p>
        </w:tc>
        <w:tc>
          <w:tcPr>
            <w:tcW w:w="1418" w:type="dxa"/>
            <w:vAlign w:val="center"/>
          </w:tcPr>
          <w:p w14:paraId="52D90B68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享受、娱乐、美食、子女</w:t>
            </w:r>
          </w:p>
        </w:tc>
        <w:tc>
          <w:tcPr>
            <w:tcW w:w="2551" w:type="dxa"/>
            <w:vAlign w:val="center"/>
          </w:tcPr>
          <w:p w14:paraId="3876E8E7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零食、饮料、玩具、游戏机、健身器材</w:t>
            </w:r>
          </w:p>
        </w:tc>
        <w:tc>
          <w:tcPr>
            <w:tcW w:w="1559" w:type="dxa"/>
            <w:vAlign w:val="center"/>
          </w:tcPr>
          <w:p w14:paraId="5275A779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存放娱乐或子女相关物品</w:t>
            </w:r>
          </w:p>
        </w:tc>
        <w:tc>
          <w:tcPr>
            <w:tcW w:w="1985" w:type="dxa"/>
            <w:vAlign w:val="center"/>
          </w:tcPr>
          <w:p w14:paraId="2B7D6473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食神为用一床下有零食或健身器材</w:t>
            </w:r>
          </w:p>
        </w:tc>
      </w:tr>
      <w:tr w14:paraId="7DF5399E">
        <w:tblPrEx>
          <w:tblLayout w:type="fixed"/>
        </w:tblPrEx>
        <w:tc>
          <w:tcPr>
            <w:tcW w:w="714" w:type="dxa"/>
            <w:vAlign w:val="center"/>
          </w:tcPr>
          <w:p w14:paraId="4C4A61D5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伤官</w:t>
            </w:r>
          </w:p>
        </w:tc>
        <w:tc>
          <w:tcPr>
            <w:tcW w:w="1418" w:type="dxa"/>
            <w:vAlign w:val="center"/>
          </w:tcPr>
          <w:p w14:paraId="0669C779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创新、艺术、创意、个性</w:t>
            </w:r>
          </w:p>
        </w:tc>
        <w:tc>
          <w:tcPr>
            <w:tcW w:w="2551" w:type="dxa"/>
            <w:vAlign w:val="center"/>
          </w:tcPr>
          <w:p w14:paraId="7E7A7997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画笔、乐器、创意工具、设计图纸、时尚杂志</w:t>
            </w:r>
          </w:p>
        </w:tc>
        <w:tc>
          <w:tcPr>
            <w:tcW w:w="1559" w:type="dxa"/>
            <w:vAlign w:val="center"/>
          </w:tcPr>
          <w:p w14:paraId="1CB577B7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存放艺术或创意相关物品</w:t>
            </w:r>
          </w:p>
        </w:tc>
        <w:tc>
          <w:tcPr>
            <w:tcW w:w="1985" w:type="dxa"/>
            <w:vAlign w:val="center"/>
          </w:tcPr>
          <w:p w14:paraId="33B3BB53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伤官为用一床下有艺术创作工具</w:t>
            </w:r>
          </w:p>
        </w:tc>
      </w:tr>
      <w:tr w14:paraId="5BF219F8">
        <w:tblPrEx>
          <w:tblLayout w:type="fixed"/>
        </w:tblPrEx>
        <w:tc>
          <w:tcPr>
            <w:tcW w:w="714" w:type="dxa"/>
            <w:vAlign w:val="center"/>
          </w:tcPr>
          <w:p w14:paraId="1D6FDB5F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比肩</w:t>
            </w:r>
          </w:p>
        </w:tc>
        <w:tc>
          <w:tcPr>
            <w:tcW w:w="1418" w:type="dxa"/>
            <w:vAlign w:val="center"/>
          </w:tcPr>
          <w:p w14:paraId="08F7FB23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平等、同类、朋友、共享</w:t>
            </w:r>
          </w:p>
        </w:tc>
        <w:tc>
          <w:tcPr>
            <w:tcW w:w="2551" w:type="dxa"/>
            <w:vAlign w:val="center"/>
          </w:tcPr>
          <w:p w14:paraId="38D17A33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朋友赠送物品、合租者物品、同款衣物、运动装备</w:t>
            </w:r>
          </w:p>
        </w:tc>
        <w:tc>
          <w:tcPr>
            <w:tcW w:w="1559" w:type="dxa"/>
            <w:vAlign w:val="center"/>
          </w:tcPr>
          <w:p w14:paraId="47352D0D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存放与他人共享或同类物品</w:t>
            </w:r>
          </w:p>
        </w:tc>
        <w:tc>
          <w:tcPr>
            <w:tcW w:w="1985" w:type="dxa"/>
            <w:vAlign w:val="center"/>
          </w:tcPr>
          <w:p w14:paraId="53E6EE5D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比肩为忌</w:t>
            </w:r>
            <w:r>
              <w:rPr>
                <w:rFonts w:hint="eastAsia"/>
                <w:b/>
                <w:bCs/>
                <w:sz w:val="11"/>
                <w:szCs w:val="11"/>
                <w:lang w:eastAsia="zh-CN"/>
              </w:rPr>
              <w:t>—</w:t>
            </w:r>
            <w:r>
              <w:rPr>
                <w:b/>
                <w:bCs/>
                <w:sz w:val="11"/>
                <w:szCs w:val="11"/>
              </w:rPr>
              <w:t>床下有他人遗留物品</w:t>
            </w:r>
          </w:p>
        </w:tc>
      </w:tr>
      <w:tr w14:paraId="20DEB745">
        <w:tblPrEx>
          <w:tblLayout w:type="fixed"/>
        </w:tblPrEx>
        <w:tc>
          <w:tcPr>
            <w:tcW w:w="714" w:type="dxa"/>
            <w:vAlign w:val="center"/>
          </w:tcPr>
          <w:p w14:paraId="78223B3C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劫财</w:t>
            </w:r>
          </w:p>
        </w:tc>
        <w:tc>
          <w:tcPr>
            <w:tcW w:w="1418" w:type="dxa"/>
            <w:vAlign w:val="center"/>
          </w:tcPr>
          <w:p w14:paraId="06BB4907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冲动、竞争、工具、消耗</w:t>
            </w:r>
          </w:p>
        </w:tc>
        <w:tc>
          <w:tcPr>
            <w:tcW w:w="2551" w:type="dxa"/>
            <w:vAlign w:val="center"/>
          </w:tcPr>
          <w:p w14:paraId="26895D3B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工具、运动器材、旧衣物、消耗品、废品</w:t>
            </w:r>
          </w:p>
        </w:tc>
        <w:tc>
          <w:tcPr>
            <w:tcW w:w="1559" w:type="dxa"/>
            <w:vAlign w:val="center"/>
          </w:tcPr>
          <w:p w14:paraId="6293E32D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存放易消耗或工具类物品</w:t>
            </w:r>
          </w:p>
        </w:tc>
        <w:tc>
          <w:tcPr>
            <w:tcW w:w="1985" w:type="dxa"/>
            <w:vAlign w:val="center"/>
          </w:tcPr>
          <w:p w14:paraId="20ED4C0A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劫财为用</w:t>
            </w:r>
            <w:r>
              <w:rPr>
                <w:rFonts w:hint="eastAsia"/>
                <w:b/>
                <w:bCs/>
                <w:sz w:val="11"/>
                <w:szCs w:val="11"/>
                <w:lang w:eastAsia="zh-CN"/>
              </w:rPr>
              <w:t>—</w:t>
            </w:r>
            <w:r>
              <w:rPr>
                <w:b/>
                <w:bCs/>
                <w:sz w:val="11"/>
                <w:szCs w:val="11"/>
              </w:rPr>
              <w:t>床下有实用工具</w:t>
            </w:r>
          </w:p>
        </w:tc>
      </w:tr>
    </w:tbl>
    <w:p w14:paraId="1992CD0C">
      <w:pPr>
        <w:rPr>
          <w:b/>
          <w:bCs/>
          <w:sz w:val="13"/>
          <w:szCs w:val="13"/>
        </w:rPr>
      </w:pPr>
      <w:r>
        <w:rPr>
          <w:rFonts w:hint="eastAsia"/>
          <w:b/>
          <w:bCs/>
          <w:sz w:val="18"/>
          <w:szCs w:val="18"/>
        </w:rPr>
        <w:t>四、十二地支与床下物品对应表（精准定位）</w:t>
      </w:r>
    </w:p>
    <w:tbl>
      <w:tblPr>
        <w:tblStyle w:val="4"/>
        <w:tblW w:w="82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0"/>
        <w:gridCol w:w="1483"/>
        <w:gridCol w:w="2527"/>
        <w:gridCol w:w="1788"/>
        <w:gridCol w:w="2011"/>
      </w:tblGrid>
      <w:tr w14:paraId="06A6CA43">
        <w:tblPrEx>
          <w:tblLayout w:type="fixed"/>
        </w:tblPrEx>
        <w:trPr>
          <w:trHeight w:val="492" w:hRule="atLeast"/>
        </w:trPr>
        <w:tc>
          <w:tcPr>
            <w:tcW w:w="410" w:type="dxa"/>
            <w:vAlign w:val="center"/>
          </w:tcPr>
          <w:p w14:paraId="7A520706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地支</w:t>
            </w:r>
          </w:p>
        </w:tc>
        <w:tc>
          <w:tcPr>
            <w:tcW w:w="1483" w:type="dxa"/>
            <w:vAlign w:val="center"/>
          </w:tcPr>
          <w:p w14:paraId="4C3A054D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核心类象</w:t>
            </w:r>
          </w:p>
        </w:tc>
        <w:tc>
          <w:tcPr>
            <w:tcW w:w="2527" w:type="dxa"/>
            <w:vAlign w:val="center"/>
          </w:tcPr>
          <w:p w14:paraId="0F5AA151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床下物品典型类型</w:t>
            </w:r>
          </w:p>
        </w:tc>
        <w:tc>
          <w:tcPr>
            <w:tcW w:w="1788" w:type="dxa"/>
            <w:vAlign w:val="center"/>
          </w:tcPr>
          <w:p w14:paraId="64C0EC9E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摆放状态</w:t>
            </w:r>
          </w:p>
        </w:tc>
        <w:tc>
          <w:tcPr>
            <w:tcW w:w="2011" w:type="dxa"/>
            <w:vAlign w:val="center"/>
          </w:tcPr>
          <w:p w14:paraId="2F53DAD3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特殊含义</w:t>
            </w:r>
          </w:p>
        </w:tc>
      </w:tr>
      <w:tr w14:paraId="00DC33D3">
        <w:tblPrEx>
          <w:tblLayout w:type="fixed"/>
        </w:tblPrEx>
        <w:trPr>
          <w:trHeight w:val="492" w:hRule="atLeast"/>
        </w:trPr>
        <w:tc>
          <w:tcPr>
            <w:tcW w:w="410" w:type="dxa"/>
            <w:vAlign w:val="center"/>
          </w:tcPr>
          <w:p w14:paraId="5E61FCDA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子</w:t>
            </w:r>
          </w:p>
        </w:tc>
        <w:tc>
          <w:tcPr>
            <w:tcW w:w="1483" w:type="dxa"/>
            <w:vAlign w:val="center"/>
          </w:tcPr>
          <w:p w14:paraId="6FE7F446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水、流动、电子、隐私</w:t>
            </w:r>
          </w:p>
        </w:tc>
        <w:tc>
          <w:tcPr>
            <w:tcW w:w="2527" w:type="dxa"/>
            <w:vAlign w:val="center"/>
          </w:tcPr>
          <w:p w14:paraId="42886CB9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水瓶、电子设备、情趣用品、鱼缸、旧衣物</w:t>
            </w:r>
          </w:p>
        </w:tc>
        <w:tc>
          <w:tcPr>
            <w:tcW w:w="1788" w:type="dxa"/>
            <w:vAlign w:val="center"/>
          </w:tcPr>
          <w:p w14:paraId="1A3D5BA8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可能潮湿，隐蔽性强</w:t>
            </w:r>
          </w:p>
        </w:tc>
        <w:tc>
          <w:tcPr>
            <w:tcW w:w="2011" w:type="dxa"/>
            <w:vAlign w:val="center"/>
          </w:tcPr>
          <w:p w14:paraId="1CC7CCD4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子水为忌-床下有积水或杂乱电子线</w:t>
            </w:r>
          </w:p>
        </w:tc>
      </w:tr>
      <w:tr w14:paraId="2AF876AA">
        <w:tblPrEx>
          <w:tblLayout w:type="fixed"/>
        </w:tblPrEx>
        <w:trPr>
          <w:trHeight w:val="492" w:hRule="atLeast"/>
        </w:trPr>
        <w:tc>
          <w:tcPr>
            <w:tcW w:w="410" w:type="dxa"/>
            <w:vAlign w:val="center"/>
          </w:tcPr>
          <w:p w14:paraId="4A2616BD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丑</w:t>
            </w:r>
          </w:p>
        </w:tc>
        <w:tc>
          <w:tcPr>
            <w:tcW w:w="1483" w:type="dxa"/>
            <w:vAlign w:val="center"/>
          </w:tcPr>
          <w:p w14:paraId="55D6EA06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土、库藏、旧物、杂物</w:t>
            </w:r>
          </w:p>
        </w:tc>
        <w:tc>
          <w:tcPr>
            <w:tcW w:w="2527" w:type="dxa"/>
            <w:vAlign w:val="center"/>
          </w:tcPr>
          <w:p w14:paraId="3E8BD22D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收纳箱、旧鞋子、杂物袋、陶瓷罐、药品</w:t>
            </w:r>
          </w:p>
        </w:tc>
        <w:tc>
          <w:tcPr>
            <w:tcW w:w="1788" w:type="dxa"/>
            <w:vAlign w:val="center"/>
          </w:tcPr>
          <w:p w14:paraId="1B73E353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堆积较多，多为旧物</w:t>
            </w:r>
          </w:p>
        </w:tc>
        <w:tc>
          <w:tcPr>
            <w:tcW w:w="2011" w:type="dxa"/>
            <w:vAlign w:val="center"/>
          </w:tcPr>
          <w:p w14:paraId="1DCBEF43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丑土为用-床下有整齐收纳的旧物</w:t>
            </w:r>
          </w:p>
        </w:tc>
      </w:tr>
      <w:tr w14:paraId="342ABB88">
        <w:tblPrEx>
          <w:tblLayout w:type="fixed"/>
        </w:tblPrEx>
        <w:trPr>
          <w:trHeight w:val="485" w:hRule="atLeast"/>
        </w:trPr>
        <w:tc>
          <w:tcPr>
            <w:tcW w:w="410" w:type="dxa"/>
            <w:vAlign w:val="center"/>
          </w:tcPr>
          <w:p w14:paraId="7DE890F9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寅</w:t>
            </w:r>
          </w:p>
        </w:tc>
        <w:tc>
          <w:tcPr>
            <w:tcW w:w="1483" w:type="dxa"/>
            <w:vAlign w:val="center"/>
          </w:tcPr>
          <w:p w14:paraId="65F3DD10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木、箱柜、文书、绿植</w:t>
            </w:r>
          </w:p>
        </w:tc>
        <w:tc>
          <w:tcPr>
            <w:tcW w:w="2527" w:type="dxa"/>
            <w:vAlign w:val="center"/>
          </w:tcPr>
          <w:p w14:paraId="0F1E2214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木质收纳柜、书籍字画、绿植盆栽、运动器材</w:t>
            </w:r>
          </w:p>
        </w:tc>
        <w:tc>
          <w:tcPr>
            <w:tcW w:w="1788" w:type="dxa"/>
            <w:vAlign w:val="center"/>
          </w:tcPr>
          <w:p w14:paraId="2C38AB47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摆放有序，多为实用物品</w:t>
            </w:r>
          </w:p>
        </w:tc>
        <w:tc>
          <w:tcPr>
            <w:tcW w:w="2011" w:type="dxa"/>
            <w:vAlign w:val="center"/>
          </w:tcPr>
          <w:p w14:paraId="317AC169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寅木为忌-床下有枯萎绿植或旧书</w:t>
            </w:r>
          </w:p>
        </w:tc>
      </w:tr>
      <w:tr w14:paraId="5740DBAA">
        <w:tblPrEx>
          <w:tblLayout w:type="fixed"/>
        </w:tblPrEx>
        <w:trPr>
          <w:trHeight w:val="492" w:hRule="atLeast"/>
        </w:trPr>
        <w:tc>
          <w:tcPr>
            <w:tcW w:w="410" w:type="dxa"/>
            <w:vAlign w:val="center"/>
          </w:tcPr>
          <w:p w14:paraId="5D4C544A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卯</w:t>
            </w:r>
          </w:p>
        </w:tc>
        <w:tc>
          <w:tcPr>
            <w:tcW w:w="1483" w:type="dxa"/>
            <w:vAlign w:val="center"/>
          </w:tcPr>
          <w:p w14:paraId="4790C089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木、床具、绳索、柔软</w:t>
            </w:r>
          </w:p>
        </w:tc>
        <w:tc>
          <w:tcPr>
            <w:tcW w:w="2527" w:type="dxa"/>
            <w:vAlign w:val="center"/>
          </w:tcPr>
          <w:p w14:paraId="7DC9AB44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枕头、被子、毛巾、衣物、编织品</w:t>
            </w:r>
          </w:p>
        </w:tc>
        <w:tc>
          <w:tcPr>
            <w:tcW w:w="1788" w:type="dxa"/>
            <w:vAlign w:val="center"/>
          </w:tcPr>
          <w:p w14:paraId="63574A26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柔软物品多，可能折叠存放</w:t>
            </w:r>
          </w:p>
        </w:tc>
        <w:tc>
          <w:tcPr>
            <w:tcW w:w="2011" w:type="dxa"/>
            <w:vAlign w:val="center"/>
          </w:tcPr>
          <w:p w14:paraId="41730662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卯木为用-床下有干净折叠的衣物</w:t>
            </w:r>
          </w:p>
        </w:tc>
      </w:tr>
      <w:tr w14:paraId="26CBFE3A">
        <w:tblPrEx>
          <w:tblLayout w:type="fixed"/>
        </w:tblPrEx>
        <w:trPr>
          <w:trHeight w:val="492" w:hRule="atLeast"/>
        </w:trPr>
        <w:tc>
          <w:tcPr>
            <w:tcW w:w="410" w:type="dxa"/>
            <w:vAlign w:val="center"/>
          </w:tcPr>
          <w:p w14:paraId="1B8AECD5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辰</w:t>
            </w:r>
          </w:p>
        </w:tc>
        <w:tc>
          <w:tcPr>
            <w:tcW w:w="1483" w:type="dxa"/>
            <w:vAlign w:val="center"/>
          </w:tcPr>
          <w:p w14:paraId="51950324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土、水库、盆、衣包</w:t>
            </w:r>
          </w:p>
        </w:tc>
        <w:tc>
          <w:tcPr>
            <w:tcW w:w="2527" w:type="dxa"/>
            <w:vAlign w:val="center"/>
          </w:tcPr>
          <w:p w14:paraId="4C6C6F65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收纳盒、行李箱、衣物包、花盆、雨伞</w:t>
            </w:r>
          </w:p>
        </w:tc>
        <w:tc>
          <w:tcPr>
            <w:tcW w:w="1788" w:type="dxa"/>
            <w:vAlign w:val="center"/>
          </w:tcPr>
          <w:p w14:paraId="0ADFEC1A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多为容器类物品，容量大</w:t>
            </w:r>
          </w:p>
        </w:tc>
        <w:tc>
          <w:tcPr>
            <w:tcW w:w="2011" w:type="dxa"/>
            <w:vAlign w:val="center"/>
          </w:tcPr>
          <w:p w14:paraId="6F9A8603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辰土为忌-床下有破损容器或积水</w:t>
            </w:r>
          </w:p>
        </w:tc>
      </w:tr>
      <w:tr w14:paraId="5B941669">
        <w:tblPrEx>
          <w:tblLayout w:type="fixed"/>
        </w:tblPrEx>
        <w:trPr>
          <w:trHeight w:val="492" w:hRule="atLeast"/>
        </w:trPr>
        <w:tc>
          <w:tcPr>
            <w:tcW w:w="410" w:type="dxa"/>
            <w:vAlign w:val="center"/>
          </w:tcPr>
          <w:p w14:paraId="6932DB48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巳</w:t>
            </w:r>
          </w:p>
        </w:tc>
        <w:tc>
          <w:tcPr>
            <w:tcW w:w="1483" w:type="dxa"/>
            <w:vAlign w:val="center"/>
          </w:tcPr>
          <w:p w14:paraId="78EA3EBE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火、电器、炉灶、文书</w:t>
            </w:r>
          </w:p>
        </w:tc>
        <w:tc>
          <w:tcPr>
            <w:tcW w:w="2527" w:type="dxa"/>
            <w:vAlign w:val="center"/>
          </w:tcPr>
          <w:p w14:paraId="6000AA1E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充电器、台灯、电线、工作文件、打火机</w:t>
            </w:r>
          </w:p>
        </w:tc>
        <w:tc>
          <w:tcPr>
            <w:tcW w:w="1788" w:type="dxa"/>
            <w:vAlign w:val="center"/>
          </w:tcPr>
          <w:p w14:paraId="5369F0EA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电子设备多，注意防火</w:t>
            </w:r>
          </w:p>
        </w:tc>
        <w:tc>
          <w:tcPr>
            <w:tcW w:w="2011" w:type="dxa"/>
            <w:vAlign w:val="center"/>
          </w:tcPr>
          <w:p w14:paraId="3E7890AA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巳火为用-床下有常用电子设备</w:t>
            </w:r>
          </w:p>
        </w:tc>
      </w:tr>
      <w:tr w14:paraId="342DAE8C">
        <w:tblPrEx>
          <w:tblLayout w:type="fixed"/>
        </w:tblPrEx>
        <w:trPr>
          <w:trHeight w:val="492" w:hRule="atLeast"/>
        </w:trPr>
        <w:tc>
          <w:tcPr>
            <w:tcW w:w="410" w:type="dxa"/>
            <w:vAlign w:val="center"/>
          </w:tcPr>
          <w:p w14:paraId="4CF9E7AF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午</w:t>
            </w:r>
          </w:p>
        </w:tc>
        <w:tc>
          <w:tcPr>
            <w:tcW w:w="1483" w:type="dxa"/>
            <w:vAlign w:val="center"/>
          </w:tcPr>
          <w:p w14:paraId="11C1ED58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火、光明、电子、装饰</w:t>
            </w:r>
          </w:p>
        </w:tc>
        <w:tc>
          <w:tcPr>
            <w:tcW w:w="2527" w:type="dxa"/>
            <w:vAlign w:val="center"/>
          </w:tcPr>
          <w:p w14:paraId="5E261D45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小夜灯、红色物品、相册、玩具、装饰品</w:t>
            </w:r>
          </w:p>
        </w:tc>
        <w:tc>
          <w:tcPr>
            <w:tcW w:w="1788" w:type="dxa"/>
            <w:vAlign w:val="center"/>
          </w:tcPr>
          <w:p w14:paraId="489E5017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色彩鲜艳，多为装饰或娱乐物品</w:t>
            </w:r>
          </w:p>
        </w:tc>
        <w:tc>
          <w:tcPr>
            <w:tcW w:w="2011" w:type="dxa"/>
            <w:vAlign w:val="center"/>
          </w:tcPr>
          <w:p w14:paraId="6886452C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午火为忌-床下有闲置电器或易燃物</w:t>
            </w:r>
          </w:p>
        </w:tc>
      </w:tr>
      <w:tr w14:paraId="7F281832">
        <w:tblPrEx>
          <w:tblLayout w:type="fixed"/>
        </w:tblPrEx>
        <w:trPr>
          <w:trHeight w:val="492" w:hRule="atLeast"/>
        </w:trPr>
        <w:tc>
          <w:tcPr>
            <w:tcW w:w="410" w:type="dxa"/>
            <w:vAlign w:val="center"/>
          </w:tcPr>
          <w:p w14:paraId="69A98C62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未</w:t>
            </w:r>
          </w:p>
        </w:tc>
        <w:tc>
          <w:tcPr>
            <w:tcW w:w="1483" w:type="dxa"/>
            <w:vAlign w:val="center"/>
          </w:tcPr>
          <w:p w14:paraId="082036A5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土、木库、食物、文化</w:t>
            </w:r>
          </w:p>
        </w:tc>
        <w:tc>
          <w:tcPr>
            <w:tcW w:w="2527" w:type="dxa"/>
            <w:vAlign w:val="center"/>
          </w:tcPr>
          <w:p w14:paraId="10269398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食品箱、书籍、杂志、绿植、纪念品</w:t>
            </w:r>
          </w:p>
        </w:tc>
        <w:tc>
          <w:tcPr>
            <w:tcW w:w="1788" w:type="dxa"/>
            <w:vAlign w:val="center"/>
          </w:tcPr>
          <w:p w14:paraId="370CEEC5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可能有食物或文化用品</w:t>
            </w:r>
          </w:p>
        </w:tc>
        <w:tc>
          <w:tcPr>
            <w:tcW w:w="2011" w:type="dxa"/>
            <w:vAlign w:val="center"/>
          </w:tcPr>
          <w:p w14:paraId="1CACAFE3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未土为用-床下有存放整齐的食品</w:t>
            </w:r>
          </w:p>
        </w:tc>
      </w:tr>
      <w:tr w14:paraId="28110B38">
        <w:tblPrEx>
          <w:tblLayout w:type="fixed"/>
        </w:tblPrEx>
        <w:trPr>
          <w:trHeight w:val="492" w:hRule="atLeast"/>
        </w:trPr>
        <w:tc>
          <w:tcPr>
            <w:tcW w:w="410" w:type="dxa"/>
            <w:vAlign w:val="center"/>
          </w:tcPr>
          <w:p w14:paraId="629ADDB9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申</w:t>
            </w:r>
          </w:p>
        </w:tc>
        <w:tc>
          <w:tcPr>
            <w:tcW w:w="1483" w:type="dxa"/>
            <w:vAlign w:val="center"/>
          </w:tcPr>
          <w:p w14:paraId="5B7F3F48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金、金属、刀具、交通工具</w:t>
            </w:r>
          </w:p>
        </w:tc>
        <w:tc>
          <w:tcPr>
            <w:tcW w:w="2527" w:type="dxa"/>
            <w:vAlign w:val="center"/>
          </w:tcPr>
          <w:p w14:paraId="2CE52F15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金属收纳盒、刀具、自行车零件、工具</w:t>
            </w:r>
          </w:p>
        </w:tc>
        <w:tc>
          <w:tcPr>
            <w:tcW w:w="1788" w:type="dxa"/>
            <w:vAlign w:val="center"/>
          </w:tcPr>
          <w:p w14:paraId="001960B5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坚硬物品多，摆放有序</w:t>
            </w:r>
          </w:p>
        </w:tc>
        <w:tc>
          <w:tcPr>
            <w:tcW w:w="2011" w:type="dxa"/>
            <w:vAlign w:val="center"/>
          </w:tcPr>
          <w:p w14:paraId="3920B6F5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申金为忌-床下有尖锐金属物品</w:t>
            </w:r>
          </w:p>
        </w:tc>
      </w:tr>
      <w:tr w14:paraId="37CAA4B7">
        <w:tblPrEx>
          <w:tblLayout w:type="fixed"/>
        </w:tblPrEx>
        <w:trPr>
          <w:trHeight w:val="485" w:hRule="atLeast"/>
        </w:trPr>
        <w:tc>
          <w:tcPr>
            <w:tcW w:w="410" w:type="dxa"/>
            <w:vAlign w:val="center"/>
          </w:tcPr>
          <w:p w14:paraId="1F2F821E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酉</w:t>
            </w:r>
          </w:p>
        </w:tc>
        <w:tc>
          <w:tcPr>
            <w:tcW w:w="1483" w:type="dxa"/>
            <w:vAlign w:val="center"/>
          </w:tcPr>
          <w:p w14:paraId="63AEB368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金、贵重、首饰、镜子</w:t>
            </w:r>
          </w:p>
        </w:tc>
        <w:tc>
          <w:tcPr>
            <w:tcW w:w="2527" w:type="dxa"/>
            <w:vAlign w:val="center"/>
          </w:tcPr>
          <w:p w14:paraId="1D85751E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首饰盒、手表、硬币、镜子、玻璃制品</w:t>
            </w:r>
          </w:p>
        </w:tc>
        <w:tc>
          <w:tcPr>
            <w:tcW w:w="1788" w:type="dxa"/>
            <w:vAlign w:val="center"/>
          </w:tcPr>
          <w:p w14:paraId="0AA35D13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贵重物品多，注重保护</w:t>
            </w:r>
          </w:p>
        </w:tc>
        <w:tc>
          <w:tcPr>
            <w:tcW w:w="2011" w:type="dxa"/>
            <w:vAlign w:val="center"/>
          </w:tcPr>
          <w:p w14:paraId="6CF75DC5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酉金为用-床下有贵重首饰收纳盒</w:t>
            </w:r>
          </w:p>
        </w:tc>
      </w:tr>
      <w:tr w14:paraId="5A0F42C8">
        <w:tblPrEx>
          <w:tblLayout w:type="fixed"/>
        </w:tblPrEx>
        <w:trPr>
          <w:trHeight w:val="492" w:hRule="atLeast"/>
        </w:trPr>
        <w:tc>
          <w:tcPr>
            <w:tcW w:w="410" w:type="dxa"/>
            <w:vAlign w:val="center"/>
          </w:tcPr>
          <w:p w14:paraId="086381C9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戌</w:t>
            </w:r>
          </w:p>
        </w:tc>
        <w:tc>
          <w:tcPr>
            <w:tcW w:w="1483" w:type="dxa"/>
            <w:vAlign w:val="center"/>
          </w:tcPr>
          <w:p w14:paraId="5498995C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土、火库、杂物、吃物</w:t>
            </w:r>
          </w:p>
        </w:tc>
        <w:tc>
          <w:tcPr>
            <w:tcW w:w="2527" w:type="dxa"/>
            <w:vAlign w:val="center"/>
          </w:tcPr>
          <w:p w14:paraId="33ED1032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杂物箱、食品罐、旧电器、药品、工具</w:t>
            </w:r>
          </w:p>
        </w:tc>
        <w:tc>
          <w:tcPr>
            <w:tcW w:w="1788" w:type="dxa"/>
            <w:vAlign w:val="center"/>
          </w:tcPr>
          <w:p w14:paraId="1012182A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杂物较多，可能有过期物品</w:t>
            </w:r>
          </w:p>
        </w:tc>
        <w:tc>
          <w:tcPr>
            <w:tcW w:w="2011" w:type="dxa"/>
            <w:vAlign w:val="center"/>
          </w:tcPr>
          <w:p w14:paraId="27FC4238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戌土为忌-床下有杂乱无章的杂物</w:t>
            </w:r>
          </w:p>
        </w:tc>
      </w:tr>
      <w:tr w14:paraId="755EAB2F">
        <w:tblPrEx>
          <w:tblLayout w:type="fixed"/>
        </w:tblPrEx>
        <w:trPr>
          <w:trHeight w:val="492" w:hRule="atLeast"/>
        </w:trPr>
        <w:tc>
          <w:tcPr>
            <w:tcW w:w="410" w:type="dxa"/>
            <w:vAlign w:val="center"/>
          </w:tcPr>
          <w:p w14:paraId="29851ACA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亥</w:t>
            </w:r>
          </w:p>
        </w:tc>
        <w:tc>
          <w:tcPr>
            <w:tcW w:w="1483" w:type="dxa"/>
            <w:vAlign w:val="center"/>
          </w:tcPr>
          <w:p w14:paraId="4AECCD5A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水、流动、电子、隐私</w:t>
            </w:r>
          </w:p>
        </w:tc>
        <w:tc>
          <w:tcPr>
            <w:tcW w:w="2527" w:type="dxa"/>
            <w:vAlign w:val="center"/>
          </w:tcPr>
          <w:p w14:paraId="27440159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加湿器、水瓶、电脑、私密物品、酒水</w:t>
            </w:r>
          </w:p>
        </w:tc>
        <w:tc>
          <w:tcPr>
            <w:tcW w:w="1788" w:type="dxa"/>
            <w:vAlign w:val="center"/>
          </w:tcPr>
          <w:p w14:paraId="03E63A01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易潮湿，隐私物品多</w:t>
            </w:r>
          </w:p>
        </w:tc>
        <w:tc>
          <w:tcPr>
            <w:tcW w:w="2011" w:type="dxa"/>
            <w:vAlign w:val="center"/>
          </w:tcPr>
          <w:p w14:paraId="1C239413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亥水为用-床下有常用电子设备</w:t>
            </w:r>
          </w:p>
        </w:tc>
      </w:tr>
    </w:tbl>
    <w:p w14:paraId="3A5700F1">
      <w:pPr>
        <w:rPr>
          <w:b/>
          <w:bCs/>
          <w:sz w:val="15"/>
          <w:szCs w:val="15"/>
        </w:rPr>
      </w:pPr>
      <w:r>
        <w:rPr>
          <w:rFonts w:hint="eastAsia"/>
          <w:b/>
          <w:bCs/>
          <w:sz w:val="18"/>
          <w:szCs w:val="18"/>
        </w:rPr>
        <w:t>五、神煞暗示与床下物品对应表（速查必备）</w:t>
      </w:r>
    </w:p>
    <w:tbl>
      <w:tblPr>
        <w:tblStyle w:val="4"/>
        <w:tblW w:w="80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418"/>
        <w:gridCol w:w="2409"/>
        <w:gridCol w:w="1418"/>
        <w:gridCol w:w="2126"/>
      </w:tblGrid>
      <w:tr w14:paraId="0274113B">
        <w:tblPrEx>
          <w:tblLayout w:type="fixed"/>
        </w:tblPrEx>
        <w:tc>
          <w:tcPr>
            <w:tcW w:w="714" w:type="dxa"/>
            <w:vAlign w:val="center"/>
          </w:tcPr>
          <w:p w14:paraId="6DA2F268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神煞</w:t>
            </w:r>
          </w:p>
        </w:tc>
        <w:tc>
          <w:tcPr>
            <w:tcW w:w="1418" w:type="dxa"/>
            <w:vAlign w:val="center"/>
          </w:tcPr>
          <w:p w14:paraId="743BFF92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核心意象</w:t>
            </w:r>
          </w:p>
        </w:tc>
        <w:tc>
          <w:tcPr>
            <w:tcW w:w="2409" w:type="dxa"/>
            <w:vAlign w:val="center"/>
          </w:tcPr>
          <w:p w14:paraId="34976274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床下物品典型类型</w:t>
            </w:r>
          </w:p>
        </w:tc>
        <w:tc>
          <w:tcPr>
            <w:tcW w:w="1418" w:type="dxa"/>
            <w:vAlign w:val="center"/>
          </w:tcPr>
          <w:p w14:paraId="21108491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藏物特征</w:t>
            </w:r>
          </w:p>
        </w:tc>
        <w:tc>
          <w:tcPr>
            <w:tcW w:w="2126" w:type="dxa"/>
            <w:vAlign w:val="center"/>
          </w:tcPr>
          <w:p w14:paraId="26AFF961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组合影响</w:t>
            </w:r>
          </w:p>
        </w:tc>
      </w:tr>
      <w:tr w14:paraId="03DD86D2">
        <w:tblPrEx>
          <w:tblLayout w:type="fixed"/>
        </w:tblPrEx>
        <w:tc>
          <w:tcPr>
            <w:tcW w:w="714" w:type="dxa"/>
            <w:vAlign w:val="center"/>
          </w:tcPr>
          <w:p w14:paraId="30B9D795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桃花（咸池）</w:t>
            </w:r>
          </w:p>
        </w:tc>
        <w:tc>
          <w:tcPr>
            <w:tcW w:w="1418" w:type="dxa"/>
            <w:vAlign w:val="center"/>
          </w:tcPr>
          <w:p w14:paraId="0AD24846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多情、浪漫、情趣、装饰</w:t>
            </w:r>
          </w:p>
        </w:tc>
        <w:tc>
          <w:tcPr>
            <w:tcW w:w="2409" w:type="dxa"/>
            <w:vAlign w:val="center"/>
          </w:tcPr>
          <w:p w14:paraId="160C9403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情趣用品、香水、鲜花、相册、情侣物品</w:t>
            </w:r>
          </w:p>
        </w:tc>
        <w:tc>
          <w:tcPr>
            <w:tcW w:w="1418" w:type="dxa"/>
            <w:vAlign w:val="center"/>
          </w:tcPr>
          <w:p w14:paraId="3D9BE87A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物品精致，注重视觉效果</w:t>
            </w:r>
          </w:p>
        </w:tc>
        <w:tc>
          <w:tcPr>
            <w:tcW w:w="2126" w:type="dxa"/>
            <w:vAlign w:val="center"/>
          </w:tcPr>
          <w:p w14:paraId="1AAF35A2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桃花在日支一床下有情侣相关物品</w:t>
            </w:r>
          </w:p>
        </w:tc>
      </w:tr>
      <w:tr w14:paraId="5A2934FA">
        <w:tblPrEx>
          <w:tblLayout w:type="fixed"/>
        </w:tblPrEx>
        <w:tc>
          <w:tcPr>
            <w:tcW w:w="714" w:type="dxa"/>
            <w:vAlign w:val="center"/>
          </w:tcPr>
          <w:p w14:paraId="0C75D2C5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沐浴</w:t>
            </w:r>
          </w:p>
        </w:tc>
        <w:tc>
          <w:tcPr>
            <w:tcW w:w="1418" w:type="dxa"/>
            <w:vAlign w:val="center"/>
          </w:tcPr>
          <w:p w14:paraId="0320EA26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清洁、私密、个人护理</w:t>
            </w:r>
          </w:p>
        </w:tc>
        <w:tc>
          <w:tcPr>
            <w:tcW w:w="2409" w:type="dxa"/>
            <w:vAlign w:val="center"/>
          </w:tcPr>
          <w:p w14:paraId="146CDCFE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沐浴用品、护肤品、毛巾、内衣、洗漱包</w:t>
            </w:r>
          </w:p>
        </w:tc>
        <w:tc>
          <w:tcPr>
            <w:tcW w:w="1418" w:type="dxa"/>
            <w:vAlign w:val="center"/>
          </w:tcPr>
          <w:p w14:paraId="443022B6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个人护理物品多，注重清洁</w:t>
            </w:r>
          </w:p>
        </w:tc>
        <w:tc>
          <w:tcPr>
            <w:tcW w:w="2126" w:type="dxa"/>
            <w:vAlign w:val="center"/>
          </w:tcPr>
          <w:p w14:paraId="1702FD03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沐浴在时支一床下有日常护理用品</w:t>
            </w:r>
          </w:p>
        </w:tc>
      </w:tr>
      <w:tr w14:paraId="4BEF9A96">
        <w:tblPrEx>
          <w:tblLayout w:type="fixed"/>
        </w:tblPrEx>
        <w:tc>
          <w:tcPr>
            <w:tcW w:w="714" w:type="dxa"/>
            <w:vAlign w:val="center"/>
          </w:tcPr>
          <w:p w14:paraId="40CE3CA3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华盖</w:t>
            </w:r>
          </w:p>
        </w:tc>
        <w:tc>
          <w:tcPr>
            <w:tcW w:w="1418" w:type="dxa"/>
            <w:vAlign w:val="center"/>
          </w:tcPr>
          <w:p w14:paraId="67FB9F11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宗教、艺术、孤独、特殊</w:t>
            </w:r>
          </w:p>
        </w:tc>
        <w:tc>
          <w:tcPr>
            <w:tcW w:w="2409" w:type="dxa"/>
            <w:vAlign w:val="center"/>
          </w:tcPr>
          <w:p w14:paraId="2A59015D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宗教书籍、佛珠、艺术品、乐器、私密日记</w:t>
            </w:r>
          </w:p>
        </w:tc>
        <w:tc>
          <w:tcPr>
            <w:tcW w:w="1418" w:type="dxa"/>
            <w:vAlign w:val="center"/>
          </w:tcPr>
          <w:p w14:paraId="610F5703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物品特殊，有个人特色</w:t>
            </w:r>
          </w:p>
        </w:tc>
        <w:tc>
          <w:tcPr>
            <w:tcW w:w="2126" w:type="dxa"/>
            <w:vAlign w:val="center"/>
          </w:tcPr>
          <w:p w14:paraId="3B8762D1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华盖为用一床下有宗教或艺术物品</w:t>
            </w:r>
          </w:p>
        </w:tc>
      </w:tr>
      <w:tr w14:paraId="2E15E2EF">
        <w:tblPrEx>
          <w:tblLayout w:type="fixed"/>
        </w:tblPrEx>
        <w:tc>
          <w:tcPr>
            <w:tcW w:w="714" w:type="dxa"/>
            <w:vAlign w:val="center"/>
          </w:tcPr>
          <w:p w14:paraId="314A1511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魁罡</w:t>
            </w:r>
          </w:p>
        </w:tc>
        <w:tc>
          <w:tcPr>
            <w:tcW w:w="1418" w:type="dxa"/>
            <w:vAlign w:val="center"/>
          </w:tcPr>
          <w:p w14:paraId="044274D9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刚直、强势、权威、工具</w:t>
            </w:r>
          </w:p>
        </w:tc>
        <w:tc>
          <w:tcPr>
            <w:tcW w:w="2409" w:type="dxa"/>
            <w:vAlign w:val="center"/>
          </w:tcPr>
          <w:p w14:paraId="4BF7963E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刀具、工具、工作文件、证书、武器模型</w:t>
            </w:r>
          </w:p>
        </w:tc>
        <w:tc>
          <w:tcPr>
            <w:tcW w:w="1418" w:type="dxa"/>
            <w:vAlign w:val="center"/>
          </w:tcPr>
          <w:p w14:paraId="3C64FA5E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物品坚硬，摆放整齐</w:t>
            </w:r>
          </w:p>
        </w:tc>
        <w:tc>
          <w:tcPr>
            <w:tcW w:w="2126" w:type="dxa"/>
            <w:vAlign w:val="center"/>
          </w:tcPr>
          <w:p w14:paraId="6DB29D7A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魁罡为忌一床下有尖锐危险物品</w:t>
            </w:r>
          </w:p>
        </w:tc>
      </w:tr>
      <w:tr w14:paraId="7BDBF808">
        <w:tblPrEx>
          <w:tblLayout w:type="fixed"/>
        </w:tblPrEx>
        <w:trPr>
          <w:trHeight w:val="631" w:hRule="atLeast"/>
        </w:trPr>
        <w:tc>
          <w:tcPr>
            <w:tcW w:w="714" w:type="dxa"/>
            <w:vAlign w:val="center"/>
          </w:tcPr>
          <w:p w14:paraId="413EC162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驿马</w:t>
            </w:r>
          </w:p>
        </w:tc>
        <w:tc>
          <w:tcPr>
            <w:tcW w:w="1418" w:type="dxa"/>
            <w:vAlign w:val="center"/>
          </w:tcPr>
          <w:p w14:paraId="642D3882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好动、旅行、交通、变化</w:t>
            </w:r>
          </w:p>
        </w:tc>
        <w:tc>
          <w:tcPr>
            <w:tcW w:w="2409" w:type="dxa"/>
            <w:vAlign w:val="center"/>
          </w:tcPr>
          <w:p w14:paraId="3036FD54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行李箱、旅行用品、地图、交通工具模型、运动装备</w:t>
            </w:r>
          </w:p>
        </w:tc>
        <w:tc>
          <w:tcPr>
            <w:tcW w:w="1418" w:type="dxa"/>
            <w:vAlign w:val="center"/>
          </w:tcPr>
          <w:p w14:paraId="1F657F4A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物品便于携带，经常更换</w:t>
            </w:r>
          </w:p>
        </w:tc>
        <w:tc>
          <w:tcPr>
            <w:tcW w:w="2126" w:type="dxa"/>
            <w:vAlign w:val="center"/>
          </w:tcPr>
          <w:p w14:paraId="0442A101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驿马逢冲一床下有频繁使用的旅行用品</w:t>
            </w:r>
          </w:p>
        </w:tc>
      </w:tr>
      <w:tr w14:paraId="35DEC888">
        <w:tblPrEx>
          <w:tblLayout w:type="fixed"/>
        </w:tblPrEx>
        <w:tc>
          <w:tcPr>
            <w:tcW w:w="714" w:type="dxa"/>
            <w:vAlign w:val="center"/>
          </w:tcPr>
          <w:p w14:paraId="4D8D8032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墓库</w:t>
            </w:r>
          </w:p>
        </w:tc>
        <w:tc>
          <w:tcPr>
            <w:tcW w:w="1418" w:type="dxa"/>
            <w:vAlign w:val="center"/>
          </w:tcPr>
          <w:p w14:paraId="1D4DA1B0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收藏、堆积、旧物、隐蔽</w:t>
            </w:r>
          </w:p>
        </w:tc>
        <w:tc>
          <w:tcPr>
            <w:tcW w:w="2409" w:type="dxa"/>
            <w:vAlign w:val="center"/>
          </w:tcPr>
          <w:p w14:paraId="2A0FD2E6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收纳箱、旧衣物、旧书、纪念品、杂物袋</w:t>
            </w:r>
          </w:p>
        </w:tc>
        <w:tc>
          <w:tcPr>
            <w:tcW w:w="1418" w:type="dxa"/>
            <w:vAlign w:val="center"/>
          </w:tcPr>
          <w:p w14:paraId="62F561CF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物品堆积，多为旧物</w:t>
            </w:r>
          </w:p>
        </w:tc>
        <w:tc>
          <w:tcPr>
            <w:tcW w:w="2126" w:type="dxa"/>
            <w:vAlign w:val="center"/>
          </w:tcPr>
          <w:p w14:paraId="7A258248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墓库临日支一床下有大量收藏物品</w:t>
            </w:r>
          </w:p>
        </w:tc>
      </w:tr>
      <w:tr w14:paraId="2F2A037F">
        <w:tblPrEx>
          <w:tblLayout w:type="fixed"/>
        </w:tblPrEx>
        <w:tc>
          <w:tcPr>
            <w:tcW w:w="714" w:type="dxa"/>
            <w:vAlign w:val="center"/>
          </w:tcPr>
          <w:p w14:paraId="4877698A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红艳</w:t>
            </w:r>
          </w:p>
        </w:tc>
        <w:tc>
          <w:tcPr>
            <w:tcW w:w="1418" w:type="dxa"/>
            <w:vAlign w:val="center"/>
          </w:tcPr>
          <w:p w14:paraId="0F360618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浪漫、美感、装饰、情感</w:t>
            </w:r>
          </w:p>
        </w:tc>
        <w:tc>
          <w:tcPr>
            <w:tcW w:w="2409" w:type="dxa"/>
            <w:vAlign w:val="center"/>
          </w:tcPr>
          <w:p w14:paraId="6D99585D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装饰品、相册、情书、情侣礼物、香菓</w:t>
            </w:r>
          </w:p>
        </w:tc>
        <w:tc>
          <w:tcPr>
            <w:tcW w:w="1418" w:type="dxa"/>
            <w:vAlign w:val="center"/>
          </w:tcPr>
          <w:p w14:paraId="4A8A4EBC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物品浪漫，注重情感表达</w:t>
            </w:r>
          </w:p>
        </w:tc>
        <w:tc>
          <w:tcPr>
            <w:tcW w:w="2126" w:type="dxa"/>
            <w:vAlign w:val="center"/>
          </w:tcPr>
          <w:p w14:paraId="25B07FF4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红艳为用</w:t>
            </w:r>
            <w:r>
              <w:rPr>
                <w:rFonts w:hint="eastAsia"/>
                <w:b/>
                <w:bCs/>
                <w:sz w:val="10"/>
                <w:szCs w:val="10"/>
                <w:lang w:eastAsia="zh-CN"/>
              </w:rPr>
              <w:t>—</w:t>
            </w:r>
            <w:r>
              <w:rPr>
                <w:b/>
                <w:bCs/>
                <w:sz w:val="10"/>
                <w:szCs w:val="10"/>
              </w:rPr>
              <w:t>床下有浪漫情侣物品</w:t>
            </w:r>
          </w:p>
        </w:tc>
      </w:tr>
    </w:tbl>
    <w:p w14:paraId="079351E7">
      <w:pPr>
        <w:jc w:val="left"/>
        <w:rPr>
          <w:b/>
          <w:bCs/>
          <w:sz w:val="15"/>
          <w:szCs w:val="15"/>
        </w:rPr>
      </w:pPr>
    </w:p>
    <w:p w14:paraId="392958E6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六、实战分析五步法（精准判断）</w:t>
      </w:r>
    </w:p>
    <w:p w14:paraId="29CF1276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1、第一步：定位核心宫位</w:t>
      </w:r>
    </w:p>
    <w:p w14:paraId="1FC24144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重点分析日支（夫妻宫）与时支（子女宫），这是判断床下物品的核心区域</w:t>
      </w:r>
    </w:p>
    <w:p w14:paraId="3F43D28C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辅助参考月支与年支，了解整体家居环境影响</w:t>
      </w:r>
    </w:p>
    <w:p w14:paraId="5AD119A9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2、第二步：分析五行旺衰</w:t>
      </w:r>
    </w:p>
    <w:p w14:paraId="51FA47A4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确定命局中旺相五行，对应床下物品的主要类型与数量</w:t>
      </w:r>
    </w:p>
    <w:p w14:paraId="24C8E523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例：水旺—床下可能有电子设备、水瓶等流动类物品</w:t>
      </w:r>
    </w:p>
    <w:p w14:paraId="2411B0C6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3、第三部：解读十神意象</w:t>
      </w:r>
    </w:p>
    <w:p w14:paraId="505D9233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分析日支与时支中十神的类型与状态，判断藏物动机与物品功能</w:t>
      </w:r>
    </w:p>
    <w:p w14:paraId="5872E4D7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例：正财旺一床下可能有贵重财物；食神旺一床下可能有零食或玩具</w:t>
      </w:r>
    </w:p>
    <w:p w14:paraId="51A8574D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4、第四步：解析干支符号</w:t>
      </w:r>
    </w:p>
    <w:p w14:paraId="577A19E2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根据日支与时支的地支，确定具体物品类型与摆放状态</w:t>
      </w:r>
    </w:p>
    <w:p w14:paraId="71909B7B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例：辰土—床下可能有收纳盒或行李箱；酉金一床下可能有首饰盒</w:t>
      </w:r>
    </w:p>
    <w:p w14:paraId="38F3BA4C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5、第五步：参考神煞暗示</w:t>
      </w:r>
    </w:p>
    <w:p w14:paraId="4DE5965D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查看日支与时支中神煞，补充判断物品的特殊属性与情感色彩</w:t>
      </w:r>
    </w:p>
    <w:p w14:paraId="34DB3743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例：桃花—床下可能有情趣用品或情侣物品；墓库一床下可能有大量旧物</w:t>
      </w:r>
    </w:p>
    <w:p w14:paraId="5D3B0748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七、核心速记口诀</w:t>
      </w:r>
    </w:p>
    <w:p w14:paraId="2F3A4B39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日支时支看床下，五行旺衰定类型。</w:t>
      </w:r>
    </w:p>
    <w:p w14:paraId="00FB41B3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十神意象知动机，干支符号辨物品。</w:t>
      </w:r>
    </w:p>
    <w:p w14:paraId="4A6D919C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神煞暗示添细节，墓库桃花各不同。</w:t>
      </w:r>
    </w:p>
    <w:p w14:paraId="0682610C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五步分析精准断，八字藏物全看清。</w:t>
      </w:r>
    </w:p>
    <w:p w14:paraId="24BA478E">
      <w:pPr>
        <w:rPr>
          <w:b/>
          <w:bCs/>
          <w:sz w:val="18"/>
          <w:szCs w:val="18"/>
        </w:rPr>
      </w:pPr>
    </w:p>
    <w:p w14:paraId="35E816CC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八、注意事项与伦理提醒（避坑指南）</w:t>
      </w:r>
    </w:p>
    <w:p w14:paraId="11D131B4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1、仅供参考原则：八字分析仅为概率性参考，不代表绝对事实，个体习惯与后天环境影响更大</w:t>
      </w:r>
    </w:p>
    <w:p w14:paraId="5EAD3378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2、尊重隐私原则：床下物品属于个人隐私，分析时需尊重他人隐私，不随意窥探或传播</w:t>
      </w:r>
    </w:p>
    <w:p w14:paraId="7CB36A02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3、动态变化原则：床下物品会随时间、生活状态变化，非一成不变，需结合现实情况判断</w:t>
      </w:r>
    </w:p>
    <w:p w14:paraId="40C52DF2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4、安全优先原则：若判断床下可能有危险物品（如刀具、易燃物），应提醒注意安全摆放</w:t>
      </w:r>
    </w:p>
    <w:p w14:paraId="6D703A1F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5、理性看待原则：避免过度迷信，八字分析应作为生活参考，而非绝对依据</w:t>
      </w:r>
    </w:p>
    <w:p w14:paraId="52A40C3F">
      <w:pPr>
        <w:rPr>
          <w:b/>
          <w:bCs/>
          <w:sz w:val="18"/>
          <w:szCs w:val="18"/>
        </w:rPr>
      </w:pPr>
    </w:p>
    <w:p w14:paraId="43FED270">
      <w:pPr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八字用神忌神喜用神全解</w:t>
      </w:r>
    </w:p>
    <w:p w14:paraId="5D4C2F01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价值：系统梳理用神/忌神/喜神/仇神/闲神五大核心概念，含定义/判定/取法/实战应用/速记口诀，教学与实战两用</w:t>
      </w:r>
    </w:p>
    <w:p w14:paraId="54E9BA8C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一、核心概念定义（基础必备）</w:t>
      </w:r>
    </w:p>
    <w:p w14:paraId="16BCB2BE">
      <w:pPr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1、五大核心概念</w:t>
      </w:r>
    </w:p>
    <w:tbl>
      <w:tblPr>
        <w:tblStyle w:val="4"/>
        <w:tblW w:w="825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3"/>
        <w:gridCol w:w="3643"/>
        <w:gridCol w:w="1843"/>
        <w:gridCol w:w="2298"/>
      </w:tblGrid>
      <w:tr w14:paraId="01805BA2">
        <w:tblPrEx>
          <w:tblLayout w:type="fixed"/>
        </w:tblPrEx>
        <w:trPr>
          <w:trHeight w:val="405" w:hRule="atLeast"/>
        </w:trPr>
        <w:tc>
          <w:tcPr>
            <w:tcW w:w="473" w:type="dxa"/>
            <w:vAlign w:val="center"/>
          </w:tcPr>
          <w:p w14:paraId="3926BA36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名称</w:t>
            </w:r>
          </w:p>
        </w:tc>
        <w:tc>
          <w:tcPr>
            <w:tcW w:w="3643" w:type="dxa"/>
            <w:vAlign w:val="center"/>
          </w:tcPr>
          <w:p w14:paraId="4A1E04C9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定义</w:t>
            </w:r>
          </w:p>
        </w:tc>
        <w:tc>
          <w:tcPr>
            <w:tcW w:w="1843" w:type="dxa"/>
            <w:vAlign w:val="center"/>
          </w:tcPr>
          <w:p w14:paraId="2ACB48E1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核心定位</w:t>
            </w:r>
          </w:p>
        </w:tc>
        <w:tc>
          <w:tcPr>
            <w:tcW w:w="2298" w:type="dxa"/>
            <w:vAlign w:val="center"/>
          </w:tcPr>
          <w:p w14:paraId="13D891CB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典型作用</w:t>
            </w:r>
          </w:p>
        </w:tc>
      </w:tr>
      <w:tr w14:paraId="33393C3D">
        <w:tblPrEx>
          <w:tblLayout w:type="fixed"/>
        </w:tblPrEx>
        <w:trPr>
          <w:trHeight w:val="441" w:hRule="atLeast"/>
        </w:trPr>
        <w:tc>
          <w:tcPr>
            <w:tcW w:w="473" w:type="dxa"/>
            <w:vAlign w:val="center"/>
          </w:tcPr>
          <w:p w14:paraId="51D52BD0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用神</w:t>
            </w:r>
          </w:p>
        </w:tc>
        <w:tc>
          <w:tcPr>
            <w:tcW w:w="3643" w:type="dxa"/>
            <w:vAlign w:val="center"/>
          </w:tcPr>
          <w:p w14:paraId="3D941997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命局中最能平衡五行、补弊救偏、通关调候的五行/十神，是命局的"药"</w:t>
            </w:r>
          </w:p>
        </w:tc>
        <w:tc>
          <w:tcPr>
            <w:tcW w:w="1843" w:type="dxa"/>
            <w:vAlign w:val="center"/>
          </w:tcPr>
          <w:p w14:paraId="623705E3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核心枢纽，决定命局吉凶走向</w:t>
            </w:r>
          </w:p>
        </w:tc>
        <w:tc>
          <w:tcPr>
            <w:tcW w:w="2298" w:type="dxa"/>
            <w:vAlign w:val="center"/>
          </w:tcPr>
          <w:p w14:paraId="785FD3D8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平衡旺衰、调和寒暖、疏通阳滞、优化格局</w:t>
            </w:r>
          </w:p>
        </w:tc>
      </w:tr>
      <w:tr w14:paraId="7DDBE9CE">
        <w:tblPrEx>
          <w:tblLayout w:type="fixed"/>
        </w:tblPrEx>
        <w:trPr>
          <w:trHeight w:val="193" w:hRule="atLeast"/>
        </w:trPr>
        <w:tc>
          <w:tcPr>
            <w:tcW w:w="473" w:type="dxa"/>
            <w:vAlign w:val="center"/>
          </w:tcPr>
          <w:p w14:paraId="46C9F2EA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喜神</w:t>
            </w:r>
          </w:p>
        </w:tc>
        <w:tc>
          <w:tcPr>
            <w:tcW w:w="3643" w:type="dxa"/>
            <w:vAlign w:val="center"/>
          </w:tcPr>
          <w:p w14:paraId="07E2A750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辅助用神、增强用神力量、生扶用神的五行/十神，是用神的"助力"</w:t>
            </w:r>
          </w:p>
        </w:tc>
        <w:tc>
          <w:tcPr>
            <w:tcW w:w="1843" w:type="dxa"/>
            <w:vAlign w:val="center"/>
          </w:tcPr>
          <w:p w14:paraId="6909C8C0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辅助核心，提升用神效果</w:t>
            </w:r>
          </w:p>
        </w:tc>
        <w:tc>
          <w:tcPr>
            <w:tcW w:w="2298" w:type="dxa"/>
            <w:vAlign w:val="center"/>
          </w:tcPr>
          <w:p w14:paraId="22798BCF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生用神、护用神、帮用神发挥最大作用</w:t>
            </w:r>
          </w:p>
        </w:tc>
      </w:tr>
      <w:tr w14:paraId="2A6110E0">
        <w:tblPrEx>
          <w:tblLayout w:type="fixed"/>
        </w:tblPrEx>
        <w:trPr>
          <w:trHeight w:val="347" w:hRule="atLeast"/>
        </w:trPr>
        <w:tc>
          <w:tcPr>
            <w:tcW w:w="473" w:type="dxa"/>
            <w:vAlign w:val="center"/>
          </w:tcPr>
          <w:p w14:paraId="6507EA8F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忌神</w:t>
            </w:r>
          </w:p>
        </w:tc>
        <w:tc>
          <w:tcPr>
            <w:tcW w:w="3643" w:type="dxa"/>
            <w:vAlign w:val="center"/>
          </w:tcPr>
          <w:p w14:paraId="0DB74998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破坏命局平衡、克制用神、助纣为虐的五行/十神，是命局的"病"</w:t>
            </w:r>
          </w:p>
        </w:tc>
        <w:tc>
          <w:tcPr>
            <w:tcW w:w="1843" w:type="dxa"/>
            <w:vAlign w:val="center"/>
          </w:tcPr>
          <w:p w14:paraId="6CB7B7C0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核心障碍，引发灾祸根源</w:t>
            </w:r>
          </w:p>
        </w:tc>
        <w:tc>
          <w:tcPr>
            <w:tcW w:w="2298" w:type="dxa"/>
            <w:vAlign w:val="center"/>
          </w:tcPr>
          <w:p w14:paraId="1AE005C6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克用神、耗用神、加重命局失衡</w:t>
            </w:r>
          </w:p>
        </w:tc>
      </w:tr>
      <w:tr w14:paraId="709371AE">
        <w:tblPrEx>
          <w:tblLayout w:type="fixed"/>
        </w:tblPrEx>
        <w:trPr>
          <w:trHeight w:val="427" w:hRule="atLeast"/>
        </w:trPr>
        <w:tc>
          <w:tcPr>
            <w:tcW w:w="473" w:type="dxa"/>
            <w:vAlign w:val="center"/>
          </w:tcPr>
          <w:p w14:paraId="7E055B8D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仇神</w:t>
            </w:r>
          </w:p>
        </w:tc>
        <w:tc>
          <w:tcPr>
            <w:tcW w:w="3643" w:type="dxa"/>
            <w:vAlign w:val="center"/>
          </w:tcPr>
          <w:p w14:paraId="2655BED3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生助忌神、间接损害用神的五行/十神，是忌神的"帮凶"</w:t>
            </w:r>
          </w:p>
        </w:tc>
        <w:tc>
          <w:tcPr>
            <w:tcW w:w="1843" w:type="dxa"/>
            <w:vAlign w:val="center"/>
          </w:tcPr>
          <w:p w14:paraId="185C318D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次要障碍，放大忌神危害</w:t>
            </w:r>
          </w:p>
        </w:tc>
        <w:tc>
          <w:tcPr>
            <w:tcW w:w="2298" w:type="dxa"/>
            <w:vAlign w:val="center"/>
          </w:tcPr>
          <w:p w14:paraId="797979C0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生忌神、帮忌神、间接克制用神</w:t>
            </w:r>
          </w:p>
        </w:tc>
      </w:tr>
      <w:tr w14:paraId="6E9CA621">
        <w:tblPrEx>
          <w:tblLayout w:type="fixed"/>
        </w:tblPrEx>
        <w:trPr>
          <w:trHeight w:val="233" w:hRule="atLeast"/>
        </w:trPr>
        <w:tc>
          <w:tcPr>
            <w:tcW w:w="473" w:type="dxa"/>
            <w:vAlign w:val="center"/>
          </w:tcPr>
          <w:p w14:paraId="32797CE9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闲神</w:t>
            </w:r>
          </w:p>
        </w:tc>
        <w:tc>
          <w:tcPr>
            <w:tcW w:w="3643" w:type="dxa"/>
            <w:vAlign w:val="center"/>
          </w:tcPr>
          <w:p w14:paraId="4D1B8E61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既不助用神也不助忌神，作用微弱或在特定条件下转化的五行/十神</w:t>
            </w:r>
          </w:p>
        </w:tc>
        <w:tc>
          <w:tcPr>
            <w:tcW w:w="1843" w:type="dxa"/>
            <w:vAlign w:val="center"/>
          </w:tcPr>
          <w:p w14:paraId="1D1890B3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中性元素，可转化利用</w:t>
            </w:r>
          </w:p>
        </w:tc>
        <w:tc>
          <w:tcPr>
            <w:tcW w:w="2298" w:type="dxa"/>
            <w:vAlign w:val="center"/>
          </w:tcPr>
          <w:p w14:paraId="796B9926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岁运触发时可能转化为喜神或忌神</w:t>
            </w:r>
          </w:p>
        </w:tc>
      </w:tr>
    </w:tbl>
    <w:p w14:paraId="0B7206E5">
      <w:pPr>
        <w:jc w:val="left"/>
        <w:rPr>
          <w:b/>
          <w:bCs/>
          <w:sz w:val="15"/>
          <w:szCs w:val="15"/>
        </w:rPr>
      </w:pPr>
    </w:p>
    <w:p w14:paraId="7E23E367">
      <w:pPr>
        <w:rPr>
          <w:b/>
          <w:bCs/>
          <w:sz w:val="18"/>
          <w:szCs w:val="18"/>
        </w:rPr>
      </w:pPr>
    </w:p>
    <w:p w14:paraId="0A9A8462">
      <w:pPr>
        <w:rPr>
          <w:b/>
          <w:bCs/>
          <w:sz w:val="18"/>
          <w:szCs w:val="18"/>
        </w:rPr>
      </w:pPr>
    </w:p>
    <w:p w14:paraId="6FCF21A6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2、关键区别与联系</w:t>
      </w:r>
    </w:p>
    <w:p w14:paraId="2B109E53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用神#喜神：用神是核心，喜神是辅助；有时用神可兼喜神，喜神不可兼用神</w:t>
      </w:r>
    </w:p>
    <w:p w14:paraId="55403261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忌神#仇神：忌神直接克用神，仇神间接助忌神；仇神是忌神的“帮凶”</w:t>
      </w:r>
    </w:p>
    <w:p w14:paraId="0CC3BFFA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闲神可变：闲神在岁运引动下，可转化为喜神（生助用神）或忌神（生助忌神）</w:t>
      </w:r>
    </w:p>
    <w:p w14:paraId="6840ABDE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核心原则：平衡是根本—用神喜神为“药方”，忌神仇神为“病症”</w:t>
      </w:r>
    </w:p>
    <w:p w14:paraId="037E3AC7">
      <w:pPr>
        <w:rPr>
          <w:b/>
          <w:bCs/>
          <w:sz w:val="18"/>
          <w:szCs w:val="18"/>
        </w:rPr>
      </w:pPr>
    </w:p>
    <w:p w14:paraId="6A0BBA7E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二、用神判定核心方法（实战关键）</w:t>
      </w:r>
    </w:p>
    <w:p w14:paraId="4C3F2642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1、日主旺衰判定（基础第一步）</w:t>
      </w:r>
    </w:p>
    <w:p w14:paraId="7FC416DD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判定三要素</w:t>
      </w:r>
    </w:p>
    <w:p w14:paraId="71E04555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1）得令：日主是否生于月令旺地（如木生于寅卯月为得令）</w:t>
      </w:r>
    </w:p>
    <w:p w14:paraId="08B7CA78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2）得地：日主在四柱地支中是否有根气（如甲木在寅卯辰亥子为有根）</w:t>
      </w:r>
    </w:p>
    <w:p w14:paraId="349993C7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3）得生得助：日主是否有印星生扶、比劫帮扶</w:t>
      </w:r>
    </w:p>
    <w:p w14:paraId="61B4D8B6">
      <w:pPr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旺衰标准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36"/>
        <w:gridCol w:w="2265"/>
        <w:gridCol w:w="1862"/>
      </w:tblGrid>
      <w:tr w14:paraId="0B298BDF">
        <w:tblPrEx>
          <w:tblLayout w:type="fixed"/>
        </w:tblPrEx>
        <w:tc>
          <w:tcPr>
            <w:tcW w:w="1036" w:type="dxa"/>
            <w:vAlign w:val="center"/>
          </w:tcPr>
          <w:p w14:paraId="553B03D3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旺衰等级</w:t>
            </w:r>
          </w:p>
        </w:tc>
        <w:tc>
          <w:tcPr>
            <w:tcW w:w="2265" w:type="dxa"/>
            <w:vAlign w:val="center"/>
          </w:tcPr>
          <w:p w14:paraId="68ABF94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判定条件</w:t>
            </w:r>
          </w:p>
        </w:tc>
        <w:tc>
          <w:tcPr>
            <w:tcW w:w="1862" w:type="dxa"/>
            <w:vAlign w:val="center"/>
          </w:tcPr>
          <w:p w14:paraId="13F30459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核心特征</w:t>
            </w:r>
          </w:p>
        </w:tc>
      </w:tr>
      <w:tr w14:paraId="4CB38028">
        <w:tblPrEx>
          <w:tblLayout w:type="fixed"/>
        </w:tblPrEx>
        <w:tc>
          <w:tcPr>
            <w:tcW w:w="1036" w:type="dxa"/>
            <w:vAlign w:val="center"/>
          </w:tcPr>
          <w:p w14:paraId="27098149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旺</w:t>
            </w:r>
          </w:p>
        </w:tc>
        <w:tc>
          <w:tcPr>
            <w:tcW w:w="2265" w:type="dxa"/>
            <w:vAlign w:val="center"/>
          </w:tcPr>
          <w:p w14:paraId="48537D28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得令＋得地+得生助</w:t>
            </w:r>
          </w:p>
        </w:tc>
        <w:tc>
          <w:tcPr>
            <w:tcW w:w="1862" w:type="dxa"/>
            <w:vAlign w:val="center"/>
          </w:tcPr>
          <w:p w14:paraId="06BC25F5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日主力量强大，需抑制</w:t>
            </w:r>
          </w:p>
        </w:tc>
      </w:tr>
      <w:tr w14:paraId="00447C5B">
        <w:tblPrEx>
          <w:tblLayout w:type="fixed"/>
        </w:tblPrEx>
        <w:tc>
          <w:tcPr>
            <w:tcW w:w="1036" w:type="dxa"/>
            <w:vAlign w:val="center"/>
          </w:tcPr>
          <w:p w14:paraId="3F06B225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强</w:t>
            </w:r>
          </w:p>
        </w:tc>
        <w:tc>
          <w:tcPr>
            <w:tcW w:w="2265" w:type="dxa"/>
            <w:vAlign w:val="center"/>
          </w:tcPr>
          <w:p w14:paraId="129736BC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得令＋得地/得生助</w:t>
            </w:r>
          </w:p>
        </w:tc>
        <w:tc>
          <w:tcPr>
            <w:tcW w:w="1862" w:type="dxa"/>
            <w:vAlign w:val="center"/>
          </w:tcPr>
          <w:p w14:paraId="25F34AAB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日主力量较强，需疏导</w:t>
            </w:r>
          </w:p>
        </w:tc>
      </w:tr>
      <w:tr w14:paraId="791033C7">
        <w:tblPrEx>
          <w:tblLayout w:type="fixed"/>
        </w:tblPrEx>
        <w:tc>
          <w:tcPr>
            <w:tcW w:w="1036" w:type="dxa"/>
            <w:vAlign w:val="center"/>
          </w:tcPr>
          <w:p w14:paraId="7E7D18C5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平</w:t>
            </w:r>
          </w:p>
        </w:tc>
        <w:tc>
          <w:tcPr>
            <w:tcW w:w="2265" w:type="dxa"/>
            <w:vAlign w:val="center"/>
          </w:tcPr>
          <w:p w14:paraId="0A274039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不得令但有根气，或得令但根气弱</w:t>
            </w:r>
          </w:p>
        </w:tc>
        <w:tc>
          <w:tcPr>
            <w:tcW w:w="1862" w:type="dxa"/>
            <w:vAlign w:val="center"/>
          </w:tcPr>
          <w:p w14:paraId="13B2B83D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日主力量平衡，需微调</w:t>
            </w:r>
          </w:p>
        </w:tc>
      </w:tr>
      <w:tr w14:paraId="63EEE32C">
        <w:tblPrEx>
          <w:tblLayout w:type="fixed"/>
        </w:tblPrEx>
        <w:tc>
          <w:tcPr>
            <w:tcW w:w="1036" w:type="dxa"/>
            <w:vAlign w:val="center"/>
          </w:tcPr>
          <w:p w14:paraId="22069E73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弱</w:t>
            </w:r>
          </w:p>
        </w:tc>
        <w:tc>
          <w:tcPr>
            <w:tcW w:w="2265" w:type="dxa"/>
            <w:vAlign w:val="center"/>
          </w:tcPr>
          <w:p w14:paraId="020A6CB4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失令＋无根+少生助</w:t>
            </w:r>
          </w:p>
        </w:tc>
        <w:tc>
          <w:tcPr>
            <w:tcW w:w="1862" w:type="dxa"/>
            <w:vAlign w:val="center"/>
          </w:tcPr>
          <w:p w14:paraId="4F386E76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日主力量弱小，需生扶</w:t>
            </w:r>
          </w:p>
        </w:tc>
      </w:tr>
      <w:tr w14:paraId="2EF7B318">
        <w:tblPrEx>
          <w:tblLayout w:type="fixed"/>
        </w:tblPrEx>
        <w:tc>
          <w:tcPr>
            <w:tcW w:w="1036" w:type="dxa"/>
            <w:vAlign w:val="center"/>
          </w:tcPr>
          <w:p w14:paraId="50C313BB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极弱</w:t>
            </w:r>
          </w:p>
        </w:tc>
        <w:tc>
          <w:tcPr>
            <w:tcW w:w="2265" w:type="dxa"/>
            <w:vAlign w:val="center"/>
          </w:tcPr>
          <w:p w14:paraId="7915B314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失令+无根＋被重克</w:t>
            </w:r>
          </w:p>
        </w:tc>
        <w:tc>
          <w:tcPr>
            <w:tcW w:w="1862" w:type="dxa"/>
            <w:vAlign w:val="center"/>
          </w:tcPr>
          <w:p w14:paraId="684D4BDD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日主力量衰微，需从势</w:t>
            </w:r>
          </w:p>
        </w:tc>
      </w:tr>
    </w:tbl>
    <w:p w14:paraId="44441CD4">
      <w:pPr>
        <w:jc w:val="left"/>
        <w:rPr>
          <w:b/>
          <w:bCs/>
          <w:sz w:val="13"/>
          <w:szCs w:val="13"/>
        </w:rPr>
      </w:pPr>
    </w:p>
    <w:p w14:paraId="4B6DB3B3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2、用神四大取法（核心技术）</w:t>
      </w:r>
    </w:p>
    <w:p w14:paraId="00F3A463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1）扶抑取用法（最常用）</w:t>
      </w:r>
    </w:p>
    <w:p w14:paraId="0E3EEAF1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适用场景：日主旺衰失衡（过旺或过弱）</w:t>
      </w:r>
    </w:p>
    <w:p w14:paraId="24D356FA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身旺取法：用克泄耗（官杀克、食伤泄、财星耗）为用神：</w:t>
      </w:r>
    </w:p>
    <w:p w14:paraId="4FC7A5EA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多印星一取财星为用（克印）</w:t>
      </w:r>
    </w:p>
    <w:p w14:paraId="78ADE9B0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多比劫一取官杀为用（克比劫）</w:t>
      </w:r>
    </w:p>
    <w:p w14:paraId="043821A0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日主过旺一取食伤为用（泄身）</w:t>
      </w:r>
    </w:p>
    <w:p w14:paraId="0C2F1FA4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身弱取法：用生助（印星生、比劫助）为用神：</w:t>
      </w:r>
    </w:p>
    <w:p w14:paraId="370A5112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官杀旺—取印星为用（化官杀）</w:t>
      </w:r>
    </w:p>
    <w:p w14:paraId="33048336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财星旺一取比劫为用（克财）</w:t>
      </w:r>
    </w:p>
    <w:p w14:paraId="11DE6CBC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食伤旺一取印星为用（制食伤）</w:t>
      </w:r>
    </w:p>
    <w:p w14:paraId="07B53FF2">
      <w:pPr>
        <w:rPr>
          <w:b/>
          <w:bCs/>
          <w:sz w:val="18"/>
          <w:szCs w:val="18"/>
        </w:rPr>
      </w:pPr>
    </w:p>
    <w:p w14:paraId="0CB6641C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2）调侯取用法（寒暖燥湿）</w:t>
      </w:r>
    </w:p>
    <w:p w14:paraId="0C288442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适用场景：日主生于极端季节（太寒或太热）</w:t>
      </w:r>
    </w:p>
    <w:p w14:paraId="7859E823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核心口诀：</w:t>
      </w:r>
    </w:p>
    <w:p w14:paraId="745DEDD3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生于巳午未月（夏）一需水调候（以济炎暑）</w:t>
      </w:r>
    </w:p>
    <w:p w14:paraId="569230A1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生于亥子丑月（冬）一需火调候（以暖寒冻）</w:t>
      </w:r>
    </w:p>
    <w:p w14:paraId="1F0FDD05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生于辰戌丑未月（四季）—需木疏土、金泄土、水润土（以调燥湿）</w:t>
      </w:r>
    </w:p>
    <w:p w14:paraId="22CDC5A9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优先级：调候用神优先于扶抑用神（命局寒暖失衡危害大于旺衰失衡）</w:t>
      </w:r>
    </w:p>
    <w:p w14:paraId="4BDE4DB0">
      <w:pPr>
        <w:rPr>
          <w:b/>
          <w:bCs/>
          <w:sz w:val="18"/>
          <w:szCs w:val="18"/>
        </w:rPr>
      </w:pPr>
    </w:p>
    <w:p w14:paraId="2150857B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3）通关取用法（疏通阻滞）</w:t>
      </w:r>
    </w:p>
    <w:p w14:paraId="1F1B792B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适用场景：命局中两五行相战，无中介调和（如金木交战、水火相战）</w:t>
      </w:r>
    </w:p>
    <w:p w14:paraId="7836A97E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核心逻辑：取能连接两五行、化敌为友的中间五行</w:t>
      </w:r>
    </w:p>
    <w:p w14:paraId="06E93F05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金木相战一取水为通关用神（金生水，水生木）</w:t>
      </w:r>
    </w:p>
    <w:p w14:paraId="771590E1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水火相战一取木为通关用神（水生木，木生火）</w:t>
      </w:r>
    </w:p>
    <w:p w14:paraId="42BFD0B2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土水相战—取金为通关用神（土生金，金生水）</w:t>
      </w:r>
    </w:p>
    <w:p w14:paraId="31944BDF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火金相战一取土为通关用神（火生土，土生金）</w:t>
      </w:r>
    </w:p>
    <w:p w14:paraId="524CD523">
      <w:pPr>
        <w:rPr>
          <w:b/>
          <w:bCs/>
          <w:sz w:val="18"/>
          <w:szCs w:val="18"/>
        </w:rPr>
      </w:pPr>
    </w:p>
    <w:p w14:paraId="57E0415E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4）病药取用法（针对特殊格局）</w:t>
      </w:r>
    </w:p>
    <w:p w14:paraId="219A32D7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适用场景：命局有明显“病灶”（如土多金埋、木多火塞、水多木漂）</w:t>
      </w:r>
    </w:p>
    <w:p w14:paraId="1AACACBA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核心逻辑：“病”是命局失衡根源，“药”是解决病症的用神</w:t>
      </w:r>
    </w:p>
    <w:p w14:paraId="4BEF42E2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土多金埋一病在土旺，药为木（疏土）、金（助金）、水（耗土）</w:t>
      </w:r>
    </w:p>
    <w:p w14:paraId="1E3C4DDC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木多火塞一病在木旺，药为金（克木）、火（助火）、土（耗木）</w:t>
      </w:r>
    </w:p>
    <w:p w14:paraId="1B0FA0B6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水多木漂一病在水旺，药为土（克水）、木（助木）、火（耗水）</w:t>
      </w:r>
    </w:p>
    <w:p w14:paraId="12EC3898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3、格局用神取法（结构优化）</w:t>
      </w:r>
    </w:p>
    <w:p w14:paraId="0996C775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核心原则：《子平真诠》提出“八字用神，专求月令”，以月令主气为格局枢纽</w:t>
      </w:r>
    </w:p>
    <w:p w14:paraId="238B8951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善神顺用：正官格、财格、印格、食神格—喜生护、喜透干、喜得根</w:t>
      </w:r>
    </w:p>
    <w:p w14:paraId="38282DD3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恶神逆用：七杀格、伤官格一喜制化、喜克泄、忌生助</w:t>
      </w:r>
    </w:p>
    <w:p w14:paraId="06991F78">
      <w:pPr>
        <w:rPr>
          <w:b/>
          <w:bCs/>
          <w:sz w:val="18"/>
          <w:szCs w:val="18"/>
        </w:rPr>
      </w:pPr>
    </w:p>
    <w:p w14:paraId="4A1F7334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三、喜忌神判定速查表（实战必备）</w:t>
      </w:r>
    </w:p>
    <w:p w14:paraId="5B4A5308">
      <w:pPr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1、日主旺衰与喜忌神对应表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4"/>
        <w:gridCol w:w="1517"/>
        <w:gridCol w:w="2045"/>
        <w:gridCol w:w="1598"/>
        <w:gridCol w:w="1759"/>
      </w:tblGrid>
      <w:tr w14:paraId="1A6EDFBB">
        <w:tblPrEx>
          <w:tblLayout w:type="fixed"/>
        </w:tblPrEx>
        <w:tc>
          <w:tcPr>
            <w:tcW w:w="1044" w:type="dxa"/>
            <w:vAlign w:val="center"/>
          </w:tcPr>
          <w:p w14:paraId="59836D1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日主状态</w:t>
            </w:r>
          </w:p>
        </w:tc>
        <w:tc>
          <w:tcPr>
            <w:tcW w:w="1517" w:type="dxa"/>
            <w:vAlign w:val="center"/>
          </w:tcPr>
          <w:p w14:paraId="6E7735FF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喜神（生助用神）</w:t>
            </w:r>
          </w:p>
        </w:tc>
        <w:tc>
          <w:tcPr>
            <w:tcW w:w="2045" w:type="dxa"/>
            <w:vAlign w:val="center"/>
          </w:tcPr>
          <w:p w14:paraId="7C1F44A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用神（核心平衡）</w:t>
            </w:r>
          </w:p>
        </w:tc>
        <w:tc>
          <w:tcPr>
            <w:tcW w:w="1598" w:type="dxa"/>
            <w:vAlign w:val="center"/>
          </w:tcPr>
          <w:p w14:paraId="2873250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忌神（破坏平衡）</w:t>
            </w:r>
          </w:p>
        </w:tc>
        <w:tc>
          <w:tcPr>
            <w:tcW w:w="1759" w:type="dxa"/>
            <w:vAlign w:val="center"/>
          </w:tcPr>
          <w:p w14:paraId="2FE154F1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仇神（助忌生乱）</w:t>
            </w:r>
          </w:p>
        </w:tc>
      </w:tr>
      <w:tr w14:paraId="09AEEAE6">
        <w:tblPrEx>
          <w:tblLayout w:type="fixed"/>
        </w:tblPrEx>
        <w:tc>
          <w:tcPr>
            <w:tcW w:w="1044" w:type="dxa"/>
            <w:vAlign w:val="center"/>
          </w:tcPr>
          <w:p w14:paraId="79AC36E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身旺</w:t>
            </w:r>
          </w:p>
        </w:tc>
        <w:tc>
          <w:tcPr>
            <w:tcW w:w="1517" w:type="dxa"/>
            <w:vAlign w:val="center"/>
          </w:tcPr>
          <w:p w14:paraId="7AC14E6F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官杀、食伤、财星</w:t>
            </w:r>
          </w:p>
        </w:tc>
        <w:tc>
          <w:tcPr>
            <w:tcW w:w="2045" w:type="dxa"/>
            <w:vAlign w:val="center"/>
          </w:tcPr>
          <w:p w14:paraId="089559E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克泄耗（官杀/食伤/财星）</w:t>
            </w:r>
          </w:p>
        </w:tc>
        <w:tc>
          <w:tcPr>
            <w:tcW w:w="1598" w:type="dxa"/>
            <w:vAlign w:val="center"/>
          </w:tcPr>
          <w:p w14:paraId="2BBDEFC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比劫、印星</w:t>
            </w:r>
          </w:p>
        </w:tc>
        <w:tc>
          <w:tcPr>
            <w:tcW w:w="1759" w:type="dxa"/>
            <w:vAlign w:val="center"/>
          </w:tcPr>
          <w:p w14:paraId="5053C4C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生助比劫印星的五行</w:t>
            </w:r>
          </w:p>
        </w:tc>
      </w:tr>
      <w:tr w14:paraId="0D856757">
        <w:tblPrEx>
          <w:tblLayout w:type="fixed"/>
        </w:tblPrEx>
        <w:tc>
          <w:tcPr>
            <w:tcW w:w="1044" w:type="dxa"/>
            <w:vAlign w:val="center"/>
          </w:tcPr>
          <w:p w14:paraId="6274911E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身弱</w:t>
            </w:r>
          </w:p>
        </w:tc>
        <w:tc>
          <w:tcPr>
            <w:tcW w:w="1517" w:type="dxa"/>
            <w:vAlign w:val="center"/>
          </w:tcPr>
          <w:p w14:paraId="61A7F8A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比劫、印星</w:t>
            </w:r>
          </w:p>
        </w:tc>
        <w:tc>
          <w:tcPr>
            <w:tcW w:w="2045" w:type="dxa"/>
            <w:vAlign w:val="center"/>
          </w:tcPr>
          <w:p w14:paraId="60CB5F91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生助（比劫/印星）</w:t>
            </w:r>
          </w:p>
        </w:tc>
        <w:tc>
          <w:tcPr>
            <w:tcW w:w="1598" w:type="dxa"/>
            <w:vAlign w:val="center"/>
          </w:tcPr>
          <w:p w14:paraId="61210A9E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官杀、食伤、财星</w:t>
            </w:r>
          </w:p>
        </w:tc>
        <w:tc>
          <w:tcPr>
            <w:tcW w:w="1759" w:type="dxa"/>
            <w:vAlign w:val="center"/>
          </w:tcPr>
          <w:p w14:paraId="0BEEC8D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生助官杀食伤财星的五行</w:t>
            </w:r>
          </w:p>
        </w:tc>
      </w:tr>
      <w:tr w14:paraId="293824FF">
        <w:tblPrEx>
          <w:tblLayout w:type="fixed"/>
        </w:tblPrEx>
        <w:tc>
          <w:tcPr>
            <w:tcW w:w="1044" w:type="dxa"/>
            <w:vAlign w:val="center"/>
          </w:tcPr>
          <w:p w14:paraId="0D59A56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从强</w:t>
            </w:r>
          </w:p>
        </w:tc>
        <w:tc>
          <w:tcPr>
            <w:tcW w:w="1517" w:type="dxa"/>
            <w:vAlign w:val="center"/>
          </w:tcPr>
          <w:p w14:paraId="091FCAF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比劫、印星</w:t>
            </w:r>
          </w:p>
        </w:tc>
        <w:tc>
          <w:tcPr>
            <w:tcW w:w="2045" w:type="dxa"/>
            <w:vAlign w:val="center"/>
          </w:tcPr>
          <w:p w14:paraId="634FA61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生助（比劫/印星）</w:t>
            </w:r>
          </w:p>
        </w:tc>
        <w:tc>
          <w:tcPr>
            <w:tcW w:w="1598" w:type="dxa"/>
            <w:vAlign w:val="center"/>
          </w:tcPr>
          <w:p w14:paraId="529D0B1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官杀、财星</w:t>
            </w:r>
          </w:p>
        </w:tc>
        <w:tc>
          <w:tcPr>
            <w:tcW w:w="1759" w:type="dxa"/>
            <w:vAlign w:val="center"/>
          </w:tcPr>
          <w:p w14:paraId="7F02927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生助官杀财星的五行</w:t>
            </w:r>
          </w:p>
        </w:tc>
      </w:tr>
      <w:tr w14:paraId="554D0766">
        <w:tblPrEx>
          <w:tblLayout w:type="fixed"/>
        </w:tblPrEx>
        <w:tc>
          <w:tcPr>
            <w:tcW w:w="1044" w:type="dxa"/>
            <w:vAlign w:val="center"/>
          </w:tcPr>
          <w:p w14:paraId="24AA049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从弱</w:t>
            </w:r>
          </w:p>
        </w:tc>
        <w:tc>
          <w:tcPr>
            <w:tcW w:w="1517" w:type="dxa"/>
            <w:vAlign w:val="center"/>
          </w:tcPr>
          <w:p w14:paraId="61D14F4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官杀、食伤、财星</w:t>
            </w:r>
          </w:p>
        </w:tc>
        <w:tc>
          <w:tcPr>
            <w:tcW w:w="2045" w:type="dxa"/>
            <w:vAlign w:val="center"/>
          </w:tcPr>
          <w:p w14:paraId="18E5705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克泄耗（官杀/食伤/财星）</w:t>
            </w:r>
          </w:p>
        </w:tc>
        <w:tc>
          <w:tcPr>
            <w:tcW w:w="1598" w:type="dxa"/>
            <w:vAlign w:val="center"/>
          </w:tcPr>
          <w:p w14:paraId="4B092E6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比劫、印星</w:t>
            </w:r>
          </w:p>
        </w:tc>
        <w:tc>
          <w:tcPr>
            <w:tcW w:w="1759" w:type="dxa"/>
            <w:vAlign w:val="center"/>
          </w:tcPr>
          <w:p w14:paraId="4314677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生助比劫印星的五行</w:t>
            </w:r>
          </w:p>
        </w:tc>
      </w:tr>
    </w:tbl>
    <w:p w14:paraId="5815EF98">
      <w:pPr>
        <w:jc w:val="left"/>
        <w:rPr>
          <w:b/>
          <w:bCs/>
          <w:sz w:val="15"/>
          <w:szCs w:val="15"/>
        </w:rPr>
      </w:pPr>
    </w:p>
    <w:p w14:paraId="23D0F922">
      <w:pPr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2、十神喜忌速查表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6"/>
        <w:gridCol w:w="1650"/>
        <w:gridCol w:w="1583"/>
        <w:gridCol w:w="1913"/>
        <w:gridCol w:w="1876"/>
      </w:tblGrid>
      <w:tr w14:paraId="3E9CD536">
        <w:tblPrEx>
          <w:tblLayout w:type="fixed"/>
        </w:tblPrEx>
        <w:tc>
          <w:tcPr>
            <w:tcW w:w="816" w:type="dxa"/>
            <w:vAlign w:val="center"/>
          </w:tcPr>
          <w:p w14:paraId="4CDC7DE8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十神</w:t>
            </w:r>
          </w:p>
        </w:tc>
        <w:tc>
          <w:tcPr>
            <w:tcW w:w="1650" w:type="dxa"/>
            <w:vAlign w:val="center"/>
          </w:tcPr>
          <w:p w14:paraId="20570EEE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为用神时特征</w:t>
            </w:r>
          </w:p>
        </w:tc>
        <w:tc>
          <w:tcPr>
            <w:tcW w:w="1583" w:type="dxa"/>
            <w:vAlign w:val="center"/>
          </w:tcPr>
          <w:p w14:paraId="6C90936C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为忌神时特征</w:t>
            </w:r>
          </w:p>
        </w:tc>
        <w:tc>
          <w:tcPr>
            <w:tcW w:w="1913" w:type="dxa"/>
            <w:vAlign w:val="center"/>
          </w:tcPr>
          <w:p w14:paraId="723A7563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喜神搭配</w:t>
            </w:r>
          </w:p>
        </w:tc>
        <w:tc>
          <w:tcPr>
            <w:tcW w:w="1876" w:type="dxa"/>
            <w:vAlign w:val="center"/>
          </w:tcPr>
          <w:p w14:paraId="08B5C4D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忌神搭配</w:t>
            </w:r>
          </w:p>
        </w:tc>
      </w:tr>
      <w:tr w14:paraId="323B5B23">
        <w:tblPrEx>
          <w:tblLayout w:type="fixed"/>
        </w:tblPrEx>
        <w:tc>
          <w:tcPr>
            <w:tcW w:w="816" w:type="dxa"/>
            <w:vAlign w:val="center"/>
          </w:tcPr>
          <w:p w14:paraId="159522CE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正官</w:t>
            </w:r>
          </w:p>
        </w:tc>
        <w:tc>
          <w:tcPr>
            <w:tcW w:w="1650" w:type="dxa"/>
            <w:vAlign w:val="center"/>
          </w:tcPr>
          <w:p w14:paraId="68348C56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权威、地位、事业顺利</w:t>
            </w:r>
          </w:p>
        </w:tc>
        <w:tc>
          <w:tcPr>
            <w:tcW w:w="1583" w:type="dxa"/>
            <w:vAlign w:val="center"/>
          </w:tcPr>
          <w:p w14:paraId="20304651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官非、压力、束缚</w:t>
            </w:r>
          </w:p>
        </w:tc>
        <w:tc>
          <w:tcPr>
            <w:tcW w:w="1913" w:type="dxa"/>
            <w:vAlign w:val="center"/>
          </w:tcPr>
          <w:p w14:paraId="5C4105DB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财星（生官）、印星（护官）</w:t>
            </w:r>
          </w:p>
        </w:tc>
        <w:tc>
          <w:tcPr>
            <w:tcW w:w="1876" w:type="dxa"/>
            <w:vAlign w:val="center"/>
          </w:tcPr>
          <w:p w14:paraId="7068CBBC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伤官（克官）、比劫（抗官）</w:t>
            </w:r>
          </w:p>
        </w:tc>
      </w:tr>
      <w:tr w14:paraId="29C6F7C1">
        <w:tblPrEx>
          <w:tblLayout w:type="fixed"/>
        </w:tblPrEx>
        <w:tc>
          <w:tcPr>
            <w:tcW w:w="816" w:type="dxa"/>
            <w:vAlign w:val="center"/>
          </w:tcPr>
          <w:p w14:paraId="53591AEA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七杀</w:t>
            </w:r>
          </w:p>
        </w:tc>
        <w:tc>
          <w:tcPr>
            <w:tcW w:w="1650" w:type="dxa"/>
            <w:vAlign w:val="center"/>
          </w:tcPr>
          <w:p w14:paraId="6A3A3FA9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魄力、果断、贵人助力</w:t>
            </w:r>
          </w:p>
        </w:tc>
        <w:tc>
          <w:tcPr>
            <w:tcW w:w="1583" w:type="dxa"/>
            <w:vAlign w:val="center"/>
          </w:tcPr>
          <w:p w14:paraId="5D9C0E69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灾祸、暴力、小人</w:t>
            </w:r>
          </w:p>
        </w:tc>
        <w:tc>
          <w:tcPr>
            <w:tcW w:w="1913" w:type="dxa"/>
            <w:vAlign w:val="center"/>
          </w:tcPr>
          <w:p w14:paraId="734D8C95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食神（制杀）、印星（化杀）</w:t>
            </w:r>
          </w:p>
        </w:tc>
        <w:tc>
          <w:tcPr>
            <w:tcW w:w="1876" w:type="dxa"/>
            <w:vAlign w:val="center"/>
          </w:tcPr>
          <w:p w14:paraId="73DAE1DA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财星（生杀）、比劫（抗杀）</w:t>
            </w:r>
          </w:p>
        </w:tc>
      </w:tr>
      <w:tr w14:paraId="4821656A">
        <w:tblPrEx>
          <w:tblLayout w:type="fixed"/>
        </w:tblPrEx>
        <w:tc>
          <w:tcPr>
            <w:tcW w:w="816" w:type="dxa"/>
            <w:vAlign w:val="center"/>
          </w:tcPr>
          <w:p w14:paraId="66833ED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正财</w:t>
            </w:r>
          </w:p>
        </w:tc>
        <w:tc>
          <w:tcPr>
            <w:tcW w:w="1650" w:type="dxa"/>
            <w:vAlign w:val="center"/>
          </w:tcPr>
          <w:p w14:paraId="1920DE73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财富、稳定、婚姻美满</w:t>
            </w:r>
          </w:p>
        </w:tc>
        <w:tc>
          <w:tcPr>
            <w:tcW w:w="1583" w:type="dxa"/>
            <w:vAlign w:val="center"/>
          </w:tcPr>
          <w:p w14:paraId="182C858C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破财、压力、婚姻不顺</w:t>
            </w:r>
          </w:p>
        </w:tc>
        <w:tc>
          <w:tcPr>
            <w:tcW w:w="1913" w:type="dxa"/>
            <w:vAlign w:val="center"/>
          </w:tcPr>
          <w:p w14:paraId="3F18C30E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官星（护财）、食神（生财）</w:t>
            </w:r>
          </w:p>
        </w:tc>
        <w:tc>
          <w:tcPr>
            <w:tcW w:w="1876" w:type="dxa"/>
            <w:vAlign w:val="center"/>
          </w:tcPr>
          <w:p w14:paraId="30FE7416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比劫（夺财）、印星（克财）</w:t>
            </w:r>
          </w:p>
        </w:tc>
      </w:tr>
      <w:tr w14:paraId="0E3A8015">
        <w:tblPrEx>
          <w:tblLayout w:type="fixed"/>
        </w:tblPrEx>
        <w:tc>
          <w:tcPr>
            <w:tcW w:w="816" w:type="dxa"/>
            <w:vAlign w:val="center"/>
          </w:tcPr>
          <w:p w14:paraId="7BE43458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偏财</w:t>
            </w:r>
          </w:p>
        </w:tc>
        <w:tc>
          <w:tcPr>
            <w:tcW w:w="1650" w:type="dxa"/>
            <w:vAlign w:val="center"/>
          </w:tcPr>
          <w:p w14:paraId="36D45743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横财、机遇、人缘好</w:t>
            </w:r>
          </w:p>
        </w:tc>
        <w:tc>
          <w:tcPr>
            <w:tcW w:w="1583" w:type="dxa"/>
            <w:vAlign w:val="center"/>
          </w:tcPr>
          <w:p w14:paraId="4351FC2B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投机、破财、桃花煞</w:t>
            </w:r>
          </w:p>
        </w:tc>
        <w:tc>
          <w:tcPr>
            <w:tcW w:w="1913" w:type="dxa"/>
            <w:vAlign w:val="center"/>
          </w:tcPr>
          <w:p w14:paraId="45B01133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食伤（生财）、比劫（护财）</w:t>
            </w:r>
          </w:p>
        </w:tc>
        <w:tc>
          <w:tcPr>
            <w:tcW w:w="1876" w:type="dxa"/>
            <w:vAlign w:val="center"/>
          </w:tcPr>
          <w:p w14:paraId="2B5F229F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比肩（夺财）、印星（克财）</w:t>
            </w:r>
          </w:p>
        </w:tc>
      </w:tr>
      <w:tr w14:paraId="0EC0B3D5">
        <w:tblPrEx>
          <w:tblLayout w:type="fixed"/>
        </w:tblPrEx>
        <w:tc>
          <w:tcPr>
            <w:tcW w:w="816" w:type="dxa"/>
            <w:vAlign w:val="center"/>
          </w:tcPr>
          <w:p w14:paraId="2D4F23FB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正印</w:t>
            </w:r>
          </w:p>
        </w:tc>
        <w:tc>
          <w:tcPr>
            <w:tcW w:w="1650" w:type="dxa"/>
            <w:vAlign w:val="center"/>
          </w:tcPr>
          <w:p w14:paraId="31D600D5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智慧、学历、贵人扶持</w:t>
            </w:r>
          </w:p>
        </w:tc>
        <w:tc>
          <w:tcPr>
            <w:tcW w:w="1583" w:type="dxa"/>
            <w:vAlign w:val="center"/>
          </w:tcPr>
          <w:p w14:paraId="78300839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懒惰、依赖、思想保守</w:t>
            </w:r>
          </w:p>
        </w:tc>
        <w:tc>
          <w:tcPr>
            <w:tcW w:w="1913" w:type="dxa"/>
            <w:vAlign w:val="center"/>
          </w:tcPr>
          <w:p w14:paraId="648D6439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官杀（生印）、比劫（护印）</w:t>
            </w:r>
          </w:p>
        </w:tc>
        <w:tc>
          <w:tcPr>
            <w:tcW w:w="1876" w:type="dxa"/>
            <w:vAlign w:val="center"/>
          </w:tcPr>
          <w:p w14:paraId="036B9D6B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财星（克印）、食伤（泄印）</w:t>
            </w:r>
          </w:p>
        </w:tc>
      </w:tr>
      <w:tr w14:paraId="1FF50EB5">
        <w:tblPrEx>
          <w:tblLayout w:type="fixed"/>
        </w:tblPrEx>
        <w:tc>
          <w:tcPr>
            <w:tcW w:w="816" w:type="dxa"/>
            <w:vAlign w:val="center"/>
          </w:tcPr>
          <w:p w14:paraId="37B5C1E3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偏印</w:t>
            </w:r>
          </w:p>
        </w:tc>
        <w:tc>
          <w:tcPr>
            <w:tcW w:w="1650" w:type="dxa"/>
            <w:vAlign w:val="center"/>
          </w:tcPr>
          <w:p w14:paraId="5CFFF8EC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才华、灵感、特殊技能</w:t>
            </w:r>
          </w:p>
        </w:tc>
        <w:tc>
          <w:tcPr>
            <w:tcW w:w="1583" w:type="dxa"/>
            <w:vAlign w:val="center"/>
          </w:tcPr>
          <w:p w14:paraId="374784C7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孤独、多疑、思想怪异</w:t>
            </w:r>
          </w:p>
        </w:tc>
        <w:tc>
          <w:tcPr>
            <w:tcW w:w="1913" w:type="dxa"/>
            <w:vAlign w:val="center"/>
          </w:tcPr>
          <w:p w14:paraId="7A7CE5FF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比劫（护印）、官杀（生印）</w:t>
            </w:r>
          </w:p>
        </w:tc>
        <w:tc>
          <w:tcPr>
            <w:tcW w:w="1876" w:type="dxa"/>
            <w:vAlign w:val="center"/>
          </w:tcPr>
          <w:p w14:paraId="1918EE13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财星（克印）、食神（泄印）</w:t>
            </w:r>
          </w:p>
        </w:tc>
      </w:tr>
      <w:tr w14:paraId="6CB77313">
        <w:tblPrEx>
          <w:tblLayout w:type="fixed"/>
        </w:tblPrEx>
        <w:tc>
          <w:tcPr>
            <w:tcW w:w="816" w:type="dxa"/>
            <w:vAlign w:val="center"/>
          </w:tcPr>
          <w:p w14:paraId="7CF667CD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食神</w:t>
            </w:r>
          </w:p>
        </w:tc>
        <w:tc>
          <w:tcPr>
            <w:tcW w:w="1650" w:type="dxa"/>
            <w:vAlign w:val="center"/>
          </w:tcPr>
          <w:p w14:paraId="3E807657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才华、口福、子女孝顺</w:t>
            </w:r>
          </w:p>
        </w:tc>
        <w:tc>
          <w:tcPr>
            <w:tcW w:w="1583" w:type="dxa"/>
            <w:vAlign w:val="center"/>
          </w:tcPr>
          <w:p w14:paraId="68487FFB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享乐、散漫、缺乏进取</w:t>
            </w:r>
          </w:p>
        </w:tc>
        <w:tc>
          <w:tcPr>
            <w:tcW w:w="1913" w:type="dxa"/>
            <w:vAlign w:val="center"/>
          </w:tcPr>
          <w:p w14:paraId="649BB218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财星（生财）、比劫（护食）</w:t>
            </w:r>
          </w:p>
        </w:tc>
        <w:tc>
          <w:tcPr>
            <w:tcW w:w="1876" w:type="dxa"/>
            <w:vAlign w:val="center"/>
          </w:tcPr>
          <w:p w14:paraId="26AB05E5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偏印（克食）、官杀（泄食）</w:t>
            </w:r>
          </w:p>
        </w:tc>
      </w:tr>
      <w:tr w14:paraId="7B6E7696">
        <w:tblPrEx>
          <w:tblLayout w:type="fixed"/>
        </w:tblPrEx>
        <w:tc>
          <w:tcPr>
            <w:tcW w:w="816" w:type="dxa"/>
            <w:vAlign w:val="center"/>
          </w:tcPr>
          <w:p w14:paraId="7B55402A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伤官</w:t>
            </w:r>
          </w:p>
        </w:tc>
        <w:tc>
          <w:tcPr>
            <w:tcW w:w="1650" w:type="dxa"/>
            <w:vAlign w:val="center"/>
          </w:tcPr>
          <w:p w14:paraId="29F7DD4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才华、创意、表达能力</w:t>
            </w:r>
          </w:p>
        </w:tc>
        <w:tc>
          <w:tcPr>
            <w:tcW w:w="1583" w:type="dxa"/>
            <w:vAlign w:val="center"/>
          </w:tcPr>
          <w:p w14:paraId="32873C15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叛逆、口舌、婚姻不顺</w:t>
            </w:r>
          </w:p>
        </w:tc>
        <w:tc>
          <w:tcPr>
            <w:tcW w:w="1913" w:type="dxa"/>
            <w:vAlign w:val="center"/>
          </w:tcPr>
          <w:p w14:paraId="2F9BCA91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财星（生财）、比劫（护伤）</w:t>
            </w:r>
          </w:p>
        </w:tc>
        <w:tc>
          <w:tcPr>
            <w:tcW w:w="1876" w:type="dxa"/>
            <w:vAlign w:val="center"/>
          </w:tcPr>
          <w:p w14:paraId="0C7F32F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正官（克伤）、印星（制伤）</w:t>
            </w:r>
          </w:p>
        </w:tc>
      </w:tr>
      <w:tr w14:paraId="18E46FF1">
        <w:tblPrEx>
          <w:tblLayout w:type="fixed"/>
        </w:tblPrEx>
        <w:tc>
          <w:tcPr>
            <w:tcW w:w="816" w:type="dxa"/>
            <w:vAlign w:val="center"/>
          </w:tcPr>
          <w:p w14:paraId="47E9968F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比肩</w:t>
            </w:r>
          </w:p>
        </w:tc>
        <w:tc>
          <w:tcPr>
            <w:tcW w:w="1650" w:type="dxa"/>
            <w:vAlign w:val="center"/>
          </w:tcPr>
          <w:p w14:paraId="4499935C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朋友、助力、自信自强</w:t>
            </w:r>
          </w:p>
        </w:tc>
        <w:tc>
          <w:tcPr>
            <w:tcW w:w="1583" w:type="dxa"/>
            <w:vAlign w:val="center"/>
          </w:tcPr>
          <w:p w14:paraId="48F8849F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竞争、争夺、孤独</w:t>
            </w:r>
          </w:p>
        </w:tc>
        <w:tc>
          <w:tcPr>
            <w:tcW w:w="1913" w:type="dxa"/>
            <w:vAlign w:val="center"/>
          </w:tcPr>
          <w:p w14:paraId="2520FEA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官杀（制比）、食伤（泄比）</w:t>
            </w:r>
          </w:p>
        </w:tc>
        <w:tc>
          <w:tcPr>
            <w:tcW w:w="1876" w:type="dxa"/>
            <w:vAlign w:val="center"/>
          </w:tcPr>
          <w:p w14:paraId="70DCC135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财星（耗比）、印星（生比）</w:t>
            </w:r>
          </w:p>
        </w:tc>
      </w:tr>
      <w:tr w14:paraId="369A7BCF">
        <w:tblPrEx>
          <w:tblLayout w:type="fixed"/>
        </w:tblPrEx>
        <w:tc>
          <w:tcPr>
            <w:tcW w:w="816" w:type="dxa"/>
            <w:vAlign w:val="center"/>
          </w:tcPr>
          <w:p w14:paraId="08A0059D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劫财</w:t>
            </w:r>
          </w:p>
        </w:tc>
        <w:tc>
          <w:tcPr>
            <w:tcW w:w="1650" w:type="dxa"/>
            <w:vAlign w:val="center"/>
          </w:tcPr>
          <w:p w14:paraId="6B8F37B2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勇气、义气、意外收获</w:t>
            </w:r>
          </w:p>
        </w:tc>
        <w:tc>
          <w:tcPr>
            <w:tcW w:w="1583" w:type="dxa"/>
            <w:vAlign w:val="center"/>
          </w:tcPr>
          <w:p w14:paraId="1E884999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破财、争斗、是非</w:t>
            </w:r>
          </w:p>
        </w:tc>
        <w:tc>
          <w:tcPr>
            <w:tcW w:w="1913" w:type="dxa"/>
            <w:vAlign w:val="center"/>
          </w:tcPr>
          <w:p w14:paraId="4D53F78C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官杀（制劫）、食伤（泄劫）</w:t>
            </w:r>
          </w:p>
        </w:tc>
        <w:tc>
          <w:tcPr>
            <w:tcW w:w="1876" w:type="dxa"/>
            <w:vAlign w:val="center"/>
          </w:tcPr>
          <w:p w14:paraId="40C7AFD4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财星（耗劫）、印星（生劫）</w:t>
            </w:r>
          </w:p>
        </w:tc>
      </w:tr>
    </w:tbl>
    <w:p w14:paraId="54EE6624">
      <w:pPr>
        <w:jc w:val="left"/>
        <w:rPr>
          <w:b/>
          <w:bCs/>
          <w:sz w:val="13"/>
          <w:szCs w:val="13"/>
        </w:rPr>
      </w:pPr>
    </w:p>
    <w:p w14:paraId="56EEC9F1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四、用神取法实战步骤（5步法）</w:t>
      </w:r>
    </w:p>
    <w:p w14:paraId="5DC83313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1、第一步：排盘定日主（基础）</w:t>
      </w:r>
    </w:p>
    <w:p w14:paraId="040DC471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排出四柱八字，确定日主（日干），明确日主五行</w:t>
      </w:r>
    </w:p>
    <w:p w14:paraId="0ED71F88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例：甲子丙寅戊辰庚申一日主为戊土</w:t>
      </w:r>
    </w:p>
    <w:p w14:paraId="60EB143C">
      <w:pPr>
        <w:rPr>
          <w:b/>
          <w:bCs/>
          <w:sz w:val="18"/>
          <w:szCs w:val="18"/>
        </w:rPr>
      </w:pPr>
    </w:p>
    <w:p w14:paraId="28CDD337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2、第二步：判旺衰定基调（核心）</w:t>
      </w:r>
    </w:p>
    <w:p w14:paraId="7186C6E0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分析日主得令、得地、得生助情况，判定旺衰等级</w:t>
      </w:r>
    </w:p>
    <w:p w14:paraId="7AFBDB99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例：戊土生于寅月（失令），日支辰土（得地），年干甲木克，月干丙火生一身弱</w:t>
      </w:r>
    </w:p>
    <w:p w14:paraId="2C450EBD">
      <w:pPr>
        <w:rPr>
          <w:b/>
          <w:bCs/>
          <w:sz w:val="18"/>
          <w:szCs w:val="18"/>
        </w:rPr>
      </w:pPr>
    </w:p>
    <w:p w14:paraId="769F49A9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3、第三步：查调侯看寒暖（优先）</w:t>
      </w:r>
    </w:p>
    <w:p w14:paraId="748B412B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若生于极端季节（冬夏），先取调候用神</w:t>
      </w:r>
    </w:p>
    <w:p w14:paraId="19EC564C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例：生于亥子丑月一优先取火为调候用神；生于巳午未月一优先取水为调候用神</w:t>
      </w:r>
    </w:p>
    <w:p w14:paraId="081A7F86">
      <w:pPr>
        <w:rPr>
          <w:b/>
          <w:bCs/>
          <w:sz w:val="18"/>
          <w:szCs w:val="18"/>
        </w:rPr>
      </w:pPr>
    </w:p>
    <w:p w14:paraId="5950A8B3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4、第四步：取用神定核心（关键）</w:t>
      </w:r>
    </w:p>
    <w:p w14:paraId="0CDA124E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根据旺衰与调候，选择扶抑/调候/通关/病药取用法确定用神</w:t>
      </w:r>
    </w:p>
    <w:p w14:paraId="543E6B73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例：身弱+生于寅月（木旺）一取火（印星生身）、土（比劫助身）为用神</w:t>
      </w:r>
    </w:p>
    <w:p w14:paraId="3A4B5A23">
      <w:pPr>
        <w:rPr>
          <w:b/>
          <w:bCs/>
          <w:sz w:val="18"/>
          <w:szCs w:val="18"/>
        </w:rPr>
      </w:pPr>
    </w:p>
    <w:p w14:paraId="738CC892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5、第五步：定喜忌分吉凶（收尾）</w:t>
      </w:r>
    </w:p>
    <w:p w14:paraId="2C4C1A0A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以用神为核心，确定喜神（生扶用神）、忌神（克制用神）、仇神（生助忌神）</w:t>
      </w:r>
    </w:p>
    <w:p w14:paraId="15C837C0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例：用神为火土—喜神为火土（互助），忌神为水木（克火耗土），仇神为金（生水）</w:t>
      </w:r>
    </w:p>
    <w:p w14:paraId="179F62CB">
      <w:pPr>
        <w:rPr>
          <w:b/>
          <w:bCs/>
          <w:sz w:val="18"/>
          <w:szCs w:val="18"/>
        </w:rPr>
      </w:pPr>
    </w:p>
    <w:p w14:paraId="2040789D">
      <w:pPr>
        <w:rPr>
          <w:b/>
          <w:bCs/>
          <w:sz w:val="18"/>
          <w:szCs w:val="18"/>
        </w:rPr>
      </w:pPr>
    </w:p>
    <w:p w14:paraId="4C0A5287">
      <w:pPr>
        <w:rPr>
          <w:b/>
          <w:bCs/>
          <w:sz w:val="18"/>
          <w:szCs w:val="18"/>
        </w:rPr>
      </w:pPr>
    </w:p>
    <w:p w14:paraId="6039B0FD">
      <w:pPr>
        <w:rPr>
          <w:b/>
          <w:bCs/>
          <w:sz w:val="18"/>
          <w:szCs w:val="18"/>
        </w:rPr>
      </w:pPr>
    </w:p>
    <w:p w14:paraId="79DBBD83">
      <w:pPr>
        <w:rPr>
          <w:b/>
          <w:bCs/>
          <w:sz w:val="18"/>
          <w:szCs w:val="18"/>
        </w:rPr>
      </w:pPr>
    </w:p>
    <w:p w14:paraId="3A57EFC5">
      <w:pPr>
        <w:rPr>
          <w:b/>
          <w:bCs/>
          <w:sz w:val="18"/>
          <w:szCs w:val="18"/>
        </w:rPr>
      </w:pPr>
    </w:p>
    <w:p w14:paraId="4F0D11F8">
      <w:pPr>
        <w:rPr>
          <w:b/>
          <w:bCs/>
          <w:sz w:val="18"/>
          <w:szCs w:val="18"/>
        </w:rPr>
      </w:pPr>
    </w:p>
    <w:p w14:paraId="34BCB17C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五、用神忌神实战应用（人事对应）</w:t>
      </w:r>
    </w:p>
    <w:p w14:paraId="141DD3A4">
      <w:pPr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1、十神喜忌对应人事表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6"/>
        <w:gridCol w:w="2749"/>
        <w:gridCol w:w="2808"/>
      </w:tblGrid>
      <w:tr w14:paraId="5D80BCBE">
        <w:tblPrEx>
          <w:tblLayout w:type="fixed"/>
        </w:tblPrEx>
        <w:tc>
          <w:tcPr>
            <w:tcW w:w="816" w:type="dxa"/>
            <w:vAlign w:val="center"/>
          </w:tcPr>
          <w:p w14:paraId="2DA7660D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十神</w:t>
            </w:r>
          </w:p>
        </w:tc>
        <w:tc>
          <w:tcPr>
            <w:tcW w:w="2749" w:type="dxa"/>
            <w:vAlign w:val="center"/>
          </w:tcPr>
          <w:p w14:paraId="674E87A9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喜用时人事表现</w:t>
            </w:r>
          </w:p>
        </w:tc>
        <w:tc>
          <w:tcPr>
            <w:tcW w:w="2808" w:type="dxa"/>
            <w:vAlign w:val="center"/>
          </w:tcPr>
          <w:p w14:paraId="34BA4871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忌用时人事表现</w:t>
            </w:r>
          </w:p>
        </w:tc>
      </w:tr>
      <w:tr w14:paraId="0960D16C">
        <w:tblPrEx>
          <w:tblLayout w:type="fixed"/>
        </w:tblPrEx>
        <w:tc>
          <w:tcPr>
            <w:tcW w:w="816" w:type="dxa"/>
            <w:vAlign w:val="center"/>
          </w:tcPr>
          <w:p w14:paraId="4BF322FA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官杀</w:t>
            </w:r>
          </w:p>
        </w:tc>
        <w:tc>
          <w:tcPr>
            <w:tcW w:w="2749" w:type="dxa"/>
            <w:vAlign w:val="center"/>
          </w:tcPr>
          <w:p w14:paraId="16A1C30C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事业顺利、晋升有望、贵人扶持、权威提升</w:t>
            </w:r>
          </w:p>
        </w:tc>
        <w:tc>
          <w:tcPr>
            <w:tcW w:w="2808" w:type="dxa"/>
            <w:vAlign w:val="center"/>
          </w:tcPr>
          <w:p w14:paraId="05DBA656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官非诉讼、工作压力、小人陷害、名誉受损</w:t>
            </w:r>
          </w:p>
        </w:tc>
      </w:tr>
      <w:tr w14:paraId="260A580A">
        <w:tblPrEx>
          <w:tblLayout w:type="fixed"/>
        </w:tblPrEx>
        <w:tc>
          <w:tcPr>
            <w:tcW w:w="816" w:type="dxa"/>
            <w:vAlign w:val="center"/>
          </w:tcPr>
          <w:p w14:paraId="11D1672D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财星</w:t>
            </w:r>
          </w:p>
        </w:tc>
        <w:tc>
          <w:tcPr>
            <w:tcW w:w="2749" w:type="dxa"/>
            <w:vAlign w:val="center"/>
          </w:tcPr>
          <w:p w14:paraId="20694712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财运亨通、财源广进、婚姻美满、物质丰富</w:t>
            </w:r>
          </w:p>
        </w:tc>
        <w:tc>
          <w:tcPr>
            <w:tcW w:w="2808" w:type="dxa"/>
            <w:vAlign w:val="center"/>
          </w:tcPr>
          <w:p w14:paraId="5B7F1BA8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破财损财、投资失败、婚姻不顺、为财所困</w:t>
            </w:r>
          </w:p>
        </w:tc>
      </w:tr>
      <w:tr w14:paraId="059088F2">
        <w:tblPrEx>
          <w:tblLayout w:type="fixed"/>
        </w:tblPrEx>
        <w:tc>
          <w:tcPr>
            <w:tcW w:w="816" w:type="dxa"/>
            <w:vAlign w:val="center"/>
          </w:tcPr>
          <w:p w14:paraId="37039FB1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印星</w:t>
            </w:r>
          </w:p>
        </w:tc>
        <w:tc>
          <w:tcPr>
            <w:tcW w:w="2749" w:type="dxa"/>
            <w:vAlign w:val="center"/>
          </w:tcPr>
          <w:p w14:paraId="769BFF29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学业有成、学历提升、贵人相助、健康长寿</w:t>
            </w:r>
          </w:p>
        </w:tc>
        <w:tc>
          <w:tcPr>
            <w:tcW w:w="2808" w:type="dxa"/>
            <w:vAlign w:val="center"/>
          </w:tcPr>
          <w:p w14:paraId="6E314CE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学业受阻、思想保守、健康不佳、贵人远离</w:t>
            </w:r>
          </w:p>
        </w:tc>
      </w:tr>
      <w:tr w14:paraId="6F2AE5CB">
        <w:tblPrEx>
          <w:tblLayout w:type="fixed"/>
        </w:tblPrEx>
        <w:tc>
          <w:tcPr>
            <w:tcW w:w="816" w:type="dxa"/>
            <w:vAlign w:val="center"/>
          </w:tcPr>
          <w:p w14:paraId="3C2C2E75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食伤</w:t>
            </w:r>
          </w:p>
        </w:tc>
        <w:tc>
          <w:tcPr>
            <w:tcW w:w="2749" w:type="dxa"/>
            <w:vAlign w:val="center"/>
          </w:tcPr>
          <w:p w14:paraId="70D1A0F2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才华横溢、表达流畅、子女孝顺、口福享受</w:t>
            </w:r>
          </w:p>
        </w:tc>
        <w:tc>
          <w:tcPr>
            <w:tcW w:w="2808" w:type="dxa"/>
            <w:vAlign w:val="center"/>
          </w:tcPr>
          <w:p w14:paraId="627ED25F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口舌是非、叛逆任性、子女问题、过度享乐</w:t>
            </w:r>
          </w:p>
        </w:tc>
      </w:tr>
      <w:tr w14:paraId="6CB51517">
        <w:tblPrEx>
          <w:tblLayout w:type="fixed"/>
        </w:tblPrEx>
        <w:tc>
          <w:tcPr>
            <w:tcW w:w="816" w:type="dxa"/>
            <w:vAlign w:val="center"/>
          </w:tcPr>
          <w:p w14:paraId="663E49B5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比劫</w:t>
            </w:r>
          </w:p>
        </w:tc>
        <w:tc>
          <w:tcPr>
            <w:tcW w:w="2749" w:type="dxa"/>
            <w:vAlign w:val="center"/>
          </w:tcPr>
          <w:p w14:paraId="17DD9B28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朋友相助、人缘良好、自信自强、合作顺利</w:t>
            </w:r>
          </w:p>
        </w:tc>
        <w:tc>
          <w:tcPr>
            <w:tcW w:w="2808" w:type="dxa"/>
            <w:vAlign w:val="center"/>
          </w:tcPr>
          <w:p w14:paraId="77A81D91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朋友反目、竞争激烈、破财争夺、孤独无助</w:t>
            </w:r>
          </w:p>
        </w:tc>
      </w:tr>
    </w:tbl>
    <w:p w14:paraId="03B214D9">
      <w:pPr>
        <w:jc w:val="left"/>
        <w:rPr>
          <w:b/>
          <w:bCs/>
          <w:sz w:val="13"/>
          <w:szCs w:val="13"/>
        </w:rPr>
      </w:pPr>
    </w:p>
    <w:p w14:paraId="35608C02">
      <w:pPr>
        <w:rPr>
          <w:b/>
          <w:bCs/>
          <w:sz w:val="18"/>
          <w:szCs w:val="18"/>
        </w:rPr>
      </w:pPr>
    </w:p>
    <w:p w14:paraId="12478199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2、岁运用神忌神影响</w:t>
      </w:r>
    </w:p>
    <w:p w14:paraId="677D99F7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用神大运/流年：运势顺遂、机遇增多、贵人扶持、事业发展、财运亨通</w:t>
      </w:r>
    </w:p>
    <w:p w14:paraId="211C0CF1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忌神大运/流年：运势低迷、灾祸频发、小人当道、事业受阻、财运不佳</w:t>
      </w:r>
    </w:p>
    <w:p w14:paraId="185218F1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喜神大运/流年：辅助用神发力，运势平稳上升，小吉小利</w:t>
      </w:r>
    </w:p>
    <w:p w14:paraId="1E574930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仇神大运/流年：辅助忌神发力，运势波动下滑，小凶小灾</w:t>
      </w:r>
    </w:p>
    <w:p w14:paraId="1EE33684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闲神大运/流年：运势平淡，无明显吉凶，需看与用神忌神的互动</w:t>
      </w:r>
    </w:p>
    <w:p w14:paraId="7F303DBF">
      <w:pPr>
        <w:rPr>
          <w:b/>
          <w:bCs/>
          <w:sz w:val="18"/>
          <w:szCs w:val="18"/>
        </w:rPr>
      </w:pPr>
    </w:p>
    <w:p w14:paraId="2938583F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3、格局用神实战要点</w:t>
      </w:r>
    </w:p>
    <w:p w14:paraId="3196AB0F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正官格：喜财生官、印护官，忌伤官克官、比劫抗官</w:t>
      </w:r>
    </w:p>
    <w:p w14:paraId="5A1261CF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七杀格：喜食神制杀、印星化杀，忌财星生杀、比劫抗杀</w:t>
      </w:r>
    </w:p>
    <w:p w14:paraId="61279782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财格：喜食伤生财、比劫护财，忌印星克财、比劫夺财</w:t>
      </w:r>
    </w:p>
    <w:p w14:paraId="65E52C53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印格：喜官杀生印、比劫护印，忌财星克印、食伤泄印</w:t>
      </w:r>
    </w:p>
    <w:p w14:paraId="0E5ED687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食伤格：喜财星生财、比劫护伤，忌印星克伤、官杀泄伤</w:t>
      </w:r>
    </w:p>
    <w:p w14:paraId="5C8D5C95">
      <w:pPr>
        <w:rPr>
          <w:b/>
          <w:bCs/>
          <w:sz w:val="18"/>
          <w:szCs w:val="18"/>
        </w:rPr>
      </w:pPr>
    </w:p>
    <w:p w14:paraId="3726C84A">
      <w:pPr>
        <w:rPr>
          <w:b/>
          <w:bCs/>
          <w:sz w:val="18"/>
          <w:szCs w:val="18"/>
        </w:rPr>
      </w:pPr>
    </w:p>
    <w:p w14:paraId="046720FE">
      <w:pPr>
        <w:rPr>
          <w:b/>
          <w:bCs/>
          <w:sz w:val="18"/>
          <w:szCs w:val="18"/>
        </w:rPr>
      </w:pPr>
    </w:p>
    <w:p w14:paraId="7DD106A9">
      <w:pPr>
        <w:rPr>
          <w:b/>
          <w:bCs/>
          <w:sz w:val="18"/>
          <w:szCs w:val="18"/>
        </w:rPr>
      </w:pPr>
    </w:p>
    <w:p w14:paraId="75636E69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六、速记口诀</w:t>
      </w:r>
    </w:p>
    <w:p w14:paraId="69EAC3AA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1、核心定义版：</w:t>
      </w:r>
    </w:p>
    <w:p w14:paraId="1578EC56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用神是药治命病，喜神助力药效增。</w:t>
      </w:r>
    </w:p>
    <w:p w14:paraId="5434EF05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忌神是病伤用神，仇神助病更无情。</w:t>
      </w:r>
    </w:p>
    <w:p w14:paraId="0556E163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闲神中性可转化，岁运引动变吉凶。</w:t>
      </w:r>
    </w:p>
    <w:p w14:paraId="3B4DD106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平衡调候为根本，五行流通万事兴。</w:t>
      </w:r>
    </w:p>
    <w:p w14:paraId="64348DA1">
      <w:pPr>
        <w:rPr>
          <w:b/>
          <w:bCs/>
          <w:sz w:val="18"/>
          <w:szCs w:val="18"/>
        </w:rPr>
      </w:pPr>
    </w:p>
    <w:p w14:paraId="5F19F2CD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2、取用法则版：</w:t>
      </w:r>
    </w:p>
    <w:p w14:paraId="3496658E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身旺克泄耗为用，身弱生助为用神。</w:t>
      </w:r>
    </w:p>
    <w:p w14:paraId="7BAC31D2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冬火夏水调候先，通关化解五行争。</w:t>
      </w:r>
    </w:p>
    <w:p w14:paraId="20B70F94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病药针对特殊症，格局用神看月令。</w:t>
      </w:r>
    </w:p>
    <w:p w14:paraId="44BB61C8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善神顺用恶逆用，取准用神定乾坤。</w:t>
      </w:r>
    </w:p>
    <w:p w14:paraId="5576301A">
      <w:pPr>
        <w:rPr>
          <w:b/>
          <w:bCs/>
          <w:sz w:val="18"/>
          <w:szCs w:val="18"/>
        </w:rPr>
      </w:pPr>
    </w:p>
    <w:p w14:paraId="13756814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3、实战应用版：</w:t>
      </w:r>
    </w:p>
    <w:p w14:paraId="1A91CBA8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用神到位运势顺，忌神当道灾祸临。</w:t>
      </w:r>
    </w:p>
    <w:p w14:paraId="35559F6B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官杀喜用事业兴，财星喜用财运亨。</w:t>
      </w:r>
    </w:p>
    <w:p w14:paraId="24850E2C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印星喜用学业成，食伤喜用才华明。</w:t>
      </w:r>
    </w:p>
    <w:p w14:paraId="7DD99553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比劫喜用朋友助，十神喜忌断人生。</w:t>
      </w:r>
    </w:p>
    <w:p w14:paraId="265BB7F1">
      <w:pPr>
        <w:rPr>
          <w:b/>
          <w:bCs/>
          <w:sz w:val="18"/>
          <w:szCs w:val="18"/>
        </w:rPr>
      </w:pPr>
    </w:p>
    <w:p w14:paraId="63E2C876">
      <w:pPr>
        <w:rPr>
          <w:b/>
          <w:bCs/>
          <w:sz w:val="18"/>
          <w:szCs w:val="18"/>
        </w:rPr>
      </w:pPr>
    </w:p>
    <w:p w14:paraId="104C50A6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七、常见误区规避（3大提醒）</w:t>
      </w:r>
    </w:p>
    <w:p w14:paraId="520CB1CE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1、勿单一论：不可仅凭旺衰取用神，需综合调候、通关、格局多维度判断</w:t>
      </w:r>
    </w:p>
    <w:p w14:paraId="147155CB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2、勿固化喜忌：喜忌并非一成不变，岁运引动下可相互转化（如闲神变喜神）</w:t>
      </w:r>
    </w:p>
    <w:p w14:paraId="588F9F81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3、勿忽略格局：特殊格局（如从强从弱格）需反常规取用神，不可硬套扶抑法</w:t>
      </w:r>
    </w:p>
    <w:p w14:paraId="2ACCB038">
      <w:pPr>
        <w:rPr>
          <w:b/>
          <w:bCs/>
          <w:sz w:val="18"/>
          <w:szCs w:val="18"/>
        </w:rPr>
      </w:pPr>
    </w:p>
    <w:p w14:paraId="43904342">
      <w:pPr>
        <w:rPr>
          <w:b/>
          <w:bCs/>
          <w:sz w:val="18"/>
          <w:szCs w:val="18"/>
        </w:rPr>
      </w:pPr>
    </w:p>
    <w:p w14:paraId="450F8E8F">
      <w:pPr>
        <w:rPr>
          <w:b/>
          <w:bCs/>
          <w:sz w:val="18"/>
          <w:szCs w:val="18"/>
        </w:rPr>
      </w:pPr>
    </w:p>
    <w:p w14:paraId="5E78577B">
      <w:pPr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八字用神忌神</w:t>
      </w:r>
    </w:p>
    <w:p w14:paraId="6CEDACA9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核心：快速对应日主旺衰、取用法则、十神喜忌，岁运影响</w:t>
      </w:r>
    </w:p>
    <w:p w14:paraId="4CAFDE4E">
      <w:pPr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一、日主旺衰与用神喜忌对应表（基础核心）</w:t>
      </w:r>
    </w:p>
    <w:tbl>
      <w:tblPr>
        <w:tblStyle w:val="4"/>
        <w:tblW w:w="82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4"/>
        <w:gridCol w:w="817"/>
        <w:gridCol w:w="1497"/>
        <w:gridCol w:w="1225"/>
        <w:gridCol w:w="1225"/>
        <w:gridCol w:w="1070"/>
        <w:gridCol w:w="1367"/>
      </w:tblGrid>
      <w:tr w14:paraId="2CC60C2D">
        <w:tblPrEx>
          <w:tblLayout w:type="fixed"/>
        </w:tblPrEx>
        <w:trPr>
          <w:trHeight w:val="498" w:hRule="atLeast"/>
        </w:trPr>
        <w:tc>
          <w:tcPr>
            <w:tcW w:w="1094" w:type="dxa"/>
            <w:vAlign w:val="center"/>
          </w:tcPr>
          <w:p w14:paraId="5DC4BE27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日主状态</w:t>
            </w:r>
          </w:p>
        </w:tc>
        <w:tc>
          <w:tcPr>
            <w:tcW w:w="817" w:type="dxa"/>
            <w:vAlign w:val="center"/>
          </w:tcPr>
          <w:p w14:paraId="2A9B4E96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核心取法</w:t>
            </w:r>
          </w:p>
        </w:tc>
        <w:tc>
          <w:tcPr>
            <w:tcW w:w="1497" w:type="dxa"/>
            <w:vAlign w:val="center"/>
          </w:tcPr>
          <w:p w14:paraId="206DBD5A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用神选择</w:t>
            </w:r>
          </w:p>
        </w:tc>
        <w:tc>
          <w:tcPr>
            <w:tcW w:w="1225" w:type="dxa"/>
            <w:vAlign w:val="center"/>
          </w:tcPr>
          <w:p w14:paraId="5312A607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喜神（助用神）</w:t>
            </w:r>
          </w:p>
        </w:tc>
        <w:tc>
          <w:tcPr>
            <w:tcW w:w="1225" w:type="dxa"/>
            <w:vAlign w:val="center"/>
          </w:tcPr>
          <w:p w14:paraId="2480EF4D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忌神（克用神）</w:t>
            </w:r>
          </w:p>
        </w:tc>
        <w:tc>
          <w:tcPr>
            <w:tcW w:w="1070" w:type="dxa"/>
            <w:vAlign w:val="center"/>
          </w:tcPr>
          <w:p w14:paraId="70DB19D0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仇神（助忌神）</w:t>
            </w:r>
          </w:p>
        </w:tc>
        <w:tc>
          <w:tcPr>
            <w:tcW w:w="1367" w:type="dxa"/>
            <w:vAlign w:val="center"/>
          </w:tcPr>
          <w:p w14:paraId="0E73695C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典型例子</w:t>
            </w:r>
          </w:p>
        </w:tc>
      </w:tr>
      <w:tr w14:paraId="00248E6A">
        <w:tblPrEx>
          <w:tblLayout w:type="fixed"/>
        </w:tblPrEx>
        <w:trPr>
          <w:trHeight w:val="839" w:hRule="atLeast"/>
        </w:trPr>
        <w:tc>
          <w:tcPr>
            <w:tcW w:w="1094" w:type="dxa"/>
            <w:vAlign w:val="center"/>
          </w:tcPr>
          <w:p w14:paraId="0EB94E0C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身旺（得令得地得生助）</w:t>
            </w:r>
          </w:p>
        </w:tc>
        <w:tc>
          <w:tcPr>
            <w:tcW w:w="817" w:type="dxa"/>
            <w:vAlign w:val="center"/>
          </w:tcPr>
          <w:p w14:paraId="21DA4719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扶抑法（克泄耗）</w:t>
            </w:r>
          </w:p>
        </w:tc>
        <w:tc>
          <w:tcPr>
            <w:tcW w:w="1497" w:type="dxa"/>
            <w:vAlign w:val="center"/>
          </w:tcPr>
          <w:p w14:paraId="1299B57F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官杀（克）、食伤（泄）、财星（耗）</w:t>
            </w:r>
          </w:p>
        </w:tc>
        <w:tc>
          <w:tcPr>
            <w:tcW w:w="1225" w:type="dxa"/>
            <w:vAlign w:val="center"/>
          </w:tcPr>
          <w:p w14:paraId="40E5D260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生助官杀/食伤/财星的五行</w:t>
            </w:r>
          </w:p>
        </w:tc>
        <w:tc>
          <w:tcPr>
            <w:tcW w:w="1225" w:type="dxa"/>
            <w:vAlign w:val="center"/>
          </w:tcPr>
          <w:p w14:paraId="764C7F06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比劫（助身）、印星（生身）</w:t>
            </w:r>
          </w:p>
        </w:tc>
        <w:tc>
          <w:tcPr>
            <w:tcW w:w="1070" w:type="dxa"/>
            <w:vAlign w:val="center"/>
          </w:tcPr>
          <w:p w14:paraId="4CF40586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生助比劫/印星的五行</w:t>
            </w:r>
          </w:p>
        </w:tc>
        <w:tc>
          <w:tcPr>
            <w:tcW w:w="1367" w:type="dxa"/>
            <w:vAlign w:val="center"/>
          </w:tcPr>
          <w:p w14:paraId="34C6EA52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甲木旺一用庚金（官杀）、丙火（食伤）、己土（财星）</w:t>
            </w:r>
          </w:p>
        </w:tc>
      </w:tr>
      <w:tr w14:paraId="7F68DFB7">
        <w:tblPrEx>
          <w:tblLayout w:type="fixed"/>
        </w:tblPrEx>
        <w:trPr>
          <w:trHeight w:val="839" w:hRule="atLeast"/>
        </w:trPr>
        <w:tc>
          <w:tcPr>
            <w:tcW w:w="1094" w:type="dxa"/>
            <w:vAlign w:val="center"/>
          </w:tcPr>
          <w:p w14:paraId="295280CC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身弱（失令失地少生助）</w:t>
            </w:r>
          </w:p>
        </w:tc>
        <w:tc>
          <w:tcPr>
            <w:tcW w:w="817" w:type="dxa"/>
            <w:vAlign w:val="center"/>
          </w:tcPr>
          <w:p w14:paraId="5EEC5C29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扶抑法（生助）</w:t>
            </w:r>
          </w:p>
        </w:tc>
        <w:tc>
          <w:tcPr>
            <w:tcW w:w="1497" w:type="dxa"/>
            <w:vAlign w:val="center"/>
          </w:tcPr>
          <w:p w14:paraId="6DE1511E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印星（生）、比劫（助）</w:t>
            </w:r>
          </w:p>
        </w:tc>
        <w:tc>
          <w:tcPr>
            <w:tcW w:w="1225" w:type="dxa"/>
            <w:vAlign w:val="center"/>
          </w:tcPr>
          <w:p w14:paraId="29A00633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生助印星/比劫的五行</w:t>
            </w:r>
          </w:p>
        </w:tc>
        <w:tc>
          <w:tcPr>
            <w:tcW w:w="1225" w:type="dxa"/>
            <w:vAlign w:val="center"/>
          </w:tcPr>
          <w:p w14:paraId="242A4517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官杀（克身）、食伤（泄身）、财星（耗身）</w:t>
            </w:r>
          </w:p>
        </w:tc>
        <w:tc>
          <w:tcPr>
            <w:tcW w:w="1070" w:type="dxa"/>
            <w:vAlign w:val="center"/>
          </w:tcPr>
          <w:p w14:paraId="30546FFA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生助官杀/食伤/财星的五行</w:t>
            </w:r>
          </w:p>
        </w:tc>
        <w:tc>
          <w:tcPr>
            <w:tcW w:w="1367" w:type="dxa"/>
            <w:vAlign w:val="center"/>
          </w:tcPr>
          <w:p w14:paraId="292E20B5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甲木弱</w:t>
            </w:r>
            <w:r>
              <w:rPr>
                <w:rFonts w:hint="eastAsia"/>
                <w:b/>
                <w:bCs/>
                <w:sz w:val="10"/>
                <w:szCs w:val="10"/>
                <w:lang w:eastAsia="zh-CN"/>
              </w:rPr>
              <w:t>—</w:t>
            </w:r>
            <w:r>
              <w:rPr>
                <w:b/>
                <w:bCs/>
                <w:sz w:val="10"/>
                <w:szCs w:val="10"/>
              </w:rPr>
              <w:t>用癸水（印星）、乙木（比劫）</w:t>
            </w:r>
          </w:p>
        </w:tc>
      </w:tr>
      <w:tr w14:paraId="40768623">
        <w:tblPrEx>
          <w:tblLayout w:type="fixed"/>
        </w:tblPrEx>
        <w:trPr>
          <w:trHeight w:val="839" w:hRule="atLeast"/>
        </w:trPr>
        <w:tc>
          <w:tcPr>
            <w:tcW w:w="1094" w:type="dxa"/>
            <w:vAlign w:val="center"/>
          </w:tcPr>
          <w:p w14:paraId="50020C56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从强（日主极旺无制）</w:t>
            </w:r>
          </w:p>
        </w:tc>
        <w:tc>
          <w:tcPr>
            <w:tcW w:w="817" w:type="dxa"/>
            <w:vAlign w:val="center"/>
          </w:tcPr>
          <w:p w14:paraId="1C7719C0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顺势法（顺其旺势）</w:t>
            </w:r>
          </w:p>
        </w:tc>
        <w:tc>
          <w:tcPr>
            <w:tcW w:w="1497" w:type="dxa"/>
            <w:vAlign w:val="center"/>
          </w:tcPr>
          <w:p w14:paraId="1A06CF7C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比劫、印星</w:t>
            </w:r>
          </w:p>
        </w:tc>
        <w:tc>
          <w:tcPr>
            <w:tcW w:w="1225" w:type="dxa"/>
            <w:vAlign w:val="center"/>
          </w:tcPr>
          <w:p w14:paraId="4F20D05E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生助比劫/印星的五行</w:t>
            </w:r>
          </w:p>
        </w:tc>
        <w:tc>
          <w:tcPr>
            <w:tcW w:w="1225" w:type="dxa"/>
            <w:vAlign w:val="center"/>
          </w:tcPr>
          <w:p w14:paraId="7893D069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官杀（逆旺势）、财星（克印）</w:t>
            </w:r>
          </w:p>
        </w:tc>
        <w:tc>
          <w:tcPr>
            <w:tcW w:w="1070" w:type="dxa"/>
            <w:vAlign w:val="center"/>
          </w:tcPr>
          <w:p w14:paraId="0A3D33A2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生助官杀/财星的五行</w:t>
            </w:r>
          </w:p>
        </w:tc>
        <w:tc>
          <w:tcPr>
            <w:tcW w:w="1367" w:type="dxa"/>
            <w:vAlign w:val="center"/>
          </w:tcPr>
          <w:p w14:paraId="3D9096C4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甲木从强</w:t>
            </w:r>
            <w:r>
              <w:rPr>
                <w:rFonts w:hint="eastAsia"/>
                <w:b/>
                <w:bCs/>
                <w:sz w:val="10"/>
                <w:szCs w:val="10"/>
                <w:lang w:eastAsia="zh-CN"/>
              </w:rPr>
              <w:t>—</w:t>
            </w:r>
            <w:r>
              <w:rPr>
                <w:b/>
                <w:bCs/>
                <w:sz w:val="10"/>
                <w:szCs w:val="10"/>
              </w:rPr>
              <w:t>用乙木（比劫）、癸水（印星），忌庚金（官杀）</w:t>
            </w:r>
          </w:p>
        </w:tc>
      </w:tr>
      <w:tr w14:paraId="60626A14">
        <w:tblPrEx>
          <w:tblLayout w:type="fixed"/>
        </w:tblPrEx>
        <w:trPr>
          <w:trHeight w:val="839" w:hRule="atLeast"/>
        </w:trPr>
        <w:tc>
          <w:tcPr>
            <w:tcW w:w="1094" w:type="dxa"/>
            <w:vAlign w:val="center"/>
          </w:tcPr>
          <w:p w14:paraId="5D7631C1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从弱（日主极弱无根）</w:t>
            </w:r>
          </w:p>
        </w:tc>
        <w:tc>
          <w:tcPr>
            <w:tcW w:w="817" w:type="dxa"/>
            <w:vAlign w:val="center"/>
          </w:tcPr>
          <w:p w14:paraId="0E250524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顺势法（顺其弱势）</w:t>
            </w:r>
          </w:p>
        </w:tc>
        <w:tc>
          <w:tcPr>
            <w:tcW w:w="1497" w:type="dxa"/>
            <w:vAlign w:val="center"/>
          </w:tcPr>
          <w:p w14:paraId="0435BBC9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官杀、食伤、财星</w:t>
            </w:r>
          </w:p>
        </w:tc>
        <w:tc>
          <w:tcPr>
            <w:tcW w:w="1225" w:type="dxa"/>
            <w:vAlign w:val="center"/>
          </w:tcPr>
          <w:p w14:paraId="0274A3B9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生助官杀/食伤/财星的五行</w:t>
            </w:r>
          </w:p>
        </w:tc>
        <w:tc>
          <w:tcPr>
            <w:tcW w:w="1225" w:type="dxa"/>
            <w:vAlign w:val="center"/>
          </w:tcPr>
          <w:p w14:paraId="2C8E3984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比劫（助身）、印星（生身）</w:t>
            </w:r>
          </w:p>
        </w:tc>
        <w:tc>
          <w:tcPr>
            <w:tcW w:w="1070" w:type="dxa"/>
            <w:vAlign w:val="center"/>
          </w:tcPr>
          <w:p w14:paraId="7BBECB30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生助比劫/印星的五行</w:t>
            </w:r>
          </w:p>
        </w:tc>
        <w:tc>
          <w:tcPr>
            <w:tcW w:w="1367" w:type="dxa"/>
            <w:vAlign w:val="center"/>
          </w:tcPr>
          <w:p w14:paraId="30DA40AB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甲木从弱一用庚金（官杀）、己土（财星），忌乙木（比劫）</w:t>
            </w:r>
          </w:p>
        </w:tc>
      </w:tr>
      <w:tr w14:paraId="075B3204">
        <w:tblPrEx>
          <w:tblLayout w:type="fixed"/>
        </w:tblPrEx>
        <w:trPr>
          <w:trHeight w:val="839" w:hRule="atLeast"/>
        </w:trPr>
        <w:tc>
          <w:tcPr>
            <w:tcW w:w="1094" w:type="dxa"/>
            <w:vAlign w:val="center"/>
          </w:tcPr>
          <w:p w14:paraId="233D6392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太</w:t>
            </w:r>
            <w:r>
              <w:rPr>
                <w:rFonts w:hint="eastAsia"/>
                <w:b/>
                <w:bCs/>
                <w:sz w:val="10"/>
                <w:szCs w:val="10"/>
                <w:lang w:eastAsia="zh-CN"/>
              </w:rPr>
              <w:t>寒</w:t>
            </w:r>
            <w:r>
              <w:rPr>
                <w:b/>
                <w:bCs/>
                <w:sz w:val="10"/>
                <w:szCs w:val="10"/>
              </w:rPr>
              <w:t>（生于亥子丑月）</w:t>
            </w:r>
          </w:p>
        </w:tc>
        <w:tc>
          <w:tcPr>
            <w:tcW w:w="817" w:type="dxa"/>
            <w:vAlign w:val="center"/>
          </w:tcPr>
          <w:p w14:paraId="02CC16F2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调侯法（优先）</w:t>
            </w:r>
          </w:p>
        </w:tc>
        <w:tc>
          <w:tcPr>
            <w:tcW w:w="1497" w:type="dxa"/>
            <w:vAlign w:val="center"/>
          </w:tcPr>
          <w:p w14:paraId="0F7A01F9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丙丁火（暖局）</w:t>
            </w:r>
          </w:p>
        </w:tc>
        <w:tc>
          <w:tcPr>
            <w:tcW w:w="1225" w:type="dxa"/>
            <w:vAlign w:val="center"/>
          </w:tcPr>
          <w:p w14:paraId="437E68FD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木（生火）</w:t>
            </w:r>
          </w:p>
        </w:tc>
        <w:tc>
          <w:tcPr>
            <w:tcW w:w="1225" w:type="dxa"/>
            <w:vAlign w:val="center"/>
          </w:tcPr>
          <w:p w14:paraId="5469A3B5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水（增寒）</w:t>
            </w:r>
          </w:p>
        </w:tc>
        <w:tc>
          <w:tcPr>
            <w:tcW w:w="1070" w:type="dxa"/>
            <w:vAlign w:val="center"/>
          </w:tcPr>
          <w:p w14:paraId="7B316B46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金（生水）</w:t>
            </w:r>
          </w:p>
        </w:tc>
        <w:tc>
          <w:tcPr>
            <w:tcW w:w="1367" w:type="dxa"/>
            <w:vAlign w:val="center"/>
          </w:tcPr>
          <w:p w14:paraId="2B5B6E9B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壬水生于子月</w:t>
            </w:r>
            <w:r>
              <w:rPr>
                <w:rFonts w:hint="eastAsia"/>
                <w:b/>
                <w:bCs/>
                <w:sz w:val="10"/>
                <w:szCs w:val="10"/>
                <w:lang w:eastAsia="zh-CN"/>
              </w:rPr>
              <w:t>—</w:t>
            </w:r>
            <w:r>
              <w:rPr>
                <w:b/>
                <w:bCs/>
                <w:sz w:val="10"/>
                <w:szCs w:val="10"/>
              </w:rPr>
              <w:t>用丙火调候，喜木生火</w:t>
            </w:r>
          </w:p>
        </w:tc>
      </w:tr>
      <w:tr w14:paraId="6F7344F6">
        <w:tblPrEx>
          <w:tblLayout w:type="fixed"/>
        </w:tblPrEx>
        <w:trPr>
          <w:trHeight w:val="839" w:hRule="atLeast"/>
        </w:trPr>
        <w:tc>
          <w:tcPr>
            <w:tcW w:w="1094" w:type="dxa"/>
            <w:vAlign w:val="center"/>
          </w:tcPr>
          <w:p w14:paraId="25BE93D8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太热（生于巳午未月）</w:t>
            </w:r>
          </w:p>
        </w:tc>
        <w:tc>
          <w:tcPr>
            <w:tcW w:w="817" w:type="dxa"/>
            <w:vAlign w:val="center"/>
          </w:tcPr>
          <w:p w14:paraId="090D7CA0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调侯法（优先）</w:t>
            </w:r>
          </w:p>
        </w:tc>
        <w:tc>
          <w:tcPr>
            <w:tcW w:w="1497" w:type="dxa"/>
            <w:vAlign w:val="center"/>
          </w:tcPr>
          <w:p w14:paraId="5279D8F8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壬癸水（润局）</w:t>
            </w:r>
          </w:p>
        </w:tc>
        <w:tc>
          <w:tcPr>
            <w:tcW w:w="1225" w:type="dxa"/>
            <w:vAlign w:val="center"/>
          </w:tcPr>
          <w:p w14:paraId="3A106B41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金（生水）</w:t>
            </w:r>
          </w:p>
        </w:tc>
        <w:tc>
          <w:tcPr>
            <w:tcW w:w="1225" w:type="dxa"/>
            <w:vAlign w:val="center"/>
          </w:tcPr>
          <w:p w14:paraId="58952074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火（增热）</w:t>
            </w:r>
          </w:p>
        </w:tc>
        <w:tc>
          <w:tcPr>
            <w:tcW w:w="1070" w:type="dxa"/>
            <w:vAlign w:val="center"/>
          </w:tcPr>
          <w:p w14:paraId="10FFA1F5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木（生火）</w:t>
            </w:r>
          </w:p>
        </w:tc>
        <w:tc>
          <w:tcPr>
            <w:tcW w:w="1367" w:type="dxa"/>
            <w:vAlign w:val="center"/>
          </w:tcPr>
          <w:p w14:paraId="59399491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丙火生于午月一用壬水调候，喜金生水</w:t>
            </w:r>
          </w:p>
        </w:tc>
      </w:tr>
      <w:tr w14:paraId="40B8B3C2">
        <w:tblPrEx>
          <w:tblLayout w:type="fixed"/>
        </w:tblPrEx>
        <w:trPr>
          <w:trHeight w:val="839" w:hRule="atLeast"/>
        </w:trPr>
        <w:tc>
          <w:tcPr>
            <w:tcW w:w="1094" w:type="dxa"/>
            <w:vAlign w:val="center"/>
          </w:tcPr>
          <w:p w14:paraId="389626E9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五行相战（如金木相战）</w:t>
            </w:r>
          </w:p>
        </w:tc>
        <w:tc>
          <w:tcPr>
            <w:tcW w:w="817" w:type="dxa"/>
            <w:vAlign w:val="center"/>
          </w:tcPr>
          <w:p w14:paraId="3E5D29AF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通关法</w:t>
            </w:r>
          </w:p>
        </w:tc>
        <w:tc>
          <w:tcPr>
            <w:tcW w:w="1497" w:type="dxa"/>
            <w:vAlign w:val="center"/>
          </w:tcPr>
          <w:p w14:paraId="28438602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中间五行（化敌为友）</w:t>
            </w:r>
          </w:p>
        </w:tc>
        <w:tc>
          <w:tcPr>
            <w:tcW w:w="1225" w:type="dxa"/>
            <w:vAlign w:val="center"/>
          </w:tcPr>
          <w:p w14:paraId="3AEF0C58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生助通关五行</w:t>
            </w:r>
          </w:p>
        </w:tc>
        <w:tc>
          <w:tcPr>
            <w:tcW w:w="1225" w:type="dxa"/>
            <w:vAlign w:val="center"/>
          </w:tcPr>
          <w:p w14:paraId="04001F26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加剧相战的五行</w:t>
            </w:r>
          </w:p>
        </w:tc>
        <w:tc>
          <w:tcPr>
            <w:tcW w:w="1070" w:type="dxa"/>
            <w:vAlign w:val="center"/>
          </w:tcPr>
          <w:p w14:paraId="7540DCAF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生助相战五行</w:t>
            </w:r>
          </w:p>
        </w:tc>
        <w:tc>
          <w:tcPr>
            <w:tcW w:w="1367" w:type="dxa"/>
            <w:vAlign w:val="center"/>
          </w:tcPr>
          <w:p w14:paraId="1F15D62D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金木相战</w:t>
            </w:r>
            <w:r>
              <w:rPr>
                <w:rFonts w:hint="eastAsia"/>
                <w:b/>
                <w:bCs/>
                <w:sz w:val="10"/>
                <w:szCs w:val="10"/>
                <w:lang w:eastAsia="zh-CN"/>
              </w:rPr>
              <w:t>—</w:t>
            </w:r>
            <w:r>
              <w:rPr>
                <w:b/>
                <w:bCs/>
                <w:sz w:val="10"/>
                <w:szCs w:val="10"/>
              </w:rPr>
              <w:t>用水通关（金生水、水生木）</w:t>
            </w:r>
          </w:p>
        </w:tc>
      </w:tr>
    </w:tbl>
    <w:p w14:paraId="79D6766A">
      <w:pPr>
        <w:rPr>
          <w:rFonts w:hint="eastAsia"/>
          <w:b/>
          <w:bCs/>
          <w:sz w:val="18"/>
          <w:szCs w:val="18"/>
        </w:rPr>
      </w:pPr>
    </w:p>
    <w:p w14:paraId="52B16B26">
      <w:pPr>
        <w:numPr>
          <w:ilvl w:val="0"/>
          <w:numId w:val="2"/>
        </w:numPr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四大用神取用法则速查表（实战关键）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5"/>
        <w:gridCol w:w="968"/>
        <w:gridCol w:w="1705"/>
        <w:gridCol w:w="1550"/>
        <w:gridCol w:w="1102"/>
        <w:gridCol w:w="2030"/>
      </w:tblGrid>
      <w:tr w14:paraId="4A5F18AE">
        <w:tblPrEx>
          <w:tblLayout w:type="fixed"/>
        </w:tblPrEx>
        <w:trPr>
          <w:trHeight w:val="521" w:hRule="atLeast"/>
        </w:trPr>
        <w:tc>
          <w:tcPr>
            <w:tcW w:w="915" w:type="dxa"/>
            <w:vAlign w:val="center"/>
          </w:tcPr>
          <w:p w14:paraId="1E0C54E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取用法则</w:t>
            </w:r>
          </w:p>
        </w:tc>
        <w:tc>
          <w:tcPr>
            <w:tcW w:w="968" w:type="dxa"/>
            <w:vAlign w:val="center"/>
          </w:tcPr>
          <w:p w14:paraId="7F4F2D4B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适用场景</w:t>
            </w:r>
          </w:p>
        </w:tc>
        <w:tc>
          <w:tcPr>
            <w:tcW w:w="1705" w:type="dxa"/>
            <w:vAlign w:val="center"/>
          </w:tcPr>
          <w:p w14:paraId="4ECB8CA5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核心逻辑</w:t>
            </w:r>
          </w:p>
        </w:tc>
        <w:tc>
          <w:tcPr>
            <w:tcW w:w="1550" w:type="dxa"/>
            <w:vAlign w:val="center"/>
          </w:tcPr>
          <w:p w14:paraId="47193CEC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用神选择技巧</w:t>
            </w:r>
          </w:p>
        </w:tc>
        <w:tc>
          <w:tcPr>
            <w:tcW w:w="1102" w:type="dxa"/>
            <w:vAlign w:val="center"/>
          </w:tcPr>
          <w:p w14:paraId="3D3FC9ED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优先级</w:t>
            </w:r>
          </w:p>
        </w:tc>
        <w:tc>
          <w:tcPr>
            <w:tcW w:w="2030" w:type="dxa"/>
            <w:vAlign w:val="center"/>
          </w:tcPr>
          <w:p w14:paraId="579A6CD4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典型案例</w:t>
            </w:r>
          </w:p>
        </w:tc>
      </w:tr>
      <w:tr w14:paraId="3A170E63">
        <w:tblPrEx>
          <w:tblLayout w:type="fixed"/>
        </w:tblPrEx>
        <w:trPr>
          <w:trHeight w:val="878" w:hRule="atLeast"/>
        </w:trPr>
        <w:tc>
          <w:tcPr>
            <w:tcW w:w="915" w:type="dxa"/>
            <w:vAlign w:val="center"/>
          </w:tcPr>
          <w:p w14:paraId="403D215E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扶抑取用法</w:t>
            </w:r>
          </w:p>
        </w:tc>
        <w:tc>
          <w:tcPr>
            <w:tcW w:w="968" w:type="dxa"/>
            <w:vAlign w:val="center"/>
          </w:tcPr>
          <w:p w14:paraId="03CF7A16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日主旺衰失衡（</w:t>
            </w:r>
            <w:r>
              <w:rPr>
                <w:rFonts w:hint="eastAsia"/>
                <w:b/>
                <w:bCs/>
                <w:sz w:val="13"/>
                <w:szCs w:val="13"/>
                <w:lang w:eastAsia="zh-CN"/>
              </w:rPr>
              <w:t>最</w:t>
            </w:r>
            <w:r>
              <w:rPr>
                <w:b/>
                <w:bCs/>
                <w:sz w:val="13"/>
                <w:szCs w:val="13"/>
              </w:rPr>
              <w:t>常见）</w:t>
            </w:r>
          </w:p>
        </w:tc>
        <w:tc>
          <w:tcPr>
            <w:tcW w:w="1705" w:type="dxa"/>
            <w:vAlign w:val="center"/>
          </w:tcPr>
          <w:p w14:paraId="2AB5DE5B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旺则克泄耗，弱则生扶</w:t>
            </w:r>
          </w:p>
        </w:tc>
        <w:tc>
          <w:tcPr>
            <w:tcW w:w="1550" w:type="dxa"/>
            <w:vAlign w:val="center"/>
          </w:tcPr>
          <w:p w14:paraId="657559B8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身旺</w:t>
            </w:r>
            <w:r>
              <w:rPr>
                <w:rFonts w:hint="eastAsia"/>
                <w:b/>
                <w:bCs/>
                <w:sz w:val="13"/>
                <w:szCs w:val="13"/>
                <w:lang w:eastAsia="zh-CN"/>
              </w:rPr>
              <w:t>看</w:t>
            </w:r>
            <w:r>
              <w:rPr>
                <w:b/>
                <w:bCs/>
                <w:sz w:val="13"/>
                <w:szCs w:val="13"/>
              </w:rPr>
              <w:t>官杀/食伤/财星；身弱</w:t>
            </w:r>
            <w:r>
              <w:rPr>
                <w:rFonts w:hint="eastAsia"/>
                <w:b/>
                <w:bCs/>
                <w:sz w:val="13"/>
                <w:szCs w:val="13"/>
                <w:lang w:eastAsia="zh-CN"/>
              </w:rPr>
              <w:t>看</w:t>
            </w:r>
            <w:r>
              <w:rPr>
                <w:b/>
                <w:bCs/>
                <w:sz w:val="13"/>
                <w:szCs w:val="13"/>
              </w:rPr>
              <w:t>印星/比劫</w:t>
            </w:r>
          </w:p>
        </w:tc>
        <w:tc>
          <w:tcPr>
            <w:tcW w:w="1102" w:type="dxa"/>
            <w:vAlign w:val="center"/>
          </w:tcPr>
          <w:p w14:paraId="63499684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2级（调候优先）</w:t>
            </w:r>
          </w:p>
        </w:tc>
        <w:tc>
          <w:tcPr>
            <w:tcW w:w="2030" w:type="dxa"/>
            <w:vAlign w:val="center"/>
          </w:tcPr>
          <w:p w14:paraId="13652D9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戊土旺</w:t>
            </w:r>
            <w:r>
              <w:rPr>
                <w:rFonts w:hint="eastAsia"/>
                <w:b/>
                <w:bCs/>
                <w:sz w:val="13"/>
                <w:szCs w:val="13"/>
                <w:lang w:eastAsia="zh-CN"/>
              </w:rPr>
              <w:t>—</w:t>
            </w:r>
            <w:r>
              <w:rPr>
                <w:b/>
                <w:bCs/>
                <w:sz w:val="13"/>
                <w:szCs w:val="13"/>
              </w:rPr>
              <w:t>用甲木（克）、壬水（耗）；</w:t>
            </w:r>
          </w:p>
          <w:p w14:paraId="47D29E86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戊土弱</w:t>
            </w:r>
            <w:r>
              <w:rPr>
                <w:rFonts w:hint="eastAsia"/>
                <w:b/>
                <w:bCs/>
                <w:sz w:val="13"/>
                <w:szCs w:val="13"/>
                <w:lang w:eastAsia="zh-CN"/>
              </w:rPr>
              <w:t>—</w:t>
            </w:r>
            <w:r>
              <w:rPr>
                <w:b/>
                <w:bCs/>
                <w:sz w:val="13"/>
                <w:szCs w:val="13"/>
              </w:rPr>
              <w:t>用火（生）、土（助）</w:t>
            </w:r>
          </w:p>
        </w:tc>
      </w:tr>
      <w:tr w14:paraId="2DD313D2">
        <w:tblPrEx>
          <w:tblLayout w:type="fixed"/>
        </w:tblPrEx>
        <w:trPr>
          <w:trHeight w:val="878" w:hRule="atLeast"/>
        </w:trPr>
        <w:tc>
          <w:tcPr>
            <w:tcW w:w="915" w:type="dxa"/>
            <w:vAlign w:val="center"/>
          </w:tcPr>
          <w:p w14:paraId="4D2FC7C9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调候取用法</w:t>
            </w:r>
          </w:p>
        </w:tc>
        <w:tc>
          <w:tcPr>
            <w:tcW w:w="968" w:type="dxa"/>
            <w:vAlign w:val="center"/>
          </w:tcPr>
          <w:p w14:paraId="7293FB43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生于极端季节（冬寒夏热）</w:t>
            </w:r>
          </w:p>
        </w:tc>
        <w:tc>
          <w:tcPr>
            <w:tcW w:w="1705" w:type="dxa"/>
            <w:vAlign w:val="center"/>
          </w:tcPr>
          <w:p w14:paraId="03E515C4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寒则暖之，热则润之</w:t>
            </w:r>
          </w:p>
        </w:tc>
        <w:tc>
          <w:tcPr>
            <w:tcW w:w="1550" w:type="dxa"/>
            <w:vAlign w:val="center"/>
          </w:tcPr>
          <w:p w14:paraId="7EB22257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冬月用火，夏月用水；四季土月看燥湿</w:t>
            </w:r>
          </w:p>
        </w:tc>
        <w:tc>
          <w:tcPr>
            <w:tcW w:w="1102" w:type="dxa"/>
            <w:vAlign w:val="center"/>
          </w:tcPr>
          <w:p w14:paraId="08673DE7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1级（最高优先级）</w:t>
            </w:r>
          </w:p>
        </w:tc>
        <w:tc>
          <w:tcPr>
            <w:tcW w:w="2030" w:type="dxa"/>
            <w:vAlign w:val="center"/>
          </w:tcPr>
          <w:p w14:paraId="0F623A42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癸水生于亥月</w:t>
            </w:r>
            <w:r>
              <w:rPr>
                <w:rFonts w:hint="eastAsia"/>
                <w:b/>
                <w:bCs/>
                <w:sz w:val="13"/>
                <w:szCs w:val="13"/>
                <w:lang w:eastAsia="zh-CN"/>
              </w:rPr>
              <w:t>—</w:t>
            </w:r>
            <w:r>
              <w:rPr>
                <w:b/>
                <w:bCs/>
                <w:sz w:val="13"/>
                <w:szCs w:val="13"/>
              </w:rPr>
              <w:t>用丙火暖局；</w:t>
            </w:r>
          </w:p>
          <w:p w14:paraId="638E4597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庚金生于午月</w:t>
            </w:r>
            <w:r>
              <w:rPr>
                <w:rFonts w:hint="eastAsia"/>
                <w:b/>
                <w:bCs/>
                <w:sz w:val="13"/>
                <w:szCs w:val="13"/>
                <w:lang w:eastAsia="zh-CN"/>
              </w:rPr>
              <w:t>—</w:t>
            </w:r>
            <w:bookmarkStart w:id="0" w:name="_GoBack"/>
            <w:bookmarkEnd w:id="0"/>
            <w:r>
              <w:rPr>
                <w:b/>
                <w:bCs/>
                <w:sz w:val="13"/>
                <w:szCs w:val="13"/>
              </w:rPr>
              <w:t>用壬水润局</w:t>
            </w:r>
          </w:p>
        </w:tc>
      </w:tr>
      <w:tr w14:paraId="2CD1A631">
        <w:tblPrEx>
          <w:tblLayout w:type="fixed"/>
        </w:tblPrEx>
        <w:trPr>
          <w:trHeight w:val="878" w:hRule="atLeast"/>
        </w:trPr>
        <w:tc>
          <w:tcPr>
            <w:tcW w:w="915" w:type="dxa"/>
            <w:vAlign w:val="center"/>
          </w:tcPr>
          <w:p w14:paraId="51463401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通关取用法</w:t>
            </w:r>
          </w:p>
        </w:tc>
        <w:tc>
          <w:tcPr>
            <w:tcW w:w="968" w:type="dxa"/>
            <w:vAlign w:val="center"/>
          </w:tcPr>
          <w:p w14:paraId="3DA7B375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命局两五行相战无调和</w:t>
            </w:r>
          </w:p>
        </w:tc>
        <w:tc>
          <w:tcPr>
            <w:tcW w:w="1705" w:type="dxa"/>
            <w:vAlign w:val="center"/>
          </w:tcPr>
          <w:p w14:paraId="2ACAEDA9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取中间五行化解冲克</w:t>
            </w:r>
          </w:p>
        </w:tc>
        <w:tc>
          <w:tcPr>
            <w:tcW w:w="1550" w:type="dxa"/>
            <w:vAlign w:val="center"/>
          </w:tcPr>
          <w:p w14:paraId="1B803B37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金木战取水、水火战取木、火金战取土、土水战取金</w:t>
            </w:r>
          </w:p>
        </w:tc>
        <w:tc>
          <w:tcPr>
            <w:tcW w:w="1102" w:type="dxa"/>
            <w:vAlign w:val="center"/>
          </w:tcPr>
          <w:p w14:paraId="4ED13853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1级（冲克严重时优先）</w:t>
            </w:r>
          </w:p>
        </w:tc>
        <w:tc>
          <w:tcPr>
            <w:tcW w:w="2030" w:type="dxa"/>
            <w:vAlign w:val="center"/>
          </w:tcPr>
          <w:p w14:paraId="1122346A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水火相冲用木通关（水生木、木生火）</w:t>
            </w:r>
          </w:p>
        </w:tc>
      </w:tr>
      <w:tr w14:paraId="0CEC476D">
        <w:tblPrEx>
          <w:tblLayout w:type="fixed"/>
        </w:tblPrEx>
        <w:trPr>
          <w:trHeight w:val="878" w:hRule="atLeast"/>
        </w:trPr>
        <w:tc>
          <w:tcPr>
            <w:tcW w:w="915" w:type="dxa"/>
            <w:vAlign w:val="center"/>
          </w:tcPr>
          <w:p w14:paraId="2F2ECD2E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病药取用法</w:t>
            </w:r>
          </w:p>
        </w:tc>
        <w:tc>
          <w:tcPr>
            <w:tcW w:w="968" w:type="dxa"/>
            <w:vAlign w:val="center"/>
          </w:tcPr>
          <w:p w14:paraId="6B2DBD2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命局有明显“病”（如土多金埋）</w:t>
            </w:r>
          </w:p>
        </w:tc>
        <w:tc>
          <w:tcPr>
            <w:tcW w:w="1705" w:type="dxa"/>
            <w:vAlign w:val="center"/>
          </w:tcPr>
          <w:p w14:paraId="31C63C0D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病为失衡根源，药为化解五行</w:t>
            </w:r>
          </w:p>
        </w:tc>
        <w:tc>
          <w:tcPr>
            <w:tcW w:w="1550" w:type="dxa"/>
            <w:vAlign w:val="center"/>
          </w:tcPr>
          <w:p w14:paraId="54662F06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找准“病”（如土多），取“药”（如木疏土）</w:t>
            </w:r>
          </w:p>
        </w:tc>
        <w:tc>
          <w:tcPr>
            <w:tcW w:w="1102" w:type="dxa"/>
            <w:vAlign w:val="center"/>
          </w:tcPr>
          <w:p w14:paraId="35D96A53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2级</w:t>
            </w:r>
          </w:p>
        </w:tc>
        <w:tc>
          <w:tcPr>
            <w:tcW w:w="2030" w:type="dxa"/>
            <w:vAlign w:val="center"/>
          </w:tcPr>
          <w:p w14:paraId="0DDCBDEE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土多金埋—病在土旺，药为甲木（疏土）</w:t>
            </w:r>
          </w:p>
        </w:tc>
      </w:tr>
    </w:tbl>
    <w:p w14:paraId="29664B96">
      <w:pPr>
        <w:rPr>
          <w:rFonts w:hint="eastAsia"/>
          <w:b/>
          <w:bCs/>
          <w:sz w:val="18"/>
          <w:szCs w:val="18"/>
        </w:rPr>
      </w:pPr>
    </w:p>
    <w:p w14:paraId="0BA2C2D1">
      <w:pPr>
        <w:numPr>
          <w:ilvl w:val="0"/>
          <w:numId w:val="2"/>
        </w:numPr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十神喜忌人事对应表（断事必备）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2"/>
        <w:gridCol w:w="1899"/>
        <w:gridCol w:w="1873"/>
        <w:gridCol w:w="1648"/>
        <w:gridCol w:w="1932"/>
      </w:tblGrid>
      <w:tr w14:paraId="6DFE46A0">
        <w:tblPrEx>
          <w:tblLayout w:type="fixed"/>
        </w:tblPrEx>
        <w:trPr>
          <w:trHeight w:val="558" w:hRule="atLeast"/>
        </w:trPr>
        <w:tc>
          <w:tcPr>
            <w:tcW w:w="902" w:type="dxa"/>
            <w:vAlign w:val="center"/>
          </w:tcPr>
          <w:p w14:paraId="09200410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十神</w:t>
            </w:r>
          </w:p>
        </w:tc>
        <w:tc>
          <w:tcPr>
            <w:tcW w:w="1899" w:type="dxa"/>
            <w:vAlign w:val="center"/>
          </w:tcPr>
          <w:p w14:paraId="37382A8F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为用神时（吉象）</w:t>
            </w:r>
          </w:p>
        </w:tc>
        <w:tc>
          <w:tcPr>
            <w:tcW w:w="1873" w:type="dxa"/>
            <w:vAlign w:val="center"/>
          </w:tcPr>
          <w:p w14:paraId="319A8CE4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为忌神时（凶象）</w:t>
            </w:r>
          </w:p>
        </w:tc>
        <w:tc>
          <w:tcPr>
            <w:tcW w:w="1648" w:type="dxa"/>
            <w:vAlign w:val="center"/>
          </w:tcPr>
          <w:p w14:paraId="052FD4DE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喜神搭配</w:t>
            </w:r>
          </w:p>
        </w:tc>
        <w:tc>
          <w:tcPr>
            <w:tcW w:w="1932" w:type="dxa"/>
            <w:vAlign w:val="center"/>
          </w:tcPr>
          <w:p w14:paraId="1D8668BF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忌神搭配</w:t>
            </w:r>
          </w:p>
        </w:tc>
      </w:tr>
      <w:tr w14:paraId="4BE83C99">
        <w:tblPrEx>
          <w:tblLayout w:type="fixed"/>
        </w:tblPrEx>
        <w:trPr>
          <w:trHeight w:val="558" w:hRule="atLeast"/>
        </w:trPr>
        <w:tc>
          <w:tcPr>
            <w:tcW w:w="902" w:type="dxa"/>
            <w:vAlign w:val="center"/>
          </w:tcPr>
          <w:p w14:paraId="0E2548E2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正官</w:t>
            </w:r>
          </w:p>
        </w:tc>
        <w:tc>
          <w:tcPr>
            <w:tcW w:w="1899" w:type="dxa"/>
            <w:vAlign w:val="center"/>
          </w:tcPr>
          <w:p w14:paraId="390AA28B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事业顺利、有权威、婚姻稳定</w:t>
            </w:r>
          </w:p>
        </w:tc>
        <w:tc>
          <w:tcPr>
            <w:tcW w:w="1873" w:type="dxa"/>
            <w:vAlign w:val="center"/>
          </w:tcPr>
          <w:p w14:paraId="4376EC5A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官非诉讼、压力大、束缚多</w:t>
            </w:r>
          </w:p>
        </w:tc>
        <w:tc>
          <w:tcPr>
            <w:tcW w:w="1648" w:type="dxa"/>
            <w:vAlign w:val="center"/>
          </w:tcPr>
          <w:p w14:paraId="0123AA26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财星（生官）、印星（护官）</w:t>
            </w:r>
          </w:p>
        </w:tc>
        <w:tc>
          <w:tcPr>
            <w:tcW w:w="1932" w:type="dxa"/>
            <w:vAlign w:val="center"/>
          </w:tcPr>
          <w:p w14:paraId="2E68CBD0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伤官（克官）、比劫（抗官）</w:t>
            </w:r>
          </w:p>
        </w:tc>
      </w:tr>
      <w:tr w14:paraId="4FD16001">
        <w:tblPrEx>
          <w:tblLayout w:type="fixed"/>
        </w:tblPrEx>
        <w:trPr>
          <w:trHeight w:val="558" w:hRule="atLeast"/>
        </w:trPr>
        <w:tc>
          <w:tcPr>
            <w:tcW w:w="902" w:type="dxa"/>
            <w:vAlign w:val="center"/>
          </w:tcPr>
          <w:p w14:paraId="707BA2B5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七杀</w:t>
            </w:r>
          </w:p>
        </w:tc>
        <w:tc>
          <w:tcPr>
            <w:tcW w:w="1899" w:type="dxa"/>
            <w:vAlign w:val="center"/>
          </w:tcPr>
          <w:p w14:paraId="3BAC01F0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魄力强、贵人助、能担大任</w:t>
            </w:r>
          </w:p>
        </w:tc>
        <w:tc>
          <w:tcPr>
            <w:tcW w:w="1873" w:type="dxa"/>
            <w:vAlign w:val="center"/>
          </w:tcPr>
          <w:p w14:paraId="62D03CEE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灾祸是非、暴力伤害、小人多</w:t>
            </w:r>
          </w:p>
        </w:tc>
        <w:tc>
          <w:tcPr>
            <w:tcW w:w="1648" w:type="dxa"/>
            <w:vAlign w:val="center"/>
          </w:tcPr>
          <w:p w14:paraId="39090FBF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食神（制杀）、印星（化杀）</w:t>
            </w:r>
          </w:p>
        </w:tc>
        <w:tc>
          <w:tcPr>
            <w:tcW w:w="1932" w:type="dxa"/>
            <w:vAlign w:val="center"/>
          </w:tcPr>
          <w:p w14:paraId="3C80F7F0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财星（生杀）、比劫（抗杀）</w:t>
            </w:r>
          </w:p>
        </w:tc>
      </w:tr>
      <w:tr w14:paraId="7B0045BF">
        <w:tblPrEx>
          <w:tblLayout w:type="fixed"/>
        </w:tblPrEx>
        <w:trPr>
          <w:trHeight w:val="551" w:hRule="atLeast"/>
        </w:trPr>
        <w:tc>
          <w:tcPr>
            <w:tcW w:w="902" w:type="dxa"/>
            <w:vAlign w:val="center"/>
          </w:tcPr>
          <w:p w14:paraId="664DADB8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正财</w:t>
            </w:r>
          </w:p>
        </w:tc>
        <w:tc>
          <w:tcPr>
            <w:tcW w:w="1899" w:type="dxa"/>
            <w:vAlign w:val="center"/>
          </w:tcPr>
          <w:p w14:paraId="4B2642B2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财运稳定、勤俭持家、配偶贤惠</w:t>
            </w:r>
          </w:p>
        </w:tc>
        <w:tc>
          <w:tcPr>
            <w:tcW w:w="1873" w:type="dxa"/>
            <w:vAlign w:val="center"/>
          </w:tcPr>
          <w:p w14:paraId="4E161E9A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破财耗财、婚姻不顺、压力大</w:t>
            </w:r>
          </w:p>
        </w:tc>
        <w:tc>
          <w:tcPr>
            <w:tcW w:w="1648" w:type="dxa"/>
            <w:vAlign w:val="center"/>
          </w:tcPr>
          <w:p w14:paraId="656B45C1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食神（生财）、官星（护财）</w:t>
            </w:r>
          </w:p>
        </w:tc>
        <w:tc>
          <w:tcPr>
            <w:tcW w:w="1932" w:type="dxa"/>
            <w:vAlign w:val="center"/>
          </w:tcPr>
          <w:p w14:paraId="6101F321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比劫（夺财）、印星（克财）</w:t>
            </w:r>
          </w:p>
        </w:tc>
      </w:tr>
      <w:tr w14:paraId="196C0A2D">
        <w:tblPrEx>
          <w:tblLayout w:type="fixed"/>
        </w:tblPrEx>
        <w:trPr>
          <w:trHeight w:val="558" w:hRule="atLeast"/>
        </w:trPr>
        <w:tc>
          <w:tcPr>
            <w:tcW w:w="902" w:type="dxa"/>
            <w:vAlign w:val="center"/>
          </w:tcPr>
          <w:p w14:paraId="19BA750A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偏财</w:t>
            </w:r>
          </w:p>
        </w:tc>
        <w:tc>
          <w:tcPr>
            <w:tcW w:w="1899" w:type="dxa"/>
            <w:vAlign w:val="center"/>
          </w:tcPr>
          <w:p w14:paraId="724D5C70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横财机遇、人缘好、投资得利</w:t>
            </w:r>
          </w:p>
        </w:tc>
        <w:tc>
          <w:tcPr>
            <w:tcW w:w="1873" w:type="dxa"/>
            <w:vAlign w:val="center"/>
          </w:tcPr>
          <w:p w14:paraId="28736B42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投机破财、桃花煞、是非多</w:t>
            </w:r>
          </w:p>
        </w:tc>
        <w:tc>
          <w:tcPr>
            <w:tcW w:w="1648" w:type="dxa"/>
            <w:vAlign w:val="center"/>
          </w:tcPr>
          <w:p w14:paraId="7BD4EBC6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食伤（生财）、比劫（护财）</w:t>
            </w:r>
          </w:p>
        </w:tc>
        <w:tc>
          <w:tcPr>
            <w:tcW w:w="1932" w:type="dxa"/>
            <w:vAlign w:val="center"/>
          </w:tcPr>
          <w:p w14:paraId="607DF2BB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比肩（夺财）、印星（克财）</w:t>
            </w:r>
          </w:p>
        </w:tc>
      </w:tr>
      <w:tr w14:paraId="610B4DFF">
        <w:tblPrEx>
          <w:tblLayout w:type="fixed"/>
        </w:tblPrEx>
        <w:trPr>
          <w:trHeight w:val="558" w:hRule="atLeast"/>
        </w:trPr>
        <w:tc>
          <w:tcPr>
            <w:tcW w:w="902" w:type="dxa"/>
            <w:vAlign w:val="center"/>
          </w:tcPr>
          <w:p w14:paraId="35F1C96A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正印</w:t>
            </w:r>
          </w:p>
        </w:tc>
        <w:tc>
          <w:tcPr>
            <w:tcW w:w="1899" w:type="dxa"/>
            <w:vAlign w:val="center"/>
          </w:tcPr>
          <w:p w14:paraId="1662E082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学历高、贵人多、健康长寿</w:t>
            </w:r>
          </w:p>
        </w:tc>
        <w:tc>
          <w:tcPr>
            <w:tcW w:w="1873" w:type="dxa"/>
            <w:vAlign w:val="center"/>
          </w:tcPr>
          <w:p w14:paraId="4224DD18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思想保守、依赖懒惰、学业受阻</w:t>
            </w:r>
          </w:p>
        </w:tc>
        <w:tc>
          <w:tcPr>
            <w:tcW w:w="1648" w:type="dxa"/>
            <w:vAlign w:val="center"/>
          </w:tcPr>
          <w:p w14:paraId="27A06701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官杀（生印）、比劫（护印）</w:t>
            </w:r>
          </w:p>
        </w:tc>
        <w:tc>
          <w:tcPr>
            <w:tcW w:w="1932" w:type="dxa"/>
            <w:vAlign w:val="center"/>
          </w:tcPr>
          <w:p w14:paraId="37BC05A0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财星（克印）、食伤（泄印）</w:t>
            </w:r>
          </w:p>
        </w:tc>
      </w:tr>
      <w:tr w14:paraId="3A09758D">
        <w:tblPrEx>
          <w:tblLayout w:type="fixed"/>
        </w:tblPrEx>
        <w:trPr>
          <w:trHeight w:val="558" w:hRule="atLeast"/>
        </w:trPr>
        <w:tc>
          <w:tcPr>
            <w:tcW w:w="902" w:type="dxa"/>
            <w:vAlign w:val="center"/>
          </w:tcPr>
          <w:p w14:paraId="18D1F843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偏印（枭神）</w:t>
            </w:r>
          </w:p>
        </w:tc>
        <w:tc>
          <w:tcPr>
            <w:tcW w:w="1899" w:type="dxa"/>
            <w:vAlign w:val="center"/>
          </w:tcPr>
          <w:p w14:paraId="553BB4BE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才华出众、悟性高、有特殊技能</w:t>
            </w:r>
          </w:p>
        </w:tc>
        <w:tc>
          <w:tcPr>
            <w:tcW w:w="1873" w:type="dxa"/>
            <w:vAlign w:val="center"/>
          </w:tcPr>
          <w:p w14:paraId="1C4664E6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孤独多疑、思想怪异、子女缘薄</w:t>
            </w:r>
          </w:p>
        </w:tc>
        <w:tc>
          <w:tcPr>
            <w:tcW w:w="1648" w:type="dxa"/>
            <w:vAlign w:val="center"/>
          </w:tcPr>
          <w:p w14:paraId="03156EC4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比劫（护印）、官杀（生印）</w:t>
            </w:r>
          </w:p>
        </w:tc>
        <w:tc>
          <w:tcPr>
            <w:tcW w:w="1932" w:type="dxa"/>
            <w:vAlign w:val="center"/>
          </w:tcPr>
          <w:p w14:paraId="65A18F94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财星（克印）、食神（被夺）</w:t>
            </w:r>
          </w:p>
        </w:tc>
      </w:tr>
      <w:tr w14:paraId="696FD957">
        <w:tblPrEx>
          <w:tblLayout w:type="fixed"/>
        </w:tblPrEx>
        <w:trPr>
          <w:trHeight w:val="558" w:hRule="atLeast"/>
        </w:trPr>
        <w:tc>
          <w:tcPr>
            <w:tcW w:w="902" w:type="dxa"/>
            <w:vAlign w:val="center"/>
          </w:tcPr>
          <w:p w14:paraId="16834F23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食神</w:t>
            </w:r>
          </w:p>
        </w:tc>
        <w:tc>
          <w:tcPr>
            <w:tcW w:w="1899" w:type="dxa"/>
            <w:vAlign w:val="center"/>
          </w:tcPr>
          <w:p w14:paraId="177BF9C3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才华横溢、口福好、子女孝顺</w:t>
            </w:r>
          </w:p>
        </w:tc>
        <w:tc>
          <w:tcPr>
            <w:tcW w:w="1873" w:type="dxa"/>
            <w:vAlign w:val="center"/>
          </w:tcPr>
          <w:p w14:paraId="01FF344C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享乐散漫、缺乏进取、健康不佳</w:t>
            </w:r>
          </w:p>
        </w:tc>
        <w:tc>
          <w:tcPr>
            <w:tcW w:w="1648" w:type="dxa"/>
            <w:vAlign w:val="center"/>
          </w:tcPr>
          <w:p w14:paraId="2263C3D7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财星（生财）、比劫（护食）</w:t>
            </w:r>
          </w:p>
        </w:tc>
        <w:tc>
          <w:tcPr>
            <w:tcW w:w="1932" w:type="dxa"/>
            <w:vAlign w:val="center"/>
          </w:tcPr>
          <w:p w14:paraId="46821AB7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偏印（夺食）、官杀（泄食）</w:t>
            </w:r>
          </w:p>
        </w:tc>
      </w:tr>
      <w:tr w14:paraId="7CE65B33">
        <w:tblPrEx>
          <w:tblLayout w:type="fixed"/>
        </w:tblPrEx>
        <w:trPr>
          <w:trHeight w:val="558" w:hRule="atLeast"/>
        </w:trPr>
        <w:tc>
          <w:tcPr>
            <w:tcW w:w="902" w:type="dxa"/>
            <w:vAlign w:val="center"/>
          </w:tcPr>
          <w:p w14:paraId="3C94AF2F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伤官</w:t>
            </w:r>
          </w:p>
        </w:tc>
        <w:tc>
          <w:tcPr>
            <w:tcW w:w="1899" w:type="dxa"/>
            <w:vAlign w:val="center"/>
          </w:tcPr>
          <w:p w14:paraId="293C44B0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创意十足、表达力强、事业有成</w:t>
            </w:r>
          </w:p>
        </w:tc>
        <w:tc>
          <w:tcPr>
            <w:tcW w:w="1873" w:type="dxa"/>
            <w:vAlign w:val="center"/>
          </w:tcPr>
          <w:p w14:paraId="05D4E964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叛逆任性、口舌是非、婚姻不顺</w:t>
            </w:r>
          </w:p>
        </w:tc>
        <w:tc>
          <w:tcPr>
            <w:tcW w:w="1648" w:type="dxa"/>
            <w:vAlign w:val="center"/>
          </w:tcPr>
          <w:p w14:paraId="61653034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财星（生财）、比劫（护伤）</w:t>
            </w:r>
          </w:p>
        </w:tc>
        <w:tc>
          <w:tcPr>
            <w:tcW w:w="1932" w:type="dxa"/>
            <w:vAlign w:val="center"/>
          </w:tcPr>
          <w:p w14:paraId="65F2478E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正官（伤官见官）、印星（制伤）</w:t>
            </w:r>
          </w:p>
        </w:tc>
      </w:tr>
      <w:tr w14:paraId="560EDF32">
        <w:tblPrEx>
          <w:tblLayout w:type="fixed"/>
        </w:tblPrEx>
        <w:trPr>
          <w:trHeight w:val="558" w:hRule="atLeast"/>
        </w:trPr>
        <w:tc>
          <w:tcPr>
            <w:tcW w:w="902" w:type="dxa"/>
            <w:vAlign w:val="center"/>
          </w:tcPr>
          <w:p w14:paraId="4489E9F0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比肩</w:t>
            </w:r>
          </w:p>
        </w:tc>
        <w:tc>
          <w:tcPr>
            <w:tcW w:w="1899" w:type="dxa"/>
            <w:vAlign w:val="center"/>
          </w:tcPr>
          <w:p w14:paraId="552B74AF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朋友相助、自信自强、合作顺利</w:t>
            </w:r>
          </w:p>
        </w:tc>
        <w:tc>
          <w:tcPr>
            <w:tcW w:w="1873" w:type="dxa"/>
            <w:vAlign w:val="center"/>
          </w:tcPr>
          <w:p w14:paraId="1A89BCC2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竞争激烈、破财争夺、朋友反目</w:t>
            </w:r>
          </w:p>
        </w:tc>
        <w:tc>
          <w:tcPr>
            <w:tcW w:w="1648" w:type="dxa"/>
            <w:vAlign w:val="center"/>
          </w:tcPr>
          <w:p w14:paraId="640791B5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官杀（制比）、食伤（泄比）</w:t>
            </w:r>
          </w:p>
        </w:tc>
        <w:tc>
          <w:tcPr>
            <w:tcW w:w="1932" w:type="dxa"/>
            <w:vAlign w:val="center"/>
          </w:tcPr>
          <w:p w14:paraId="516C6E0F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财星（耗比）、印星（生比）</w:t>
            </w:r>
          </w:p>
        </w:tc>
      </w:tr>
      <w:tr w14:paraId="6EBA9BBA">
        <w:tblPrEx>
          <w:tblLayout w:type="fixed"/>
        </w:tblPrEx>
        <w:trPr>
          <w:trHeight w:val="558" w:hRule="atLeast"/>
        </w:trPr>
        <w:tc>
          <w:tcPr>
            <w:tcW w:w="902" w:type="dxa"/>
            <w:vAlign w:val="center"/>
          </w:tcPr>
          <w:p w14:paraId="5DB18FB3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劫财</w:t>
            </w:r>
          </w:p>
        </w:tc>
        <w:tc>
          <w:tcPr>
            <w:tcW w:w="1899" w:type="dxa"/>
            <w:vAlign w:val="center"/>
          </w:tcPr>
          <w:p w14:paraId="5650F80E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行动力强、义气重、意外收获</w:t>
            </w:r>
          </w:p>
        </w:tc>
        <w:tc>
          <w:tcPr>
            <w:tcW w:w="1873" w:type="dxa"/>
            <w:vAlign w:val="center"/>
          </w:tcPr>
          <w:p w14:paraId="4E3C244A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破财争斗、是非缠身、投资失败</w:t>
            </w:r>
          </w:p>
        </w:tc>
        <w:tc>
          <w:tcPr>
            <w:tcW w:w="1648" w:type="dxa"/>
            <w:vAlign w:val="center"/>
          </w:tcPr>
          <w:p w14:paraId="7F75D0F0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官杀（制劫）、食伤（泄劫）</w:t>
            </w:r>
          </w:p>
        </w:tc>
        <w:tc>
          <w:tcPr>
            <w:tcW w:w="1932" w:type="dxa"/>
            <w:vAlign w:val="center"/>
          </w:tcPr>
          <w:p w14:paraId="1F52CB05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财星（耗劫）、印星（生劫）</w:t>
            </w:r>
          </w:p>
        </w:tc>
      </w:tr>
    </w:tbl>
    <w:p w14:paraId="47A89D5E">
      <w:pPr>
        <w:rPr>
          <w:rFonts w:hint="eastAsia"/>
          <w:b/>
          <w:bCs/>
          <w:sz w:val="18"/>
          <w:szCs w:val="18"/>
        </w:rPr>
      </w:pPr>
    </w:p>
    <w:p w14:paraId="210C7075">
      <w:pPr>
        <w:numPr>
          <w:ilvl w:val="0"/>
          <w:numId w:val="2"/>
        </w:num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岁运用神忌神影响速查表（应期判断）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50"/>
        <w:gridCol w:w="2086"/>
        <w:gridCol w:w="3260"/>
        <w:gridCol w:w="1764"/>
      </w:tblGrid>
      <w:tr w14:paraId="72D375AC">
        <w:tblPrEx>
          <w:tblLayout w:type="fixed"/>
        </w:tblPrEx>
        <w:trPr>
          <w:trHeight w:val="664" w:hRule="atLeast"/>
        </w:trPr>
        <w:tc>
          <w:tcPr>
            <w:tcW w:w="1150" w:type="dxa"/>
            <w:vAlign w:val="center"/>
          </w:tcPr>
          <w:p w14:paraId="1396ADE9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岁运状态</w:t>
            </w:r>
          </w:p>
        </w:tc>
        <w:tc>
          <w:tcPr>
            <w:tcW w:w="2086" w:type="dxa"/>
            <w:vAlign w:val="center"/>
          </w:tcPr>
          <w:p w14:paraId="46F6C8C4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核心影响</w:t>
            </w:r>
          </w:p>
        </w:tc>
        <w:tc>
          <w:tcPr>
            <w:tcW w:w="3260" w:type="dxa"/>
            <w:vAlign w:val="center"/>
          </w:tcPr>
          <w:p w14:paraId="7E6CB635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人事表现</w:t>
            </w:r>
          </w:p>
        </w:tc>
        <w:tc>
          <w:tcPr>
            <w:tcW w:w="1764" w:type="dxa"/>
            <w:vAlign w:val="center"/>
          </w:tcPr>
          <w:p w14:paraId="0A317812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应对建议</w:t>
            </w:r>
          </w:p>
        </w:tc>
      </w:tr>
      <w:tr w14:paraId="08E7847F">
        <w:tblPrEx>
          <w:tblLayout w:type="fixed"/>
        </w:tblPrEx>
        <w:trPr>
          <w:trHeight w:val="664" w:hRule="atLeast"/>
        </w:trPr>
        <w:tc>
          <w:tcPr>
            <w:tcW w:w="1150" w:type="dxa"/>
            <w:vAlign w:val="center"/>
          </w:tcPr>
          <w:p w14:paraId="0A0AD3F2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用神临岁运</w:t>
            </w:r>
          </w:p>
        </w:tc>
        <w:tc>
          <w:tcPr>
            <w:tcW w:w="2086" w:type="dxa"/>
            <w:vAlign w:val="center"/>
          </w:tcPr>
          <w:p w14:paraId="663ECA59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吉运降临，事半功倍</w:t>
            </w:r>
          </w:p>
        </w:tc>
        <w:tc>
          <w:tcPr>
            <w:tcW w:w="3260" w:type="dxa"/>
            <w:vAlign w:val="center"/>
          </w:tcPr>
          <w:p w14:paraId="72029231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事业晋升、财运亨通、贵人相助、健康改善</w:t>
            </w:r>
          </w:p>
        </w:tc>
        <w:tc>
          <w:tcPr>
            <w:tcW w:w="1764" w:type="dxa"/>
            <w:vAlign w:val="center"/>
          </w:tcPr>
          <w:p w14:paraId="16DB36AC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积极进取，把握机遇</w:t>
            </w:r>
          </w:p>
        </w:tc>
      </w:tr>
      <w:tr w14:paraId="28D16DAB">
        <w:tblPrEx>
          <w:tblLayout w:type="fixed"/>
        </w:tblPrEx>
        <w:trPr>
          <w:trHeight w:val="664" w:hRule="atLeast"/>
        </w:trPr>
        <w:tc>
          <w:tcPr>
            <w:tcW w:w="1150" w:type="dxa"/>
            <w:vAlign w:val="center"/>
          </w:tcPr>
          <w:p w14:paraId="4B28D7B5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喜神临岁运</w:t>
            </w:r>
          </w:p>
        </w:tc>
        <w:tc>
          <w:tcPr>
            <w:tcW w:w="2086" w:type="dxa"/>
            <w:vAlign w:val="center"/>
          </w:tcPr>
          <w:p w14:paraId="50DCC324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小吉小利，助力用神</w:t>
            </w:r>
          </w:p>
        </w:tc>
        <w:tc>
          <w:tcPr>
            <w:tcW w:w="3260" w:type="dxa"/>
            <w:vAlign w:val="center"/>
          </w:tcPr>
          <w:p w14:paraId="4ABBFB6A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机遇增多、人际关系改善、小财小福</w:t>
            </w:r>
          </w:p>
        </w:tc>
        <w:tc>
          <w:tcPr>
            <w:tcW w:w="1764" w:type="dxa"/>
            <w:vAlign w:val="center"/>
          </w:tcPr>
          <w:p w14:paraId="727B0FB2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稳步发展，积累资源</w:t>
            </w:r>
          </w:p>
        </w:tc>
      </w:tr>
      <w:tr w14:paraId="0137A525">
        <w:tblPrEx>
          <w:tblLayout w:type="fixed"/>
        </w:tblPrEx>
        <w:trPr>
          <w:trHeight w:val="655" w:hRule="atLeast"/>
        </w:trPr>
        <w:tc>
          <w:tcPr>
            <w:tcW w:w="1150" w:type="dxa"/>
            <w:vAlign w:val="center"/>
          </w:tcPr>
          <w:p w14:paraId="580658A9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忌神临岁运</w:t>
            </w:r>
          </w:p>
        </w:tc>
        <w:tc>
          <w:tcPr>
            <w:tcW w:w="2086" w:type="dxa"/>
            <w:vAlign w:val="center"/>
          </w:tcPr>
          <w:p w14:paraId="289BD199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凶运当头，事倍功半</w:t>
            </w:r>
          </w:p>
        </w:tc>
        <w:tc>
          <w:tcPr>
            <w:tcW w:w="3260" w:type="dxa"/>
            <w:vAlign w:val="center"/>
          </w:tcPr>
          <w:p w14:paraId="07FC9FB7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事业受阻、破财是非、健康受损、小人陷害</w:t>
            </w:r>
          </w:p>
        </w:tc>
        <w:tc>
          <w:tcPr>
            <w:tcW w:w="1764" w:type="dxa"/>
            <w:vAlign w:val="center"/>
          </w:tcPr>
          <w:p w14:paraId="639A96B9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低调行事，避免投资</w:t>
            </w:r>
          </w:p>
        </w:tc>
      </w:tr>
      <w:tr w14:paraId="3E441C77">
        <w:tblPrEx>
          <w:tblLayout w:type="fixed"/>
        </w:tblPrEx>
        <w:trPr>
          <w:trHeight w:val="664" w:hRule="atLeast"/>
        </w:trPr>
        <w:tc>
          <w:tcPr>
            <w:tcW w:w="1150" w:type="dxa"/>
            <w:vAlign w:val="center"/>
          </w:tcPr>
          <w:p w14:paraId="1FB2BAFA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仇神临岁运</w:t>
            </w:r>
          </w:p>
        </w:tc>
        <w:tc>
          <w:tcPr>
            <w:tcW w:w="2086" w:type="dxa"/>
            <w:vAlign w:val="center"/>
          </w:tcPr>
          <w:p w14:paraId="2813C896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小凶小灾，加剧忌神危害</w:t>
            </w:r>
          </w:p>
        </w:tc>
        <w:tc>
          <w:tcPr>
            <w:tcW w:w="3260" w:type="dxa"/>
            <w:vAlign w:val="center"/>
          </w:tcPr>
          <w:p w14:paraId="00DB25A5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琐事缠身、计划泡汤、口舌纠纷</w:t>
            </w:r>
          </w:p>
        </w:tc>
        <w:tc>
          <w:tcPr>
            <w:tcW w:w="1764" w:type="dxa"/>
            <w:vAlign w:val="center"/>
          </w:tcPr>
          <w:p w14:paraId="58D2BBE7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谨言慎行，化解矛盾</w:t>
            </w:r>
          </w:p>
        </w:tc>
      </w:tr>
      <w:tr w14:paraId="710C73A6">
        <w:tblPrEx>
          <w:tblLayout w:type="fixed"/>
        </w:tblPrEx>
        <w:trPr>
          <w:trHeight w:val="664" w:hRule="atLeast"/>
        </w:trPr>
        <w:tc>
          <w:tcPr>
            <w:tcW w:w="1150" w:type="dxa"/>
            <w:vAlign w:val="center"/>
          </w:tcPr>
          <w:p w14:paraId="61AD818F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闲神临岁运</w:t>
            </w:r>
          </w:p>
        </w:tc>
        <w:tc>
          <w:tcPr>
            <w:tcW w:w="2086" w:type="dxa"/>
            <w:vAlign w:val="center"/>
          </w:tcPr>
          <w:p w14:paraId="071FB006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运势平淡，无明显吉凶</w:t>
            </w:r>
          </w:p>
        </w:tc>
        <w:tc>
          <w:tcPr>
            <w:tcW w:w="3260" w:type="dxa"/>
            <w:vAlign w:val="center"/>
          </w:tcPr>
          <w:p w14:paraId="5AAFAC13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生活安稳、无波无澜</w:t>
            </w:r>
          </w:p>
        </w:tc>
        <w:tc>
          <w:tcPr>
            <w:tcW w:w="1764" w:type="dxa"/>
            <w:vAlign w:val="center"/>
          </w:tcPr>
          <w:p w14:paraId="6C02E871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修身养性，静待时机</w:t>
            </w:r>
          </w:p>
        </w:tc>
      </w:tr>
      <w:tr w14:paraId="6506C8BC">
        <w:tblPrEx>
          <w:tblLayout w:type="fixed"/>
        </w:tblPrEx>
        <w:trPr>
          <w:trHeight w:val="664" w:hRule="atLeast"/>
        </w:trPr>
        <w:tc>
          <w:tcPr>
            <w:tcW w:w="1150" w:type="dxa"/>
            <w:vAlign w:val="center"/>
          </w:tcPr>
          <w:p w14:paraId="588CC906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用神被冲克</w:t>
            </w:r>
          </w:p>
        </w:tc>
        <w:tc>
          <w:tcPr>
            <w:tcW w:w="2086" w:type="dxa"/>
            <w:vAlign w:val="center"/>
          </w:tcPr>
          <w:p w14:paraId="65843747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吉运变凶，好事落空</w:t>
            </w:r>
          </w:p>
        </w:tc>
        <w:tc>
          <w:tcPr>
            <w:tcW w:w="3260" w:type="dxa"/>
            <w:vAlign w:val="center"/>
          </w:tcPr>
          <w:p w14:paraId="75A238C2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机遇流失、贵人远离、功败垂成</w:t>
            </w:r>
          </w:p>
        </w:tc>
        <w:tc>
          <w:tcPr>
            <w:tcW w:w="1764" w:type="dxa"/>
            <w:vAlign w:val="center"/>
          </w:tcPr>
          <w:p w14:paraId="7C054253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保守稳健，避免冒进</w:t>
            </w:r>
          </w:p>
        </w:tc>
      </w:tr>
      <w:tr w14:paraId="660DB43A">
        <w:tblPrEx>
          <w:tblLayout w:type="fixed"/>
        </w:tblPrEx>
        <w:trPr>
          <w:trHeight w:val="664" w:hRule="atLeast"/>
        </w:trPr>
        <w:tc>
          <w:tcPr>
            <w:tcW w:w="1150" w:type="dxa"/>
            <w:vAlign w:val="center"/>
          </w:tcPr>
          <w:p w14:paraId="5E8D698A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忌神被冲克</w:t>
            </w:r>
          </w:p>
        </w:tc>
        <w:tc>
          <w:tcPr>
            <w:tcW w:w="2086" w:type="dxa"/>
            <w:vAlign w:val="center"/>
          </w:tcPr>
          <w:p w14:paraId="198CED86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凶运转吉，灾祸化解</w:t>
            </w:r>
          </w:p>
        </w:tc>
        <w:tc>
          <w:tcPr>
            <w:tcW w:w="3260" w:type="dxa"/>
            <w:vAlign w:val="center"/>
          </w:tcPr>
          <w:p w14:paraId="110F8878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小人远离、困境解除、逢凶化吉</w:t>
            </w:r>
          </w:p>
        </w:tc>
        <w:tc>
          <w:tcPr>
            <w:tcW w:w="1764" w:type="dxa"/>
            <w:vAlign w:val="center"/>
          </w:tcPr>
          <w:p w14:paraId="3A7357FC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抓住转机，顺势而为</w:t>
            </w:r>
          </w:p>
        </w:tc>
      </w:tr>
    </w:tbl>
    <w:p w14:paraId="3FF11C64">
      <w:pPr>
        <w:rPr>
          <w:rFonts w:hint="eastAsia"/>
          <w:b/>
          <w:bCs/>
          <w:sz w:val="18"/>
          <w:szCs w:val="18"/>
        </w:rPr>
      </w:pPr>
    </w:p>
    <w:p w14:paraId="513242CB">
      <w:pPr>
        <w:numPr>
          <w:ilvl w:val="0"/>
          <w:numId w:val="2"/>
        </w:numPr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常见误区速查表（避坑指南）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01"/>
        <w:gridCol w:w="2267"/>
        <w:gridCol w:w="3804"/>
      </w:tblGrid>
      <w:tr w14:paraId="5AE622F9">
        <w:tblPrEx>
          <w:tblLayout w:type="fixed"/>
        </w:tblPrEx>
        <w:trPr>
          <w:trHeight w:val="597" w:hRule="atLeast"/>
        </w:trPr>
        <w:tc>
          <w:tcPr>
            <w:tcW w:w="1901" w:type="dxa"/>
            <w:vAlign w:val="center"/>
          </w:tcPr>
          <w:p w14:paraId="5E143C4B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误区类型</w:t>
            </w:r>
          </w:p>
        </w:tc>
        <w:tc>
          <w:tcPr>
            <w:tcW w:w="2267" w:type="dxa"/>
            <w:vAlign w:val="center"/>
          </w:tcPr>
          <w:p w14:paraId="7C9299EA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错误认知</w:t>
            </w:r>
          </w:p>
        </w:tc>
        <w:tc>
          <w:tcPr>
            <w:tcW w:w="3804" w:type="dxa"/>
            <w:vAlign w:val="center"/>
          </w:tcPr>
          <w:p w14:paraId="6E58137E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正确观点</w:t>
            </w:r>
          </w:p>
        </w:tc>
      </w:tr>
      <w:tr w14:paraId="76862F6A">
        <w:tblPrEx>
          <w:tblLayout w:type="fixed"/>
        </w:tblPrEx>
        <w:trPr>
          <w:trHeight w:val="597" w:hRule="atLeast"/>
        </w:trPr>
        <w:tc>
          <w:tcPr>
            <w:tcW w:w="1901" w:type="dxa"/>
            <w:vAlign w:val="center"/>
          </w:tcPr>
          <w:p w14:paraId="1DD35632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调候优先误区</w:t>
            </w:r>
          </w:p>
        </w:tc>
        <w:tc>
          <w:tcPr>
            <w:tcW w:w="2267" w:type="dxa"/>
            <w:vAlign w:val="center"/>
          </w:tcPr>
          <w:p w14:paraId="4869E9B8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只看旺衰，忽略调候</w:t>
            </w:r>
          </w:p>
        </w:tc>
        <w:tc>
          <w:tcPr>
            <w:tcW w:w="3804" w:type="dxa"/>
            <w:vAlign w:val="center"/>
          </w:tcPr>
          <w:p w14:paraId="4A2DB170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冬夏出生者，调候用神优先级高于扶抑用神</w:t>
            </w:r>
          </w:p>
        </w:tc>
      </w:tr>
      <w:tr w14:paraId="38B156B9">
        <w:tblPrEx>
          <w:tblLayout w:type="fixed"/>
        </w:tblPrEx>
        <w:trPr>
          <w:trHeight w:val="597" w:hRule="atLeast"/>
        </w:trPr>
        <w:tc>
          <w:tcPr>
            <w:tcW w:w="1901" w:type="dxa"/>
            <w:vAlign w:val="center"/>
          </w:tcPr>
          <w:p w14:paraId="1E62C9EA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喜用混淆误区</w:t>
            </w:r>
          </w:p>
        </w:tc>
        <w:tc>
          <w:tcPr>
            <w:tcW w:w="2267" w:type="dxa"/>
            <w:vAlign w:val="center"/>
          </w:tcPr>
          <w:p w14:paraId="1E1CD80F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用神=喜神</w:t>
            </w:r>
          </w:p>
        </w:tc>
        <w:tc>
          <w:tcPr>
            <w:tcW w:w="3804" w:type="dxa"/>
            <w:vAlign w:val="center"/>
          </w:tcPr>
          <w:p w14:paraId="3B43FE34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用神是核心，喜神是辅助，喜神不能替代用神</w:t>
            </w:r>
          </w:p>
        </w:tc>
      </w:tr>
      <w:tr w14:paraId="58512708">
        <w:tblPrEx>
          <w:tblLayout w:type="fixed"/>
        </w:tblPrEx>
        <w:trPr>
          <w:trHeight w:val="589" w:hRule="atLeast"/>
        </w:trPr>
        <w:tc>
          <w:tcPr>
            <w:tcW w:w="1901" w:type="dxa"/>
            <w:vAlign w:val="center"/>
          </w:tcPr>
          <w:p w14:paraId="36170630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固化喜忌误区</w:t>
            </w:r>
          </w:p>
        </w:tc>
        <w:tc>
          <w:tcPr>
            <w:tcW w:w="2267" w:type="dxa"/>
            <w:vAlign w:val="center"/>
          </w:tcPr>
          <w:p w14:paraId="1C44C1AF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喜忌一成不变</w:t>
            </w:r>
          </w:p>
        </w:tc>
        <w:tc>
          <w:tcPr>
            <w:tcW w:w="3804" w:type="dxa"/>
            <w:vAlign w:val="center"/>
          </w:tcPr>
          <w:p w14:paraId="212E6313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岁运引动下，闲神可变喜神，忌神可变用神</w:t>
            </w:r>
          </w:p>
        </w:tc>
      </w:tr>
      <w:tr w14:paraId="781F96E6">
        <w:tblPrEx>
          <w:tblLayout w:type="fixed"/>
        </w:tblPrEx>
        <w:trPr>
          <w:trHeight w:val="597" w:hRule="atLeast"/>
        </w:trPr>
        <w:tc>
          <w:tcPr>
            <w:tcW w:w="1901" w:type="dxa"/>
            <w:vAlign w:val="center"/>
          </w:tcPr>
          <w:p w14:paraId="11284060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单一取用法误区</w:t>
            </w:r>
          </w:p>
        </w:tc>
        <w:tc>
          <w:tcPr>
            <w:tcW w:w="2267" w:type="dxa"/>
            <w:vAlign w:val="center"/>
          </w:tcPr>
          <w:p w14:paraId="33338EE0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只用扶抑法取用神</w:t>
            </w:r>
          </w:p>
        </w:tc>
        <w:tc>
          <w:tcPr>
            <w:tcW w:w="3804" w:type="dxa"/>
            <w:vAlign w:val="center"/>
          </w:tcPr>
          <w:p w14:paraId="0AC879F1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需结合调候、通关、病药多维度判断</w:t>
            </w:r>
          </w:p>
        </w:tc>
      </w:tr>
      <w:tr w14:paraId="352BC4F7">
        <w:tblPrEx>
          <w:tblLayout w:type="fixed"/>
        </w:tblPrEx>
        <w:trPr>
          <w:trHeight w:val="597" w:hRule="atLeast"/>
        </w:trPr>
        <w:tc>
          <w:tcPr>
            <w:tcW w:w="1901" w:type="dxa"/>
            <w:vAlign w:val="center"/>
          </w:tcPr>
          <w:p w14:paraId="35A61D4F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格局忽视误区</w:t>
            </w:r>
          </w:p>
        </w:tc>
        <w:tc>
          <w:tcPr>
            <w:tcW w:w="2267" w:type="dxa"/>
            <w:vAlign w:val="center"/>
          </w:tcPr>
          <w:p w14:paraId="4B38EE1F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不看格局，硬套旺衰</w:t>
            </w:r>
          </w:p>
        </w:tc>
        <w:tc>
          <w:tcPr>
            <w:tcW w:w="3804" w:type="dxa"/>
            <w:vAlign w:val="center"/>
          </w:tcPr>
          <w:p w14:paraId="09367317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特殊格局（如从格）需顺势取用神，不可硬套扶抑</w:t>
            </w:r>
          </w:p>
        </w:tc>
      </w:tr>
    </w:tbl>
    <w:p w14:paraId="381948A7">
      <w:pPr>
        <w:jc w:val="left"/>
        <w:rPr>
          <w:b/>
          <w:bCs/>
          <w:sz w:val="13"/>
          <w:szCs w:val="13"/>
        </w:rPr>
      </w:pPr>
    </w:p>
    <w:p w14:paraId="35767336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六、核心速记口诀</w:t>
      </w:r>
    </w:p>
    <w:p w14:paraId="2DD73F38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1、旺衰取用法口诀</w:t>
      </w:r>
    </w:p>
    <w:p w14:paraId="0844D31A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身旺克泄耗，身弱生扶好。</w:t>
      </w:r>
    </w:p>
    <w:p w14:paraId="3E13EFA5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从强用比印，从弱官食财。</w:t>
      </w:r>
    </w:p>
    <w:p w14:paraId="1E142F4A">
      <w:pPr>
        <w:rPr>
          <w:b/>
          <w:bCs/>
          <w:sz w:val="18"/>
          <w:szCs w:val="18"/>
        </w:rPr>
      </w:pPr>
    </w:p>
    <w:p w14:paraId="5FB82C17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2、调侯通关口诀</w:t>
      </w:r>
    </w:p>
    <w:p w14:paraId="1C4020BF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冬火夏水调候先，五行相战通关解。</w:t>
      </w:r>
    </w:p>
    <w:p w14:paraId="3BF908FA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寒暖燥湿要调和，通关化解万事安。</w:t>
      </w:r>
    </w:p>
    <w:p w14:paraId="4E098487">
      <w:pPr>
        <w:rPr>
          <w:b/>
          <w:bCs/>
          <w:sz w:val="18"/>
          <w:szCs w:val="18"/>
        </w:rPr>
      </w:pPr>
    </w:p>
    <w:p w14:paraId="4B365B1A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3、岁运影响口诀</w:t>
      </w:r>
    </w:p>
    <w:p w14:paraId="0F62D2E5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用神到位运势顺，忌神当道灾祸临。</w:t>
      </w:r>
    </w:p>
    <w:p w14:paraId="2467DE81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喜神助力锦上花，闲神无事一身轻。</w:t>
      </w:r>
    </w:p>
    <w:p w14:paraId="18741D16">
      <w:pPr>
        <w:rPr>
          <w:rFonts w:hint="eastAsia"/>
          <w:b/>
          <w:bCs/>
          <w:sz w:val="18"/>
          <w:szCs w:val="18"/>
        </w:rPr>
      </w:pPr>
    </w:p>
    <w:p w14:paraId="1A15D482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对照表使用核心要点：</w:t>
      </w:r>
    </w:p>
    <w:p w14:paraId="6D2568A1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1、优先级原则：调候用神＞通关用神＞扶抑用神＞病药用神</w:t>
      </w:r>
    </w:p>
    <w:p w14:paraId="6AC52A56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2、动态原则：喜忌随岁运变化，需结合大运流年综合判断</w:t>
      </w:r>
    </w:p>
    <w:p w14:paraId="73D16672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3、实战原则：先看调候，再判旺衰，后取用神，最后定喜忌</w:t>
      </w:r>
    </w:p>
    <w:p w14:paraId="0EEB59E3">
      <w:pPr>
        <w:rPr>
          <w:b/>
          <w:bCs/>
          <w:sz w:val="18"/>
          <w:szCs w:val="18"/>
        </w:rPr>
      </w:pPr>
    </w:p>
    <w:p w14:paraId="21B39E24">
      <w:pPr>
        <w:rPr>
          <w:b/>
          <w:bCs/>
          <w:sz w:val="18"/>
          <w:szCs w:val="18"/>
        </w:rPr>
      </w:pPr>
    </w:p>
    <w:p w14:paraId="67CBE2EE">
      <w:pPr>
        <w:rPr>
          <w:b/>
          <w:bCs/>
          <w:sz w:val="18"/>
          <w:szCs w:val="1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libri Light">
    <w:panose1 w:val="020F0302020204030204"/>
    <w:charset w:val="00"/>
    <w:family w:val="swiss"/>
    <w:pitch w:val="default"/>
    <w:sig w:usb0="00000000" w:usb1="00000000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67876B"/>
    <w:multiLevelType w:val="singleLevel"/>
    <w:tmpl w:val="6967876B"/>
    <w:lvl w:ilvl="0" w:tentative="0">
      <w:start w:val="2"/>
      <w:numFmt w:val="chineseCounting"/>
      <w:lvlText w:val="%1、"/>
      <w:lvlJc w:val="left"/>
    </w:lvl>
  </w:abstractNum>
  <w:abstractNum w:abstractNumId="1">
    <w:nsid w:val="696791AA"/>
    <w:multiLevelType w:val="singleLevel"/>
    <w:tmpl w:val="696791AA"/>
    <w:lvl w:ilvl="0" w:tentative="0">
      <w:start w:val="2"/>
      <w:numFmt w:val="chineseCount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after="260" w:line="413" w:lineRule="auto"/>
      <w:jc w:val="left"/>
      <w:outlineLvl w:val="0"/>
    </w:pPr>
    <w:rPr>
      <w:b/>
      <w:kern w:val="44"/>
      <w:sz w:val="30"/>
    </w:rPr>
  </w:style>
  <w:style w:type="character" w:default="1" w:styleId="3">
    <w:name w:val="Default Paragraph Font"/>
    <w:unhideWhenUsed/>
    <w:uiPriority w:val="1"/>
  </w:style>
  <w:style w:type="table" w:default="1" w:styleId="4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1446</Words>
  <Characters>8243</Characters>
  <Lines>68</Lines>
  <Paragraphs>19</Paragraphs>
  <TotalTime>0</TotalTime>
  <ScaleCrop>false</ScaleCrop>
  <LinksUpToDate>false</LinksUpToDate>
  <CharactersWithSpaces>9670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2026-01-20T04:03:00Z</dcterms:created>
  <dc:creator>iPhone</dc:creator>
  <cp:lastModifiedBy>iPhone</cp:lastModifiedBy>
  <dcterms:modified xsi:type="dcterms:W3CDTF">2026-01-15T11:46:04Z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2052-12.38.0</vt:lpwstr>
  </property>
  <property fmtid="{D5CDD505-2E9C-101B-9397-08002B2CF9AE}" pid="3" name="ICV">
    <vt:lpwstr>77C6C60EB340B457268667690B745A5C_31</vt:lpwstr>
  </property>
</Properties>
</file>