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34858">
      <w:pPr>
        <w:jc w:val="center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30"/>
          <w:szCs w:val="30"/>
        </w:rPr>
        <w:t>第十二节课 思维导图转换笔记</w:t>
      </w:r>
    </w:p>
    <w:p w14:paraId="4D176242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8"/>
          <w:szCs w:val="28"/>
        </w:rPr>
        <w:t>看痣</w:t>
      </w:r>
      <w:r>
        <w:rPr>
          <w:rFonts w:hint="eastAsia"/>
          <w:b/>
          <w:bCs/>
          <w:sz w:val="21"/>
          <w:szCs w:val="21"/>
        </w:rPr>
        <w:t>：痣、痦子、小疤痕、小黑点、小雀斑、血痣等小印记</w:t>
      </w:r>
    </w:p>
    <w:p w14:paraId="6B77FC68">
      <w:pPr>
        <w:rPr>
          <w:rFonts w:hint="eastAsia"/>
          <w:b/>
          <w:bCs/>
          <w:sz w:val="21"/>
          <w:szCs w:val="21"/>
        </w:rPr>
      </w:pPr>
    </w:p>
    <w:p w14:paraId="7ADF8094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天干法：</w:t>
      </w:r>
    </w:p>
    <w:p w14:paraId="117FFA84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甲背乙胸丙丁肩</w:t>
      </w:r>
    </w:p>
    <w:p w14:paraId="1150BD90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戊己面上庚辛腰</w:t>
      </w:r>
    </w:p>
    <w:p w14:paraId="53C6153E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壬癸腹部及四肢</w:t>
      </w:r>
    </w:p>
    <w:p w14:paraId="10C55189">
      <w:pPr>
        <w:rPr>
          <w:rFonts w:hint="eastAsia"/>
          <w:b/>
          <w:bCs/>
          <w:sz w:val="21"/>
          <w:szCs w:val="21"/>
        </w:rPr>
      </w:pPr>
    </w:p>
    <w:p w14:paraId="34E2791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1"/>
          <w:szCs w:val="21"/>
        </w:rPr>
        <w:t>丁火有生，背部必有。</w:t>
      </w:r>
    </w:p>
    <w:p w14:paraId="677BC42F">
      <w:pPr>
        <w:rPr>
          <w:rFonts w:hint="eastAsia"/>
          <w:b/>
          <w:bCs/>
          <w:sz w:val="24"/>
          <w:szCs w:val="24"/>
        </w:rPr>
      </w:pPr>
    </w:p>
    <w:p w14:paraId="209B7786">
      <w:pPr>
        <w:rPr>
          <w:rFonts w:hint="eastAsia"/>
          <w:b/>
          <w:bCs/>
          <w:sz w:val="24"/>
          <w:szCs w:val="24"/>
        </w:rPr>
      </w:pPr>
    </w:p>
    <w:p w14:paraId="65BB6270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4"/>
          <w:szCs w:val="24"/>
        </w:rPr>
        <w:t>天干有丁火之人必熬夜迟睡或抽烟，二</w:t>
      </w:r>
      <w:r>
        <w:rPr>
          <w:rFonts w:hint="eastAsia"/>
          <w:b/>
          <w:bCs/>
          <w:sz w:val="24"/>
          <w:szCs w:val="24"/>
          <w:lang w:eastAsia="zh-CN"/>
        </w:rPr>
        <w:t>应其一</w:t>
      </w:r>
    </w:p>
    <w:p w14:paraId="024780A3">
      <w:pPr>
        <w:rPr>
          <w:rFonts w:hint="eastAsia"/>
          <w:b/>
          <w:bCs/>
          <w:sz w:val="21"/>
          <w:szCs w:val="21"/>
        </w:rPr>
      </w:pPr>
    </w:p>
    <w:p w14:paraId="66518A11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1、核心命理本质</w:t>
      </w:r>
    </w:p>
    <w:p w14:paraId="36A34512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丁火=阴火、灯烛之火、星光之火，非太阳之火（丙火），只在夜晚彰显价值</w:t>
      </w:r>
    </w:p>
    <w:p w14:paraId="33F901B3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“夜幕降临，华灯初上”，丁火能量在黑暗中激活，白天则被丙火（太阳）夺光，失去作用</w:t>
      </w:r>
    </w:p>
    <w:p w14:paraId="0562055A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丁火为思想之火、灵感之火，夜间思维更清晰、创造力爆发，易主动熬夜</w:t>
      </w:r>
    </w:p>
    <w:p w14:paraId="13DADB20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丁火心思细腻、思虑多，易失眠，属于"想睡也睡不着"的类型</w:t>
      </w:r>
    </w:p>
    <w:p w14:paraId="6DCDC5EC">
      <w:pPr>
        <w:rPr>
          <w:rFonts w:hint="eastAsia"/>
          <w:b/>
          <w:bCs/>
          <w:sz w:val="21"/>
          <w:szCs w:val="21"/>
        </w:rPr>
      </w:pPr>
    </w:p>
    <w:p w14:paraId="55D261FE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2、高应验判断标准：</w:t>
      </w:r>
    </w:p>
    <w:p w14:paraId="0867A1E1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丁火状态熬夜程度典型表现应验率</w:t>
      </w:r>
    </w:p>
    <w:p w14:paraId="0DDFB913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丁火为日主且旺相：重度熬夜凌晨1-3 点仍精神，白天菱靡90%+</w:t>
      </w:r>
    </w:p>
    <w:p w14:paraId="2CF8C82D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丁火在时柱（子女宫）中度熬夜习惯晚睡，睡前喜欢刷手机/看书85%+</w:t>
      </w:r>
    </w:p>
    <w:p w14:paraId="79C3934B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丁火为忌神且无制强迫性熬夜想睡但大脑停不下来，易焦虑80%+</w:t>
      </w:r>
    </w:p>
    <w:p w14:paraId="5F1E71E4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丁火见癸水（七杀）失眠型熬夜睡眠质量差，易醒，多梦75%+</w:t>
      </w:r>
    </w:p>
    <w:p w14:paraId="15669B98">
      <w:pPr>
        <w:rPr>
          <w:rFonts w:hint="eastAsia"/>
          <w:b/>
          <w:bCs/>
          <w:sz w:val="21"/>
          <w:szCs w:val="21"/>
        </w:rPr>
      </w:pPr>
    </w:p>
    <w:p w14:paraId="0FD27B3C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3、丁火熬夜的命理延伸：</w:t>
      </w:r>
    </w:p>
    <w:p w14:paraId="01E32F81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丁火＋枭神—熬夜学习/研究，偏好神秘文化、玄学、编程等</w:t>
      </w:r>
    </w:p>
    <w:p w14:paraId="5FA9FB92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丁火＋伤官一熬夜创作，适合写作、设计、策划等创意工作</w:t>
      </w:r>
    </w:p>
    <w:p w14:paraId="605FFCD7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丁火＋财星—熬夜工作，为事业拼搏，易成为“工作狂”</w:t>
      </w:r>
    </w:p>
    <w:p w14:paraId="322CE8C6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丁火弱＋食伤旺一被动熬夜，身体疲惫但不得不熬夜，易伤气血</w:t>
      </w:r>
    </w:p>
    <w:p w14:paraId="19D1EACB">
      <w:pPr>
        <w:rPr>
          <w:rFonts w:hint="eastAsia"/>
          <w:b/>
          <w:bCs/>
          <w:sz w:val="21"/>
          <w:szCs w:val="21"/>
        </w:rPr>
      </w:pPr>
    </w:p>
    <w:p w14:paraId="4A8364E7">
      <w:pPr>
        <w:rPr>
          <w:rFonts w:hint="eastAsia"/>
          <w:b/>
          <w:bCs/>
          <w:sz w:val="28"/>
          <w:szCs w:val="28"/>
        </w:rPr>
      </w:pPr>
    </w:p>
    <w:p w14:paraId="51571EB8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8"/>
          <w:szCs w:val="28"/>
        </w:rPr>
        <w:t>主题：庚金全解（阳金刚健之性，富贵格局密钥）</w:t>
      </w:r>
    </w:p>
    <w:p w14:paraId="61854CC5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一、庚金基本属性</w:t>
      </w:r>
    </w:p>
    <w:p w14:paraId="11BA40ED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1、核心定位</w:t>
      </w:r>
    </w:p>
    <w:p w14:paraId="7E969B7B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五行：阳金（十天干第七位），“刚健肃杀"，象征刀剑、矿石、钢铁等坚硬金属</w:t>
      </w:r>
    </w:p>
    <w:p w14:paraId="5D6BA9D4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阴阳属性：纯阳，性刚直、锐利、决断，具“变革之神”特质</w:t>
      </w:r>
    </w:p>
    <w:p w14:paraId="2D559EA0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时空对应：西方，秋季（申酉戌月），颜色白色、银色</w:t>
      </w:r>
    </w:p>
    <w:p w14:paraId="1C16783A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人体对应：大肠（核心）、骨骼、肺、牙齿、肚脐（“金主义，主骨骼”）</w:t>
      </w:r>
    </w:p>
    <w:p w14:paraId="2D3C312F">
      <w:pPr>
        <w:rPr>
          <w:rFonts w:hint="eastAsia"/>
          <w:b/>
          <w:bCs/>
          <w:sz w:val="21"/>
          <w:szCs w:val="21"/>
        </w:rPr>
      </w:pPr>
    </w:p>
    <w:p w14:paraId="29D8690D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2、意象与象征（具象化理解）</w:t>
      </w:r>
    </w:p>
    <w:p w14:paraId="3CFE0B93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自然意象：</w:t>
      </w:r>
    </w:p>
    <w:p w14:paraId="2CF64A43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刀剑兵器：削铁如泥，象征果断、决断力（“庚金带煞，刚健为最”）</w:t>
      </w:r>
    </w:p>
    <w:p w14:paraId="5F3BCD8E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矿石金属：深埋地下，需火炼方成器，象征潜力与磨练</w:t>
      </w:r>
    </w:p>
    <w:p w14:paraId="218F3996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霜雪：冷峻肃杀，代表纪律、规则（“在天为风霜，在地为金铁”）</w:t>
      </w:r>
    </w:p>
    <w:p w14:paraId="5F99A98F">
      <w:pPr>
        <w:rPr>
          <w:rFonts w:hint="eastAsia"/>
          <w:b/>
          <w:bCs/>
          <w:sz w:val="21"/>
          <w:szCs w:val="21"/>
        </w:rPr>
      </w:pPr>
    </w:p>
    <w:p w14:paraId="3EBD6631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人文意象：</w:t>
      </w:r>
    </w:p>
    <w:p w14:paraId="1601E66C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法官/警察：执法如山，铁面无私（“掌天地肃杀之权”）</w:t>
      </w:r>
    </w:p>
    <w:p w14:paraId="4B4D65DD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技术专家：精密器械制造者，精益求精</w:t>
      </w:r>
    </w:p>
    <w:p w14:paraId="700C567D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军人：刚毅不屈，保家卫国（庚金日主多军警、外科医生）</w:t>
      </w:r>
    </w:p>
    <w:p w14:paraId="5578B79A">
      <w:pPr>
        <w:rPr>
          <w:rFonts w:hint="eastAsia"/>
          <w:b/>
          <w:bCs/>
          <w:sz w:val="21"/>
          <w:szCs w:val="21"/>
        </w:rPr>
      </w:pPr>
    </w:p>
    <w:p w14:paraId="56E33E90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3、核心特性（一句话记重点）</w:t>
      </w:r>
    </w:p>
    <w:p w14:paraId="52537066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刚健性：如钢铁般坚硬，不屈不挠，“宁折不弯”</w:t>
      </w:r>
    </w:p>
    <w:p w14:paraId="6334A360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变革力：如刀剑断物，破旧立新，具革新精神</w:t>
      </w:r>
    </w:p>
    <w:p w14:paraId="0B346C4C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决断力：如快刀斩乱麻，迅速判断，当机立断</w:t>
      </w:r>
    </w:p>
    <w:p w14:paraId="0AC19C28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打磨性：需火炼方能成器，历经磨练方显价值</w:t>
      </w:r>
    </w:p>
    <w:p w14:paraId="295C21D4">
      <w:pPr>
        <w:rPr>
          <w:rFonts w:hint="eastAsia"/>
          <w:b/>
          <w:bCs/>
          <w:sz w:val="21"/>
          <w:szCs w:val="21"/>
        </w:rPr>
      </w:pPr>
    </w:p>
    <w:p w14:paraId="26273244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4"/>
          <w:szCs w:val="24"/>
        </w:rPr>
        <w:t>二、庚金日主性格特质</w:t>
      </w:r>
    </w:p>
    <w:p w14:paraId="3C0D84E8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1、正面特质（贴合“刀剑”象义）</w:t>
      </w:r>
    </w:p>
    <w:p w14:paraId="2A011892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正义凛然：路见不平拔刀相助，是非分明，有侠义心肠</w:t>
      </w:r>
    </w:p>
    <w:p w14:paraId="5A37F8B7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刚毅坚韧：抗压能力强，面对困难不屈服，“铮铮铁骨”</w:t>
      </w:r>
    </w:p>
    <w:p w14:paraId="7557CBAE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做事果断：决策迅速，不拖泥带水，执行力强</w:t>
      </w:r>
    </w:p>
    <w:p w14:paraId="4EAAB70A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责任心重：一诺千金，讲义气，能担当重任</w:t>
      </w:r>
    </w:p>
    <w:p w14:paraId="4C08D46D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逻辑清晰：思维严密，善分析问题，框架性强</w:t>
      </w:r>
    </w:p>
    <w:p w14:paraId="0DBA762E">
      <w:pPr>
        <w:rPr>
          <w:rFonts w:hint="eastAsia"/>
          <w:b/>
          <w:bCs/>
          <w:sz w:val="21"/>
          <w:szCs w:val="21"/>
        </w:rPr>
      </w:pPr>
    </w:p>
    <w:p w14:paraId="10F589C5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2、负面特质（需规避的短板）</w:t>
      </w:r>
    </w:p>
    <w:p w14:paraId="24DBFF04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刚愎自用：过于坚持己见，听不进建议，易与人冲突</w:t>
      </w:r>
    </w:p>
    <w:p w14:paraId="0C16386D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言辞犀利：说话直接，不留情面，易伤人心（“言词尖刻，口不择言”）</w:t>
      </w:r>
    </w:p>
    <w:p w14:paraId="50FE38BB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冷酷无情：有时过于理性，缺乏情感温度</w:t>
      </w:r>
    </w:p>
    <w:p w14:paraId="6E17AD7D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好胜心强：处处要赢，不服输，易树敌（“逞强好斗，在外不示弱”）</w:t>
      </w:r>
    </w:p>
    <w:p w14:paraId="6BD0440B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固执刻板：遵守规则过度，不懂变通，“一条道走到黑”</w:t>
      </w:r>
    </w:p>
    <w:p w14:paraId="02071A7C">
      <w:pPr>
        <w:rPr>
          <w:rFonts w:hint="eastAsia"/>
          <w:b/>
          <w:bCs/>
          <w:sz w:val="21"/>
          <w:szCs w:val="21"/>
        </w:rPr>
      </w:pPr>
    </w:p>
    <w:p w14:paraId="2BC923C1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4"/>
          <w:szCs w:val="24"/>
        </w:rPr>
        <w:t>三、庚金与其他五行/十神关系（核心逻辑）</w:t>
      </w:r>
    </w:p>
    <w:p w14:paraId="039D8B75">
      <w:pPr>
        <w:rPr>
          <w:b/>
          <w:bCs/>
          <w:sz w:val="13"/>
          <w:szCs w:val="13"/>
        </w:rPr>
      </w:pPr>
      <w:r>
        <w:rPr>
          <w:rFonts w:hint="eastAsia"/>
          <w:b/>
          <w:bCs/>
          <w:sz w:val="21"/>
          <w:szCs w:val="21"/>
        </w:rPr>
        <w:t>1、五行对应与喜忌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7"/>
        <w:gridCol w:w="727"/>
        <w:gridCol w:w="1465"/>
        <w:gridCol w:w="1100"/>
        <w:gridCol w:w="3335"/>
      </w:tblGrid>
      <w:tr w14:paraId="08A20549">
        <w:tblPrEx>
          <w:tblLayout w:type="fixed"/>
        </w:tblPrEx>
        <w:tc>
          <w:tcPr>
            <w:tcW w:w="757" w:type="dxa"/>
            <w:vAlign w:val="center"/>
          </w:tcPr>
          <w:p w14:paraId="7BDE7B4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五行</w:t>
            </w:r>
          </w:p>
        </w:tc>
        <w:tc>
          <w:tcPr>
            <w:tcW w:w="727" w:type="dxa"/>
            <w:vAlign w:val="center"/>
          </w:tcPr>
          <w:p w14:paraId="7201FF1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对应十神</w:t>
            </w:r>
          </w:p>
        </w:tc>
        <w:tc>
          <w:tcPr>
            <w:tcW w:w="1465" w:type="dxa"/>
            <w:vAlign w:val="center"/>
          </w:tcPr>
          <w:p w14:paraId="6D4EAD3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与庚金关系</w:t>
            </w:r>
          </w:p>
        </w:tc>
        <w:tc>
          <w:tcPr>
            <w:tcW w:w="1100" w:type="dxa"/>
            <w:vAlign w:val="center"/>
          </w:tcPr>
          <w:p w14:paraId="770EC2D7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喜忌判断</w:t>
            </w:r>
          </w:p>
        </w:tc>
        <w:tc>
          <w:tcPr>
            <w:tcW w:w="3335" w:type="dxa"/>
            <w:vAlign w:val="center"/>
          </w:tcPr>
          <w:p w14:paraId="5F9B620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小白易懂象义</w:t>
            </w:r>
          </w:p>
        </w:tc>
      </w:tr>
      <w:tr w14:paraId="51EA645B">
        <w:tblPrEx>
          <w:tblLayout w:type="fixed"/>
        </w:tblPrEx>
        <w:tc>
          <w:tcPr>
            <w:tcW w:w="757" w:type="dxa"/>
            <w:vAlign w:val="center"/>
          </w:tcPr>
          <w:p w14:paraId="1BBE58B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甲木</w:t>
            </w:r>
          </w:p>
        </w:tc>
        <w:tc>
          <w:tcPr>
            <w:tcW w:w="727" w:type="dxa"/>
            <w:vAlign w:val="center"/>
          </w:tcPr>
          <w:p w14:paraId="124A033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偏财</w:t>
            </w:r>
          </w:p>
        </w:tc>
        <w:tc>
          <w:tcPr>
            <w:tcW w:w="1465" w:type="dxa"/>
            <w:vAlign w:val="center"/>
          </w:tcPr>
          <w:p w14:paraId="5694EA77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庚金克甲木（财星）</w:t>
            </w:r>
          </w:p>
        </w:tc>
        <w:tc>
          <w:tcPr>
            <w:tcW w:w="1100" w:type="dxa"/>
            <w:vAlign w:val="center"/>
          </w:tcPr>
          <w:p w14:paraId="62ECA43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喜（需适量）</w:t>
            </w:r>
          </w:p>
        </w:tc>
        <w:tc>
          <w:tcPr>
            <w:tcW w:w="3335" w:type="dxa"/>
            <w:vAlign w:val="center"/>
          </w:tcPr>
          <w:p w14:paraId="0E06368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如刀劈木，获取资源（“庚金是雕琢甲木的唯一利器”）</w:t>
            </w:r>
          </w:p>
        </w:tc>
      </w:tr>
      <w:tr w14:paraId="35034532">
        <w:tblPrEx>
          <w:tblLayout w:type="fixed"/>
        </w:tblPrEx>
        <w:tc>
          <w:tcPr>
            <w:tcW w:w="757" w:type="dxa"/>
            <w:vAlign w:val="center"/>
          </w:tcPr>
          <w:p w14:paraId="7585BA2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乙木</w:t>
            </w:r>
          </w:p>
        </w:tc>
        <w:tc>
          <w:tcPr>
            <w:tcW w:w="727" w:type="dxa"/>
            <w:vAlign w:val="center"/>
          </w:tcPr>
          <w:p w14:paraId="7A57CB2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正财</w:t>
            </w:r>
          </w:p>
        </w:tc>
        <w:tc>
          <w:tcPr>
            <w:tcW w:w="1465" w:type="dxa"/>
            <w:vAlign w:val="center"/>
          </w:tcPr>
          <w:p w14:paraId="20042BE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庚金克乙木（财星）</w:t>
            </w:r>
          </w:p>
        </w:tc>
        <w:tc>
          <w:tcPr>
            <w:tcW w:w="1100" w:type="dxa"/>
            <w:vAlign w:val="center"/>
          </w:tcPr>
          <w:p w14:paraId="0B31373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喜（需适量）</w:t>
            </w:r>
          </w:p>
        </w:tc>
        <w:tc>
          <w:tcPr>
            <w:tcW w:w="3335" w:type="dxa"/>
            <w:vAlign w:val="center"/>
          </w:tcPr>
          <w:p w14:paraId="21897C9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如刀削细木，精细收获（“能赢甲兄，输于乙妹”）</w:t>
            </w:r>
          </w:p>
        </w:tc>
      </w:tr>
      <w:tr w14:paraId="346EE1BD">
        <w:tblPrEx>
          <w:tblLayout w:type="fixed"/>
        </w:tblPrEx>
        <w:tc>
          <w:tcPr>
            <w:tcW w:w="757" w:type="dxa"/>
            <w:vAlign w:val="center"/>
          </w:tcPr>
          <w:p w14:paraId="24B995A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丙火</w:t>
            </w:r>
          </w:p>
        </w:tc>
        <w:tc>
          <w:tcPr>
            <w:tcW w:w="727" w:type="dxa"/>
            <w:vAlign w:val="center"/>
          </w:tcPr>
          <w:p w14:paraId="21D65F2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七杀</w:t>
            </w:r>
          </w:p>
        </w:tc>
        <w:tc>
          <w:tcPr>
            <w:tcW w:w="1465" w:type="dxa"/>
            <w:vAlign w:val="center"/>
          </w:tcPr>
          <w:p w14:paraId="26952F0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丙火克庚金（官星）</w:t>
            </w:r>
          </w:p>
        </w:tc>
        <w:tc>
          <w:tcPr>
            <w:tcW w:w="1100" w:type="dxa"/>
            <w:vAlign w:val="center"/>
          </w:tcPr>
          <w:p w14:paraId="67D5CA1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喜（需适量）</w:t>
            </w:r>
          </w:p>
        </w:tc>
        <w:tc>
          <w:tcPr>
            <w:tcW w:w="3335" w:type="dxa"/>
            <w:vAlign w:val="center"/>
          </w:tcPr>
          <w:p w14:paraId="20B588C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如炉火炼剑，增锐利（“得火而锐”，但火多则熔）</w:t>
            </w:r>
          </w:p>
        </w:tc>
      </w:tr>
      <w:tr w14:paraId="4082083A">
        <w:tblPrEx>
          <w:tblLayout w:type="fixed"/>
        </w:tblPrEx>
        <w:tc>
          <w:tcPr>
            <w:tcW w:w="757" w:type="dxa"/>
            <w:vAlign w:val="center"/>
          </w:tcPr>
          <w:p w14:paraId="2B6E72D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丁火</w:t>
            </w:r>
          </w:p>
        </w:tc>
        <w:tc>
          <w:tcPr>
            <w:tcW w:w="727" w:type="dxa"/>
            <w:vAlign w:val="center"/>
          </w:tcPr>
          <w:p w14:paraId="6A19645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正官</w:t>
            </w:r>
          </w:p>
        </w:tc>
        <w:tc>
          <w:tcPr>
            <w:tcW w:w="1465" w:type="dxa"/>
            <w:vAlign w:val="center"/>
          </w:tcPr>
          <w:p w14:paraId="40A7920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丁火克庚金（官星）</w:t>
            </w:r>
          </w:p>
        </w:tc>
        <w:tc>
          <w:tcPr>
            <w:tcW w:w="1100" w:type="dxa"/>
            <w:vAlign w:val="center"/>
          </w:tcPr>
          <w:p w14:paraId="681635A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最喜</w:t>
            </w:r>
          </w:p>
        </w:tc>
        <w:tc>
          <w:tcPr>
            <w:tcW w:w="3335" w:type="dxa"/>
            <w:vAlign w:val="center"/>
          </w:tcPr>
          <w:p w14:paraId="69B57B4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如熔炉之火，煅造精品（“庚不离丁，丁不离庚”）</w:t>
            </w:r>
          </w:p>
        </w:tc>
      </w:tr>
      <w:tr w14:paraId="04D6C29F">
        <w:tblPrEx>
          <w:tblLayout w:type="fixed"/>
        </w:tblPrEx>
        <w:tc>
          <w:tcPr>
            <w:tcW w:w="757" w:type="dxa"/>
            <w:vAlign w:val="center"/>
          </w:tcPr>
          <w:p w14:paraId="48B808C7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戊土</w:t>
            </w:r>
          </w:p>
        </w:tc>
        <w:tc>
          <w:tcPr>
            <w:tcW w:w="727" w:type="dxa"/>
            <w:vAlign w:val="center"/>
          </w:tcPr>
          <w:p w14:paraId="4A9A6C3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偏印</w:t>
            </w:r>
          </w:p>
        </w:tc>
        <w:tc>
          <w:tcPr>
            <w:tcW w:w="1465" w:type="dxa"/>
            <w:vAlign w:val="center"/>
          </w:tcPr>
          <w:p w14:paraId="557D1B7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戊土生庚金（印星）</w:t>
            </w:r>
          </w:p>
        </w:tc>
        <w:tc>
          <w:tcPr>
            <w:tcW w:w="1100" w:type="dxa"/>
            <w:vAlign w:val="center"/>
          </w:tcPr>
          <w:p w14:paraId="703D818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忌（土厚埋金）</w:t>
            </w:r>
          </w:p>
        </w:tc>
        <w:tc>
          <w:tcPr>
            <w:tcW w:w="3335" w:type="dxa"/>
            <w:vAlign w:val="center"/>
          </w:tcPr>
          <w:p w14:paraId="1FF5DF7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如土埋刀剑，锋芒尽失（“土厚埋金，难显其光”）</w:t>
            </w:r>
          </w:p>
        </w:tc>
      </w:tr>
      <w:tr w14:paraId="585BC5CF">
        <w:tblPrEx>
          <w:tblLayout w:type="fixed"/>
        </w:tblPrEx>
        <w:tc>
          <w:tcPr>
            <w:tcW w:w="757" w:type="dxa"/>
            <w:vAlign w:val="center"/>
          </w:tcPr>
          <w:p w14:paraId="07EBED5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己土</w:t>
            </w:r>
          </w:p>
        </w:tc>
        <w:tc>
          <w:tcPr>
            <w:tcW w:w="727" w:type="dxa"/>
            <w:vAlign w:val="center"/>
          </w:tcPr>
          <w:p w14:paraId="58A36F0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正印</w:t>
            </w:r>
          </w:p>
        </w:tc>
        <w:tc>
          <w:tcPr>
            <w:tcW w:w="1465" w:type="dxa"/>
            <w:vAlign w:val="center"/>
          </w:tcPr>
          <w:p w14:paraId="4378A7C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己土生庚金（印星）</w:t>
            </w:r>
          </w:p>
        </w:tc>
        <w:tc>
          <w:tcPr>
            <w:tcW w:w="1100" w:type="dxa"/>
            <w:vAlign w:val="center"/>
          </w:tcPr>
          <w:p w14:paraId="45B31F37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次喜（适量）</w:t>
            </w:r>
          </w:p>
        </w:tc>
        <w:tc>
          <w:tcPr>
            <w:tcW w:w="3335" w:type="dxa"/>
            <w:vAlign w:val="center"/>
          </w:tcPr>
          <w:p w14:paraId="486E4CF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如湿土养金，滋润根基（“土润则生，土干则脆”）</w:t>
            </w:r>
          </w:p>
        </w:tc>
      </w:tr>
      <w:tr w14:paraId="7D3E0F54">
        <w:tblPrEx>
          <w:tblLayout w:type="fixed"/>
        </w:tblPrEx>
        <w:tc>
          <w:tcPr>
            <w:tcW w:w="757" w:type="dxa"/>
            <w:vAlign w:val="center"/>
          </w:tcPr>
          <w:p w14:paraId="2C3007E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壬水</w:t>
            </w:r>
          </w:p>
        </w:tc>
        <w:tc>
          <w:tcPr>
            <w:tcW w:w="727" w:type="dxa"/>
            <w:vAlign w:val="center"/>
          </w:tcPr>
          <w:p w14:paraId="52FDFA7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食神</w:t>
            </w:r>
          </w:p>
        </w:tc>
        <w:tc>
          <w:tcPr>
            <w:tcW w:w="1465" w:type="dxa"/>
            <w:vAlign w:val="center"/>
          </w:tcPr>
          <w:p w14:paraId="75764AC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庚金生壬水（食伤）</w:t>
            </w:r>
          </w:p>
        </w:tc>
        <w:tc>
          <w:tcPr>
            <w:tcW w:w="1100" w:type="dxa"/>
            <w:vAlign w:val="center"/>
          </w:tcPr>
          <w:p w14:paraId="3EBEF6B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喜（水清澈）</w:t>
            </w:r>
          </w:p>
        </w:tc>
        <w:tc>
          <w:tcPr>
            <w:tcW w:w="3335" w:type="dxa"/>
            <w:vAlign w:val="center"/>
          </w:tcPr>
          <w:p w14:paraId="705CED1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如清水洗刀，保持锋利（“得水而清”）</w:t>
            </w:r>
          </w:p>
        </w:tc>
      </w:tr>
      <w:tr w14:paraId="60FC92E2">
        <w:tblPrEx>
          <w:tblLayout w:type="fixed"/>
        </w:tblPrEx>
        <w:tc>
          <w:tcPr>
            <w:tcW w:w="757" w:type="dxa"/>
            <w:vAlign w:val="center"/>
          </w:tcPr>
          <w:p w14:paraId="6F0D8F9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癸水</w:t>
            </w:r>
          </w:p>
        </w:tc>
        <w:tc>
          <w:tcPr>
            <w:tcW w:w="727" w:type="dxa"/>
            <w:vAlign w:val="center"/>
          </w:tcPr>
          <w:p w14:paraId="0E48E7E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伤官</w:t>
            </w:r>
          </w:p>
        </w:tc>
        <w:tc>
          <w:tcPr>
            <w:tcW w:w="1465" w:type="dxa"/>
            <w:vAlign w:val="center"/>
          </w:tcPr>
          <w:p w14:paraId="64AD50B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庚金生癸水（食伤）</w:t>
            </w:r>
          </w:p>
        </w:tc>
        <w:tc>
          <w:tcPr>
            <w:tcW w:w="1100" w:type="dxa"/>
            <w:vAlign w:val="center"/>
          </w:tcPr>
          <w:p w14:paraId="39A7C3A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次忌（水浊）</w:t>
            </w:r>
          </w:p>
        </w:tc>
        <w:tc>
          <w:tcPr>
            <w:tcW w:w="3335" w:type="dxa"/>
            <w:vAlign w:val="center"/>
          </w:tcPr>
          <w:p w14:paraId="0430CCA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如水锈蚀刀，损害性能（癸水多易“生锈”）</w:t>
            </w:r>
          </w:p>
        </w:tc>
      </w:tr>
    </w:tbl>
    <w:p w14:paraId="5471EA14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2、关键忌点（避坑指南）</w:t>
      </w:r>
    </w:p>
    <w:p w14:paraId="602CCC33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忌“土厚埋金”：戊己土过多+无木疏，如宝剑埋土，才华被掩（主事业停滞）</w:t>
      </w:r>
    </w:p>
    <w:p w14:paraId="11B79EF1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忌“火炎金熔”：丙丁火过旺+无水制，如炼钢过度，刚性尽失（主性格暴躁，健康差）</w:t>
      </w:r>
    </w:p>
    <w:p w14:paraId="7CF75EC1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忌"水泛金沉”：壬癸水泛滥+无土制，如刀落深海，难展身手（主漂泊不定）</w:t>
      </w:r>
    </w:p>
    <w:p w14:paraId="7315130F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忌“金旺无制”：庚辛金过多+无火克，如刀剑林立，自相残杀（主性格刚愎，人际关系差）</w:t>
      </w:r>
    </w:p>
    <w:p w14:paraId="208370E3">
      <w:pPr>
        <w:rPr>
          <w:rFonts w:hint="eastAsia"/>
          <w:b/>
          <w:bCs/>
          <w:sz w:val="21"/>
          <w:szCs w:val="21"/>
        </w:rPr>
      </w:pPr>
    </w:p>
    <w:p w14:paraId="7A1109CE">
      <w:pPr>
        <w:rPr>
          <w:rFonts w:hint="eastAsia"/>
          <w:b/>
          <w:bCs/>
          <w:sz w:val="21"/>
          <w:szCs w:val="21"/>
        </w:rPr>
      </w:pPr>
    </w:p>
    <w:p w14:paraId="199B43F2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四、庚金四季调侯要点</w:t>
      </w:r>
    </w:p>
    <w:p w14:paraId="06C71569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1、春庚（寅卯辰月）：木旺金囚，需“暖➕疏”</w:t>
      </w:r>
    </w:p>
    <w:p w14:paraId="57006726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特点：春木当令克金，庚金“弱而无力”，如钝刀难斩（春金弱，喜比劫）</w:t>
      </w:r>
    </w:p>
    <w:p w14:paraId="1EFD7354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喜用：丙火（暖金）为先，次用甲木（疏土）（“正月庚金丙甲上”）</w:t>
      </w:r>
    </w:p>
    <w:p w14:paraId="41E93E8B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忌讳：水多（加重寒）、土多（埋金更甚）</w:t>
      </w:r>
    </w:p>
    <w:p w14:paraId="1855B614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示例：庚生寅月，透丙甲一贵命（暖而疏，金显锋芒）；透甲无丙一常人（疏而不暖，金钝无光）</w:t>
      </w:r>
    </w:p>
    <w:p w14:paraId="0827F8E5">
      <w:pPr>
        <w:rPr>
          <w:rFonts w:hint="eastAsia"/>
          <w:b/>
          <w:bCs/>
          <w:sz w:val="21"/>
          <w:szCs w:val="21"/>
        </w:rPr>
      </w:pPr>
    </w:p>
    <w:p w14:paraId="3F13F94B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2、夏庚（巳午未月）：火旺金熔，需“润➕生”</w:t>
      </w:r>
    </w:p>
    <w:p w14:paraId="61DCB0A0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特点：夏火当令克金，庚金“被火炼熔”，易脆易折（“夏金被火克，气弱”）</w:t>
      </w:r>
    </w:p>
    <w:p w14:paraId="2B1E2010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喜用：壬水（润金）为急，次用癸水（生水），辅以己土（生金）（“五月庚金王</w:t>
      </w:r>
    </w:p>
    <w:p w14:paraId="4BADA41C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癸偏”）</w:t>
      </w:r>
    </w:p>
    <w:p w14:paraId="3BF9613C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忌讳：火多（更熔）、土多（燥土不生金）</w:t>
      </w:r>
    </w:p>
    <w:p w14:paraId="073946A3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示例：庚生午月，透壬癸一富贵（水润金活，火炼成材）；透火无壬—贫苦（火炎金熔，不成器具）</w:t>
      </w:r>
    </w:p>
    <w:p w14:paraId="6169AB78">
      <w:pPr>
        <w:rPr>
          <w:rFonts w:hint="eastAsia"/>
          <w:b/>
          <w:bCs/>
          <w:sz w:val="21"/>
          <w:szCs w:val="21"/>
        </w:rPr>
      </w:pPr>
    </w:p>
    <w:p w14:paraId="77BAA4AE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3、秋庚（申酉戌月）：金旺当令，需“炼➕疏”</w:t>
      </w:r>
    </w:p>
    <w:p w14:paraId="4C199B94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特点：金旺日主强，如宝剑在手，锋芒毕露（“秋金旺，喜火炼”）</w:t>
      </w:r>
    </w:p>
    <w:p w14:paraId="1C20F8C6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喜用：丁火（炼金）为尊，次用甲木（疏土）（“二三六七八丁甲”）</w:t>
      </w:r>
    </w:p>
    <w:p w14:paraId="433171B9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忌讳：金多（太刚易折）、水多（泄金气）</w:t>
      </w:r>
    </w:p>
    <w:p w14:paraId="546E3E36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示例：庚生酉月（金旺），透丁甲一大贵（火炼锋芒，木疏通达）；透金无火—常人（锋芒太露，易折）</w:t>
      </w:r>
    </w:p>
    <w:p w14:paraId="489A6FC9">
      <w:pPr>
        <w:rPr>
          <w:rFonts w:hint="eastAsia"/>
          <w:b/>
          <w:bCs/>
          <w:sz w:val="21"/>
          <w:szCs w:val="21"/>
        </w:rPr>
      </w:pPr>
    </w:p>
    <w:p w14:paraId="5D9B1584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4、冬庚（亥子丑月）：水冷金寒，需“暖➕制”</w:t>
      </w:r>
    </w:p>
    <w:p w14:paraId="0D107687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特点：冬水当令泄金，庚金“寒而不发”，如刀结冰（“冬金寒，喜火暖”）</w:t>
      </w:r>
    </w:p>
    <w:p w14:paraId="09CAF867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喜用：丙火（解冻）为要，次用丁火（炼金），辅以戊土（制水）（“三冬喜丁还</w:t>
      </w:r>
    </w:p>
    <w:p w14:paraId="3229ABD3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喜丙”）</w:t>
      </w:r>
    </w:p>
    <w:p w14:paraId="170770E3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忌讳：水多（更寒）、无火（金寒无用）</w:t>
      </w:r>
    </w:p>
    <w:p w14:paraId="5DB9B4E7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示例：庚生子月，透丙丁一贵命（暖寒成器）；透癸无丙一健康差（水寒金冷，体弱）</w:t>
      </w:r>
    </w:p>
    <w:p w14:paraId="59882FE0">
      <w:pPr>
        <w:rPr>
          <w:rFonts w:hint="eastAsia"/>
          <w:b/>
          <w:bCs/>
          <w:sz w:val="21"/>
          <w:szCs w:val="21"/>
        </w:rPr>
      </w:pPr>
    </w:p>
    <w:p w14:paraId="21F6070E">
      <w:pPr>
        <w:rPr>
          <w:rFonts w:hint="eastAsia"/>
          <w:b/>
          <w:bCs/>
          <w:sz w:val="21"/>
          <w:szCs w:val="21"/>
        </w:rPr>
      </w:pPr>
    </w:p>
    <w:p w14:paraId="725B83D8">
      <w:pPr>
        <w:rPr>
          <w:rFonts w:hint="eastAsia"/>
          <w:b/>
          <w:bCs/>
          <w:sz w:val="21"/>
          <w:szCs w:val="21"/>
        </w:rPr>
      </w:pPr>
      <w:bookmarkStart w:id="0" w:name="_GoBack"/>
      <w:bookmarkEnd w:id="0"/>
      <w:r>
        <w:rPr>
          <w:rFonts w:hint="eastAsia"/>
          <w:b/>
          <w:bCs/>
          <w:sz w:val="21"/>
          <w:szCs w:val="21"/>
        </w:rPr>
        <w:t>五、庚金日元论贵格局</w:t>
      </w:r>
    </w:p>
    <w:p w14:paraId="75E6379A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1、顶级贵格：丁甲双透格（庚金“专属贵格”）</w:t>
      </w:r>
    </w:p>
    <w:p w14:paraId="3E9B7331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入格条件：</w:t>
      </w:r>
    </w:p>
    <w:p w14:paraId="6A0DC908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庚金日主，天干丁火（正官）＋甲木（偏财）双透，且地支有根（申酉金）</w:t>
      </w:r>
    </w:p>
    <w:p w14:paraId="1932BE00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无癸水克丁火、无庚金克甲木（“庚不离丁，丁不离庚”）</w:t>
      </w:r>
    </w:p>
    <w:p w14:paraId="1A7086D2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富贵原理</w:t>
      </w:r>
      <w:r>
        <w:rPr>
          <w:rFonts w:hint="eastAsia"/>
          <w:b/>
          <w:bCs/>
          <w:sz w:val="21"/>
          <w:szCs w:val="21"/>
          <w:lang w:eastAsia="zh-CN"/>
        </w:rPr>
        <w:t>：</w:t>
      </w:r>
      <w:r>
        <w:rPr>
          <w:rFonts w:hint="eastAsia"/>
          <w:b/>
          <w:bCs/>
          <w:sz w:val="21"/>
          <w:szCs w:val="21"/>
        </w:rPr>
        <w:t>丁火炼庚金成器，甲木为庚金之财，“丁火淬炼甲木生财”，主文武双全富贵长久</w:t>
      </w:r>
    </w:p>
    <w:p w14:paraId="359EDBF5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富贵层次：</w:t>
      </w:r>
    </w:p>
    <w:p w14:paraId="65FE5303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上格：丁甲双透+丙火辅助+申金为根一大富大贵（如政界要员、大企业高管）</w:t>
      </w:r>
    </w:p>
    <w:p w14:paraId="7181AA67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中格：丁甲双透+地支有根一中富中贵（如中小企业主、技术专家）</w:t>
      </w:r>
    </w:p>
    <w:p w14:paraId="0C378676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典型案例：阿诺德施瓦辛格（庚金日主，丁甲双透，好莱坞巨星）</w:t>
      </w:r>
    </w:p>
    <w:p w14:paraId="471FC28A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禁忌：见癸水克丁火（“财官被破”）、见庚金克甲木（“财星被夺”）一破格</w:t>
      </w:r>
    </w:p>
    <w:p w14:paraId="69E6FAB6">
      <w:pPr>
        <w:rPr>
          <w:rFonts w:hint="eastAsia"/>
          <w:b/>
          <w:bCs/>
          <w:sz w:val="21"/>
          <w:szCs w:val="21"/>
        </w:rPr>
      </w:pPr>
    </w:p>
    <w:p w14:paraId="3AABC005">
      <w:pPr>
        <w:rPr>
          <w:rFonts w:hint="eastAsia"/>
          <w:b/>
          <w:bCs/>
          <w:sz w:val="21"/>
          <w:szCs w:val="21"/>
        </w:rPr>
      </w:pPr>
    </w:p>
    <w:p w14:paraId="0722F7AE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2、核心贵格：财官印全格（传统富贵格）</w:t>
      </w:r>
    </w:p>
    <w:p w14:paraId="488B86AA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入格条件：</w:t>
      </w:r>
    </w:p>
    <w:p w14:paraId="4A708D5E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庚金日主，柱中财星（甲乙木）、官星（丙丁火）、印星（己土）三者俱全且流</w:t>
      </w:r>
    </w:p>
    <w:p w14:paraId="1F7B517C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通</w:t>
      </w:r>
    </w:p>
    <w:p w14:paraId="161DF203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财生官，官生印，印生身，形成良性循环（“三元不败”）</w:t>
      </w:r>
    </w:p>
    <w:p w14:paraId="1C5D67D1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富贵原理：</w:t>
      </w:r>
    </w:p>
    <w:p w14:paraId="0806397E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印生身（己土生庚金）一日主强，能担财官</w:t>
      </w:r>
    </w:p>
    <w:p w14:paraId="7BF8299B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财生官（甲木生丙火）—事业有地位，资源充足</w:t>
      </w:r>
    </w:p>
    <w:p w14:paraId="44721B35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官生印（丙火生己土）一循环相生，富贵绵长</w:t>
      </w:r>
    </w:p>
    <w:p w14:paraId="336558C3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富贵层次：三宝俱全+流通一大富大贵（如政府高官、大型企业创始人）</w:t>
      </w:r>
    </w:p>
    <w:p w14:paraId="35A86E9F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禁忌：财星被克（如甲乙木遇庚金）、官星被克（如丙丁火遇壬癸水）一破格</w:t>
      </w:r>
    </w:p>
    <w:p w14:paraId="405A3C59">
      <w:pPr>
        <w:rPr>
          <w:rFonts w:hint="eastAsia"/>
          <w:b/>
          <w:bCs/>
          <w:sz w:val="21"/>
          <w:szCs w:val="21"/>
        </w:rPr>
      </w:pPr>
    </w:p>
    <w:p w14:paraId="4B2B973F">
      <w:pPr>
        <w:rPr>
          <w:rFonts w:hint="eastAsia"/>
          <w:b/>
          <w:bCs/>
          <w:sz w:val="21"/>
          <w:szCs w:val="21"/>
        </w:rPr>
      </w:pPr>
    </w:p>
    <w:p w14:paraId="6D199358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3、实用贵格：火炼真金格（职场显贵）</w:t>
      </w:r>
    </w:p>
    <w:p w14:paraId="4BD77205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入格条件：</w:t>
      </w:r>
    </w:p>
    <w:p w14:paraId="69D6A014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庚金日主，丙丁火旺（特别是丁火），且有甲乙木财星生助火力</w:t>
      </w:r>
    </w:p>
    <w:p w14:paraId="4DE0EFCF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日主有根（申酉金），能受火炼而不熔</w:t>
      </w:r>
    </w:p>
    <w:p w14:paraId="2CFEEDBA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富贵原理：“真金不怕火炼”，火越旺金越精，主在职场中越挫越勇，终成大器</w:t>
      </w:r>
    </w:p>
    <w:p w14:paraId="02D61685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适合行业：军警、司法、技术研发、制造业（需经重重考验的领域）</w:t>
      </w:r>
    </w:p>
    <w:p w14:paraId="17983315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禁忌：火旺无制（金熔）、火弱无力（金不成器）一破格</w:t>
      </w:r>
    </w:p>
    <w:p w14:paraId="09AAAEC0">
      <w:pPr>
        <w:rPr>
          <w:rFonts w:hint="eastAsia"/>
          <w:b/>
          <w:bCs/>
          <w:sz w:val="21"/>
          <w:szCs w:val="21"/>
        </w:rPr>
      </w:pPr>
    </w:p>
    <w:p w14:paraId="73EC5699">
      <w:pPr>
        <w:rPr>
          <w:rFonts w:hint="eastAsia"/>
          <w:b/>
          <w:bCs/>
          <w:sz w:val="21"/>
          <w:szCs w:val="21"/>
        </w:rPr>
      </w:pPr>
    </w:p>
    <w:p w14:paraId="04412284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4、特殊贵格：土金伤官佩印格（文贵/技术贵）</w:t>
      </w:r>
    </w:p>
    <w:p w14:paraId="052FE0E0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入格条件：庚金日主，透庚金（比肩）＋丙火（七杀），或辛金（劫财）＋丁火（正官）</w:t>
      </w:r>
    </w:p>
    <w:p w14:paraId="3599D3B3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生于秋季（金旺），金气旺盛有才华，火气炼之成名</w:t>
      </w:r>
    </w:p>
    <w:p w14:paraId="2EB57C05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富贵原理：金为才华，火为平台，“伤官佩印，贵不可言”，主靠专业技能或文采获得地位</w:t>
      </w:r>
    </w:p>
    <w:p w14:paraId="78A1FF03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适合行业：科研、教育、写作、技术专利、精密仪器制造</w:t>
      </w:r>
    </w:p>
    <w:p w14:paraId="2B2A8E9C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禁忌：金多无火（才华无平台）、火多无金（平台无才华）一破格</w:t>
      </w:r>
    </w:p>
    <w:p w14:paraId="3F41CFC6">
      <w:pPr>
        <w:rPr>
          <w:rFonts w:hint="eastAsia"/>
          <w:b/>
          <w:bCs/>
          <w:sz w:val="21"/>
          <w:szCs w:val="21"/>
        </w:rPr>
      </w:pPr>
    </w:p>
    <w:p w14:paraId="720E4609">
      <w:pPr>
        <w:rPr>
          <w:rFonts w:hint="eastAsia"/>
          <w:b/>
          <w:bCs/>
          <w:sz w:val="21"/>
          <w:szCs w:val="21"/>
        </w:rPr>
      </w:pPr>
    </w:p>
    <w:p w14:paraId="0FA44FDA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5、贵格通用条件：</w:t>
      </w:r>
    </w:p>
    <w:p w14:paraId="4B6D6EA8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日主有根：地支见申酉金（禄地），或丑辰土（印生），根基稳固</w:t>
      </w:r>
    </w:p>
    <w:p w14:paraId="3424CCDE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调候得当：春有丙甲、夏有壬癸、秋有丁甲、冬有丙丁（四季调候核心）</w:t>
      </w:r>
    </w:p>
    <w:p w14:paraId="0F199B9E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五行流通：形成“金一水—木—火一土一金”良性循环，无克战</w:t>
      </w:r>
    </w:p>
    <w:p w14:paraId="1C44064A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官星有力：丙丁火旺（官杀），能约束日主，激发潜能（“无官不贵”）</w:t>
      </w:r>
    </w:p>
    <w:p w14:paraId="1B49C0D3">
      <w:pPr>
        <w:rPr>
          <w:rFonts w:hint="eastAsia"/>
          <w:b/>
          <w:bCs/>
          <w:sz w:val="21"/>
          <w:szCs w:val="21"/>
        </w:rPr>
      </w:pPr>
    </w:p>
    <w:p w14:paraId="20D2DFE1">
      <w:pPr>
        <w:rPr>
          <w:rFonts w:hint="eastAsia"/>
          <w:b/>
          <w:bCs/>
          <w:sz w:val="21"/>
          <w:szCs w:val="21"/>
        </w:rPr>
      </w:pPr>
    </w:p>
    <w:p w14:paraId="5877B195">
      <w:pPr>
        <w:numPr>
          <w:ilvl w:val="0"/>
          <w:numId w:val="1"/>
        </w:num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庚金日元贵格速查表</w:t>
      </w:r>
    </w:p>
    <w:p w14:paraId="44F3FFBE">
      <w:pPr>
        <w:numPr>
          <w:numId w:val="0"/>
        </w:numPr>
        <w:rPr>
          <w:rFonts w:hint="eastAsia"/>
          <w:b/>
          <w:bCs/>
          <w:sz w:val="21"/>
          <w:szCs w:val="21"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6"/>
        <w:gridCol w:w="1920"/>
        <w:gridCol w:w="741"/>
        <w:gridCol w:w="2280"/>
        <w:gridCol w:w="2265"/>
      </w:tblGrid>
      <w:tr w14:paraId="0A33F0C7">
        <w:tblPrEx>
          <w:tblLayout w:type="fixed"/>
        </w:tblPrEx>
        <w:tc>
          <w:tcPr>
            <w:tcW w:w="1146" w:type="dxa"/>
            <w:vAlign w:val="center"/>
          </w:tcPr>
          <w:p w14:paraId="057A415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贵格名称</w:t>
            </w:r>
          </w:p>
        </w:tc>
        <w:tc>
          <w:tcPr>
            <w:tcW w:w="1920" w:type="dxa"/>
            <w:vAlign w:val="center"/>
          </w:tcPr>
          <w:p w14:paraId="1332E71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核心组合</w:t>
            </w:r>
          </w:p>
        </w:tc>
        <w:tc>
          <w:tcPr>
            <w:tcW w:w="741" w:type="dxa"/>
            <w:vAlign w:val="center"/>
          </w:tcPr>
          <w:p w14:paraId="5F9C47A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富贵等级</w:t>
            </w:r>
          </w:p>
        </w:tc>
        <w:tc>
          <w:tcPr>
            <w:tcW w:w="2280" w:type="dxa"/>
            <w:vAlign w:val="center"/>
          </w:tcPr>
          <w:p w14:paraId="347BA10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适合行业</w:t>
            </w:r>
          </w:p>
        </w:tc>
        <w:tc>
          <w:tcPr>
            <w:tcW w:w="2265" w:type="dxa"/>
            <w:vAlign w:val="center"/>
          </w:tcPr>
          <w:p w14:paraId="02CD57C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禁忌情况</w:t>
            </w:r>
          </w:p>
        </w:tc>
      </w:tr>
      <w:tr w14:paraId="79BB5EAC">
        <w:tblPrEx>
          <w:tblLayout w:type="fixed"/>
        </w:tblPrEx>
        <w:tc>
          <w:tcPr>
            <w:tcW w:w="1146" w:type="dxa"/>
            <w:vAlign w:val="center"/>
          </w:tcPr>
          <w:p w14:paraId="5491ADE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丁甲双透格</w:t>
            </w:r>
          </w:p>
        </w:tc>
        <w:tc>
          <w:tcPr>
            <w:tcW w:w="1920" w:type="dxa"/>
            <w:vAlign w:val="center"/>
          </w:tcPr>
          <w:p w14:paraId="5320247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丁火+甲木双透＋日主有根</w:t>
            </w:r>
          </w:p>
        </w:tc>
        <w:tc>
          <w:tcPr>
            <w:tcW w:w="741" w:type="dxa"/>
            <w:vAlign w:val="center"/>
          </w:tcPr>
          <w:p w14:paraId="12D66A0F">
            <w:pPr>
              <w:jc w:val="left"/>
              <w:rPr>
                <w:rFonts w:hint="eastAsia"/>
                <w:b/>
                <w:bCs/>
                <w:sz w:val="15"/>
                <w:szCs w:val="15"/>
                <w:lang w:eastAsia="zh-CN"/>
              </w:rPr>
            </w:pPr>
            <w:r>
              <w:rPr>
                <w:rFonts w:hint="eastAsia"/>
                <w:b/>
                <w:bCs/>
                <w:sz w:val="15"/>
                <w:szCs w:val="15"/>
                <w:lang w:eastAsia="zh-CN"/>
              </w:rPr>
              <w:t>*****</w:t>
            </w:r>
          </w:p>
        </w:tc>
        <w:tc>
          <w:tcPr>
            <w:tcW w:w="2280" w:type="dxa"/>
            <w:vAlign w:val="center"/>
          </w:tcPr>
          <w:p w14:paraId="1546265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政界、企业高管、明星</w:t>
            </w:r>
          </w:p>
        </w:tc>
        <w:tc>
          <w:tcPr>
            <w:tcW w:w="2265" w:type="dxa"/>
            <w:vAlign w:val="center"/>
          </w:tcPr>
          <w:p w14:paraId="0E8D89D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癸水克丁、庚金克甲</w:t>
            </w:r>
          </w:p>
        </w:tc>
      </w:tr>
      <w:tr w14:paraId="12E9E330">
        <w:tblPrEx>
          <w:tblLayout w:type="fixed"/>
        </w:tblPrEx>
        <w:tc>
          <w:tcPr>
            <w:tcW w:w="1146" w:type="dxa"/>
            <w:vAlign w:val="center"/>
          </w:tcPr>
          <w:p w14:paraId="455D60C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财官印全格</w:t>
            </w:r>
          </w:p>
        </w:tc>
        <w:tc>
          <w:tcPr>
            <w:tcW w:w="1920" w:type="dxa"/>
            <w:vAlign w:val="center"/>
          </w:tcPr>
          <w:p w14:paraId="3B85AC1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甲乙木+丙丁火+己土全</w:t>
            </w:r>
          </w:p>
        </w:tc>
        <w:tc>
          <w:tcPr>
            <w:tcW w:w="741" w:type="dxa"/>
            <w:vAlign w:val="center"/>
          </w:tcPr>
          <w:p w14:paraId="72153032">
            <w:pPr>
              <w:jc w:val="left"/>
              <w:rPr>
                <w:rFonts w:hint="eastAsia"/>
                <w:b/>
                <w:bCs/>
                <w:sz w:val="15"/>
                <w:szCs w:val="15"/>
                <w:lang w:eastAsia="zh-CN"/>
              </w:rPr>
            </w:pPr>
            <w:r>
              <w:rPr>
                <w:rFonts w:hint="eastAsia"/>
                <w:b/>
                <w:bCs/>
                <w:sz w:val="15"/>
                <w:szCs w:val="15"/>
                <w:lang w:eastAsia="zh-CN"/>
              </w:rPr>
              <w:t>****</w:t>
            </w:r>
          </w:p>
        </w:tc>
        <w:tc>
          <w:tcPr>
            <w:tcW w:w="2280" w:type="dxa"/>
            <w:vAlign w:val="center"/>
          </w:tcPr>
          <w:p w14:paraId="1703606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传统行业巨头、政府要员</w:t>
            </w:r>
          </w:p>
        </w:tc>
        <w:tc>
          <w:tcPr>
            <w:tcW w:w="2265" w:type="dxa"/>
            <w:vAlign w:val="center"/>
          </w:tcPr>
          <w:p w14:paraId="0845912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财被克、官被破、印被夺</w:t>
            </w:r>
          </w:p>
        </w:tc>
      </w:tr>
      <w:tr w14:paraId="6FDEE454">
        <w:tblPrEx>
          <w:tblLayout w:type="fixed"/>
        </w:tblPrEx>
        <w:tc>
          <w:tcPr>
            <w:tcW w:w="1146" w:type="dxa"/>
            <w:vAlign w:val="center"/>
          </w:tcPr>
          <w:p w14:paraId="385039A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火炼真金格</w:t>
            </w:r>
          </w:p>
        </w:tc>
        <w:tc>
          <w:tcPr>
            <w:tcW w:w="1920" w:type="dxa"/>
            <w:vAlign w:val="center"/>
          </w:tcPr>
          <w:p w14:paraId="0E6DD37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丙丁火旺+甲乙木生助</w:t>
            </w:r>
          </w:p>
        </w:tc>
        <w:tc>
          <w:tcPr>
            <w:tcW w:w="741" w:type="dxa"/>
            <w:vAlign w:val="center"/>
          </w:tcPr>
          <w:p w14:paraId="218231DE">
            <w:pPr>
              <w:jc w:val="left"/>
              <w:rPr>
                <w:rFonts w:hint="eastAsia"/>
                <w:b/>
                <w:bCs/>
                <w:sz w:val="15"/>
                <w:szCs w:val="15"/>
                <w:lang w:eastAsia="zh-CN"/>
              </w:rPr>
            </w:pPr>
            <w:r>
              <w:rPr>
                <w:rFonts w:hint="eastAsia"/>
                <w:b/>
                <w:bCs/>
                <w:sz w:val="15"/>
                <w:szCs w:val="15"/>
                <w:lang w:eastAsia="zh-CN"/>
              </w:rPr>
              <w:t>****</w:t>
            </w:r>
          </w:p>
        </w:tc>
        <w:tc>
          <w:tcPr>
            <w:tcW w:w="2280" w:type="dxa"/>
            <w:vAlign w:val="center"/>
          </w:tcPr>
          <w:p w14:paraId="28A628C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军警、制造业、技术研发</w:t>
            </w:r>
          </w:p>
        </w:tc>
        <w:tc>
          <w:tcPr>
            <w:tcW w:w="2265" w:type="dxa"/>
            <w:vAlign w:val="center"/>
          </w:tcPr>
          <w:p w14:paraId="23676D1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火旺无制、火弱无力</w:t>
            </w:r>
          </w:p>
        </w:tc>
      </w:tr>
      <w:tr w14:paraId="331C1AA0">
        <w:tblPrEx>
          <w:tblLayout w:type="fixed"/>
        </w:tblPrEx>
        <w:tc>
          <w:tcPr>
            <w:tcW w:w="1146" w:type="dxa"/>
            <w:vAlign w:val="center"/>
          </w:tcPr>
          <w:p w14:paraId="169D222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土金伤官佩印</w:t>
            </w:r>
          </w:p>
        </w:tc>
        <w:tc>
          <w:tcPr>
            <w:tcW w:w="1920" w:type="dxa"/>
            <w:vAlign w:val="center"/>
          </w:tcPr>
          <w:p w14:paraId="329C4DC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庚辛金+丙丁火</w:t>
            </w:r>
          </w:p>
        </w:tc>
        <w:tc>
          <w:tcPr>
            <w:tcW w:w="741" w:type="dxa"/>
            <w:vAlign w:val="center"/>
          </w:tcPr>
          <w:p w14:paraId="0FB09182">
            <w:pPr>
              <w:jc w:val="left"/>
              <w:rPr>
                <w:rFonts w:hint="eastAsia"/>
                <w:b/>
                <w:bCs/>
                <w:sz w:val="15"/>
                <w:szCs w:val="15"/>
                <w:lang w:eastAsia="zh-CN"/>
              </w:rPr>
            </w:pPr>
            <w:r>
              <w:rPr>
                <w:rFonts w:hint="eastAsia"/>
                <w:b/>
                <w:bCs/>
                <w:sz w:val="15"/>
                <w:szCs w:val="15"/>
                <w:lang w:eastAsia="zh-CN"/>
              </w:rPr>
              <w:t>***</w:t>
            </w:r>
          </w:p>
        </w:tc>
        <w:tc>
          <w:tcPr>
            <w:tcW w:w="2280" w:type="dxa"/>
            <w:vAlign w:val="center"/>
          </w:tcPr>
          <w:p w14:paraId="1C8AA09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科研、教育、文创</w:t>
            </w:r>
          </w:p>
        </w:tc>
        <w:tc>
          <w:tcPr>
            <w:tcW w:w="2265" w:type="dxa"/>
            <w:vAlign w:val="center"/>
          </w:tcPr>
          <w:p w14:paraId="02B2D6E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金多无火、火多无金</w:t>
            </w:r>
          </w:p>
        </w:tc>
      </w:tr>
    </w:tbl>
    <w:p w14:paraId="75D9BD6A">
      <w:pPr>
        <w:jc w:val="left"/>
        <w:rPr>
          <w:b/>
          <w:bCs/>
          <w:sz w:val="15"/>
          <w:szCs w:val="15"/>
        </w:rPr>
      </w:pPr>
    </w:p>
    <w:p w14:paraId="08DA9E9A">
      <w:pPr>
        <w:jc w:val="left"/>
        <w:rPr>
          <w:rFonts w:hint="eastAsia"/>
          <w:b/>
          <w:bCs/>
          <w:sz w:val="15"/>
          <w:szCs w:val="15"/>
          <w:lang w:val="en-US" w:eastAsia="zh-CN"/>
        </w:rPr>
      </w:pPr>
    </w:p>
    <w:p w14:paraId="1038FC28">
      <w:pPr>
        <w:rPr>
          <w:rFonts w:hint="eastAsia"/>
          <w:b/>
          <w:bCs/>
          <w:sz w:val="21"/>
          <w:szCs w:val="21"/>
        </w:rPr>
      </w:pPr>
    </w:p>
    <w:p w14:paraId="2C6D3A73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七、常见误区（避坑指南）</w:t>
      </w:r>
    </w:p>
    <w:p w14:paraId="541C6B58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误区1：庚金“不怕火克”就可多火一错！</w:t>
      </w:r>
    </w:p>
    <w:p w14:paraId="6FE7F519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庚金喜“丁火炼金”，但丙火过旺反熔金（“火炎金熔”），主性格暴躁、健康差</w:t>
      </w:r>
    </w:p>
    <w:p w14:paraId="0E8917B7">
      <w:pPr>
        <w:rPr>
          <w:rFonts w:hint="eastAsia"/>
          <w:b/>
          <w:bCs/>
          <w:sz w:val="21"/>
          <w:szCs w:val="21"/>
        </w:rPr>
      </w:pPr>
    </w:p>
    <w:p w14:paraId="6A3EB0C8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误区2：庚金“喜财”就可多财—错！</w:t>
      </w:r>
    </w:p>
    <w:p w14:paraId="3211B8F2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甲乙木财星过多＋无火克，反成“财多身弱”，主破财、压力大</w:t>
      </w:r>
    </w:p>
    <w:p w14:paraId="2C6690C6">
      <w:pPr>
        <w:rPr>
          <w:rFonts w:hint="eastAsia"/>
          <w:b/>
          <w:bCs/>
          <w:sz w:val="21"/>
          <w:szCs w:val="21"/>
        </w:rPr>
      </w:pPr>
    </w:p>
    <w:p w14:paraId="5BD77626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误区3：庚金“喜土生”就可多土一错！</w:t>
      </w:r>
    </w:p>
    <w:p w14:paraId="7BA1C802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戊土过多会“土厚埋金”，才华被掩，事业难成（"金实无声"）</w:t>
      </w:r>
    </w:p>
    <w:p w14:paraId="14E5C737">
      <w:pPr>
        <w:rPr>
          <w:rFonts w:hint="eastAsia"/>
          <w:b/>
          <w:bCs/>
          <w:sz w:val="21"/>
          <w:szCs w:val="21"/>
        </w:rPr>
      </w:pPr>
    </w:p>
    <w:p w14:paraId="5B16876D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误区4：庚金“生水”就可多水—错！</w:t>
      </w:r>
    </w:p>
    <w:p w14:paraId="558E38B2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壬癸水过多会“水泛金沉”，主漂泊不定、健康差（“金被水泄，体弱”）</w:t>
      </w:r>
    </w:p>
    <w:p w14:paraId="51E92F74">
      <w:pPr>
        <w:rPr>
          <w:rFonts w:hint="eastAsia"/>
          <w:b/>
          <w:bCs/>
          <w:sz w:val="21"/>
          <w:szCs w:val="21"/>
        </w:rPr>
      </w:pPr>
    </w:p>
    <w:p w14:paraId="29162336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误区5：丁甲双透就一定贵一错！</w:t>
      </w:r>
    </w:p>
    <w:p w14:paraId="464F0841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丁甲双透需日主有根（申酉金）才能受火炼、担财官，否则“虚浮无依”，难成大器</w:t>
      </w:r>
    </w:p>
    <w:p w14:paraId="6AAF6F47">
      <w:pPr>
        <w:rPr>
          <w:rFonts w:hint="eastAsia"/>
          <w:b/>
          <w:bCs/>
          <w:sz w:val="21"/>
          <w:szCs w:val="21"/>
        </w:rPr>
      </w:pPr>
    </w:p>
    <w:p w14:paraId="2D89E5B0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八，速记口诀 </w:t>
      </w:r>
    </w:p>
    <w:p w14:paraId="06F86A73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庚金阳金刀剑象，刚健肃杀性本强 </w:t>
      </w:r>
    </w:p>
    <w:p w14:paraId="743815CE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春要丙甲暖且疏，夏需壬癸润金芒 </w:t>
      </w:r>
    </w:p>
    <w:p w14:paraId="1DFDAE72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秋用丁甲炼与疏，冬取丙丁解寒僵 </w:t>
      </w:r>
    </w:p>
    <w:p w14:paraId="0E27D431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丁甲双透贵格成，财官印全福满堂 </w:t>
      </w:r>
    </w:p>
    <w:p w14:paraId="23AD6B93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金旺需火方成器，土厚埋金最堪伤 </w:t>
      </w:r>
    </w:p>
    <w:p w14:paraId="72565B94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水泛金沉财难聚，火炎金熔身易殇 </w:t>
      </w:r>
    </w:p>
    <w:p w14:paraId="5ADF6EDC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刚柔并济方为贵，百炼干锤始成钢</w:t>
      </w:r>
    </w:p>
    <w:p w14:paraId="022F0EE8">
      <w:pPr>
        <w:rPr>
          <w:b/>
          <w:bCs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00000000" w:usb1="00000000" w:usb2="00000016" w:usb3="00000000" w:csb0="0004009F" w:csb1="DFD7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2000009F" w:csb1="0000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00000000" w:usb1="00000000" w:usb2="08000029" w:usb3="001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5B500B"/>
    <w:multiLevelType w:val="singleLevel"/>
    <w:tmpl w:val="695B500B"/>
    <w:lvl w:ilvl="0" w:tentative="0">
      <w:start w:val="6"/>
      <w:numFmt w:val="chineseCount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0"/>
    </w:pPr>
    <w:rPr>
      <w:b/>
      <w:kern w:val="44"/>
      <w:sz w:val="30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2026-01-06T05:28:57Z</dcterms:created>
  <dc:creator>iPhone</dc:creator>
  <cp:lastModifiedBy>iPhone</cp:lastModifiedBy>
  <dcterms:modified xsi:type="dcterms:W3CDTF">2026-01-05T13:48:08Z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2052-12.38.0</vt:lpwstr>
  </property>
  <property fmtid="{D5CDD505-2E9C-101B-9397-08002B2CF9AE}" pid="3" name="ICV">
    <vt:lpwstr>42F1402A7B75A6E8194C5B69895AD6D9_31</vt:lpwstr>
  </property>
</Properties>
</file>