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C80EE" w14:textId="77777777" w:rsidR="00E14826" w:rsidRPr="00AE2AC0" w:rsidRDefault="00E14826">
      <w:pPr>
        <w:spacing w:line="320" w:lineRule="atLeast"/>
        <w:ind w:firstLine="720"/>
        <w:jc w:val="center"/>
        <w:rPr>
          <w:rFonts w:ascii="MS UI Gothic" w:eastAsia="MS UI Gothic" w:hAnsi="MS UI Gothic" w:cs="Times New Roman"/>
          <w:sz w:val="32"/>
          <w:lang w:eastAsia="zh-TW"/>
        </w:rPr>
      </w:pPr>
      <w:r w:rsidRPr="00AE2AC0">
        <w:rPr>
          <w:rFonts w:ascii="MS UI Gothic" w:eastAsia="MS UI Gothic" w:hAnsi="MS UI Gothic" w:cs="ＭＳ 明朝" w:hint="eastAsia"/>
          <w:b/>
          <w:bCs/>
          <w:sz w:val="32"/>
          <w:lang w:eastAsia="zh-TW"/>
        </w:rPr>
        <w:t>職　務　経　歴　書</w:t>
      </w:r>
    </w:p>
    <w:p w14:paraId="164AE50F" w14:textId="77777777" w:rsidR="00101226" w:rsidRPr="00AE2AC0" w:rsidRDefault="003B3E52" w:rsidP="00101226">
      <w:pPr>
        <w:spacing w:line="320" w:lineRule="atLeast"/>
        <w:jc w:val="right"/>
        <w:rPr>
          <w:rFonts w:ascii="MS UI Gothic" w:eastAsia="MS UI Gothic" w:hAnsi="MS UI Gothic" w:cs="ＭＳ 明朝"/>
          <w:color w:val="000000" w:themeColor="text1"/>
          <w:sz w:val="20"/>
          <w:szCs w:val="20"/>
          <w:lang w:eastAsia="zh-TW"/>
        </w:rPr>
      </w:pPr>
      <w:r w:rsidRPr="00AE2AC0">
        <w:rPr>
          <w:rFonts w:ascii="MS UI Gothic" w:eastAsia="MS UI Gothic" w:hAnsi="MS UI Gothic"/>
          <w:color w:val="000000" w:themeColor="text1"/>
          <w:sz w:val="20"/>
          <w:szCs w:val="20"/>
          <w:lang w:eastAsia="zh-TW"/>
        </w:rPr>
        <w:t>2017</w:t>
      </w:r>
      <w:r w:rsidR="00101226" w:rsidRPr="00AE2AC0">
        <w:rPr>
          <w:rFonts w:ascii="MS UI Gothic" w:eastAsia="MS UI Gothic" w:hAnsi="MS UI Gothic" w:cs="ＭＳ 明朝" w:hint="eastAsia"/>
          <w:color w:val="000000" w:themeColor="text1"/>
          <w:sz w:val="20"/>
          <w:szCs w:val="20"/>
          <w:lang w:eastAsia="zh-TW"/>
        </w:rPr>
        <w:t xml:space="preserve">年　</w:t>
      </w:r>
      <w:r w:rsidRPr="00AE2AC0">
        <w:rPr>
          <w:rFonts w:ascii="MS UI Gothic" w:eastAsia="MS UI Gothic" w:hAnsi="MS UI Gothic" w:hint="eastAsia"/>
          <w:color w:val="000000" w:themeColor="text1"/>
          <w:sz w:val="20"/>
          <w:szCs w:val="20"/>
          <w:lang w:eastAsia="zh-TW"/>
        </w:rPr>
        <w:t>04</w:t>
      </w:r>
      <w:r w:rsidR="00101226" w:rsidRPr="00AE2AC0">
        <w:rPr>
          <w:rFonts w:ascii="MS UI Gothic" w:eastAsia="MS UI Gothic" w:hAnsi="MS UI Gothic" w:cs="ＭＳ 明朝" w:hint="eastAsia"/>
          <w:color w:val="000000" w:themeColor="text1"/>
          <w:sz w:val="20"/>
          <w:szCs w:val="20"/>
          <w:lang w:eastAsia="zh-TW"/>
        </w:rPr>
        <w:t xml:space="preserve">月　</w:t>
      </w:r>
      <w:r w:rsidRPr="00AE2AC0">
        <w:rPr>
          <w:rFonts w:ascii="MS UI Gothic" w:eastAsia="MS UI Gothic" w:hAnsi="MS UI Gothic" w:hint="eastAsia"/>
          <w:color w:val="000000" w:themeColor="text1"/>
          <w:sz w:val="20"/>
          <w:szCs w:val="20"/>
          <w:lang w:eastAsia="zh-TW"/>
        </w:rPr>
        <w:t>29</w:t>
      </w:r>
      <w:r w:rsidR="00101226" w:rsidRPr="00AE2AC0">
        <w:rPr>
          <w:rFonts w:ascii="MS UI Gothic" w:eastAsia="MS UI Gothic" w:hAnsi="MS UI Gothic" w:cs="ＭＳ 明朝" w:hint="eastAsia"/>
          <w:color w:val="000000" w:themeColor="text1"/>
          <w:sz w:val="20"/>
          <w:szCs w:val="20"/>
          <w:lang w:eastAsia="zh-TW"/>
        </w:rPr>
        <w:t>日現在</w:t>
      </w:r>
    </w:p>
    <w:p w14:paraId="52422593" w14:textId="77777777" w:rsidR="00101226" w:rsidRPr="00AE2AC0" w:rsidRDefault="00101226" w:rsidP="00101226">
      <w:pPr>
        <w:wordWrap w:val="0"/>
        <w:spacing w:line="320" w:lineRule="atLeast"/>
        <w:jc w:val="right"/>
        <w:rPr>
          <w:rFonts w:ascii="MS UI Gothic" w:eastAsia="MS UI Gothic" w:hAnsi="MS UI Gothic" w:cs="SimSun"/>
          <w:color w:val="000000" w:themeColor="text1"/>
          <w:sz w:val="20"/>
          <w:szCs w:val="20"/>
          <w:lang w:eastAsia="zh-TW"/>
        </w:rPr>
      </w:pPr>
      <w:r w:rsidRPr="00AE2AC0">
        <w:rPr>
          <w:rFonts w:ascii="MS UI Gothic" w:eastAsia="MS UI Gothic" w:hAnsi="MS UI Gothic" w:cs="ＭＳ 明朝" w:hint="eastAsia"/>
          <w:color w:val="000000" w:themeColor="text1"/>
          <w:sz w:val="20"/>
          <w:szCs w:val="20"/>
          <w:u w:val="single"/>
          <w:lang w:eastAsia="zh-TW"/>
        </w:rPr>
        <w:t xml:space="preserve">氏名　</w:t>
      </w:r>
      <w:r w:rsidR="003B3E52" w:rsidRPr="00AE2AC0">
        <w:rPr>
          <w:rFonts w:ascii="MS UI Gothic" w:eastAsia="MS UI Gothic" w:hAnsi="MS UI Gothic" w:cs="SimSun" w:hint="eastAsia"/>
          <w:color w:val="000000" w:themeColor="text1"/>
          <w:sz w:val="20"/>
          <w:szCs w:val="20"/>
          <w:u w:val="single"/>
          <w:lang w:eastAsia="zh-TW"/>
        </w:rPr>
        <w:t>賴　裕仁</w:t>
      </w:r>
      <w:r w:rsidR="003B3E52" w:rsidRPr="00AE2AC0">
        <w:rPr>
          <w:rFonts w:ascii="MS UI Gothic" w:eastAsia="MS UI Gothic" w:hAnsi="MS UI Gothic" w:cs="SimSun"/>
          <w:color w:val="000000" w:themeColor="text1"/>
          <w:sz w:val="20"/>
          <w:szCs w:val="20"/>
          <w:u w:val="single"/>
          <w:lang w:eastAsia="zh-TW"/>
        </w:rPr>
        <w:t xml:space="preserve"> (Lai, Yu-Jen)</w:t>
      </w:r>
    </w:p>
    <w:p w14:paraId="4EA849EC" w14:textId="77777777" w:rsidR="00B257EA" w:rsidRPr="00AE2AC0" w:rsidRDefault="00B257EA">
      <w:pPr>
        <w:spacing w:line="320" w:lineRule="atLeast"/>
        <w:rPr>
          <w:rFonts w:ascii="MS UI Gothic" w:eastAsia="MS UI Gothic" w:hAnsi="MS UI Gothic" w:cs="ＭＳ 明朝"/>
          <w:b/>
          <w:sz w:val="20"/>
          <w:szCs w:val="20"/>
          <w:lang w:eastAsia="zh-TW"/>
        </w:rPr>
      </w:pPr>
    </w:p>
    <w:p w14:paraId="2928D48D" w14:textId="77777777" w:rsidR="00E14826" w:rsidRPr="00AE2AC0" w:rsidRDefault="00E14826" w:rsidP="00A10AB1">
      <w:pPr>
        <w:spacing w:line="320" w:lineRule="atLeast"/>
        <w:ind w:leftChars="-59" w:left="-141" w:hanging="1"/>
        <w:rPr>
          <w:rFonts w:ascii="MS UI Gothic" w:eastAsia="MS UI Gothic" w:hAnsi="MS UI Gothic" w:cs="Times New Roman"/>
          <w:b/>
          <w:sz w:val="20"/>
          <w:szCs w:val="20"/>
          <w:lang w:eastAsia="zh-TW"/>
        </w:rPr>
      </w:pPr>
      <w:r w:rsidRPr="00AE2AC0">
        <w:rPr>
          <w:rFonts w:ascii="MS UI Gothic" w:eastAsia="MS UI Gothic" w:hAnsi="MS UI Gothic" w:cs="ＭＳ 明朝"/>
          <w:b/>
          <w:sz w:val="20"/>
          <w:szCs w:val="20"/>
          <w:lang w:eastAsia="zh-TW"/>
        </w:rPr>
        <w:t>【</w:t>
      </w:r>
      <w:r w:rsidRPr="00AE2AC0">
        <w:rPr>
          <w:rFonts w:ascii="MS UI Gothic" w:eastAsia="MS UI Gothic" w:hAnsi="MS UI Gothic" w:cs="ＭＳ 明朝"/>
          <w:b/>
          <w:bCs/>
          <w:sz w:val="20"/>
          <w:szCs w:val="20"/>
          <w:lang w:eastAsia="zh-TW"/>
        </w:rPr>
        <w:t>職務要約</w:t>
      </w:r>
      <w:r w:rsidRPr="00AE2AC0">
        <w:rPr>
          <w:rFonts w:ascii="MS UI Gothic" w:eastAsia="MS UI Gothic" w:hAnsi="MS UI Gothic" w:cs="ＭＳ 明朝"/>
          <w:b/>
          <w:sz w:val="20"/>
          <w:szCs w:val="20"/>
          <w:lang w:eastAsia="zh-TW"/>
        </w:rPr>
        <w:t>】</w:t>
      </w:r>
    </w:p>
    <w:p w14:paraId="1E6EFBB1" w14:textId="77777777" w:rsidR="00166F99" w:rsidRPr="00A51184" w:rsidRDefault="00332CE0" w:rsidP="00166F99">
      <w:pPr>
        <w:widowControl/>
        <w:numPr>
          <w:ilvl w:val="0"/>
          <w:numId w:val="13"/>
        </w:numPr>
        <w:autoSpaceDE/>
        <w:autoSpaceDN/>
        <w:adjustRightInd/>
        <w:ind w:left="284" w:firstLine="0"/>
        <w:textAlignment w:val="baseline"/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</w:pP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2013</w:t>
      </w:r>
      <w:r w:rsidR="00BB0766"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年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11</w:t>
      </w:r>
      <w:r w:rsidR="00BB0766"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月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–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  <w:u w:val="thick"/>
          <w:lang w:eastAsia="zh-TW"/>
        </w:rPr>
        <w:t>在籍中</w:t>
      </w:r>
      <w:r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="00BB0766"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株式会社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東芝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>（日本）</w:t>
      </w:r>
    </w:p>
    <w:p w14:paraId="22BA804E" w14:textId="77777777" w:rsidR="00033D98" w:rsidRPr="00A51184" w:rsidRDefault="00166F99" w:rsidP="00033D98">
      <w:pPr>
        <w:widowControl/>
        <w:numPr>
          <w:ilvl w:val="1"/>
          <w:numId w:val="14"/>
        </w:numPr>
        <w:autoSpaceDE/>
        <w:autoSpaceDN/>
        <w:adjustRightInd/>
        <w:ind w:left="1134" w:hanging="425"/>
        <w:textAlignment w:val="baseline"/>
        <w:rPr>
          <w:rFonts w:ascii="MS UI Gothic" w:eastAsia="MS UI Gothic" w:hAnsi="MS UI Gothic" w:cs="Times New Roman"/>
          <w:color w:val="000000" w:themeColor="text1"/>
          <w:sz w:val="20"/>
          <w:szCs w:val="20"/>
        </w:rPr>
      </w:pPr>
      <w:r w:rsidRPr="00166F99">
        <w:rPr>
          <w:rFonts w:ascii="MS UI Gothic" w:eastAsia="MS UI Gothic" w:hAnsi="MS UI Gothic" w:cs="Times New Roman" w:hint="eastAsia"/>
          <w:bCs/>
          <w:color w:val="000000" w:themeColor="text1"/>
          <w:sz w:val="20"/>
          <w:szCs w:val="20"/>
          <w:shd w:val="clear" w:color="auto" w:fill="FFFFFF"/>
        </w:rPr>
        <w:t>次世代不揮発性メモリ</w:t>
      </w:r>
      <w:r w:rsidR="007931A6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はまだ量産されていないが</w:t>
      </w:r>
      <w:r w:rsidR="002E0C5C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、</w:t>
      </w:r>
      <w:r w:rsidR="007931A6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一方先にそれを基づくソフトウェアシステム（例えば</w:t>
      </w:r>
      <w:r w:rsidR="00D41CAD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データベース</w:t>
      </w:r>
      <w:r w:rsidR="007931A6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など）をどう設計した方がシステム全体的な性能が向上するのを研究し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てきた。また、単体のパソコンだけでなく、大規模な</w:t>
      </w:r>
      <w:r w:rsidR="007931A6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分散システム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の場合も力を入れている。</w:t>
      </w:r>
    </w:p>
    <w:p w14:paraId="67D9035B" w14:textId="77777777" w:rsidR="00332CE0" w:rsidRPr="007341AB" w:rsidRDefault="00D52C75" w:rsidP="007341AB">
      <w:pPr>
        <w:widowControl/>
        <w:numPr>
          <w:ilvl w:val="1"/>
          <w:numId w:val="14"/>
        </w:numPr>
        <w:autoSpaceDE/>
        <w:autoSpaceDN/>
        <w:adjustRightInd/>
        <w:ind w:left="1134" w:hanging="425"/>
        <w:textAlignment w:val="baseline"/>
        <w:rPr>
          <w:rFonts w:ascii="MS UI Gothic" w:eastAsia="MS UI Gothic" w:hAnsi="MS UI Gothic" w:cs="Times New Roman"/>
          <w:color w:val="000000" w:themeColor="text1"/>
          <w:sz w:val="20"/>
          <w:szCs w:val="20"/>
        </w:rPr>
      </w:pPr>
      <w:r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メモリの</w:t>
      </w:r>
      <w:r w:rsidR="007641FE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需要を</w:t>
      </w:r>
      <w:r w:rsidR="00D41CAD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拡大する</w:t>
      </w:r>
      <w:r w:rsidR="007641FE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ため、</w:t>
      </w:r>
      <w:r w:rsidR="00D41CAD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大量なメモリにより無線ネットワークを加速する</w:t>
      </w:r>
      <w:r w:rsidR="007641FE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システム</w:t>
      </w:r>
      <w:r w:rsidR="00D41CAD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を</w:t>
      </w:r>
      <w:r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研究</w:t>
      </w:r>
      <w:r w:rsidR="00052D8C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し、商用化するため社内と社外の</w:t>
      </w:r>
      <w:r w:rsidR="00033D98" w:rsidRPr="00A51184">
        <w:rPr>
          <w:rFonts w:ascii="MS UI Gothic" w:eastAsia="MS UI Gothic" w:hAnsi="MS UI Gothic" w:cs="SimSun" w:hint="eastAsia"/>
          <w:color w:val="000000" w:themeColor="text1"/>
          <w:sz w:val="20"/>
          <w:szCs w:val="20"/>
        </w:rPr>
        <w:t>コラボレーションを尋ねた。</w:t>
      </w:r>
    </w:p>
    <w:p w14:paraId="0B629DCB" w14:textId="77777777" w:rsidR="00BB0766" w:rsidRPr="00BB0766" w:rsidRDefault="00332CE0" w:rsidP="00D52C75">
      <w:pPr>
        <w:widowControl/>
        <w:numPr>
          <w:ilvl w:val="0"/>
          <w:numId w:val="13"/>
        </w:numPr>
        <w:autoSpaceDE/>
        <w:autoSpaceDN/>
        <w:adjustRightInd/>
        <w:ind w:left="284" w:firstLine="0"/>
        <w:textAlignment w:val="baseline"/>
        <w:rPr>
          <w:rFonts w:ascii="MS UI Gothic" w:eastAsia="MS UI Gothic" w:hAnsi="MS UI Gothic" w:cs="SimSun"/>
          <w:color w:val="000000" w:themeColor="text1"/>
          <w:sz w:val="20"/>
          <w:szCs w:val="20"/>
          <w:u w:val="thick"/>
        </w:rPr>
      </w:pP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2012</w:t>
      </w:r>
      <w:r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年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11</w:t>
      </w:r>
      <w:r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月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–</w:t>
      </w:r>
      <w:r w:rsidR="00033D98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2013</w:t>
      </w:r>
      <w:r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年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10</w:t>
      </w:r>
      <w:r w:rsidRPr="00BB0766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  <w:lang w:eastAsia="zh-TW"/>
        </w:rPr>
        <w:t>月</w:t>
      </w:r>
      <w:r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proofErr w:type="spellStart"/>
      <w:r w:rsidR="0059560A"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ASUSTeK</w:t>
      </w:r>
      <w:proofErr w:type="spellEnd"/>
      <w:r w:rsidR="0059560A"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 xml:space="preserve"> Computer Inc. </w:t>
      </w: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  <w:u w:val="thick"/>
        </w:rPr>
        <w:t>(</w:t>
      </w:r>
      <w:r w:rsidRPr="00A51184">
        <w:rPr>
          <w:rFonts w:ascii="MS UI Gothic" w:eastAsia="MS UI Gothic" w:hAnsi="MS UI Gothic" w:cs="SimSun"/>
          <w:color w:val="000000" w:themeColor="text1"/>
          <w:sz w:val="20"/>
          <w:szCs w:val="20"/>
          <w:u w:val="thick"/>
        </w:rPr>
        <w:t>台湾)</w:t>
      </w:r>
    </w:p>
    <w:p w14:paraId="614C1F27" w14:textId="77777777" w:rsidR="00AE2AC0" w:rsidRPr="00A51184" w:rsidRDefault="00375218" w:rsidP="00375218">
      <w:pPr>
        <w:numPr>
          <w:ilvl w:val="1"/>
          <w:numId w:val="15"/>
        </w:numPr>
        <w:spacing w:line="320" w:lineRule="atLeast"/>
        <w:ind w:left="1134" w:hanging="425"/>
        <w:rPr>
          <w:rFonts w:ascii="MS UI Gothic" w:eastAsia="MS UI Gothic" w:hAnsi="MS UI Gothic" w:cs="Times New Roman"/>
          <w:color w:val="000000" w:themeColor="text1"/>
          <w:sz w:val="20"/>
          <w:szCs w:val="20"/>
        </w:rPr>
      </w:pPr>
      <w:r w:rsidRPr="00A51184">
        <w:rPr>
          <w:rFonts w:ascii="MS UI Gothic" w:eastAsia="MS UI Gothic" w:hAnsi="MS UI Gothic" w:cs="Times New Roman"/>
          <w:color w:val="000000" w:themeColor="text1"/>
          <w:sz w:val="20"/>
          <w:szCs w:val="20"/>
        </w:rPr>
        <w:t>Android</w:t>
      </w:r>
      <w:r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を搭載する自社のスマートフォン、タブレットを開発した。ブラウザと無線セッテイング</w:t>
      </w:r>
      <w:r w:rsidR="006F53B3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の二つ機能の開発、改善、</w:t>
      </w:r>
      <w:r w:rsidR="00A51184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デバッグ</w:t>
      </w:r>
      <w:r w:rsidR="006F53B3" w:rsidRPr="00A51184">
        <w:rPr>
          <w:rFonts w:ascii="MS UI Gothic" w:eastAsia="MS UI Gothic" w:hAnsi="MS UI Gothic" w:cs="Times New Roman" w:hint="eastAsia"/>
          <w:color w:val="000000" w:themeColor="text1"/>
          <w:sz w:val="20"/>
          <w:szCs w:val="20"/>
        </w:rPr>
        <w:t>を担当した。</w:t>
      </w:r>
    </w:p>
    <w:p w14:paraId="40541407" w14:textId="77777777" w:rsidR="00101226" w:rsidRPr="00AE2AC0" w:rsidRDefault="00101226" w:rsidP="00755337">
      <w:pPr>
        <w:widowControl/>
        <w:shd w:val="clear" w:color="auto" w:fill="FFFFFF"/>
        <w:autoSpaceDE/>
        <w:autoSpaceDN/>
        <w:adjustRightInd/>
        <w:spacing w:line="320" w:lineRule="atLeast"/>
        <w:rPr>
          <w:rFonts w:ascii="MS UI Gothic" w:eastAsia="MS UI Gothic" w:hAnsi="MS UI Gothic"/>
          <w:sz w:val="20"/>
          <w:szCs w:val="20"/>
        </w:rPr>
      </w:pPr>
      <w:bookmarkStart w:id="0" w:name="_GoBack"/>
      <w:bookmarkEnd w:id="0"/>
    </w:p>
    <w:tbl>
      <w:tblPr>
        <w:tblW w:w="105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7"/>
        <w:gridCol w:w="8823"/>
      </w:tblGrid>
      <w:tr w:rsidR="0045495D" w:rsidRPr="00AE2AC0" w14:paraId="75D24E0A" w14:textId="77777777" w:rsidTr="00F24635">
        <w:trPr>
          <w:trHeight w:val="805"/>
          <w:jc w:val="center"/>
        </w:trPr>
        <w:tc>
          <w:tcPr>
            <w:tcW w:w="10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129DB" w14:textId="77777777" w:rsidR="0045495D" w:rsidRPr="00AE2AC0" w:rsidRDefault="0045495D" w:rsidP="0082159D">
            <w:pPr>
              <w:rPr>
                <w:rFonts w:ascii="MS UI Gothic" w:eastAsia="MS UI Gothic" w:hAnsi="MS UI Gothic" w:cs="Times New Roman"/>
                <w:b/>
                <w:sz w:val="20"/>
                <w:szCs w:val="20"/>
              </w:rPr>
            </w:pPr>
            <w:r w:rsidRPr="00AE2AC0">
              <w:rPr>
                <w:rFonts w:ascii="MS UI Gothic" w:eastAsia="MS UI Gothic" w:hAnsi="MS UI Gothic" w:cs="ＭＳ 明朝" w:hint="eastAsia"/>
                <w:b/>
                <w:sz w:val="20"/>
                <w:szCs w:val="20"/>
              </w:rPr>
              <w:t>【</w:t>
            </w:r>
            <w:r w:rsidRPr="00AE2AC0">
              <w:rPr>
                <w:rFonts w:ascii="MS UI Gothic" w:eastAsia="MS UI Gothic" w:hAnsi="MS UI Gothic" w:cs="ＭＳ 明朝" w:hint="eastAsia"/>
                <w:b/>
                <w:bCs/>
                <w:sz w:val="20"/>
                <w:szCs w:val="20"/>
              </w:rPr>
              <w:t>職務経歴</w:t>
            </w:r>
            <w:r w:rsidRPr="00AE2AC0">
              <w:rPr>
                <w:rFonts w:ascii="MS UI Gothic" w:eastAsia="MS UI Gothic" w:hAnsi="MS UI Gothic" w:cs="ＭＳ 明朝" w:hint="eastAsia"/>
                <w:b/>
                <w:sz w:val="20"/>
                <w:szCs w:val="20"/>
              </w:rPr>
              <w:t>】</w:t>
            </w:r>
          </w:p>
          <w:p w14:paraId="7FFFA42D" w14:textId="77777777" w:rsidR="00A51184" w:rsidRPr="00450069" w:rsidRDefault="00A51184" w:rsidP="00450069">
            <w:pPr>
              <w:pStyle w:val="a8"/>
              <w:widowControl/>
              <w:numPr>
                <w:ilvl w:val="0"/>
                <w:numId w:val="26"/>
              </w:numPr>
              <w:ind w:leftChars="0"/>
              <w:textAlignment w:val="baseline"/>
              <w:rPr>
                <w:rFonts w:ascii="MS UI Gothic" w:eastAsia="MS UI Gothic" w:hAnsi="MS UI Gothic"/>
                <w:sz w:val="20"/>
                <w:szCs w:val="20"/>
                <w:u w:val="thick"/>
                <w:lang w:eastAsia="zh-TW"/>
              </w:rPr>
            </w:pPr>
            <w:r w:rsidRPr="00450069">
              <w:rPr>
                <w:rFonts w:ascii="MS UI Gothic" w:eastAsia="MS UI Gothic" w:hAnsi="MS UI Gothic"/>
                <w:sz w:val="20"/>
                <w:szCs w:val="20"/>
                <w:u w:val="thick"/>
                <w:lang w:eastAsia="zh-TW"/>
              </w:rPr>
              <w:t>2013年11月</w:t>
            </w:r>
            <w:r w:rsidRPr="00450069">
              <w:rPr>
                <w:rFonts w:ascii="MS UI Gothic" w:eastAsia="MS UI Gothic" w:hAnsi="MS UI Gothic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450069">
              <w:rPr>
                <w:rFonts w:ascii="MS UI Gothic" w:eastAsia="MS UI Gothic" w:hAnsi="MS UI Gothic"/>
                <w:sz w:val="20"/>
                <w:szCs w:val="20"/>
                <w:u w:val="thick"/>
                <w:lang w:eastAsia="zh-TW"/>
              </w:rPr>
              <w:t>–</w:t>
            </w:r>
            <w:r w:rsidRPr="00450069">
              <w:rPr>
                <w:rFonts w:ascii="MS UI Gothic" w:eastAsia="MS UI Gothic" w:hAnsi="MS UI Gothic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450069">
              <w:rPr>
                <w:rFonts w:ascii="MS UI Gothic" w:eastAsia="MS UI Gothic" w:hAnsi="MS UI Gothic" w:cs="SimSun" w:hint="eastAsia"/>
                <w:sz w:val="20"/>
                <w:szCs w:val="20"/>
                <w:u w:val="thick"/>
                <w:lang w:eastAsia="zh-TW"/>
              </w:rPr>
              <w:t>在籍中</w:t>
            </w:r>
            <w:r w:rsidRPr="00450069">
              <w:rPr>
                <w:rFonts w:ascii="MS UI Gothic" w:eastAsia="MS UI Gothic" w:hAnsi="MS UI Gothic" w:hint="eastAsia"/>
                <w:sz w:val="20"/>
                <w:szCs w:val="20"/>
                <w:u w:val="thick"/>
                <w:lang w:eastAsia="zh-TW"/>
              </w:rPr>
              <w:t xml:space="preserve">：　</w:t>
            </w:r>
            <w:r w:rsidRPr="00450069">
              <w:rPr>
                <w:rFonts w:ascii="MS UI Gothic" w:eastAsia="MS UI Gothic" w:hAnsi="MS UI Gothic"/>
                <w:sz w:val="20"/>
                <w:szCs w:val="20"/>
                <w:u w:val="thick"/>
                <w:lang w:eastAsia="zh-TW"/>
              </w:rPr>
              <w:t>株式会社東芝</w:t>
            </w:r>
            <w:r w:rsidRPr="00450069">
              <w:rPr>
                <w:rFonts w:ascii="MS UI Gothic" w:eastAsia="MS UI Gothic" w:hAnsi="MS UI Gothic" w:hint="eastAsia"/>
                <w:sz w:val="20"/>
                <w:szCs w:val="20"/>
                <w:u w:val="thick"/>
                <w:lang w:eastAsia="zh-TW"/>
              </w:rPr>
              <w:t>（日本）</w:t>
            </w:r>
          </w:p>
          <w:p w14:paraId="0D4A48AA" w14:textId="77777777" w:rsidR="00110517" w:rsidRPr="00A51184" w:rsidRDefault="00A51184" w:rsidP="00A51184">
            <w:pPr>
              <w:ind w:firstLineChars="300" w:firstLine="600"/>
              <w:rPr>
                <w:rFonts w:ascii="MS UI Gothic" w:eastAsia="MS UI Gothic" w:hAnsi="MS UI Gothic" w:cs="MS-PMincho"/>
                <w:color w:val="000000" w:themeColor="text1"/>
                <w:sz w:val="20"/>
                <w:szCs w:val="20"/>
              </w:rPr>
            </w:pPr>
            <w:r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事業内容</w:t>
            </w:r>
            <w:r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総合電機メーカー</w:t>
            </w:r>
            <w:r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 xml:space="preserve">　　</w:t>
            </w:r>
            <w:r w:rsidRPr="00A51184">
              <w:rPr>
                <w:rFonts w:ascii="MS UI Gothic" w:eastAsia="MS UI Gothic" w:hAnsi="MS UI Gothic" w:cs="MS-PMincho" w:hint="eastAsia"/>
                <w:sz w:val="20"/>
                <w:szCs w:val="20"/>
              </w:rPr>
              <w:t>従業員数</w:t>
            </w:r>
            <w:r>
              <w:rPr>
                <w:rFonts w:ascii="MS UI Gothic" w:eastAsia="MS UI Gothic" w:hAnsi="MS UI Gothic" w:cs="MS-PMincho" w:hint="eastAsia"/>
                <w:sz w:val="20"/>
                <w:szCs w:val="20"/>
              </w:rPr>
              <w:t>：</w:t>
            </w:r>
            <w:r w:rsidRPr="00A51184">
              <w:rPr>
                <w:rFonts w:ascii="MS UI Gothic" w:eastAsia="MS UI Gothic" w:hAnsi="MS UI Gothic" w:cs="MS-PMincho" w:hint="eastAsia"/>
                <w:sz w:val="20"/>
                <w:szCs w:val="20"/>
              </w:rPr>
              <w:t>187,809</w:t>
            </w:r>
            <w:r>
              <w:rPr>
                <w:rFonts w:ascii="MS UI Gothic" w:eastAsia="MS UI Gothic" w:hAnsi="MS UI Gothic" w:cs="MS-PMincho" w:hint="eastAsia"/>
                <w:sz w:val="20"/>
                <w:szCs w:val="20"/>
              </w:rPr>
              <w:t xml:space="preserve">名　</w:t>
            </w:r>
            <w:r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 xml:space="preserve"> </w:t>
            </w:r>
            <w:r w:rsidR="007341AB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資本金</w:t>
            </w:r>
            <w:r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2,000億円　　　売上高</w:t>
            </w:r>
            <w:r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AE2AC0">
              <w:rPr>
                <w:rFonts w:ascii="MS UI Gothic" w:eastAsia="MS UI Gothic" w:hAnsi="MS UI Gothic" w:cs="MS-PMincho" w:hint="eastAsia"/>
                <w:color w:val="000000" w:themeColor="text1"/>
                <w:sz w:val="20"/>
                <w:szCs w:val="20"/>
              </w:rPr>
              <w:t xml:space="preserve">5兆6687億円（2016年）　　</w:t>
            </w:r>
            <w:r w:rsidRPr="00AE2AC0">
              <w:rPr>
                <w:rFonts w:ascii="MS UI Gothic" w:eastAsia="MS UI Gothic" w:hAnsi="MS UI Gothic" w:cs="MS-PMincho" w:hint="eastAsia"/>
                <w:sz w:val="20"/>
                <w:szCs w:val="20"/>
              </w:rPr>
              <w:t xml:space="preserve"> </w:t>
            </w:r>
          </w:p>
        </w:tc>
      </w:tr>
      <w:tr w:rsidR="0045495D" w:rsidRPr="00AE2AC0" w14:paraId="49BB720C" w14:textId="77777777" w:rsidTr="00F24635">
        <w:trPr>
          <w:jc w:val="center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CCCCCC"/>
          </w:tcPr>
          <w:p w14:paraId="2008BCE3" w14:textId="77777777" w:rsidR="0045495D" w:rsidRPr="00AE2AC0" w:rsidRDefault="0045495D" w:rsidP="00705035">
            <w:pPr>
              <w:spacing w:line="240" w:lineRule="atLeast"/>
              <w:ind w:left="96"/>
              <w:jc w:val="center"/>
              <w:rPr>
                <w:rFonts w:ascii="MS UI Gothic" w:eastAsia="MS UI Gothic" w:hAnsi="MS UI Gothic" w:cs="Times New Roman"/>
                <w:sz w:val="20"/>
                <w:szCs w:val="20"/>
              </w:rPr>
            </w:pPr>
            <w:r w:rsidRPr="00AE2AC0">
              <w:rPr>
                <w:rFonts w:ascii="MS UI Gothic" w:eastAsia="MS UI Gothic" w:hAnsi="MS UI Gothic" w:cs="ＭＳ 明朝" w:hint="eastAsia"/>
                <w:sz w:val="20"/>
                <w:szCs w:val="20"/>
              </w:rPr>
              <w:t>期</w:t>
            </w:r>
            <w:r w:rsidR="00A51184">
              <w:rPr>
                <w:rFonts w:ascii="MS UI Gothic" w:eastAsia="MS UI Gothic" w:hAnsi="MS UI Gothic" w:cs="ＭＳ 明朝" w:hint="eastAsia"/>
                <w:sz w:val="20"/>
                <w:szCs w:val="20"/>
              </w:rPr>
              <w:t xml:space="preserve">　</w:t>
            </w:r>
            <w:r w:rsidRPr="00AE2AC0">
              <w:rPr>
                <w:rFonts w:ascii="MS UI Gothic" w:eastAsia="MS UI Gothic" w:hAnsi="MS UI Gothic" w:cs="ＭＳ 明朝" w:hint="eastAsia"/>
                <w:sz w:val="20"/>
                <w:szCs w:val="20"/>
              </w:rPr>
              <w:t>間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CCCCCC"/>
          </w:tcPr>
          <w:p w14:paraId="0A430FA2" w14:textId="77777777" w:rsidR="0045495D" w:rsidRPr="00AE2AC0" w:rsidRDefault="00B825A7" w:rsidP="00705035">
            <w:pPr>
              <w:spacing w:line="240" w:lineRule="atLeast"/>
              <w:ind w:left="96"/>
              <w:jc w:val="center"/>
              <w:rPr>
                <w:rFonts w:ascii="MS UI Gothic" w:eastAsia="MS UI Gothic" w:hAnsi="MS UI Gothic" w:cs="Times New Roman"/>
                <w:sz w:val="20"/>
                <w:szCs w:val="20"/>
              </w:rPr>
            </w:pPr>
            <w:r w:rsidRPr="00AE2AC0">
              <w:rPr>
                <w:rFonts w:ascii="MS UI Gothic" w:eastAsia="MS UI Gothic" w:hAnsi="MS UI Gothic" w:cs="ＭＳ 明朝" w:hint="eastAsia"/>
                <w:sz w:val="20"/>
                <w:szCs w:val="20"/>
              </w:rPr>
              <w:t>職務</w:t>
            </w:r>
            <w:r w:rsidR="0045495D" w:rsidRPr="00AE2AC0">
              <w:rPr>
                <w:rFonts w:ascii="MS UI Gothic" w:eastAsia="MS UI Gothic" w:hAnsi="MS UI Gothic" w:cs="ＭＳ 明朝" w:hint="eastAsia"/>
                <w:sz w:val="20"/>
                <w:szCs w:val="20"/>
              </w:rPr>
              <w:t>内容</w:t>
            </w:r>
          </w:p>
        </w:tc>
      </w:tr>
      <w:tr w:rsidR="002F4754" w:rsidRPr="00AE2AC0" w14:paraId="46EB910E" w14:textId="77777777" w:rsidTr="00F24635">
        <w:trPr>
          <w:trHeight w:val="271"/>
          <w:jc w:val="center"/>
        </w:trPr>
        <w:tc>
          <w:tcPr>
            <w:tcW w:w="1737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3713190A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72B476F0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1043BB05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116A5C9A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386F32BF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1CFAA913" w14:textId="77777777" w:rsidR="00A47491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5734EFA7" w14:textId="77777777" w:rsidR="00A47491" w:rsidRDefault="00A47491" w:rsidP="00A47491">
            <w:p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</w:p>
          <w:p w14:paraId="24DACAE3" w14:textId="77777777" w:rsidR="00F24635" w:rsidRDefault="00A47491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  <w:lang w:eastAsia="zh-TW"/>
              </w:rPr>
            </w:pPr>
            <w:r>
              <w:rPr>
                <w:rFonts w:ascii="MS UI Gothic" w:eastAsia="MS UI Gothic" w:hAnsi="MS UI Gothic" w:cs="SimSun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A1615" wp14:editId="580E1D3D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167640</wp:posOffset>
                      </wp:positionV>
                      <wp:extent cx="450850" cy="280035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958DD8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3D6F50DD" w14:textId="77777777" w:rsidR="00A47491" w:rsidRDefault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5A16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1.05pt;margin-top:13.2pt;width:35.5pt;height:22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" filled="f" stroked="f">
                      <v:textbox style="layout-flow:vertical-ideographic">
                        <w:txbxContent>
                          <w:p w14:paraId="0D958DD8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3D6F50DD" w14:textId="77777777" w:rsidR="00A47491" w:rsidRDefault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24635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  <w:lang w:eastAsia="zh-TW"/>
              </w:rPr>
              <w:t>現在</w:t>
            </w:r>
          </w:p>
          <w:p w14:paraId="78A62B8C" w14:textId="77777777" w:rsidR="00A47491" w:rsidRDefault="00A47491" w:rsidP="00A47491">
            <w:pPr>
              <w:spacing w:line="240" w:lineRule="atLeast"/>
              <w:ind w:left="96"/>
              <w:jc w:val="center"/>
              <w:rPr>
                <w:rFonts w:ascii="MS UI Gothic" w:eastAsia="MS UI Gothic" w:hAnsi="MS UI Gothic" w:cs="MS-PMincho"/>
                <w:sz w:val="20"/>
                <w:szCs w:val="20"/>
                <w:lang w:eastAsia="zh-TW"/>
              </w:rPr>
            </w:pPr>
          </w:p>
          <w:p w14:paraId="19E185D5" w14:textId="77777777" w:rsidR="00A47491" w:rsidRDefault="00A47491" w:rsidP="00A47491">
            <w:p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</w:p>
          <w:p w14:paraId="7BD80C79" w14:textId="77777777" w:rsidR="002F4754" w:rsidRPr="002E0104" w:rsidRDefault="00A51184" w:rsidP="00A47491">
            <w:pPr>
              <w:spacing w:line="240" w:lineRule="atLeast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  <w:t>2013</w:t>
            </w:r>
            <w:r w:rsidR="00101226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年</w:t>
            </w:r>
            <w:r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11</w:t>
            </w:r>
            <w:r w:rsidR="00101226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月</w:t>
            </w:r>
          </w:p>
        </w:tc>
        <w:tc>
          <w:tcPr>
            <w:tcW w:w="8823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auto"/>
            </w:tcBorders>
            <w:shd w:val="clear" w:color="auto" w:fill="FFFFFF"/>
          </w:tcPr>
          <w:p w14:paraId="2A6384D4" w14:textId="77777777" w:rsidR="002F4754" w:rsidRPr="002E0104" w:rsidRDefault="00AE160C" w:rsidP="00AE160C">
            <w:pPr>
              <w:spacing w:line="240" w:lineRule="atLeast"/>
              <w:rPr>
                <w:rFonts w:ascii="MS UI Gothic" w:eastAsia="MS UI Gothic" w:hAnsi="MS UI Gothic" w:cs="Times New Roman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半導体研究開発センター</w:t>
            </w:r>
            <w:r w:rsidR="00044F16" w:rsidRPr="002E0104">
              <w:rPr>
                <w:rFonts w:ascii="MS UI Gothic" w:eastAsia="MS UI Gothic" w:hAnsi="MS UI Gothic" w:cs="SimSun"/>
                <w:sz w:val="20"/>
                <w:szCs w:val="20"/>
              </w:rPr>
              <w:t>(</w:t>
            </w:r>
            <w:r w:rsidR="00044F16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メモリシステム部</w:t>
            </w:r>
            <w:r w:rsidR="00044F16" w:rsidRPr="002E0104">
              <w:rPr>
                <w:rFonts w:ascii="MS UI Gothic" w:eastAsia="MS UI Gothic" w:hAnsi="MS UI Gothic" w:cs="SimSun"/>
                <w:sz w:val="20"/>
                <w:szCs w:val="20"/>
              </w:rPr>
              <w:t>)</w:t>
            </w:r>
          </w:p>
        </w:tc>
      </w:tr>
      <w:tr w:rsidR="002F4754" w:rsidRPr="00AE2AC0" w14:paraId="4F8E84BF" w14:textId="77777777" w:rsidTr="00F24635">
        <w:trPr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628B055" w14:textId="77777777" w:rsidR="002F4754" w:rsidRPr="002E0104" w:rsidRDefault="002F4754" w:rsidP="00A52F72">
            <w:pPr>
              <w:rPr>
                <w:rFonts w:ascii="MS UI Gothic" w:eastAsia="MS UI Gothic" w:hAnsi="MS UI Gothic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019C72" w14:textId="77777777" w:rsidR="00A47570" w:rsidRPr="002E0104" w:rsidRDefault="00AE160C" w:rsidP="00AE160C">
            <w:p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■</w:t>
            </w:r>
            <w:r w:rsidR="00A47570" w:rsidRPr="002E0104">
              <w:rPr>
                <w:rFonts w:ascii="MS UI Gothic" w:eastAsia="MS UI Gothic" w:hAnsi="MS UI Gothic"/>
                <w:sz w:val="20"/>
                <w:szCs w:val="20"/>
              </w:rPr>
              <w:t xml:space="preserve"> 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主な職務</w:t>
            </w:r>
            <w:r w:rsidR="00B02CD6" w:rsidRPr="002E0104">
              <w:rPr>
                <w:rFonts w:ascii="MS UI Gothic" w:eastAsia="MS UI Gothic" w:hAnsi="MS UI Gothic"/>
                <w:sz w:val="20"/>
                <w:szCs w:val="20"/>
              </w:rPr>
              <w:t>—</w:t>
            </w:r>
            <w:r w:rsidR="00B02CD6" w:rsidRPr="002E0104">
              <w:rPr>
                <w:rFonts w:ascii="MS UI Gothic" w:eastAsia="MS UI Gothic" w:hAnsi="MS UI Gothic" w:hint="eastAsia"/>
                <w:sz w:val="20"/>
                <w:szCs w:val="20"/>
              </w:rPr>
              <w:t>ストレジプロジェクト</w:t>
            </w:r>
          </w:p>
          <w:p w14:paraId="42DBAD03" w14:textId="77777777" w:rsidR="002D0C22" w:rsidRPr="002E0104" w:rsidRDefault="002D0C2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既存</w:t>
            </w:r>
            <w:r w:rsidR="001B25D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の分散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ファイル</w:t>
            </w:r>
            <w:r w:rsidR="001B25D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システム、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RDBMS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と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NoSQL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の</w:t>
            </w:r>
            <w:r w:rsidR="001B25D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データベース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など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の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ソフトウェアシステムの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仕組みを調査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する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(</w:t>
            </w:r>
            <w:r w:rsidR="009616CD" w:rsidRPr="002E0104">
              <w:rPr>
                <w:rFonts w:ascii="MS UI Gothic" w:eastAsia="MS UI Gothic" w:hAnsi="MS UI Gothic"/>
                <w:sz w:val="20"/>
                <w:szCs w:val="20"/>
              </w:rPr>
              <w:t>GFS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</w:t>
            </w:r>
            <w:proofErr w:type="spellStart"/>
            <w:r w:rsidR="009616CD" w:rsidRPr="002E0104">
              <w:rPr>
                <w:rFonts w:ascii="MS UI Gothic" w:eastAsia="MS UI Gothic" w:hAnsi="MS UI Gothic"/>
                <w:sz w:val="20"/>
                <w:szCs w:val="20"/>
              </w:rPr>
              <w:t>BigTable</w:t>
            </w:r>
            <w:proofErr w:type="spellEnd"/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MapReduce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、S</w:t>
            </w:r>
            <w:r w:rsidR="009616CD" w:rsidRPr="002E0104">
              <w:rPr>
                <w:rFonts w:ascii="MS UI Gothic" w:eastAsia="MS UI Gothic" w:hAnsi="MS UI Gothic"/>
                <w:sz w:val="20"/>
                <w:szCs w:val="20"/>
              </w:rPr>
              <w:t>park</w:t>
            </w:r>
            <w:r w:rsidR="009616CD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</w:t>
            </w:r>
            <w:r w:rsidR="009616CD" w:rsidRPr="002E0104">
              <w:rPr>
                <w:rFonts w:ascii="MS UI Gothic" w:eastAsia="MS UI Gothic" w:hAnsi="MS UI Gothic"/>
                <w:sz w:val="20"/>
                <w:szCs w:val="20"/>
              </w:rPr>
              <w:t>Tachyon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など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)</w:t>
            </w:r>
          </w:p>
          <w:p w14:paraId="00891FA4" w14:textId="77777777" w:rsidR="008033F2" w:rsidRPr="002E0104" w:rsidRDefault="008033F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Times New Roman" w:hint="eastAsia"/>
                <w:bCs/>
                <w:sz w:val="20"/>
                <w:szCs w:val="20"/>
                <w:shd w:val="clear" w:color="auto" w:fill="FFFFFF"/>
              </w:rPr>
              <w:t>エミュレーターを用いて、次世代不揮発性メモリによる現在のソフトウェアシステムに</w:t>
            </w:r>
            <w:r w:rsidR="00AA4FDA" w:rsidRPr="002E0104">
              <w:rPr>
                <w:rFonts w:ascii="MS UI Gothic" w:eastAsia="MS UI Gothic" w:hAnsi="MS UI Gothic" w:cs="Times New Roman" w:hint="eastAsia"/>
                <w:bCs/>
                <w:sz w:val="20"/>
                <w:szCs w:val="20"/>
                <w:shd w:val="clear" w:color="auto" w:fill="FFFFFF"/>
              </w:rPr>
              <w:t>影響を測定する</w:t>
            </w:r>
          </w:p>
          <w:p w14:paraId="278F77FF" w14:textId="77777777" w:rsidR="001B25DD" w:rsidRPr="002E0104" w:rsidRDefault="000E1251" w:rsidP="001B25DD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Times New Roman" w:hint="eastAsia"/>
                <w:bCs/>
                <w:sz w:val="20"/>
                <w:szCs w:val="20"/>
                <w:shd w:val="clear" w:color="auto" w:fill="FFFFFF"/>
              </w:rPr>
              <w:t>次世代不揮発性メモリに向きのデータベース</w:t>
            </w:r>
            <w:r w:rsidR="00AA4FDA" w:rsidRPr="002E0104">
              <w:rPr>
                <w:rFonts w:ascii="MS UI Gothic" w:eastAsia="MS UI Gothic" w:hAnsi="MS UI Gothic" w:cs="Times New Roman" w:hint="eastAsia"/>
                <w:bCs/>
                <w:sz w:val="20"/>
                <w:szCs w:val="20"/>
                <w:shd w:val="clear" w:color="auto" w:fill="FFFFFF"/>
              </w:rPr>
              <w:t>の構造</w:t>
            </w:r>
            <w:r w:rsidR="00FC57A2" w:rsidRPr="002E0104">
              <w:rPr>
                <w:rFonts w:ascii="MS UI Gothic" w:eastAsia="MS UI Gothic" w:hAnsi="MS UI Gothic" w:cs="Times New Roman" w:hint="eastAsia"/>
                <w:bCs/>
                <w:sz w:val="20"/>
                <w:szCs w:val="20"/>
                <w:shd w:val="clear" w:color="auto" w:fill="FFFFFF"/>
              </w:rPr>
              <w:t>をデザインする</w:t>
            </w:r>
          </w:p>
          <w:p w14:paraId="45FB4BED" w14:textId="77777777" w:rsidR="00FC57A2" w:rsidRPr="002E0104" w:rsidRDefault="00FC57A2" w:rsidP="00FC57A2">
            <w:pPr>
              <w:spacing w:line="240" w:lineRule="atLeast"/>
              <w:ind w:left="720"/>
              <w:rPr>
                <w:rFonts w:ascii="MS UI Gothic" w:eastAsia="MS UI Gothic" w:hAnsi="MS UI Gothic"/>
                <w:sz w:val="20"/>
                <w:szCs w:val="20"/>
              </w:rPr>
            </w:pPr>
          </w:p>
          <w:p w14:paraId="549CA3B7" w14:textId="77777777" w:rsidR="00A47570" w:rsidRPr="002E0104" w:rsidRDefault="00B02CD6" w:rsidP="00B02CD6">
            <w:p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■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 xml:space="preserve"> 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主な職務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—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無線プロジェクト</w:t>
            </w:r>
          </w:p>
          <w:p w14:paraId="1841991F" w14:textId="77777777" w:rsidR="00FC57A2" w:rsidRPr="002E0104" w:rsidRDefault="00FC57A2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大量なメモリに</w:t>
            </w:r>
            <w:r w:rsidR="00AA4FDA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より</w:t>
            </w: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無線ネットワークを加速するシステムを</w:t>
            </w:r>
            <w:r w:rsidR="00480666" w:rsidRPr="002E0104">
              <w:rPr>
                <w:rFonts w:ascii="MS UI Gothic" w:eastAsia="MS UI Gothic" w:hAnsi="MS UI Gothic" w:hint="eastAsia"/>
                <w:sz w:val="20"/>
                <w:szCs w:val="20"/>
              </w:rPr>
              <w:t>デザイン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する</w:t>
            </w:r>
            <w:r w:rsidR="00480666" w:rsidRPr="002E0104">
              <w:rPr>
                <w:rFonts w:ascii="MS UI Gothic" w:eastAsia="MS UI Gothic" w:hAnsi="MS UI Gothic" w:hint="eastAsia"/>
                <w:sz w:val="20"/>
                <w:szCs w:val="20"/>
              </w:rPr>
              <w:t xml:space="preserve">　</w:t>
            </w:r>
          </w:p>
          <w:p w14:paraId="279BF47C" w14:textId="77777777" w:rsidR="00C67681" w:rsidRPr="002E0104" w:rsidRDefault="00480666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アルゴリズム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を改善</w:t>
            </w:r>
            <w:r w:rsidR="00AA4FDA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プロトタイプを実現</w:t>
            </w:r>
            <w:r w:rsidR="00AA4FDA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、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実機</w:t>
            </w:r>
            <w:r w:rsidR="002E0104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環境を構築、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実験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する</w:t>
            </w:r>
          </w:p>
          <w:p w14:paraId="24FEF1B2" w14:textId="77777777" w:rsidR="00D84802" w:rsidRPr="002E0104" w:rsidRDefault="00AA4FDA" w:rsidP="00AA4FDA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他社と海外の大学で</w:t>
            </w:r>
            <w:r w:rsidR="00D84802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開発の</w:t>
            </w:r>
            <w:r w:rsidR="00FC57A2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パートナー</w:t>
            </w:r>
            <w:r w:rsidR="00D84802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を</w:t>
            </w:r>
            <w:r w:rsidR="00FC57A2"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探し</w:t>
            </w:r>
            <w:r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、連携する</w:t>
            </w:r>
            <w:r w:rsidRPr="002E0104"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  <w:t>(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シンガポール、</w:t>
            </w:r>
            <w:r w:rsidR="00FC57A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アメリカ</w:t>
            </w: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)</w:t>
            </w:r>
            <w:r w:rsidRPr="002E0104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38AF96D" w14:textId="77777777" w:rsidR="00AA4FDA" w:rsidRPr="002E0104" w:rsidRDefault="00AA4FDA" w:rsidP="00AA4FDA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商用化するため、</w:t>
            </w:r>
            <w:r w:rsidR="00FC57A2" w:rsidRPr="002E0104">
              <w:rPr>
                <w:rFonts w:ascii="MS UI Gothic" w:eastAsia="MS UI Gothic" w:hAnsi="MS UI Gothic" w:hint="eastAsia"/>
                <w:sz w:val="20"/>
                <w:szCs w:val="20"/>
              </w:rPr>
              <w:t>社内と社外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への</w:t>
            </w:r>
            <w:r w:rsidR="00D8480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コラボ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案を提出し、連携</w:t>
            </w:r>
            <w:r w:rsidR="002E0104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先を探す</w:t>
            </w:r>
          </w:p>
          <w:p w14:paraId="658FBA8A" w14:textId="77777777" w:rsidR="00101226" w:rsidRPr="002E0104" w:rsidRDefault="00A47570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米国からの</w:t>
            </w:r>
            <w:r w:rsidRPr="002E0104">
              <w:rPr>
                <w:rFonts w:ascii="MS UI Gothic" w:eastAsia="MS UI Gothic" w:hAnsi="MS UI Gothic"/>
                <w:sz w:val="20"/>
                <w:szCs w:val="20"/>
              </w:rPr>
              <w:t>Intern</w:t>
            </w: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生のメンターを担当</w:t>
            </w:r>
            <w:r w:rsidR="00AA4FDA" w:rsidRPr="002E0104">
              <w:rPr>
                <w:rFonts w:ascii="MS UI Gothic" w:eastAsia="MS UI Gothic" w:hAnsi="MS UI Gothic" w:hint="eastAsia"/>
                <w:sz w:val="20"/>
                <w:szCs w:val="20"/>
              </w:rPr>
              <w:t>する</w:t>
            </w:r>
          </w:p>
          <w:p w14:paraId="55F42835" w14:textId="77777777" w:rsidR="009616CD" w:rsidRPr="002E0104" w:rsidRDefault="009616CD" w:rsidP="009616CD">
            <w:p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</w:p>
          <w:p w14:paraId="12B75E8F" w14:textId="77777777" w:rsidR="00D84802" w:rsidRPr="002E0104" w:rsidRDefault="0005430B" w:rsidP="0005430B">
            <w:p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 xml:space="preserve">■ </w:t>
            </w:r>
            <w:r w:rsidR="00F24635">
              <w:rPr>
                <w:rFonts w:ascii="MS UI Gothic" w:eastAsia="MS UI Gothic" w:hAnsi="MS UI Gothic" w:hint="eastAsia"/>
                <w:sz w:val="20"/>
                <w:szCs w:val="20"/>
              </w:rPr>
              <w:t>実績</w:t>
            </w:r>
          </w:p>
          <w:p w14:paraId="1FB35D9B" w14:textId="77777777" w:rsidR="009616CD" w:rsidRPr="002E0104" w:rsidRDefault="009616CD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特許を書いて、出願</w:t>
            </w:r>
            <w:r w:rsidR="00FC57A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した</w:t>
            </w:r>
            <w:r w:rsidR="008033F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。</w:t>
            </w:r>
          </w:p>
          <w:p w14:paraId="3F1ACBFD" w14:textId="77777777" w:rsidR="00D84802" w:rsidRPr="002E0104" w:rsidRDefault="009616CD" w:rsidP="00D84802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論文</w:t>
            </w:r>
            <w:r w:rsidR="00FC57A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を投稿し、ラスベガスで</w:t>
            </w:r>
            <w:r w:rsidR="00DD0768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行った</w:t>
            </w:r>
            <w:r w:rsidR="00FC57A2" w:rsidRPr="002E0104">
              <w:rPr>
                <w:rFonts w:ascii="MS UI Gothic" w:eastAsia="MS UI Gothic" w:hAnsi="MS UI Gothic" w:cs="SimSun"/>
                <w:sz w:val="20"/>
                <w:szCs w:val="20"/>
              </w:rPr>
              <w:t>CCNC</w:t>
            </w:r>
            <w:r w:rsidR="00FC57A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で発表した</w:t>
            </w:r>
            <w:r w:rsidR="008033F2" w:rsidRPr="002E0104">
              <w:rPr>
                <w:rFonts w:ascii="MS UI Gothic" w:eastAsia="MS UI Gothic" w:hAnsi="MS UI Gothic" w:cs="SimSun" w:hint="eastAsia"/>
                <w:sz w:val="20"/>
                <w:szCs w:val="20"/>
              </w:rPr>
              <w:t>。</w:t>
            </w:r>
          </w:p>
          <w:p w14:paraId="02108A19" w14:textId="77777777" w:rsidR="00EF79FE" w:rsidRPr="00F24635" w:rsidRDefault="00DD0768" w:rsidP="00101226">
            <w:pPr>
              <w:numPr>
                <w:ilvl w:val="0"/>
                <w:numId w:val="18"/>
              </w:numPr>
              <w:spacing w:line="240" w:lineRule="atLeast"/>
              <w:rPr>
                <w:rFonts w:ascii="MS UI Gothic" w:eastAsia="MS UI Gothic" w:hAnsi="MS UI Gothic"/>
                <w:sz w:val="20"/>
                <w:szCs w:val="20"/>
              </w:rPr>
            </w:pPr>
            <w:r w:rsidRPr="002E0104">
              <w:rPr>
                <w:rFonts w:ascii="MS UI Gothic" w:eastAsia="MS UI Gothic" w:hAnsi="MS UI Gothic" w:hint="eastAsia"/>
                <w:sz w:val="20"/>
                <w:szCs w:val="20"/>
              </w:rPr>
              <w:t>英語プレゼンテーション練習会を提案して、部内で定時的に</w:t>
            </w:r>
            <w:r w:rsidR="00B54756" w:rsidRPr="002E0104">
              <w:rPr>
                <w:rFonts w:ascii="MS UI Gothic" w:eastAsia="MS UI Gothic" w:hAnsi="MS UI Gothic" w:hint="eastAsia"/>
                <w:sz w:val="20"/>
                <w:szCs w:val="20"/>
              </w:rPr>
              <w:t>催していた</w:t>
            </w:r>
            <w:r w:rsidR="008033F2" w:rsidRPr="002E0104">
              <w:rPr>
                <w:rFonts w:ascii="MS UI Gothic" w:eastAsia="MS UI Gothic" w:hAnsi="MS UI Gothic" w:hint="eastAsia"/>
                <w:sz w:val="20"/>
                <w:szCs w:val="20"/>
              </w:rPr>
              <w:t>。</w:t>
            </w:r>
          </w:p>
        </w:tc>
      </w:tr>
      <w:tr w:rsidR="0075081F" w:rsidRPr="00AE2AC0" w14:paraId="03B6F362" w14:textId="77777777" w:rsidTr="00F24635">
        <w:trPr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tbl>
            <w:tblPr>
              <w:tblW w:w="1056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101226" w:rsidRPr="00AE2AC0" w14:paraId="49E18A62" w14:textId="77777777" w:rsidTr="00101226">
              <w:trPr>
                <w:jc w:val="center"/>
              </w:trPr>
              <w:tc>
                <w:tcPr>
                  <w:tcW w:w="10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29877EEA" w14:textId="77777777" w:rsidR="00101226" w:rsidRPr="00AE2AC0" w:rsidRDefault="00101226" w:rsidP="00101226">
                  <w:pPr>
                    <w:ind w:firstLineChars="100" w:firstLine="201"/>
                    <w:rPr>
                      <w:rFonts w:ascii="MS UI Gothic" w:eastAsia="MS UI Gothic" w:hAnsi="MS UI Gothic" w:cs="ＭＳ 明朝"/>
                      <w:b/>
                      <w:sz w:val="20"/>
                      <w:szCs w:val="20"/>
                    </w:rPr>
                  </w:pPr>
                </w:p>
                <w:p w14:paraId="4E1C9439" w14:textId="77777777" w:rsidR="00D52C75" w:rsidRDefault="00D52C75" w:rsidP="007341AB">
                  <w:pPr>
                    <w:rPr>
                      <w:rFonts w:ascii="MS UI Gothic" w:eastAsia="MS UI Gothic" w:hAnsi="MS UI Gothic"/>
                      <w:color w:val="FF0000"/>
                      <w:sz w:val="20"/>
                      <w:szCs w:val="20"/>
                    </w:rPr>
                  </w:pPr>
                </w:p>
                <w:p w14:paraId="396F37E8" w14:textId="77777777" w:rsidR="007341AB" w:rsidRPr="007341AB" w:rsidRDefault="007341AB" w:rsidP="007341AB">
                  <w:pPr>
                    <w:widowControl/>
                    <w:numPr>
                      <w:ilvl w:val="0"/>
                      <w:numId w:val="13"/>
                    </w:numPr>
                    <w:autoSpaceDE/>
                    <w:autoSpaceDN/>
                    <w:adjustRightInd/>
                    <w:ind w:left="284" w:firstLine="0"/>
                    <w:textAlignment w:val="baseline"/>
                    <w:rPr>
                      <w:rFonts w:ascii="MS UI Gothic" w:eastAsia="MS UI Gothic" w:hAnsi="MS UI Gothic" w:cs="SimSun"/>
                      <w:sz w:val="20"/>
                      <w:szCs w:val="20"/>
                      <w:u w:val="thick"/>
                    </w:rPr>
                  </w:pPr>
                  <w:r w:rsidRPr="007341AB">
                    <w:rPr>
                      <w:rFonts w:ascii="MS UI Gothic" w:eastAsia="MS UI Gothic" w:hAnsi="MS UI Gothic" w:cs="Times New Roman"/>
                      <w:sz w:val="20"/>
                      <w:szCs w:val="20"/>
                      <w:u w:val="thick"/>
                    </w:rPr>
                    <w:t>2012年11月</w:t>
                  </w:r>
                  <w:r w:rsidRPr="007341AB">
                    <w:rPr>
                      <w:rFonts w:ascii="MS UI Gothic" w:eastAsia="MS UI Gothic" w:hAnsi="MS UI Gothic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7341AB">
                    <w:rPr>
                      <w:rFonts w:ascii="MS UI Gothic" w:eastAsia="MS UI Gothic" w:hAnsi="MS UI Gothic" w:cs="Times New Roman"/>
                      <w:sz w:val="20"/>
                      <w:szCs w:val="20"/>
                      <w:u w:val="thick"/>
                    </w:rPr>
                    <w:t>–</w:t>
                  </w:r>
                  <w:r w:rsidRPr="007341AB">
                    <w:rPr>
                      <w:rFonts w:ascii="MS UI Gothic" w:eastAsia="MS UI Gothic" w:hAnsi="MS UI Gothic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7341AB">
                    <w:rPr>
                      <w:rFonts w:ascii="MS UI Gothic" w:eastAsia="MS UI Gothic" w:hAnsi="MS UI Gothic" w:cs="Times New Roman"/>
                      <w:sz w:val="20"/>
                      <w:szCs w:val="20"/>
                      <w:u w:val="thick"/>
                      <w:lang w:eastAsia="zh-TW"/>
                    </w:rPr>
                    <w:t>2013年10月</w:t>
                  </w:r>
                  <w:r w:rsidRPr="007341AB">
                    <w:rPr>
                      <w:rFonts w:ascii="MS UI Gothic" w:eastAsia="MS UI Gothic" w:hAnsi="MS UI Gothic" w:cs="Times New Roman" w:hint="eastAsia"/>
                      <w:sz w:val="20"/>
                      <w:szCs w:val="20"/>
                      <w:u w:val="thick"/>
                      <w:lang w:eastAsia="zh-TW"/>
                    </w:rPr>
                    <w:t xml:space="preserve">：　</w:t>
                  </w:r>
                  <w:proofErr w:type="spellStart"/>
                  <w:r w:rsidRPr="007341AB">
                    <w:rPr>
                      <w:rFonts w:ascii="MS UI Gothic" w:eastAsia="MS UI Gothic" w:hAnsi="MS UI Gothic" w:cs="Times New Roman"/>
                      <w:sz w:val="20"/>
                      <w:szCs w:val="20"/>
                      <w:u w:val="thick"/>
                    </w:rPr>
                    <w:t>ASUSTeK</w:t>
                  </w:r>
                  <w:proofErr w:type="spellEnd"/>
                  <w:r w:rsidRPr="007341AB">
                    <w:rPr>
                      <w:rFonts w:ascii="MS UI Gothic" w:eastAsia="MS UI Gothic" w:hAnsi="MS UI Gothic" w:cs="Times New Roman"/>
                      <w:sz w:val="20"/>
                      <w:szCs w:val="20"/>
                      <w:u w:val="thick"/>
                    </w:rPr>
                    <w:t xml:space="preserve"> Computer Inc. (</w:t>
                  </w:r>
                  <w:r w:rsidRPr="007341AB">
                    <w:rPr>
                      <w:rFonts w:ascii="MS UI Gothic" w:eastAsia="MS UI Gothic" w:hAnsi="MS UI Gothic" w:cs="SimSun"/>
                      <w:sz w:val="20"/>
                      <w:szCs w:val="20"/>
                      <w:u w:val="thick"/>
                    </w:rPr>
                    <w:t>台湾)</w:t>
                  </w:r>
                </w:p>
                <w:p w14:paraId="7AC09A04" w14:textId="77777777" w:rsidR="00101226" w:rsidRPr="00AE2AC0" w:rsidRDefault="007341AB" w:rsidP="007341AB">
                  <w:pPr>
                    <w:ind w:firstLineChars="300" w:firstLine="600"/>
                    <w:rPr>
                      <w:rFonts w:ascii="MS UI Gothic" w:eastAsia="MS UI Gothic" w:hAnsi="MS UI Gothic" w:cs="MS-PMincho"/>
                      <w:sz w:val="20"/>
                      <w:szCs w:val="20"/>
                      <w:lang w:eastAsia="zh-TW"/>
                    </w:rPr>
                  </w:pPr>
                  <w:r w:rsidRPr="007341AB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 xml:space="preserve">　事業内容：</w:t>
                  </w:r>
                  <w:r w:rsidR="00F5788F" w:rsidRPr="00F5788F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電気機器</w:t>
                  </w:r>
                  <w:r w:rsidR="00F5788F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 xml:space="preserve">　　</w:t>
                  </w:r>
                  <w:r w:rsidRPr="00A51184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従業員数</w:t>
                  </w:r>
                  <w:r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：</w:t>
                  </w:r>
                  <w:r w:rsidR="00AE160C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7</w:t>
                  </w:r>
                  <w:r w:rsidR="00AE160C">
                    <w:rPr>
                      <w:rFonts w:ascii="MS UI Gothic" w:eastAsia="MS UI Gothic" w:hAnsi="MS UI Gothic" w:cs="MS-PMincho"/>
                      <w:sz w:val="20"/>
                      <w:szCs w:val="20"/>
                      <w:lang w:eastAsia="zh-TW"/>
                    </w:rPr>
                    <w:t>,</w:t>
                  </w:r>
                  <w:r w:rsidR="00AE160C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274</w:t>
                  </w:r>
                  <w:r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 xml:space="preserve">名　</w:t>
                  </w:r>
                  <w:r w:rsidRPr="007341AB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 xml:space="preserve"> 　資本金：</w:t>
                  </w:r>
                  <w:r w:rsidR="00727785">
                    <w:rPr>
                      <w:rFonts w:ascii="MS UI Gothic" w:eastAsia="MS UI Gothic" w:hAnsi="MS UI Gothic" w:cs="MS-PMincho"/>
                      <w:sz w:val="20"/>
                      <w:szCs w:val="20"/>
                      <w:lang w:eastAsia="zh-TW"/>
                    </w:rPr>
                    <w:t>2</w:t>
                  </w:r>
                  <w:r w:rsidR="00727785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8</w:t>
                  </w:r>
                  <w:r w:rsidRPr="007341AB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0億円　　　売上高：</w:t>
                  </w:r>
                  <w:r w:rsidR="00EB0B21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1</w:t>
                  </w:r>
                  <w:r w:rsidRPr="007341AB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兆</w:t>
                  </w:r>
                  <w:r w:rsidR="009E6EAD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>5997</w:t>
                  </w:r>
                  <w:r w:rsidRPr="007341AB">
                    <w:rPr>
                      <w:rFonts w:ascii="MS UI Gothic" w:eastAsia="MS UI Gothic" w:hAnsi="MS UI Gothic" w:cs="MS-PMincho" w:hint="eastAsia"/>
                      <w:sz w:val="20"/>
                      <w:szCs w:val="20"/>
                      <w:lang w:eastAsia="zh-TW"/>
                    </w:rPr>
                    <w:t xml:space="preserve">億円（2016年）　　</w:t>
                  </w:r>
                </w:p>
              </w:tc>
            </w:tr>
          </w:tbl>
          <w:p w14:paraId="6C86A00D" w14:textId="77777777" w:rsidR="0075081F" w:rsidRPr="00AE2AC0" w:rsidRDefault="0075081F" w:rsidP="00ED44D2">
            <w:pPr>
              <w:ind w:firstLineChars="300" w:firstLine="600"/>
              <w:rPr>
                <w:rFonts w:ascii="MS UI Gothic" w:eastAsia="MS UI Gothic" w:hAnsi="MS UI Gothic" w:cs="Times New Roman"/>
                <w:sz w:val="20"/>
                <w:szCs w:val="20"/>
                <w:lang w:eastAsia="zh-TW"/>
              </w:rPr>
            </w:pPr>
          </w:p>
        </w:tc>
      </w:tr>
      <w:tr w:rsidR="0075081F" w:rsidRPr="00AE2AC0" w14:paraId="14EDB0A6" w14:textId="77777777" w:rsidTr="00A51184">
        <w:trPr>
          <w:jc w:val="center"/>
        </w:trPr>
        <w:tc>
          <w:tcPr>
            <w:tcW w:w="17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CCCCCC"/>
          </w:tcPr>
          <w:p w14:paraId="1CA3B65E" w14:textId="77777777" w:rsidR="0075081F" w:rsidRPr="00AE2AC0" w:rsidRDefault="0075081F" w:rsidP="000067F1">
            <w:pPr>
              <w:spacing w:line="240" w:lineRule="atLeast"/>
              <w:ind w:left="96"/>
              <w:jc w:val="center"/>
              <w:rPr>
                <w:rFonts w:ascii="MS UI Gothic" w:eastAsia="MS UI Gothic" w:hAnsi="MS UI Gothic" w:cs="Times New Roman"/>
                <w:sz w:val="20"/>
                <w:szCs w:val="20"/>
              </w:rPr>
            </w:pPr>
            <w:r w:rsidRPr="00AE2AC0">
              <w:rPr>
                <w:rFonts w:ascii="MS UI Gothic" w:eastAsia="MS UI Gothic" w:hAnsi="MS UI Gothic" w:cs="ＭＳ 明朝" w:hint="eastAsia"/>
                <w:sz w:val="20"/>
                <w:szCs w:val="20"/>
              </w:rPr>
              <w:t>期間</w:t>
            </w:r>
          </w:p>
        </w:tc>
        <w:tc>
          <w:tcPr>
            <w:tcW w:w="882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4F97FDBA" w14:textId="77777777" w:rsidR="0075081F" w:rsidRPr="00AE2AC0" w:rsidRDefault="0075081F" w:rsidP="000067F1">
            <w:pPr>
              <w:spacing w:line="240" w:lineRule="atLeast"/>
              <w:ind w:left="96"/>
              <w:jc w:val="center"/>
              <w:rPr>
                <w:rFonts w:ascii="MS UI Gothic" w:eastAsia="MS UI Gothic" w:hAnsi="MS UI Gothic" w:cs="Times New Roman"/>
                <w:sz w:val="20"/>
                <w:szCs w:val="20"/>
              </w:rPr>
            </w:pPr>
            <w:r w:rsidRPr="00AE2AC0">
              <w:rPr>
                <w:rFonts w:ascii="MS UI Gothic" w:eastAsia="MS UI Gothic" w:hAnsi="MS UI Gothic" w:cs="ＭＳ 明朝" w:hint="eastAsia"/>
                <w:sz w:val="20"/>
                <w:szCs w:val="20"/>
              </w:rPr>
              <w:t>職務内容</w:t>
            </w:r>
          </w:p>
        </w:tc>
      </w:tr>
      <w:tr w:rsidR="0075081F" w:rsidRPr="00AE2AC0" w14:paraId="236050F5" w14:textId="77777777" w:rsidTr="00A51184">
        <w:trPr>
          <w:jc w:val="center"/>
        </w:trPr>
        <w:tc>
          <w:tcPr>
            <w:tcW w:w="17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7D9E8F3E" w14:textId="77777777" w:rsidR="00A47491" w:rsidRDefault="00A47491" w:rsidP="00A47491">
            <w:pPr>
              <w:spacing w:line="240" w:lineRule="atLeast"/>
              <w:ind w:left="96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</w:p>
          <w:p w14:paraId="46EA2D8B" w14:textId="77777777" w:rsidR="00101226" w:rsidRPr="00AE160C" w:rsidRDefault="00A47570" w:rsidP="00A47491">
            <w:pPr>
              <w:spacing w:line="240" w:lineRule="atLeast"/>
              <w:ind w:left="96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  <w:t>2013</w:t>
            </w:r>
            <w:r w:rsidR="00101226" w:rsidRPr="00AE160C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年</w:t>
            </w:r>
            <w:r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10</w:t>
            </w:r>
            <w:r w:rsidR="00101226" w:rsidRPr="00AE160C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月</w:t>
            </w:r>
          </w:p>
          <w:p w14:paraId="20E1F641" w14:textId="77777777" w:rsidR="00101226" w:rsidRPr="00AE160C" w:rsidRDefault="00A47491" w:rsidP="00A47491">
            <w:pPr>
              <w:jc w:val="center"/>
              <w:rPr>
                <w:rFonts w:ascii="MS UI Gothic" w:eastAsia="MS UI Gothic" w:hAnsi="MS UI Gothic" w:cs="MS-PMincho"/>
                <w:color w:val="000000" w:themeColor="text1"/>
                <w:sz w:val="20"/>
                <w:szCs w:val="20"/>
              </w:rPr>
            </w:pPr>
            <w:r>
              <w:rPr>
                <w:rFonts w:ascii="MS UI Gothic" w:eastAsia="MS UI Gothic" w:hAnsi="MS UI Gothic" w:cs="SimSun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DACA79" wp14:editId="0E964A8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450850" cy="28003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D3BC3E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1DE98259" w14:textId="77777777" w:rsidR="00A47491" w:rsidRDefault="00A47491" w:rsidP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ACA79" id="Text Box 2" o:spid="_x0000_s1027" type="#_x0000_t202" style="position:absolute;left:0;text-align:left;margin-left:20.25pt;margin-top:2.15pt;width:35.5pt;height:22.0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" filled="f" stroked="f">
                      <v:textbox style="layout-flow:vertical-ideographic">
                        <w:txbxContent>
                          <w:p w14:paraId="68D3BC3E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1DE98259" w14:textId="77777777" w:rsidR="00A47491" w:rsidRDefault="00A47491" w:rsidP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B0DD67" w14:textId="77777777" w:rsidR="00A47491" w:rsidRDefault="00A47491" w:rsidP="00A47491">
            <w:p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</w:p>
          <w:p w14:paraId="772A7E53" w14:textId="77777777" w:rsidR="0075081F" w:rsidRDefault="00A47570" w:rsidP="00A47491">
            <w:pPr>
              <w:spacing w:line="240" w:lineRule="atLeast"/>
              <w:ind w:firstLineChars="50" w:firstLine="100"/>
              <w:jc w:val="center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2012</w:t>
            </w:r>
            <w:r w:rsidR="00101226" w:rsidRPr="00AE160C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年</w:t>
            </w:r>
            <w:r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11</w:t>
            </w:r>
            <w:r w:rsidR="00101226" w:rsidRPr="00AE160C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月</w:t>
            </w:r>
          </w:p>
          <w:p w14:paraId="343D220D" w14:textId="77777777" w:rsidR="00A47491" w:rsidRPr="00AE160C" w:rsidRDefault="00A47491" w:rsidP="00A47491">
            <w:pPr>
              <w:spacing w:line="240" w:lineRule="atLeast"/>
              <w:ind w:firstLineChars="50" w:firstLine="100"/>
              <w:jc w:val="center"/>
              <w:rPr>
                <w:rFonts w:ascii="MS UI Gothic" w:eastAsia="MS UI Gothic" w:hAnsi="MS UI Gothic" w:cs="ＭＳ 明朝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single" w:sz="12" w:space="0" w:color="000000"/>
              <w:left w:val="nil"/>
              <w:bottom w:val="dotted" w:sz="4" w:space="0" w:color="000000"/>
              <w:right w:val="single" w:sz="12" w:space="0" w:color="000000"/>
            </w:tcBorders>
            <w:shd w:val="clear" w:color="auto" w:fill="FFFFFF"/>
          </w:tcPr>
          <w:p w14:paraId="285015C8" w14:textId="77777777" w:rsidR="0075081F" w:rsidRPr="00AE160C" w:rsidRDefault="00A47570" w:rsidP="00A47570">
            <w:pPr>
              <w:spacing w:line="240" w:lineRule="atLeast"/>
              <w:rPr>
                <w:rFonts w:ascii="MS UI Gothic" w:eastAsia="MS UI Gothic" w:hAnsi="MS UI Gothic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MS UI Gothic" w:eastAsia="MS UI Gothic" w:hAnsi="MS UI Gothic" w:cs="Times New Roman"/>
                <w:color w:val="000000" w:themeColor="text1"/>
                <w:sz w:val="20"/>
                <w:szCs w:val="20"/>
              </w:rPr>
              <w:t>Android Software Team (AMAX)</w:t>
            </w:r>
          </w:p>
        </w:tc>
      </w:tr>
      <w:tr w:rsidR="0075081F" w:rsidRPr="00AE2AC0" w14:paraId="0EB27885" w14:textId="77777777" w:rsidTr="0071200A">
        <w:trPr>
          <w:trHeight w:val="1250"/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410E7C6E" w14:textId="77777777" w:rsidR="0075081F" w:rsidRPr="00AE160C" w:rsidRDefault="0075081F" w:rsidP="000067F1">
            <w:pPr>
              <w:rPr>
                <w:rFonts w:ascii="MS UI Gothic" w:eastAsia="MS UI Gothic" w:hAnsi="MS UI Gothic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FFF"/>
          </w:tcPr>
          <w:p w14:paraId="63C84EFE" w14:textId="77777777" w:rsidR="00101226" w:rsidRPr="006B312A" w:rsidRDefault="0005430B" w:rsidP="0005430B">
            <w:pPr>
              <w:spacing w:line="240" w:lineRule="atLeast"/>
              <w:rPr>
                <w:rFonts w:ascii="MS UI Gothic" w:eastAsia="MS UI Gothic" w:hAnsi="MS UI Gothic"/>
                <w:color w:val="000000" w:themeColor="text1"/>
                <w:sz w:val="20"/>
                <w:szCs w:val="20"/>
              </w:rPr>
            </w:pPr>
            <w:r w:rsidRPr="006B312A">
              <w:rPr>
                <w:rFonts w:ascii="MS UI Gothic" w:eastAsia="MS UI Gothic" w:hAnsi="MS UI Gothic" w:hint="eastAsia"/>
                <w:color w:val="000000" w:themeColor="text1"/>
                <w:sz w:val="20"/>
                <w:szCs w:val="20"/>
              </w:rPr>
              <w:t>■</w:t>
            </w:r>
            <w:r w:rsidRPr="006B312A">
              <w:rPr>
                <w:rFonts w:ascii="MS UI Gothic" w:eastAsia="MS UI Gothic" w:hAnsi="MS UI Gothic" w:hint="eastAsia"/>
                <w:sz w:val="20"/>
                <w:szCs w:val="20"/>
              </w:rPr>
              <w:t xml:space="preserve"> 主な職務</w:t>
            </w:r>
          </w:p>
          <w:p w14:paraId="3D156B3E" w14:textId="03A9B6DA" w:rsidR="0071200A" w:rsidRPr="006B312A" w:rsidRDefault="007323F3" w:rsidP="0071200A">
            <w:pPr>
              <w:numPr>
                <w:ilvl w:val="0"/>
                <w:numId w:val="20"/>
              </w:numPr>
              <w:rPr>
                <w:rFonts w:ascii="MS UI Gothic" w:eastAsia="MS UI Gothic" w:hAnsi="MS UI Gothic" w:cs="Times New Roman"/>
                <w:color w:val="000000" w:themeColor="text1"/>
                <w:sz w:val="20"/>
                <w:szCs w:val="21"/>
              </w:rPr>
            </w:pPr>
            <w:r w:rsidRPr="006B312A">
              <w:rPr>
                <w:rFonts w:ascii="MS UI Gothic" w:eastAsia="MS UI Gothic" w:hAnsi="MS UI Gothic" w:cs="Times New Roman" w:hint="eastAsia"/>
                <w:sz w:val="20"/>
                <w:szCs w:val="21"/>
              </w:rPr>
              <w:t>スマートフォンとタブレット</w:t>
            </w:r>
            <w:r w:rsidR="0071200A" w:rsidRPr="006B312A">
              <w:rPr>
                <w:rFonts w:ascii="MS UI Gothic" w:eastAsia="MS UI Gothic" w:hAnsi="MS UI Gothic" w:cs="SimSun" w:hint="eastAsia"/>
                <w:sz w:val="20"/>
                <w:szCs w:val="21"/>
              </w:rPr>
              <w:t>の</w:t>
            </w:r>
            <w:r w:rsidR="0071200A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Androidの</w:t>
            </w:r>
            <w:r w:rsidR="0071200A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0"/>
              </w:rPr>
              <w:t>ブラウザと無線セッテイング</w:t>
            </w:r>
            <w:r w:rsidR="002E0104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を担当する</w:t>
            </w:r>
          </w:p>
          <w:p w14:paraId="7F7EAC39" w14:textId="0E5BE043" w:rsidR="0071200A" w:rsidRPr="006B312A" w:rsidRDefault="0071200A" w:rsidP="0005430B">
            <w:pPr>
              <w:numPr>
                <w:ilvl w:val="0"/>
                <w:numId w:val="20"/>
              </w:numPr>
              <w:rPr>
                <w:rFonts w:ascii="MS UI Gothic" w:eastAsia="MS UI Gothic" w:hAnsi="MS UI Gothic" w:cs="Times New Roman"/>
                <w:color w:val="000000" w:themeColor="text1"/>
                <w:sz w:val="20"/>
                <w:szCs w:val="21"/>
              </w:rPr>
            </w:pPr>
            <w:r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デザイン部門</w:t>
            </w:r>
            <w:r w:rsidR="002B21ED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、</w:t>
            </w:r>
            <w:r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プランニング部門</w:t>
            </w:r>
            <w:r w:rsidR="002B21ED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と</w:t>
            </w:r>
            <w:r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会話し、</w:t>
            </w:r>
            <w:r w:rsidR="002E0104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新機能を設計</w:t>
            </w:r>
            <w:r w:rsidR="002B21ED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する</w:t>
            </w:r>
          </w:p>
          <w:p w14:paraId="5D482F50" w14:textId="0B61D4C1" w:rsidR="002E0104" w:rsidRPr="006B312A" w:rsidRDefault="002B21ED" w:rsidP="0005430B">
            <w:pPr>
              <w:numPr>
                <w:ilvl w:val="0"/>
                <w:numId w:val="20"/>
              </w:numPr>
              <w:rPr>
                <w:rFonts w:ascii="MS UI Gothic" w:eastAsia="MS UI Gothic" w:hAnsi="MS UI Gothic" w:cs="Times New Roman"/>
                <w:color w:val="000000" w:themeColor="text1"/>
                <w:sz w:val="20"/>
                <w:szCs w:val="21"/>
              </w:rPr>
            </w:pPr>
            <w:r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新機能の</w:t>
            </w:r>
            <w:r w:rsidR="007323F3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実装</w:t>
            </w:r>
            <w:r w:rsidR="002E0104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、</w:t>
            </w:r>
            <w:r w:rsidR="007323F3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テスト、</w:t>
            </w:r>
            <w:r w:rsidR="007323F3" w:rsidRPr="006B312A">
              <w:rPr>
                <w:rFonts w:ascii="MS UI Gothic" w:eastAsia="MS UI Gothic" w:hAnsi="MS UI Gothic" w:cs="Times New Roman" w:hint="eastAsia"/>
                <w:sz w:val="20"/>
                <w:szCs w:val="21"/>
              </w:rPr>
              <w:t>デバッグ</w:t>
            </w:r>
            <w:r w:rsidRPr="006B312A">
              <w:rPr>
                <w:rFonts w:ascii="MS UI Gothic" w:eastAsia="MS UI Gothic" w:hAnsi="MS UI Gothic" w:cs="Times New Roman" w:hint="eastAsia"/>
                <w:sz w:val="20"/>
                <w:szCs w:val="21"/>
              </w:rPr>
              <w:t>、デプロイする</w:t>
            </w:r>
          </w:p>
          <w:p w14:paraId="51A3A9B5" w14:textId="71939D02" w:rsidR="0071200A" w:rsidRPr="006B312A" w:rsidRDefault="002B21ED" w:rsidP="006B312A">
            <w:pPr>
              <w:numPr>
                <w:ilvl w:val="0"/>
                <w:numId w:val="20"/>
              </w:numPr>
              <w:rPr>
                <w:rFonts w:ascii="MS UI Gothic" w:eastAsia="MS UI Gothic" w:hAnsi="MS UI Gothic" w:cs="Times New Roman"/>
                <w:color w:val="000000" w:themeColor="text1"/>
                <w:sz w:val="20"/>
                <w:szCs w:val="21"/>
              </w:rPr>
            </w:pPr>
            <w:r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新機能を</w:t>
            </w:r>
            <w:r w:rsidR="006B312A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旧バージョンのシステムに</w:t>
            </w:r>
            <w:r w:rsidR="002B2FA8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ポーティング</w:t>
            </w:r>
            <w:r w:rsidR="006B312A" w:rsidRPr="006B312A">
              <w:rPr>
                <w:rFonts w:ascii="MS UI Gothic" w:eastAsia="MS UI Gothic" w:hAnsi="MS UI Gothic" w:cs="Times New Roman" w:hint="eastAsia"/>
                <w:color w:val="000000" w:themeColor="text1"/>
                <w:sz w:val="20"/>
                <w:szCs w:val="21"/>
              </w:rPr>
              <w:t>し、メインテナンスする</w:t>
            </w:r>
          </w:p>
        </w:tc>
      </w:tr>
    </w:tbl>
    <w:p w14:paraId="6FC65224" w14:textId="77777777" w:rsidR="00CB1F22" w:rsidRDefault="00CB1F22">
      <w:pPr>
        <w:rPr>
          <w:rFonts w:ascii="MS UI Gothic" w:eastAsia="MS UI Gothic" w:hAnsi="MS UI Gothic" w:cs="Times New Roman"/>
          <w:sz w:val="20"/>
          <w:szCs w:val="20"/>
        </w:rPr>
      </w:pPr>
    </w:p>
    <w:p w14:paraId="264A2864" w14:textId="77777777" w:rsidR="00B07A6D" w:rsidRPr="00AE2AC0" w:rsidRDefault="00CB1F22">
      <w:pPr>
        <w:rPr>
          <w:rFonts w:ascii="MS UI Gothic" w:eastAsia="MS UI Gothic" w:hAnsi="MS UI Gothic" w:cs="Times New Roman"/>
          <w:sz w:val="20"/>
          <w:szCs w:val="20"/>
        </w:rPr>
      </w:pPr>
      <w:r>
        <w:rPr>
          <w:rFonts w:ascii="MS UI Gothic" w:eastAsia="MS UI Gothic" w:hAnsi="MS UI Gothic" w:cs="Times New Roman"/>
          <w:sz w:val="20"/>
          <w:szCs w:val="20"/>
        </w:rPr>
        <w:br w:type="page"/>
      </w:r>
    </w:p>
    <w:p w14:paraId="05FC3ACE" w14:textId="77777777" w:rsidR="00ED44D2" w:rsidRPr="00AE2AC0" w:rsidRDefault="00ED44D2">
      <w:pPr>
        <w:rPr>
          <w:rFonts w:ascii="MS UI Gothic" w:eastAsia="MS UI Gothic" w:hAnsi="MS UI Gothic" w:cs="Times New Roman"/>
          <w:sz w:val="20"/>
          <w:szCs w:val="20"/>
        </w:rPr>
      </w:pPr>
    </w:p>
    <w:p w14:paraId="691B2604" w14:textId="518E5573" w:rsidR="00050F90" w:rsidRPr="00BA286C" w:rsidRDefault="00101226" w:rsidP="00050F90">
      <w:pPr>
        <w:spacing w:line="320" w:lineRule="atLeast"/>
        <w:ind w:leftChars="-59" w:left="-141" w:hanging="1"/>
        <w:rPr>
          <w:rFonts w:ascii="ＭＳ Ｐゴシック" w:eastAsia="ＭＳ Ｐゴシック" w:hAnsi="ＭＳ Ｐゴシック" w:cs="ＭＳ 明朝"/>
          <w:b/>
          <w:sz w:val="22"/>
          <w:szCs w:val="22"/>
        </w:rPr>
      </w:pPr>
      <w:r w:rsidRPr="00BA286C">
        <w:rPr>
          <w:rFonts w:ascii="ＭＳ Ｐゴシック" w:eastAsia="ＭＳ Ｐゴシック" w:hAnsi="ＭＳ Ｐゴシック" w:cs="ＭＳ 明朝" w:hint="eastAsia"/>
          <w:b/>
          <w:sz w:val="22"/>
          <w:szCs w:val="22"/>
        </w:rPr>
        <w:t>【保有</w:t>
      </w:r>
      <w:r w:rsidRPr="00BA286C">
        <w:rPr>
          <w:rFonts w:ascii="ＭＳ Ｐゴシック" w:eastAsia="ＭＳ Ｐゴシック" w:hAnsi="ＭＳ Ｐゴシック" w:cs="ＭＳ 明朝" w:hint="eastAsia"/>
          <w:b/>
          <w:bCs/>
          <w:sz w:val="22"/>
          <w:szCs w:val="22"/>
        </w:rPr>
        <w:t>資格・スキル・語学力</w:t>
      </w:r>
      <w:r w:rsidRPr="00BA286C">
        <w:rPr>
          <w:rFonts w:ascii="ＭＳ Ｐゴシック" w:eastAsia="ＭＳ Ｐゴシック" w:hAnsi="ＭＳ Ｐゴシック" w:cs="ＭＳ 明朝" w:hint="eastAsia"/>
          <w:b/>
          <w:sz w:val="22"/>
          <w:szCs w:val="22"/>
        </w:rPr>
        <w:t>】</w:t>
      </w:r>
    </w:p>
    <w:tbl>
      <w:tblPr>
        <w:tblStyle w:val="11"/>
        <w:tblW w:w="99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7942"/>
      </w:tblGrid>
      <w:tr w:rsidR="00F24635" w:rsidRPr="00BA286C" w14:paraId="100FE18B" w14:textId="77777777" w:rsidTr="008D1B52">
        <w:trPr>
          <w:trHeight w:val="415"/>
        </w:trPr>
        <w:tc>
          <w:tcPr>
            <w:tcW w:w="2014" w:type="dxa"/>
          </w:tcPr>
          <w:p w14:paraId="379366A3" w14:textId="77777777" w:rsidR="00F24635" w:rsidRPr="00BA286C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Programming:</w:t>
            </w:r>
          </w:p>
        </w:tc>
        <w:tc>
          <w:tcPr>
            <w:tcW w:w="7942" w:type="dxa"/>
          </w:tcPr>
          <w:p w14:paraId="2CD55AFA" w14:textId="5CF84590" w:rsidR="00F24635" w:rsidRPr="00BA286C" w:rsidRDefault="00AE4678" w:rsidP="00AE4678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sz w:val="22"/>
                <w:szCs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Java</w:t>
            </w:r>
            <w:r w:rsidRPr="00BA286C">
              <w:rPr>
                <w:rFonts w:ascii="ＭＳ Ｐゴシック" w:eastAsia="ＭＳ Ｐゴシック" w:hAnsi="ＭＳ Ｐゴシック" w:cs="Microsoft New Tai Lue" w:hint="eastAsia"/>
                <w:kern w:val="0"/>
                <w:sz w:val="22"/>
                <w:szCs w:val="22"/>
              </w:rPr>
              <w:t xml:space="preserve">, </w:t>
            </w: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Python</w:t>
            </w:r>
            <w:r w:rsidR="00F24635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 , Android, C, C++, MATLAB</w:t>
            </w:r>
            <w:r w:rsidR="00050F90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, Shell Script</w:t>
            </w:r>
          </w:p>
        </w:tc>
      </w:tr>
      <w:tr w:rsidR="00F24635" w:rsidRPr="00BA286C" w14:paraId="1419D748" w14:textId="77777777" w:rsidTr="008D1B52">
        <w:trPr>
          <w:trHeight w:val="359"/>
        </w:trPr>
        <w:tc>
          <w:tcPr>
            <w:tcW w:w="2014" w:type="dxa"/>
          </w:tcPr>
          <w:p w14:paraId="4C4C583A" w14:textId="77777777" w:rsidR="00F24635" w:rsidRPr="00BA286C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Network:</w:t>
            </w:r>
          </w:p>
        </w:tc>
        <w:tc>
          <w:tcPr>
            <w:tcW w:w="7942" w:type="dxa"/>
          </w:tcPr>
          <w:p w14:paraId="27E194E5" w14:textId="77777777" w:rsidR="00F24635" w:rsidRPr="00BA286C" w:rsidRDefault="00F24635" w:rsidP="00186C75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Wi-Fi, TCP/IP, Wireshark, NS2, </w:t>
            </w:r>
            <w:proofErr w:type="spellStart"/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EXata</w:t>
            </w:r>
            <w:proofErr w:type="spellEnd"/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, </w:t>
            </w:r>
          </w:p>
        </w:tc>
      </w:tr>
      <w:tr w:rsidR="00F24635" w:rsidRPr="00BA286C" w14:paraId="4B85D67B" w14:textId="77777777" w:rsidTr="008D1B52">
        <w:trPr>
          <w:trHeight w:val="373"/>
        </w:trPr>
        <w:tc>
          <w:tcPr>
            <w:tcW w:w="2014" w:type="dxa"/>
          </w:tcPr>
          <w:p w14:paraId="3E64A093" w14:textId="1F980334" w:rsidR="00F24635" w:rsidRPr="00BA286C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System</w:t>
            </w:r>
            <w:r w:rsidR="00DE1F8B" w:rsidRPr="00BA286C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:</w:t>
            </w:r>
          </w:p>
        </w:tc>
        <w:tc>
          <w:tcPr>
            <w:tcW w:w="7942" w:type="dxa"/>
          </w:tcPr>
          <w:p w14:paraId="357102D1" w14:textId="4BB28082" w:rsidR="00F24635" w:rsidRPr="00BA286C" w:rsidRDefault="00F24635" w:rsidP="00DE1F8B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Bash, Linux Kernel</w:t>
            </w:r>
            <w:r w:rsidR="00104A53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, </w:t>
            </w:r>
            <w:r w:rsidR="00DE1F8B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Driver</w:t>
            </w:r>
          </w:p>
        </w:tc>
      </w:tr>
      <w:tr w:rsidR="00DE1F8B" w:rsidRPr="00BA286C" w14:paraId="2C7C1948" w14:textId="77777777" w:rsidTr="008D1B52">
        <w:trPr>
          <w:trHeight w:val="428"/>
        </w:trPr>
        <w:tc>
          <w:tcPr>
            <w:tcW w:w="2014" w:type="dxa"/>
          </w:tcPr>
          <w:p w14:paraId="124D56BC" w14:textId="75BB207D" w:rsidR="00DE1F8B" w:rsidRPr="00BA286C" w:rsidRDefault="00DE1F8B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b/>
                <w:kern w:val="0"/>
                <w:sz w:val="22"/>
              </w:rPr>
              <w:t>Tools:</w:t>
            </w:r>
          </w:p>
        </w:tc>
        <w:tc>
          <w:tcPr>
            <w:tcW w:w="7942" w:type="dxa"/>
          </w:tcPr>
          <w:p w14:paraId="3C05257E" w14:textId="27618AAC" w:rsidR="00DE1F8B" w:rsidRPr="00BA286C" w:rsidRDefault="00B47C5F" w:rsidP="00050F90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sz w:val="22"/>
                <w:szCs w:val="22"/>
              </w:rPr>
            </w:pPr>
            <w:proofErr w:type="spellStart"/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Git</w:t>
            </w:r>
            <w:proofErr w:type="spellEnd"/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, </w:t>
            </w:r>
            <w:proofErr w:type="spellStart"/>
            <w:r w:rsidR="00DE1F8B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VirtualBox</w:t>
            </w:r>
            <w:proofErr w:type="spellEnd"/>
            <w:r w:rsidR="00DE1F8B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, Vagrant, </w:t>
            </w:r>
            <w:proofErr w:type="spellStart"/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Heroku</w:t>
            </w:r>
            <w:proofErr w:type="spellEnd"/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,</w:t>
            </w:r>
            <w:r w:rsidR="00DE1F8B"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 xml:space="preserve"> GDB</w:t>
            </w:r>
            <w:r w:rsidRPr="00BA286C"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  <w:t>, Vim</w:t>
            </w:r>
          </w:p>
        </w:tc>
      </w:tr>
      <w:tr w:rsidR="00F24635" w:rsidRPr="00BA286C" w14:paraId="5B07EF10" w14:textId="77777777" w:rsidTr="008D1B52">
        <w:trPr>
          <w:trHeight w:val="359"/>
        </w:trPr>
        <w:tc>
          <w:tcPr>
            <w:tcW w:w="2014" w:type="dxa"/>
          </w:tcPr>
          <w:p w14:paraId="6881FC41" w14:textId="77777777" w:rsidR="00F24635" w:rsidRPr="00BA286C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b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b/>
                <w:sz w:val="22"/>
              </w:rPr>
              <w:t xml:space="preserve">Web: </w:t>
            </w:r>
          </w:p>
        </w:tc>
        <w:tc>
          <w:tcPr>
            <w:tcW w:w="7942" w:type="dxa"/>
          </w:tcPr>
          <w:p w14:paraId="5DB74611" w14:textId="77777777" w:rsidR="00F24635" w:rsidRPr="00BA286C" w:rsidRDefault="00F24635" w:rsidP="00186C75">
            <w:pPr>
              <w:spacing w:after="72" w:line="320" w:lineRule="exact"/>
              <w:ind w:left="426" w:right="-272" w:hanging="426"/>
              <w:rPr>
                <w:rFonts w:ascii="ＭＳ Ｐゴシック" w:eastAsia="ＭＳ Ｐゴシック" w:hAnsi="ＭＳ Ｐゴシック" w:cs="Microsoft New Tai Lue"/>
                <w:sz w:val="22"/>
                <w:szCs w:val="22"/>
              </w:rPr>
            </w:pPr>
            <w:r w:rsidRPr="008D1B52">
              <w:rPr>
                <w:rFonts w:ascii="ＭＳ Ｐゴシック" w:eastAsia="ＭＳ Ｐゴシック" w:hAnsi="ＭＳ Ｐゴシック" w:cs="Microsoft New Tai Lue"/>
                <w:kern w:val="0"/>
                <w:sz w:val="21"/>
                <w:szCs w:val="22"/>
              </w:rPr>
              <w:t>HTML, CSS, Bootstrap, JavaScript, jQuery, Node.js, Express, MongoDB, MySQL, SQLite</w:t>
            </w:r>
          </w:p>
        </w:tc>
      </w:tr>
      <w:tr w:rsidR="00F24635" w:rsidRPr="00BA286C" w14:paraId="50E098E0" w14:textId="77777777" w:rsidTr="008D1B52">
        <w:trPr>
          <w:trHeight w:val="357"/>
        </w:trPr>
        <w:tc>
          <w:tcPr>
            <w:tcW w:w="2014" w:type="dxa"/>
          </w:tcPr>
          <w:p w14:paraId="5A6B2070" w14:textId="6DDE1C2D" w:rsidR="00F24635" w:rsidRPr="00BA286C" w:rsidRDefault="00050F90" w:rsidP="003C13C2">
            <w:pPr>
              <w:pStyle w:val="a8"/>
              <w:widowControl/>
              <w:numPr>
                <w:ilvl w:val="1"/>
                <w:numId w:val="22"/>
              </w:numPr>
              <w:spacing w:after="72"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</w:rPr>
              <w:t>語学力</w:t>
            </w:r>
            <w:r w:rsidR="00F24635" w:rsidRPr="00BA286C">
              <w:rPr>
                <w:rFonts w:ascii="ＭＳ Ｐゴシック" w:eastAsia="ＭＳ Ｐゴシック" w:hAnsi="ＭＳ Ｐゴシック" w:cs="Microsoft New Tai Lue"/>
                <w:b/>
                <w:sz w:val="22"/>
              </w:rPr>
              <w:t>:</w:t>
            </w:r>
          </w:p>
        </w:tc>
        <w:tc>
          <w:tcPr>
            <w:tcW w:w="7942" w:type="dxa"/>
          </w:tcPr>
          <w:p w14:paraId="5AC84A8B" w14:textId="54C1BD14" w:rsidR="00F24635" w:rsidRPr="00BA286C" w:rsidRDefault="00050F90" w:rsidP="00186C75">
            <w:pPr>
              <w:spacing w:after="72" w:line="320" w:lineRule="exact"/>
              <w:ind w:right="-272"/>
              <w:rPr>
                <w:rFonts w:ascii="ＭＳ Ｐゴシック" w:eastAsia="ＭＳ Ｐゴシック" w:hAnsi="ＭＳ Ｐゴシック" w:cs="Microsoft New Tai Lue"/>
                <w:sz w:val="22"/>
                <w:szCs w:val="22"/>
              </w:rPr>
            </w:pPr>
            <w:r w:rsidRPr="00BA286C">
              <w:rPr>
                <w:rFonts w:ascii="ＭＳ Ｐゴシック" w:eastAsia="ＭＳ Ｐゴシック" w:hAnsi="ＭＳ Ｐゴシック" w:cs="Times New Roman" w:hint="eastAsia"/>
                <w:sz w:val="22"/>
                <w:szCs w:val="22"/>
              </w:rPr>
              <w:t>中国語</w:t>
            </w:r>
            <w:r w:rsidRPr="00BA286C">
              <w:rPr>
                <w:rFonts w:ascii="ＭＳ Ｐゴシック" w:eastAsia="ＭＳ Ｐゴシック" w:hAnsi="ＭＳ Ｐゴシック" w:cs="Times New Roman"/>
                <w:sz w:val="22"/>
                <w:szCs w:val="22"/>
              </w:rPr>
              <w:t>(</w:t>
            </w:r>
            <w:r w:rsidRPr="00BA286C">
              <w:rPr>
                <w:rFonts w:ascii="ＭＳ Ｐゴシック" w:eastAsia="ＭＳ Ｐゴシック" w:hAnsi="ＭＳ Ｐゴシック" w:cs="SimSun" w:hint="eastAsia"/>
                <w:sz w:val="22"/>
                <w:szCs w:val="22"/>
              </w:rPr>
              <w:t>ネイティヴ)</w:t>
            </w:r>
            <w:r w:rsidRPr="00BA286C">
              <w:rPr>
                <w:rFonts w:ascii="ＭＳ Ｐゴシック" w:eastAsia="ＭＳ Ｐゴシック" w:hAnsi="ＭＳ Ｐゴシック" w:cs="Times New Roman" w:hint="eastAsia"/>
                <w:sz w:val="22"/>
                <w:szCs w:val="22"/>
              </w:rPr>
              <w:t>、</w:t>
            </w:r>
            <w:r w:rsidRPr="00BA286C">
              <w:rPr>
                <w:rFonts w:ascii="ＭＳ Ｐゴシック" w:eastAsia="ＭＳ Ｐゴシック" w:hAnsi="ＭＳ Ｐゴシック" w:cs="SimSun" w:hint="eastAsia"/>
                <w:sz w:val="22"/>
                <w:szCs w:val="22"/>
              </w:rPr>
              <w:t>英語</w:t>
            </w:r>
            <w:r w:rsidRPr="00BA286C">
              <w:rPr>
                <w:rFonts w:ascii="ＭＳ Ｐゴシック" w:eastAsia="ＭＳ Ｐゴシック" w:hAnsi="ＭＳ Ｐゴシック" w:cs="SimSun"/>
                <w:sz w:val="22"/>
                <w:szCs w:val="22"/>
              </w:rPr>
              <w:t>(TOEIC 905)</w:t>
            </w:r>
            <w:r w:rsidRPr="00BA286C">
              <w:rPr>
                <w:rFonts w:ascii="ＭＳ Ｐゴシック" w:eastAsia="ＭＳ Ｐゴシック" w:hAnsi="ＭＳ Ｐゴシック" w:cs="SimSun" w:hint="eastAsia"/>
                <w:sz w:val="22"/>
                <w:szCs w:val="22"/>
              </w:rPr>
              <w:t>、日本語</w:t>
            </w:r>
            <w:r w:rsidRPr="00BA286C">
              <w:rPr>
                <w:rFonts w:ascii="ＭＳ Ｐゴシック" w:eastAsia="ＭＳ Ｐゴシック" w:hAnsi="ＭＳ Ｐゴシック" w:cs="SimSun"/>
                <w:sz w:val="22"/>
                <w:szCs w:val="22"/>
              </w:rPr>
              <w:t>(N1)</w:t>
            </w:r>
            <w:r w:rsidRPr="00BA286C">
              <w:rPr>
                <w:rFonts w:ascii="ＭＳ Ｐゴシック" w:eastAsia="ＭＳ Ｐゴシック" w:hAnsi="ＭＳ Ｐゴシック" w:cs="SimSun" w:hint="eastAsia"/>
                <w:sz w:val="22"/>
                <w:szCs w:val="22"/>
              </w:rPr>
              <w:t>、台湾語</w:t>
            </w:r>
          </w:p>
        </w:tc>
      </w:tr>
    </w:tbl>
    <w:p w14:paraId="5230F465" w14:textId="77777777" w:rsidR="00101226" w:rsidRPr="00BA286C" w:rsidRDefault="00101226" w:rsidP="00101226">
      <w:pPr>
        <w:spacing w:line="320" w:lineRule="atLeast"/>
        <w:rPr>
          <w:rFonts w:ascii="ＭＳ Ｐゴシック" w:eastAsia="ＭＳ Ｐゴシック" w:hAnsi="ＭＳ Ｐゴシック" w:cs="Times New Roman"/>
          <w:sz w:val="22"/>
          <w:szCs w:val="22"/>
        </w:rPr>
      </w:pPr>
    </w:p>
    <w:p w14:paraId="617E704A" w14:textId="46445C9F" w:rsidR="00101226" w:rsidRPr="00BA286C" w:rsidRDefault="00B47C5F" w:rsidP="00101226">
      <w:pPr>
        <w:spacing w:line="320" w:lineRule="atLeast"/>
        <w:ind w:leftChars="-59" w:left="-141" w:hanging="1"/>
        <w:rPr>
          <w:rFonts w:ascii="ＭＳ Ｐゴシック" w:eastAsia="ＭＳ Ｐゴシック" w:hAnsi="ＭＳ Ｐゴシック" w:cs="ＭＳ 明朝"/>
          <w:b/>
          <w:sz w:val="22"/>
          <w:szCs w:val="22"/>
        </w:rPr>
      </w:pPr>
      <w:r w:rsidRPr="00BA286C">
        <w:rPr>
          <w:rFonts w:ascii="ＭＳ Ｐゴシック" w:eastAsia="ＭＳ Ｐゴシック" w:hAnsi="ＭＳ Ｐゴシック" w:cs="ＭＳ 明朝" w:hint="eastAsia"/>
          <w:b/>
          <w:sz w:val="22"/>
          <w:szCs w:val="22"/>
        </w:rPr>
        <w:t>【</w:t>
      </w:r>
      <w:r w:rsidRPr="00BA286C">
        <w:rPr>
          <w:rFonts w:ascii="ＭＳ Ｐゴシック" w:eastAsia="ＭＳ Ｐゴシック" w:hAnsi="ＭＳ Ｐゴシック" w:hint="eastAsia"/>
          <w:b/>
          <w:sz w:val="22"/>
          <w:szCs w:val="22"/>
        </w:rPr>
        <w:t>活かせる経験・知識・</w:t>
      </w:r>
      <w:r w:rsidR="00B834A1">
        <w:rPr>
          <w:rFonts w:ascii="ＭＳ Ｐゴシック" w:hAnsi="ＭＳ Ｐゴシック" w:hint="eastAsia"/>
          <w:b/>
          <w:sz w:val="22"/>
          <w:szCs w:val="22"/>
        </w:rPr>
        <w:t>能力</w:t>
      </w:r>
      <w:r w:rsidR="00101226" w:rsidRPr="00BA286C">
        <w:rPr>
          <w:rFonts w:ascii="ＭＳ Ｐゴシック" w:eastAsia="ＭＳ Ｐゴシック" w:hAnsi="ＭＳ Ｐゴシック" w:cs="ＭＳ 明朝" w:hint="eastAsia"/>
          <w:b/>
          <w:sz w:val="22"/>
          <w:szCs w:val="22"/>
        </w:rPr>
        <w:t>】</w:t>
      </w:r>
    </w:p>
    <w:tbl>
      <w:tblPr>
        <w:tblStyle w:val="11"/>
        <w:tblW w:w="99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23"/>
        <w:gridCol w:w="7233"/>
      </w:tblGrid>
      <w:tr w:rsidR="007849AF" w:rsidRPr="00BA286C" w14:paraId="72EBDF6E" w14:textId="77777777" w:rsidTr="002F0536">
        <w:trPr>
          <w:trHeight w:val="415"/>
        </w:trPr>
        <w:tc>
          <w:tcPr>
            <w:tcW w:w="2723" w:type="dxa"/>
          </w:tcPr>
          <w:p w14:paraId="0D599D5E" w14:textId="1B3C8461" w:rsidR="00660C6E" w:rsidRPr="00BA286C" w:rsidRDefault="00167796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専門知識</w:t>
            </w:r>
          </w:p>
          <w:p w14:paraId="4D7C7F47" w14:textId="514DC2E7" w:rsidR="007849AF" w:rsidRPr="00BA286C" w:rsidRDefault="007849AF" w:rsidP="003C13C2">
            <w:pPr>
              <w:pStyle w:val="a8"/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sz w:val="22"/>
              </w:rPr>
            </w:pPr>
          </w:p>
        </w:tc>
        <w:tc>
          <w:tcPr>
            <w:tcW w:w="7233" w:type="dxa"/>
          </w:tcPr>
          <w:p w14:paraId="3C2BAF2B" w14:textId="449D73A7" w:rsidR="00011F88" w:rsidRPr="00BA286C" w:rsidRDefault="00167796" w:rsidP="00401834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-272" w:hanging="283"/>
              <w:rPr>
                <w:rFonts w:ascii="ＭＳ Ｐゴシック" w:eastAsia="ＭＳ Ｐゴシック" w:hAnsi="ＭＳ Ｐゴシック" w:cs="Microsoft New Tai Lue"/>
                <w:color w:val="000000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>Android</w:t>
            </w:r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開発、無線</w:t>
            </w:r>
            <w:r w:rsidR="008938B9"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LAN</w:t>
            </w:r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と有線ネットワーク</w:t>
            </w:r>
            <w:r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 xml:space="preserve">(TCP/IP, </w:t>
            </w:r>
            <w:proofErr w:type="spellStart"/>
            <w:r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>WiFi</w:t>
            </w:r>
            <w:proofErr w:type="spellEnd"/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など)、ストレジ</w:t>
            </w:r>
            <w:r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>(</w:t>
            </w:r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メモリ、</w:t>
            </w:r>
            <w:r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>SSD</w:t>
            </w:r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、</w:t>
            </w:r>
            <w:r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>OS</w:t>
            </w:r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、F</w:t>
            </w:r>
            <w:r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>ile System</w:t>
            </w:r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、データベース</w:t>
            </w:r>
            <w:r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>)</w:t>
            </w:r>
            <w:r w:rsidR="00011F88"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、W</w:t>
            </w:r>
            <w:r w:rsidR="00011F88"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>eb</w:t>
            </w:r>
            <w:r w:rsidR="00011F88"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開発</w:t>
            </w:r>
            <w:r w:rsidR="00011F88" w:rsidRPr="00BA286C">
              <w:rPr>
                <w:rFonts w:ascii="ＭＳ Ｐゴシック" w:eastAsia="ＭＳ Ｐゴシック" w:hAnsi="ＭＳ Ｐゴシック" w:cs="Microsoft New Tai Lue"/>
                <w:sz w:val="22"/>
              </w:rPr>
              <w:t>(</w:t>
            </w:r>
            <w:r w:rsidR="00011F88"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自学)</w:t>
            </w:r>
          </w:p>
        </w:tc>
      </w:tr>
      <w:tr w:rsidR="007849AF" w:rsidRPr="00BA286C" w14:paraId="68B9B669" w14:textId="77777777" w:rsidTr="002F0536">
        <w:trPr>
          <w:trHeight w:val="359"/>
        </w:trPr>
        <w:tc>
          <w:tcPr>
            <w:tcW w:w="2723" w:type="dxa"/>
          </w:tcPr>
          <w:p w14:paraId="440DC81A" w14:textId="03B176F2" w:rsidR="00167796" w:rsidRPr="00BA286C" w:rsidRDefault="003C13C2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Microsoft New Tai Lue" w:hint="eastAsia"/>
                <w:kern w:val="0"/>
                <w:sz w:val="22"/>
              </w:rPr>
              <w:t>多様性の</w:t>
            </w:r>
            <w:r w:rsidR="00167796" w:rsidRPr="00BA286C">
              <w:rPr>
                <w:rFonts w:ascii="ＭＳ Ｐゴシック" w:eastAsia="ＭＳ Ｐゴシック" w:hAnsi="ＭＳ Ｐゴシック" w:cs="Microsoft New Tai Lue" w:hint="eastAsia"/>
                <w:kern w:val="0"/>
                <w:sz w:val="22"/>
              </w:rPr>
              <w:t>経験</w:t>
            </w:r>
          </w:p>
          <w:p w14:paraId="5DE784DB" w14:textId="4FC13B0C" w:rsidR="007849AF" w:rsidRPr="00BA286C" w:rsidRDefault="007849AF" w:rsidP="003C13C2">
            <w:pPr>
              <w:spacing w:line="320" w:lineRule="exact"/>
              <w:ind w:left="347" w:right="-272" w:hanging="284"/>
              <w:rPr>
                <w:rFonts w:ascii="ＭＳ Ｐゴシック" w:eastAsia="ＭＳ Ｐゴシック" w:hAnsi="ＭＳ Ｐゴシック" w:cs="Microsoft New Tai Lue"/>
                <w:kern w:val="0"/>
                <w:sz w:val="22"/>
                <w:szCs w:val="22"/>
              </w:rPr>
            </w:pPr>
          </w:p>
        </w:tc>
        <w:tc>
          <w:tcPr>
            <w:tcW w:w="7233" w:type="dxa"/>
          </w:tcPr>
          <w:p w14:paraId="15E0B62E" w14:textId="5D6400D5" w:rsidR="00011F88" w:rsidRPr="00BA286C" w:rsidRDefault="002F0536" w:rsidP="002F0536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-272" w:hanging="283"/>
              <w:rPr>
                <w:rFonts w:ascii="ＭＳ Ｐゴシック" w:eastAsia="ＭＳ Ｐゴシック" w:hAnsi="ＭＳ Ｐゴシック" w:cs="Microsoft New Tai Lue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仕事の経験の幅広い、</w:t>
            </w:r>
            <w:r w:rsidR="00104A53"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台湾から日本まで、</w:t>
            </w:r>
            <w:r w:rsidR="00011F88"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研究と開発</w:t>
            </w:r>
          </w:p>
        </w:tc>
      </w:tr>
      <w:tr w:rsidR="007849AF" w:rsidRPr="00BA286C" w14:paraId="6B983B25" w14:textId="77777777" w:rsidTr="002F0536">
        <w:trPr>
          <w:trHeight w:val="373"/>
        </w:trPr>
        <w:tc>
          <w:tcPr>
            <w:tcW w:w="2723" w:type="dxa"/>
          </w:tcPr>
          <w:p w14:paraId="3797C0B9" w14:textId="3F5E8795" w:rsidR="007849AF" w:rsidRPr="00BA286C" w:rsidRDefault="00167796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 w:cs="ＭＳ 明朝"/>
                <w:sz w:val="22"/>
              </w:rPr>
              <w:t>motivated</w:t>
            </w:r>
          </w:p>
        </w:tc>
        <w:tc>
          <w:tcPr>
            <w:tcW w:w="7233" w:type="dxa"/>
          </w:tcPr>
          <w:p w14:paraId="46558104" w14:textId="7D840675" w:rsidR="00167796" w:rsidRPr="00BA286C" w:rsidRDefault="00167796" w:rsidP="00401834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-272" w:hanging="283"/>
              <w:rPr>
                <w:rFonts w:ascii="ＭＳ Ｐゴシック" w:eastAsia="ＭＳ Ｐゴシック" w:hAnsi="ＭＳ Ｐゴシック"/>
                <w:sz w:val="22"/>
              </w:rPr>
            </w:pPr>
            <w:r w:rsidRPr="00BA286C">
              <w:rPr>
                <w:rFonts w:ascii="ＭＳ Ｐゴシック" w:eastAsia="ＭＳ Ｐゴシック" w:hAnsi="ＭＳ Ｐゴシック"/>
                <w:sz w:val="22"/>
              </w:rPr>
              <w:t>Good presenter  (</w:t>
            </w:r>
            <w:r w:rsidR="00401834" w:rsidRPr="00BA286C">
              <w:rPr>
                <w:rFonts w:ascii="ＭＳ Ｐゴシック" w:eastAsia="ＭＳ Ｐゴシック" w:hAnsi="ＭＳ Ｐゴシック"/>
                <w:sz w:val="22"/>
              </w:rPr>
              <w:t>TED</w:t>
            </w:r>
            <w:r w:rsidRPr="00BA286C">
              <w:rPr>
                <w:rFonts w:ascii="ＭＳ Ｐゴシック" w:eastAsia="ＭＳ Ｐゴシック" w:hAnsi="ＭＳ Ｐゴシック"/>
                <w:sz w:val="22"/>
              </w:rPr>
              <w:t xml:space="preserve">)   //organization, motivated, present (talk) </w:t>
            </w:r>
          </w:p>
          <w:p w14:paraId="53C9463C" w14:textId="59434E0B" w:rsidR="007849AF" w:rsidRPr="00BA286C" w:rsidRDefault="00167796" w:rsidP="00401834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-272" w:hanging="283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/>
                <w:sz w:val="22"/>
              </w:rPr>
              <w:t xml:space="preserve">Learn Web techniques on </w:t>
            </w:r>
            <w:proofErr w:type="spellStart"/>
            <w:r w:rsidRPr="00BA286C">
              <w:rPr>
                <w:rFonts w:ascii="ＭＳ Ｐゴシック" w:eastAsia="ＭＳ Ｐゴシック" w:hAnsi="ＭＳ Ｐゴシック"/>
                <w:sz w:val="22"/>
              </w:rPr>
              <w:t>Udemy</w:t>
            </w:r>
            <w:proofErr w:type="spellEnd"/>
          </w:p>
        </w:tc>
      </w:tr>
      <w:tr w:rsidR="007849AF" w:rsidRPr="00BA286C" w14:paraId="2230D324" w14:textId="77777777" w:rsidTr="002F0536">
        <w:trPr>
          <w:trHeight w:val="428"/>
        </w:trPr>
        <w:tc>
          <w:tcPr>
            <w:tcW w:w="2723" w:type="dxa"/>
          </w:tcPr>
          <w:p w14:paraId="4A21E1FE" w14:textId="3599F33D" w:rsidR="007849AF" w:rsidRPr="00BA286C" w:rsidRDefault="002F0536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 w:hint="eastAsia"/>
                <w:sz w:val="22"/>
              </w:rPr>
              <w:t>コミュニケーション能力</w:t>
            </w:r>
          </w:p>
        </w:tc>
        <w:tc>
          <w:tcPr>
            <w:tcW w:w="7233" w:type="dxa"/>
          </w:tcPr>
          <w:p w14:paraId="5B92EAF6" w14:textId="58AA32C4" w:rsidR="007849AF" w:rsidRPr="00BA286C" w:rsidRDefault="002F0536" w:rsidP="00401834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-272" w:hanging="283"/>
              <w:rPr>
                <w:rFonts w:ascii="ＭＳ Ｐゴシック" w:eastAsia="ＭＳ Ｐゴシック" w:hAnsi="ＭＳ Ｐゴシック"/>
                <w:sz w:val="22"/>
              </w:rPr>
            </w:pPr>
            <w:r w:rsidRPr="00BA286C">
              <w:rPr>
                <w:rFonts w:ascii="ＭＳ Ｐゴシック" w:eastAsia="ＭＳ Ｐゴシック" w:hAnsi="ＭＳ Ｐゴシック" w:hint="eastAsia"/>
                <w:sz w:val="22"/>
              </w:rPr>
              <w:t>プレゼンテーション</w:t>
            </w:r>
          </w:p>
          <w:p w14:paraId="10E7A851" w14:textId="594BAA6C" w:rsidR="00C63921" w:rsidRPr="00BA286C" w:rsidRDefault="002F0536" w:rsidP="00401834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-272" w:hanging="283"/>
              <w:rPr>
                <w:rFonts w:ascii="ＭＳ Ｐゴシック" w:eastAsia="ＭＳ Ｐゴシック" w:hAnsi="ＭＳ Ｐゴシック" w:cs="Microsoft New Tai Lue"/>
                <w:sz w:val="22"/>
              </w:rPr>
            </w:pPr>
            <w:r w:rsidRPr="00BA286C">
              <w:rPr>
                <w:rFonts w:ascii="ＭＳ Ｐゴシック" w:eastAsia="ＭＳ Ｐゴシック" w:hAnsi="ＭＳ Ｐゴシック" w:hint="eastAsia"/>
                <w:sz w:val="22"/>
              </w:rPr>
              <w:t>英語、日本語、中国語三つ言語</w:t>
            </w:r>
          </w:p>
        </w:tc>
      </w:tr>
      <w:tr w:rsidR="007849AF" w:rsidRPr="00BA286C" w14:paraId="0C440E73" w14:textId="77777777" w:rsidTr="002F0536">
        <w:trPr>
          <w:trHeight w:val="362"/>
        </w:trPr>
        <w:tc>
          <w:tcPr>
            <w:tcW w:w="2723" w:type="dxa"/>
          </w:tcPr>
          <w:p w14:paraId="1BA5256F" w14:textId="4FAF3F1F" w:rsidR="007849AF" w:rsidRPr="00BA286C" w:rsidRDefault="00C63921" w:rsidP="003C13C2">
            <w:pPr>
              <w:pStyle w:val="a8"/>
              <w:widowControl/>
              <w:numPr>
                <w:ilvl w:val="1"/>
                <w:numId w:val="22"/>
              </w:numPr>
              <w:spacing w:after="72" w:line="320" w:lineRule="exact"/>
              <w:ind w:leftChars="0" w:left="347" w:right="-272" w:hanging="284"/>
              <w:jc w:val="left"/>
              <w:rPr>
                <w:rFonts w:ascii="ＭＳ Ｐゴシック" w:eastAsia="ＭＳ Ｐゴシック" w:hAnsi="ＭＳ Ｐゴシック" w:cs="Microsoft New Tai Lue"/>
                <w:kern w:val="0"/>
                <w:sz w:val="22"/>
              </w:rPr>
            </w:pPr>
            <w:r w:rsidRPr="00BA286C">
              <w:rPr>
                <w:rFonts w:ascii="ＭＳ Ｐゴシック" w:eastAsia="ＭＳ Ｐゴシック" w:hAnsi="ＭＳ Ｐゴシック"/>
                <w:sz w:val="22"/>
              </w:rPr>
              <w:t xml:space="preserve">Fast learner </w:t>
            </w:r>
          </w:p>
        </w:tc>
        <w:tc>
          <w:tcPr>
            <w:tcW w:w="7233" w:type="dxa"/>
          </w:tcPr>
          <w:p w14:paraId="2999CC6C" w14:textId="57379DA8" w:rsidR="007849AF" w:rsidRPr="00BA286C" w:rsidRDefault="00D372E5" w:rsidP="00401834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-272" w:hanging="283"/>
              <w:rPr>
                <w:rFonts w:ascii="ＭＳ Ｐゴシック" w:eastAsia="ＭＳ Ｐゴシック" w:hAnsi="ＭＳ Ｐゴシック" w:cs="Microsoft New Tai Lue"/>
                <w:sz w:val="22"/>
              </w:rPr>
            </w:pPr>
            <w:r w:rsidRPr="00BA286C">
              <w:rPr>
                <w:rFonts w:ascii="ＭＳ Ｐゴシック" w:eastAsia="ＭＳ Ｐゴシック" w:hAnsi="ＭＳ Ｐゴシック" w:cs="Microsoft New Tai Lue" w:hint="eastAsia"/>
                <w:sz w:val="22"/>
              </w:rPr>
              <w:t>新たなものや知識を吸収</w:t>
            </w:r>
          </w:p>
        </w:tc>
      </w:tr>
    </w:tbl>
    <w:p w14:paraId="2110D0B5" w14:textId="77777777" w:rsidR="00101226" w:rsidRPr="00BA286C" w:rsidRDefault="00101226" w:rsidP="00101226">
      <w:pPr>
        <w:spacing w:line="320" w:lineRule="atLeast"/>
        <w:rPr>
          <w:rFonts w:ascii="ＭＳ Ｐゴシック" w:eastAsia="ＭＳ Ｐゴシック" w:hAnsi="ＭＳ Ｐゴシック" w:cs="ＭＳ 明朝"/>
          <w:b/>
          <w:sz w:val="22"/>
          <w:szCs w:val="22"/>
        </w:rPr>
      </w:pPr>
    </w:p>
    <w:p w14:paraId="59A9386A" w14:textId="77777777" w:rsidR="00F4696F" w:rsidRPr="00BA286C" w:rsidRDefault="00F4696F" w:rsidP="00101226">
      <w:pPr>
        <w:spacing w:line="320" w:lineRule="atLeast"/>
        <w:rPr>
          <w:rFonts w:ascii="ＭＳ Ｐゴシック" w:eastAsia="ＭＳ Ｐゴシック" w:hAnsi="ＭＳ Ｐゴシック" w:cs="ＭＳ 明朝"/>
          <w:b/>
          <w:sz w:val="22"/>
          <w:szCs w:val="22"/>
        </w:rPr>
      </w:pPr>
    </w:p>
    <w:p w14:paraId="047634AC" w14:textId="6869FE9B" w:rsidR="00116180" w:rsidRPr="00BA286C" w:rsidRDefault="00B47C5F" w:rsidP="00116180">
      <w:pPr>
        <w:spacing w:line="320" w:lineRule="atLeast"/>
        <w:ind w:leftChars="-59" w:left="-141" w:hanging="1"/>
        <w:rPr>
          <w:rFonts w:ascii="ＭＳ Ｐゴシック" w:eastAsia="ＭＳ Ｐゴシック" w:hAnsi="ＭＳ Ｐゴシック" w:cs="ＭＳ 明朝"/>
          <w:b/>
          <w:sz w:val="22"/>
          <w:szCs w:val="22"/>
        </w:rPr>
      </w:pPr>
      <w:r w:rsidRPr="00BA286C">
        <w:rPr>
          <w:rFonts w:ascii="ＭＳ Ｐゴシック" w:eastAsia="ＭＳ Ｐゴシック" w:hAnsi="ＭＳ Ｐゴシック" w:cs="ＭＳ 明朝" w:hint="eastAsia"/>
          <w:b/>
          <w:sz w:val="22"/>
          <w:szCs w:val="22"/>
        </w:rPr>
        <w:t>【その他</w:t>
      </w:r>
      <w:r w:rsidR="00116180" w:rsidRPr="00BA286C">
        <w:rPr>
          <w:rFonts w:ascii="ＭＳ Ｐゴシック" w:eastAsia="ＭＳ Ｐゴシック" w:hAnsi="ＭＳ Ｐゴシック" w:cs="ＭＳ 明朝" w:hint="eastAsia"/>
          <w:b/>
          <w:sz w:val="22"/>
          <w:szCs w:val="22"/>
        </w:rPr>
        <w:t>】</w:t>
      </w:r>
    </w:p>
    <w:p w14:paraId="4A226B38" w14:textId="77777777" w:rsidR="00F4696F" w:rsidRPr="00BA286C" w:rsidRDefault="00F4696F" w:rsidP="00B47C5F">
      <w:pPr>
        <w:pStyle w:val="a8"/>
        <w:numPr>
          <w:ilvl w:val="0"/>
          <w:numId w:val="23"/>
        </w:numPr>
        <w:spacing w:line="320" w:lineRule="exact"/>
        <w:ind w:leftChars="0" w:right="-284"/>
        <w:rPr>
          <w:rFonts w:ascii="ＭＳ Ｐゴシック" w:eastAsia="ＭＳ Ｐゴシック" w:hAnsi="ＭＳ Ｐゴシック" w:cs="Microsoft New Tai Lue"/>
          <w:color w:val="000000" w:themeColor="text1"/>
          <w:sz w:val="22"/>
        </w:rPr>
      </w:pPr>
      <w:r w:rsidRPr="00BA286C">
        <w:rPr>
          <w:rFonts w:ascii="ＭＳ Ｐゴシック" w:eastAsia="ＭＳ Ｐゴシック" w:hAnsi="ＭＳ Ｐゴシック" w:cs="Microsoft New Tai Lue" w:hint="eastAsia"/>
          <w:b/>
          <w:sz w:val="22"/>
        </w:rPr>
        <w:t>論文</w:t>
      </w:r>
    </w:p>
    <w:p w14:paraId="79F65DCA" w14:textId="019FBA9D" w:rsidR="00F4696F" w:rsidRPr="00BA286C" w:rsidRDefault="00B47C5F" w:rsidP="00F4696F">
      <w:pPr>
        <w:pStyle w:val="a8"/>
        <w:numPr>
          <w:ilvl w:val="0"/>
          <w:numId w:val="24"/>
        </w:numPr>
        <w:spacing w:line="320" w:lineRule="exact"/>
        <w:ind w:leftChars="0" w:right="-284"/>
        <w:rPr>
          <w:rFonts w:ascii="ＭＳ Ｐゴシック" w:eastAsia="ＭＳ Ｐゴシック" w:hAnsi="ＭＳ Ｐゴシック" w:cs="Microsoft New Tai Lue"/>
          <w:sz w:val="18"/>
        </w:rPr>
      </w:pPr>
      <w:r w:rsidRPr="00BA286C">
        <w:rPr>
          <w:rFonts w:ascii="ＭＳ Ｐゴシック" w:eastAsia="ＭＳ Ｐゴシック" w:hAnsi="ＭＳ Ｐゴシック" w:cs="Microsoft New Tai Lue"/>
          <w:b/>
          <w:sz w:val="18"/>
        </w:rPr>
        <w:t>Yu-Jen Lai</w:t>
      </w:r>
      <w:r w:rsidRPr="00BA286C">
        <w:rPr>
          <w:rFonts w:ascii="ＭＳ Ｐゴシック" w:eastAsia="ＭＳ Ｐゴシック" w:hAnsi="ＭＳ Ｐゴシック" w:cs="Microsoft New Tai Lue"/>
          <w:sz w:val="18"/>
        </w:rPr>
        <w:t xml:space="preserve">, Youyang Ng, Takeshi Sakoda, Yosuke Bando, Arata Miyamoto, Masahiro Ishiyama, Ken-ichi Maeda, Yusuke Doi, </w:t>
      </w:r>
      <w:r w:rsidR="00F4696F" w:rsidRPr="00BA286C">
        <w:rPr>
          <w:rFonts w:ascii="ＭＳ Ｐゴシック" w:eastAsia="ＭＳ Ｐゴシック" w:hAnsi="ＭＳ Ｐゴシック" w:cs="Microsoft New Tai Lue" w:hint="eastAsia"/>
          <w:sz w:val="18"/>
        </w:rPr>
        <w:t xml:space="preserve">　　</w:t>
      </w:r>
    </w:p>
    <w:p w14:paraId="10E71786" w14:textId="5D349E39" w:rsidR="00B47C5F" w:rsidRPr="00BA286C" w:rsidRDefault="00B47C5F" w:rsidP="00F4696F">
      <w:pPr>
        <w:pStyle w:val="a8"/>
        <w:spacing w:line="320" w:lineRule="exact"/>
        <w:ind w:leftChars="0" w:left="644" w:right="-284"/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</w:pPr>
      <w:r w:rsidRPr="00BA286C">
        <w:rPr>
          <w:rFonts w:ascii="ＭＳ Ｐゴシック" w:eastAsia="ＭＳ Ｐゴシック" w:hAnsi="ＭＳ Ｐゴシック" w:cs="Microsoft New Tai Lue"/>
          <w:sz w:val="18"/>
        </w:rPr>
        <w:t>"</w:t>
      </w:r>
      <w:r w:rsidRPr="00BA286C">
        <w:rPr>
          <w:rFonts w:ascii="ＭＳ Ｐゴシック" w:eastAsia="ＭＳ Ｐゴシック" w:hAnsi="ＭＳ Ｐゴシック" w:cs="Microsoft New Tai Lue"/>
          <w:sz w:val="18"/>
          <w:u w:val="single"/>
        </w:rPr>
        <w:t>Real and Simulator Testbeds for Content Dissemination in High-density Large-scale WANET</w:t>
      </w:r>
      <w:r w:rsidRPr="00BA286C">
        <w:rPr>
          <w:rFonts w:ascii="ＭＳ Ｐゴシック" w:eastAsia="ＭＳ Ｐゴシック" w:hAnsi="ＭＳ Ｐゴシック" w:cs="Microsoft New Tai Lue"/>
          <w:sz w:val="18"/>
        </w:rPr>
        <w:t xml:space="preserve">", IEEE </w:t>
      </w:r>
    </w:p>
    <w:p w14:paraId="0C7E3C7C" w14:textId="77777777" w:rsidR="00B47C5F" w:rsidRPr="00BA286C" w:rsidRDefault="00B47C5F" w:rsidP="00F4696F">
      <w:pPr>
        <w:pStyle w:val="a8"/>
        <w:spacing w:line="320" w:lineRule="exact"/>
        <w:ind w:leftChars="0" w:left="644" w:right="-284"/>
        <w:rPr>
          <w:rFonts w:ascii="ＭＳ Ｐゴシック" w:eastAsia="ＭＳ Ｐゴシック" w:hAnsi="ＭＳ Ｐゴシック" w:cs="Microsoft New Tai Lue"/>
          <w:sz w:val="18"/>
        </w:rPr>
      </w:pPr>
      <w:r w:rsidRPr="00BA286C">
        <w:rPr>
          <w:rFonts w:ascii="ＭＳ Ｐゴシック" w:eastAsia="ＭＳ Ｐゴシック" w:hAnsi="ＭＳ Ｐゴシック" w:cs="Microsoft New Tai Lue"/>
          <w:sz w:val="18"/>
        </w:rPr>
        <w:t>Consumer Communications &amp; Networking Conference (CCNC), January 2017</w:t>
      </w:r>
    </w:p>
    <w:p w14:paraId="61E31B7D" w14:textId="77777777" w:rsidR="00B47C5F" w:rsidRPr="00BA286C" w:rsidRDefault="00B47C5F" w:rsidP="00F4696F">
      <w:pPr>
        <w:pStyle w:val="a8"/>
        <w:numPr>
          <w:ilvl w:val="0"/>
          <w:numId w:val="24"/>
        </w:numPr>
        <w:spacing w:line="320" w:lineRule="exact"/>
        <w:ind w:leftChars="0" w:right="-284"/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</w:pPr>
      <w:r w:rsidRPr="00BA286C">
        <w:rPr>
          <w:rFonts w:ascii="ＭＳ Ｐゴシック" w:eastAsia="ＭＳ Ｐゴシック" w:hAnsi="ＭＳ Ｐゴシック" w:cs="Microsoft New Tai Lue"/>
          <w:b/>
          <w:sz w:val="18"/>
        </w:rPr>
        <w:t>Yu-Jen Lai</w:t>
      </w:r>
      <w:r w:rsidRPr="00BA286C">
        <w:rPr>
          <w:rFonts w:ascii="ＭＳ Ｐゴシック" w:eastAsia="ＭＳ Ｐゴシック" w:hAnsi="ＭＳ Ｐゴシック" w:cs="Microsoft New Tai Lue"/>
          <w:sz w:val="18"/>
        </w:rPr>
        <w:t>, Wei-</w:t>
      </w:r>
      <w:proofErr w:type="spellStart"/>
      <w:r w:rsidRPr="00BA286C">
        <w:rPr>
          <w:rFonts w:ascii="ＭＳ Ｐゴシック" w:eastAsia="ＭＳ Ｐゴシック" w:hAnsi="ＭＳ Ｐゴシック" w:cs="Microsoft New Tai Lue"/>
          <w:sz w:val="18"/>
        </w:rPr>
        <w:t>Hao</w:t>
      </w:r>
      <w:proofErr w:type="spellEnd"/>
      <w:r w:rsidRPr="00BA286C">
        <w:rPr>
          <w:rFonts w:ascii="ＭＳ Ｐゴシック" w:eastAsia="ＭＳ Ｐゴシック" w:hAnsi="ＭＳ Ｐゴシック" w:cs="Microsoft New Tai Lue"/>
          <w:sz w:val="18"/>
        </w:rPr>
        <w:t xml:space="preserve"> Kuo, Wan-Ting Chiu, Hung-Yu Wei, “</w:t>
      </w:r>
      <w:r w:rsidRPr="00BA286C">
        <w:rPr>
          <w:rFonts w:ascii="ＭＳ Ｐゴシック" w:eastAsia="ＭＳ Ｐゴシック" w:hAnsi="ＭＳ Ｐゴシック" w:cs="Microsoft New Tai Lue"/>
          <w:sz w:val="18"/>
          <w:u w:val="single"/>
        </w:rPr>
        <w:t>Accelerometer-Assisted 802.11 Rate Adaptation on Mobile</w:t>
      </w:r>
    </w:p>
    <w:p w14:paraId="60A27E53" w14:textId="77777777" w:rsidR="00B47C5F" w:rsidRPr="00BA286C" w:rsidRDefault="00B47C5F" w:rsidP="00F4696F">
      <w:pPr>
        <w:pStyle w:val="a8"/>
        <w:spacing w:line="320" w:lineRule="exact"/>
        <w:ind w:leftChars="0" w:left="644" w:right="-284"/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</w:pPr>
      <w:proofErr w:type="spellStart"/>
      <w:r w:rsidRPr="00BA286C">
        <w:rPr>
          <w:rFonts w:ascii="ＭＳ Ｐゴシック" w:eastAsia="ＭＳ Ｐゴシック" w:hAnsi="ＭＳ Ｐゴシック" w:cs="Microsoft New Tai Lue"/>
          <w:sz w:val="18"/>
          <w:u w:val="single"/>
        </w:rPr>
        <w:t>WiFi</w:t>
      </w:r>
      <w:proofErr w:type="spellEnd"/>
      <w:r w:rsidRPr="00BA286C">
        <w:rPr>
          <w:rFonts w:ascii="ＭＳ Ｐゴシック" w:eastAsia="ＭＳ Ｐゴシック" w:hAnsi="ＭＳ Ｐゴシック" w:cs="Microsoft New Tai Lue"/>
          <w:sz w:val="18"/>
          <w:u w:val="single"/>
        </w:rPr>
        <w:t xml:space="preserve"> Access</w:t>
      </w:r>
      <w:r w:rsidRPr="00BA286C">
        <w:rPr>
          <w:rFonts w:ascii="ＭＳ Ｐゴシック" w:eastAsia="ＭＳ Ｐゴシック" w:hAnsi="ＭＳ Ｐゴシック" w:cs="Microsoft New Tai Lue"/>
          <w:sz w:val="18"/>
        </w:rPr>
        <w:t>”, EURASIP Journal on Wireless Communications and Networking, August 2012</w:t>
      </w:r>
    </w:p>
    <w:p w14:paraId="54D50FEA" w14:textId="77777777" w:rsidR="00B47C5F" w:rsidRPr="00BA286C" w:rsidRDefault="00B47C5F" w:rsidP="00F4696F">
      <w:pPr>
        <w:pStyle w:val="a8"/>
        <w:numPr>
          <w:ilvl w:val="0"/>
          <w:numId w:val="24"/>
        </w:numPr>
        <w:spacing w:line="320" w:lineRule="exact"/>
        <w:ind w:leftChars="0" w:right="-284"/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</w:pPr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 xml:space="preserve">Kazuto Shimizu, </w:t>
      </w:r>
      <w:r w:rsidRPr="00BA286C">
        <w:rPr>
          <w:rFonts w:ascii="ＭＳ Ｐゴシック" w:eastAsia="ＭＳ Ｐゴシック" w:hAnsi="ＭＳ Ｐゴシック" w:cs="Microsoft New Tai Lue"/>
          <w:b/>
          <w:color w:val="000000" w:themeColor="text1"/>
          <w:sz w:val="18"/>
        </w:rPr>
        <w:t>Yu-Jen Lai</w:t>
      </w:r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 xml:space="preserve">, Kazuhiro Yamada, Yoshihiro Kawahara, and </w:t>
      </w:r>
      <w:proofErr w:type="spellStart"/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>Tohru</w:t>
      </w:r>
      <w:proofErr w:type="spellEnd"/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 xml:space="preserve"> </w:t>
      </w:r>
      <w:proofErr w:type="spellStart"/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>Asami</w:t>
      </w:r>
      <w:proofErr w:type="spellEnd"/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>, "</w:t>
      </w:r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  <w:u w:val="single"/>
        </w:rPr>
        <w:t>Design and Evaluation of an</w:t>
      </w:r>
    </w:p>
    <w:p w14:paraId="530D10AF" w14:textId="0A29E040" w:rsidR="00B47C5F" w:rsidRDefault="00B47C5F" w:rsidP="00F4696F">
      <w:pPr>
        <w:pStyle w:val="a8"/>
        <w:spacing w:line="320" w:lineRule="exact"/>
        <w:ind w:leftChars="0" w:left="644" w:right="-284"/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</w:pPr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  <w:u w:val="single"/>
        </w:rPr>
        <w:t>Emulator for High Speed Mobile Communication Environment Based on IEEE 802.11g</w:t>
      </w:r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>", Technical Report of IEICE (</w:t>
      </w:r>
      <w:r w:rsidR="00F767C1">
        <w:rPr>
          <w:rFonts w:ascii="ＭＳ Ｐゴシック" w:eastAsia="ＭＳ Ｐゴシック" w:hAnsi="ＭＳ Ｐゴシック" w:cs="Microsoft New Tai Lue" w:hint="eastAsia"/>
          <w:color w:val="000000" w:themeColor="text1"/>
          <w:sz w:val="18"/>
        </w:rPr>
        <w:t>日本語</w:t>
      </w:r>
      <w:r w:rsidRPr="00BA286C">
        <w:rPr>
          <w:rFonts w:ascii="ＭＳ Ｐゴシック" w:eastAsia="ＭＳ Ｐゴシック" w:hAnsi="ＭＳ Ｐゴシック" w:cs="Microsoft New Tai Lue"/>
          <w:color w:val="000000" w:themeColor="text1"/>
          <w:sz w:val="18"/>
        </w:rPr>
        <w:t>), March 2011</w:t>
      </w:r>
    </w:p>
    <w:p w14:paraId="789B6FE3" w14:textId="77777777" w:rsidR="00116180" w:rsidRDefault="00116180" w:rsidP="00101226">
      <w:pPr>
        <w:spacing w:line="320" w:lineRule="atLeast"/>
        <w:rPr>
          <w:rFonts w:ascii="ＭＳ Ｐゴシック" w:eastAsia="ＭＳ Ｐゴシック" w:hAnsi="ＭＳ Ｐゴシック" w:cs="ＭＳ 明朝"/>
          <w:b/>
          <w:sz w:val="22"/>
          <w:szCs w:val="22"/>
          <w:lang w:eastAsia="zh-CN"/>
        </w:rPr>
      </w:pPr>
    </w:p>
    <w:p w14:paraId="2818F9F2" w14:textId="77777777" w:rsidR="009B41A9" w:rsidRDefault="009B41A9" w:rsidP="00101226">
      <w:pPr>
        <w:spacing w:line="320" w:lineRule="atLeast"/>
        <w:rPr>
          <w:rFonts w:ascii="ＭＳ Ｐゴシック" w:eastAsia="SimSun" w:hAnsi="ＭＳ Ｐゴシック" w:cs="ＭＳ 明朝"/>
          <w:b/>
          <w:sz w:val="22"/>
          <w:szCs w:val="22"/>
          <w:lang w:eastAsia="zh-CN"/>
        </w:rPr>
      </w:pPr>
    </w:p>
    <w:p w14:paraId="61397A66" w14:textId="77777777" w:rsidR="009B41A9" w:rsidRPr="009B41A9" w:rsidRDefault="009B41A9" w:rsidP="00101226">
      <w:pPr>
        <w:spacing w:line="320" w:lineRule="atLeast"/>
        <w:rPr>
          <w:rFonts w:ascii="ＭＳ Ｐゴシック" w:eastAsia="SimSun" w:hAnsi="ＭＳ Ｐゴシック" w:cs="ＭＳ 明朝" w:hint="eastAsia"/>
          <w:b/>
          <w:color w:val="FF0000"/>
          <w:sz w:val="22"/>
          <w:szCs w:val="22"/>
          <w:lang w:eastAsia="zh-CN"/>
        </w:rPr>
      </w:pPr>
    </w:p>
    <w:p w14:paraId="1322673D" w14:textId="77777777" w:rsidR="00116180" w:rsidRPr="00BA286C" w:rsidRDefault="00116180" w:rsidP="00116180">
      <w:pPr>
        <w:spacing w:line="320" w:lineRule="atLeast"/>
        <w:jc w:val="right"/>
        <w:rPr>
          <w:rFonts w:ascii="ＭＳ Ｐゴシック" w:eastAsia="ＭＳ Ｐゴシック" w:hAnsi="ＭＳ Ｐゴシック" w:cs="ＭＳ 明朝"/>
          <w:b/>
          <w:sz w:val="22"/>
          <w:szCs w:val="22"/>
        </w:rPr>
      </w:pPr>
      <w:r w:rsidRPr="00BA286C">
        <w:rPr>
          <w:rFonts w:ascii="ＭＳ Ｐゴシック" w:eastAsia="ＭＳ Ｐゴシック" w:hAnsi="ＭＳ Ｐゴシック" w:cs="ＭＳ 明朝" w:hint="eastAsia"/>
          <w:sz w:val="22"/>
          <w:szCs w:val="22"/>
        </w:rPr>
        <w:t>以上</w:t>
      </w:r>
    </w:p>
    <w:p w14:paraId="10407057" w14:textId="77777777" w:rsidR="00116180" w:rsidRPr="00BA286C" w:rsidRDefault="00116180" w:rsidP="00101226">
      <w:pPr>
        <w:spacing w:line="320" w:lineRule="atLeast"/>
        <w:rPr>
          <w:rFonts w:ascii="ＭＳ Ｐゴシック" w:eastAsia="ＭＳ Ｐゴシック" w:hAnsi="ＭＳ Ｐゴシック" w:cs="ＭＳ 明朝"/>
          <w:b/>
          <w:color w:val="FF0000"/>
          <w:sz w:val="22"/>
          <w:szCs w:val="22"/>
        </w:rPr>
      </w:pPr>
    </w:p>
    <w:sectPr w:rsidR="00116180" w:rsidRPr="00BA286C" w:rsidSect="0025453E">
      <w:footerReference w:type="default" r:id="rId7"/>
      <w:pgSz w:w="11907" w:h="16840"/>
      <w:pgMar w:top="565" w:right="851" w:bottom="565" w:left="851" w:header="680" w:footer="51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E546E" w14:textId="77777777" w:rsidR="00CB28E2" w:rsidRDefault="00CB28E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6800D21" w14:textId="77777777" w:rsidR="00CB28E2" w:rsidRDefault="00CB28E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-PMincho">
    <w:charset w:val="80"/>
    <w:family w:val="auto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9DAF9" w14:textId="77777777" w:rsidR="00E14826" w:rsidRDefault="00E14826">
    <w:pPr>
      <w:spacing w:line="320" w:lineRule="atLeast"/>
      <w:jc w:val="center"/>
      <w:rPr>
        <w:rFonts w:ascii="Times-Roman" w:hAnsi="Times-Roman" w:cs="Times-Roman"/>
        <w:color w:val="auto"/>
        <w:sz w:val="22"/>
        <w:szCs w:val="22"/>
      </w:rPr>
    </w:pPr>
    <w:r>
      <w:rPr>
        <w:rFonts w:ascii="unknown" w:hAnsi="unknown" w:cs="unknown"/>
        <w:color w:val="auto"/>
        <w:sz w:val="22"/>
        <w:szCs w:val="22"/>
      </w:rPr>
      <w:fldChar w:fldCharType="begin"/>
    </w:r>
    <w:r>
      <w:rPr>
        <w:rFonts w:ascii="unknown" w:hAnsi="unknown" w:cs="unknown"/>
        <w:color w:val="auto"/>
        <w:sz w:val="22"/>
        <w:szCs w:val="22"/>
      </w:rPr>
      <w:instrText>PAGE</w:instrText>
    </w:r>
    <w:r>
      <w:rPr>
        <w:rFonts w:ascii="unknown" w:hAnsi="unknown" w:cs="unknown"/>
        <w:color w:val="auto"/>
        <w:sz w:val="22"/>
        <w:szCs w:val="22"/>
      </w:rPr>
      <w:fldChar w:fldCharType="separate"/>
    </w:r>
    <w:r w:rsidR="009B41A9">
      <w:rPr>
        <w:rFonts w:ascii="unknown" w:hAnsi="unknown" w:cs="unknown"/>
        <w:noProof/>
        <w:color w:val="auto"/>
        <w:sz w:val="22"/>
        <w:szCs w:val="22"/>
      </w:rPr>
      <w:t>2</w:t>
    </w:r>
    <w:r>
      <w:rPr>
        <w:rFonts w:ascii="unknown" w:hAnsi="unknown" w:cs="unknown"/>
        <w:color w:val="auto"/>
        <w:sz w:val="22"/>
        <w:szCs w:val="22"/>
      </w:rPr>
      <w:fldChar w:fldCharType="end"/>
    </w:r>
    <w:r w:rsidR="005A5F94">
      <w:rPr>
        <w:rFonts w:ascii="unknown" w:hAnsi="unknown" w:cs="unknown" w:hint="eastAsia"/>
        <w:color w:val="auto"/>
        <w:sz w:val="22"/>
        <w:szCs w:val="22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88E82" w14:textId="77777777" w:rsidR="00CB28E2" w:rsidRDefault="00CB28E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F0AAB34" w14:textId="77777777" w:rsidR="00CB28E2" w:rsidRDefault="00CB28E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7ED"/>
    <w:multiLevelType w:val="hybridMultilevel"/>
    <w:tmpl w:val="35EC0B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0606"/>
    <w:multiLevelType w:val="hybridMultilevel"/>
    <w:tmpl w:val="7EAAA4D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EB4C4F"/>
    <w:multiLevelType w:val="hybridMultilevel"/>
    <w:tmpl w:val="4344E716"/>
    <w:lvl w:ilvl="0" w:tplc="26D42156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3" w15:restartNumberingAfterBreak="0">
    <w:nsid w:val="271E6857"/>
    <w:multiLevelType w:val="hybridMultilevel"/>
    <w:tmpl w:val="2DF478E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60405"/>
    <w:multiLevelType w:val="hybridMultilevel"/>
    <w:tmpl w:val="CF86D66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5" w15:restartNumberingAfterBreak="0">
    <w:nsid w:val="2A327F76"/>
    <w:multiLevelType w:val="hybridMultilevel"/>
    <w:tmpl w:val="3CD2BD8E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6" w15:restartNumberingAfterBreak="0">
    <w:nsid w:val="2C770001"/>
    <w:multiLevelType w:val="hybridMultilevel"/>
    <w:tmpl w:val="B7DE44D2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7" w15:restartNumberingAfterBreak="0">
    <w:nsid w:val="30223793"/>
    <w:multiLevelType w:val="hybridMultilevel"/>
    <w:tmpl w:val="A3C2E652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8" w15:restartNumberingAfterBreak="0">
    <w:nsid w:val="35670080"/>
    <w:multiLevelType w:val="hybridMultilevel"/>
    <w:tmpl w:val="007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9148C9A">
      <w:start w:val="2017"/>
      <w:numFmt w:val="bullet"/>
      <w:lvlText w:val="■"/>
      <w:lvlJc w:val="left"/>
      <w:pPr>
        <w:ind w:left="2160" w:hanging="360"/>
      </w:pPr>
      <w:rPr>
        <w:rFonts w:ascii="MS UI Gothic" w:eastAsia="MS UI Gothic" w:hAnsi="MS UI Gothic" w:cs="Arial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E6"/>
    <w:multiLevelType w:val="hybridMultilevel"/>
    <w:tmpl w:val="234EEF5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A743B"/>
    <w:multiLevelType w:val="multilevel"/>
    <w:tmpl w:val="AB6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D77D1"/>
    <w:multiLevelType w:val="hybridMultilevel"/>
    <w:tmpl w:val="A308D12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12" w15:restartNumberingAfterBreak="0">
    <w:nsid w:val="4CF87B71"/>
    <w:multiLevelType w:val="hybridMultilevel"/>
    <w:tmpl w:val="C74AD53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B2063"/>
    <w:multiLevelType w:val="hybridMultilevel"/>
    <w:tmpl w:val="546077EC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C7A4E"/>
    <w:multiLevelType w:val="hybridMultilevel"/>
    <w:tmpl w:val="47145FB4"/>
    <w:lvl w:ilvl="0" w:tplc="59825DEA">
      <w:numFmt w:val="bullet"/>
      <w:lvlText w:val="◇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512837FD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E1F1E"/>
    <w:multiLevelType w:val="hybridMultilevel"/>
    <w:tmpl w:val="D37CF53A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43E12"/>
    <w:multiLevelType w:val="hybridMultilevel"/>
    <w:tmpl w:val="EC9EFA64"/>
    <w:lvl w:ilvl="0" w:tplc="188068E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628E1"/>
    <w:multiLevelType w:val="hybridMultilevel"/>
    <w:tmpl w:val="F0A2301C"/>
    <w:lvl w:ilvl="0" w:tplc="D244FC12">
      <w:numFmt w:val="bullet"/>
      <w:lvlText w:val="●"/>
      <w:lvlJc w:val="left"/>
      <w:pPr>
        <w:tabs>
          <w:tab w:val="num" w:pos="456"/>
        </w:tabs>
        <w:ind w:left="456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936"/>
        </w:tabs>
        <w:ind w:left="936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356"/>
        </w:tabs>
        <w:ind w:left="1356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76"/>
        </w:tabs>
        <w:ind w:left="1776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96"/>
        </w:tabs>
        <w:ind w:left="2196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616"/>
        </w:tabs>
        <w:ind w:left="2616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36"/>
        </w:tabs>
        <w:ind w:left="3036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456"/>
        </w:tabs>
        <w:ind w:left="3456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876"/>
        </w:tabs>
        <w:ind w:left="3876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5E61676E"/>
    <w:multiLevelType w:val="hybridMultilevel"/>
    <w:tmpl w:val="FB045AAC"/>
    <w:lvl w:ilvl="0" w:tplc="B40CC01E">
      <w:start w:val="2017"/>
      <w:numFmt w:val="bullet"/>
      <w:lvlText w:val="■"/>
      <w:lvlJc w:val="left"/>
      <w:pPr>
        <w:ind w:left="720" w:hanging="360"/>
      </w:pPr>
      <w:rPr>
        <w:rFonts w:ascii="MS UI Gothic" w:eastAsia="MS UI Gothic" w:hAnsi="MS UI Gothic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13DD1"/>
    <w:multiLevelType w:val="hybridMultilevel"/>
    <w:tmpl w:val="1ECA8F9E"/>
    <w:lvl w:ilvl="0" w:tplc="75EA2FA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80325"/>
    <w:multiLevelType w:val="hybridMultilevel"/>
    <w:tmpl w:val="7D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F4FA3"/>
    <w:multiLevelType w:val="hybridMultilevel"/>
    <w:tmpl w:val="BDE20A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22D77"/>
    <w:multiLevelType w:val="hybridMultilevel"/>
    <w:tmpl w:val="2F72B56C"/>
    <w:lvl w:ilvl="0" w:tplc="7F348BAE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4" w15:restartNumberingAfterBreak="0">
    <w:nsid w:val="75D072D5"/>
    <w:multiLevelType w:val="hybridMultilevel"/>
    <w:tmpl w:val="3C7A8C72"/>
    <w:lvl w:ilvl="0" w:tplc="6110240C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5" w15:restartNumberingAfterBreak="0">
    <w:nsid w:val="7BC90EC9"/>
    <w:multiLevelType w:val="hybridMultilevel"/>
    <w:tmpl w:val="BC489E44"/>
    <w:lvl w:ilvl="0" w:tplc="289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"/>
  </w:num>
  <w:num w:numId="4">
    <w:abstractNumId w:val="24"/>
  </w:num>
  <w:num w:numId="5">
    <w:abstractNumId w:val="23"/>
  </w:num>
  <w:num w:numId="6">
    <w:abstractNumId w:val="4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  <w:num w:numId="14">
    <w:abstractNumId w:val="21"/>
  </w:num>
  <w:num w:numId="15">
    <w:abstractNumId w:val="8"/>
  </w:num>
  <w:num w:numId="16">
    <w:abstractNumId w:val="3"/>
  </w:num>
  <w:num w:numId="17">
    <w:abstractNumId w:val="0"/>
  </w:num>
  <w:num w:numId="18">
    <w:abstractNumId w:val="22"/>
  </w:num>
  <w:num w:numId="19">
    <w:abstractNumId w:val="16"/>
  </w:num>
  <w:num w:numId="20">
    <w:abstractNumId w:val="13"/>
  </w:num>
  <w:num w:numId="21">
    <w:abstractNumId w:val="19"/>
  </w:num>
  <w:num w:numId="22">
    <w:abstractNumId w:val="15"/>
  </w:num>
  <w:num w:numId="23">
    <w:abstractNumId w:val="20"/>
  </w:num>
  <w:num w:numId="24">
    <w:abstractNumId w:val="17"/>
  </w:num>
  <w:num w:numId="25">
    <w:abstractNumId w:val="1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F"/>
    <w:rsid w:val="00005551"/>
    <w:rsid w:val="000067F1"/>
    <w:rsid w:val="00011F88"/>
    <w:rsid w:val="00014205"/>
    <w:rsid w:val="000153D5"/>
    <w:rsid w:val="000273A7"/>
    <w:rsid w:val="00033D98"/>
    <w:rsid w:val="000415DF"/>
    <w:rsid w:val="000441CA"/>
    <w:rsid w:val="00044E47"/>
    <w:rsid w:val="00044F16"/>
    <w:rsid w:val="00050F90"/>
    <w:rsid w:val="00052D8C"/>
    <w:rsid w:val="0005430B"/>
    <w:rsid w:val="000B3A2B"/>
    <w:rsid w:val="000C448B"/>
    <w:rsid w:val="000E1251"/>
    <w:rsid w:val="00101226"/>
    <w:rsid w:val="00104A53"/>
    <w:rsid w:val="00110517"/>
    <w:rsid w:val="00116180"/>
    <w:rsid w:val="00163484"/>
    <w:rsid w:val="00166F99"/>
    <w:rsid w:val="00167796"/>
    <w:rsid w:val="001A2F31"/>
    <w:rsid w:val="001A555F"/>
    <w:rsid w:val="001B25DD"/>
    <w:rsid w:val="001C06E6"/>
    <w:rsid w:val="001F1C77"/>
    <w:rsid w:val="001F5B14"/>
    <w:rsid w:val="00200F2D"/>
    <w:rsid w:val="00235620"/>
    <w:rsid w:val="00247A6F"/>
    <w:rsid w:val="0025453E"/>
    <w:rsid w:val="00254E8C"/>
    <w:rsid w:val="00295F91"/>
    <w:rsid w:val="002A0B6A"/>
    <w:rsid w:val="002B21ED"/>
    <w:rsid w:val="002B2FA8"/>
    <w:rsid w:val="002B7F39"/>
    <w:rsid w:val="002D0C22"/>
    <w:rsid w:val="002D3436"/>
    <w:rsid w:val="002E0104"/>
    <w:rsid w:val="002E0C5C"/>
    <w:rsid w:val="002F0536"/>
    <w:rsid w:val="002F2FC7"/>
    <w:rsid w:val="002F4754"/>
    <w:rsid w:val="0030617E"/>
    <w:rsid w:val="00320298"/>
    <w:rsid w:val="00332CE0"/>
    <w:rsid w:val="00341341"/>
    <w:rsid w:val="00375218"/>
    <w:rsid w:val="0039575C"/>
    <w:rsid w:val="003B3E52"/>
    <w:rsid w:val="003C0B84"/>
    <w:rsid w:val="003C13C2"/>
    <w:rsid w:val="003D7F8A"/>
    <w:rsid w:val="003E10BB"/>
    <w:rsid w:val="003E182F"/>
    <w:rsid w:val="003E229F"/>
    <w:rsid w:val="00401834"/>
    <w:rsid w:val="00413CE8"/>
    <w:rsid w:val="00450069"/>
    <w:rsid w:val="0045495D"/>
    <w:rsid w:val="00480666"/>
    <w:rsid w:val="0049105B"/>
    <w:rsid w:val="004C0A21"/>
    <w:rsid w:val="004C3D92"/>
    <w:rsid w:val="004F2315"/>
    <w:rsid w:val="005147E0"/>
    <w:rsid w:val="00520F14"/>
    <w:rsid w:val="005251B5"/>
    <w:rsid w:val="0054221E"/>
    <w:rsid w:val="00545F3C"/>
    <w:rsid w:val="005553FB"/>
    <w:rsid w:val="005726F4"/>
    <w:rsid w:val="0059560A"/>
    <w:rsid w:val="005A5F94"/>
    <w:rsid w:val="005B2A1E"/>
    <w:rsid w:val="005B7C37"/>
    <w:rsid w:val="005C1561"/>
    <w:rsid w:val="005D319C"/>
    <w:rsid w:val="005E3BDF"/>
    <w:rsid w:val="006013EA"/>
    <w:rsid w:val="00616398"/>
    <w:rsid w:val="00630326"/>
    <w:rsid w:val="00660C6E"/>
    <w:rsid w:val="00662B92"/>
    <w:rsid w:val="006B2CC8"/>
    <w:rsid w:val="006B312A"/>
    <w:rsid w:val="006B4684"/>
    <w:rsid w:val="006B5842"/>
    <w:rsid w:val="006E2DCF"/>
    <w:rsid w:val="006E7965"/>
    <w:rsid w:val="006F53B3"/>
    <w:rsid w:val="007023A3"/>
    <w:rsid w:val="00704572"/>
    <w:rsid w:val="00705035"/>
    <w:rsid w:val="0071200A"/>
    <w:rsid w:val="00727785"/>
    <w:rsid w:val="007323F3"/>
    <w:rsid w:val="007341AB"/>
    <w:rsid w:val="0075081F"/>
    <w:rsid w:val="00753E94"/>
    <w:rsid w:val="00755337"/>
    <w:rsid w:val="007641FE"/>
    <w:rsid w:val="007849AF"/>
    <w:rsid w:val="007931A6"/>
    <w:rsid w:val="007C5EF8"/>
    <w:rsid w:val="007F72B5"/>
    <w:rsid w:val="008033F2"/>
    <w:rsid w:val="008146B6"/>
    <w:rsid w:val="0082159D"/>
    <w:rsid w:val="008236E2"/>
    <w:rsid w:val="00852D80"/>
    <w:rsid w:val="00857264"/>
    <w:rsid w:val="00874341"/>
    <w:rsid w:val="008938B9"/>
    <w:rsid w:val="008D1B52"/>
    <w:rsid w:val="0091325B"/>
    <w:rsid w:val="009323EE"/>
    <w:rsid w:val="009442C7"/>
    <w:rsid w:val="00950599"/>
    <w:rsid w:val="0095726E"/>
    <w:rsid w:val="009616CD"/>
    <w:rsid w:val="009835FA"/>
    <w:rsid w:val="009B00DD"/>
    <w:rsid w:val="009B41A9"/>
    <w:rsid w:val="009D11E2"/>
    <w:rsid w:val="009D3148"/>
    <w:rsid w:val="009E6EAD"/>
    <w:rsid w:val="009F4B09"/>
    <w:rsid w:val="00A10AB1"/>
    <w:rsid w:val="00A4048A"/>
    <w:rsid w:val="00A47491"/>
    <w:rsid w:val="00A47570"/>
    <w:rsid w:val="00A51184"/>
    <w:rsid w:val="00A52F72"/>
    <w:rsid w:val="00A63B2F"/>
    <w:rsid w:val="00AA4B1C"/>
    <w:rsid w:val="00AA4FDA"/>
    <w:rsid w:val="00AC4221"/>
    <w:rsid w:val="00AE160C"/>
    <w:rsid w:val="00AE2AC0"/>
    <w:rsid w:val="00AE4678"/>
    <w:rsid w:val="00AE4794"/>
    <w:rsid w:val="00B02CD6"/>
    <w:rsid w:val="00B07A6D"/>
    <w:rsid w:val="00B257EA"/>
    <w:rsid w:val="00B308AB"/>
    <w:rsid w:val="00B356A0"/>
    <w:rsid w:val="00B47C5F"/>
    <w:rsid w:val="00B54756"/>
    <w:rsid w:val="00B825A7"/>
    <w:rsid w:val="00B834A1"/>
    <w:rsid w:val="00BA286C"/>
    <w:rsid w:val="00BB0766"/>
    <w:rsid w:val="00BC28FB"/>
    <w:rsid w:val="00C061AA"/>
    <w:rsid w:val="00C444AB"/>
    <w:rsid w:val="00C63921"/>
    <w:rsid w:val="00C67681"/>
    <w:rsid w:val="00C9210F"/>
    <w:rsid w:val="00C93988"/>
    <w:rsid w:val="00C9621D"/>
    <w:rsid w:val="00C97A04"/>
    <w:rsid w:val="00CB1F22"/>
    <w:rsid w:val="00CB28E2"/>
    <w:rsid w:val="00CC0C58"/>
    <w:rsid w:val="00CD08D8"/>
    <w:rsid w:val="00CE6601"/>
    <w:rsid w:val="00CF2EC1"/>
    <w:rsid w:val="00CF5530"/>
    <w:rsid w:val="00D03E75"/>
    <w:rsid w:val="00D06057"/>
    <w:rsid w:val="00D1095A"/>
    <w:rsid w:val="00D118EA"/>
    <w:rsid w:val="00D3380C"/>
    <w:rsid w:val="00D372E5"/>
    <w:rsid w:val="00D41CAD"/>
    <w:rsid w:val="00D52C75"/>
    <w:rsid w:val="00D740C4"/>
    <w:rsid w:val="00D84802"/>
    <w:rsid w:val="00DC4AF3"/>
    <w:rsid w:val="00DD0768"/>
    <w:rsid w:val="00DD3861"/>
    <w:rsid w:val="00DE1F8B"/>
    <w:rsid w:val="00DE3388"/>
    <w:rsid w:val="00DE44A1"/>
    <w:rsid w:val="00E00441"/>
    <w:rsid w:val="00E00773"/>
    <w:rsid w:val="00E10EBA"/>
    <w:rsid w:val="00E14826"/>
    <w:rsid w:val="00E27A93"/>
    <w:rsid w:val="00EA428B"/>
    <w:rsid w:val="00EB0B21"/>
    <w:rsid w:val="00ED44D2"/>
    <w:rsid w:val="00EF79FE"/>
    <w:rsid w:val="00F24635"/>
    <w:rsid w:val="00F4696F"/>
    <w:rsid w:val="00F5273A"/>
    <w:rsid w:val="00F5788F"/>
    <w:rsid w:val="00F626E2"/>
    <w:rsid w:val="00F767C1"/>
    <w:rsid w:val="00F87E0B"/>
    <w:rsid w:val="00FC57A2"/>
    <w:rsid w:val="00FD0C09"/>
    <w:rsid w:val="00FD2913"/>
    <w:rsid w:val="00FD2F50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CAD2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20">
    <w:name w:val="見出し 2 (文字)"/>
    <w:link w:val="2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30">
    <w:name w:val="見出し 3 (文字)"/>
    <w:link w:val="3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a4"/>
    <w:semiHidden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semiHidden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semiHidden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semiHidden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semiHidden/>
    <w:rPr>
      <w:rFonts w:eastAsia="ＭＳ ゴシック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5081F"/>
    <w:pPr>
      <w:autoSpaceDE/>
      <w:autoSpaceDN/>
      <w:adjustRightInd/>
      <w:ind w:leftChars="400" w:left="840"/>
      <w:jc w:val="both"/>
    </w:pPr>
    <w:rPr>
      <w:rFonts w:ascii="Century" w:hAnsi="Century" w:cs="Times New Roman"/>
      <w:color w:val="auto"/>
      <w:kern w:val="2"/>
      <w:sz w:val="21"/>
      <w:szCs w:val="22"/>
    </w:rPr>
  </w:style>
  <w:style w:type="table" w:customStyle="1" w:styleId="11">
    <w:name w:val="淺色網底1"/>
    <w:basedOn w:val="a1"/>
    <w:uiPriority w:val="60"/>
    <w:rsid w:val="00F24635"/>
    <w:rPr>
      <w:rFonts w:ascii="Calibri" w:eastAsia="PMingLiU" w:hAnsi="Calibri"/>
      <w:color w:val="000000"/>
      <w:kern w:val="2"/>
      <w:sz w:val="24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0"/>
                  <w:marBottom w:val="0"/>
                  <w:divBdr>
                    <w:top w:val="single" w:sz="2" w:space="3" w:color="B3B6B0"/>
                    <w:left w:val="single" w:sz="6" w:space="3" w:color="B3B6B0"/>
                    <w:bottom w:val="single" w:sz="6" w:space="3" w:color="B3B6B0"/>
                    <w:right w:val="single" w:sz="6" w:space="3" w:color="B3B6B0"/>
                  </w:divBdr>
                  <w:divsChild>
                    <w:div w:id="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【オートモーティブ・ジョブズ】職務経歴書サンプル（セールス）</vt:lpstr>
      <vt:lpstr>【オートモーティブ・ジョブズ】職務経歴書サンプル（セールス）</vt:lpstr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【オートモーティブ・ジョブズ】職務経歴書サンプル（セールス）</dc:title>
  <dc:subject/>
  <dc:creator>横山　かおり</dc:creator>
  <cp:keywords/>
  <dc:description/>
  <cp:lastModifiedBy>MOST</cp:lastModifiedBy>
  <cp:revision>11</cp:revision>
  <cp:lastPrinted>2016-05-11T07:11:00Z</cp:lastPrinted>
  <dcterms:created xsi:type="dcterms:W3CDTF">2017-05-15T06:01:00Z</dcterms:created>
  <dcterms:modified xsi:type="dcterms:W3CDTF">2017-05-15T06:20:00Z</dcterms:modified>
</cp:coreProperties>
</file>