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20" w:line="240" w:lineRule="auto"/>
        <w:jc w:val="center"/>
        <w:rPr/>
      </w:pPr>
      <w:r w:rsidDel="00000000" w:rsidR="00000000" w:rsidRPr="00000000">
        <w:rPr/>
        <w:drawing>
          <wp:inline distB="0" distT="0" distL="0" distR="0">
            <wp:extent cx="1809750" cy="876300"/>
            <wp:effectExtent b="0" l="0" r="0" t="0"/>
            <wp:docPr descr="Logo Universidad CENFOTEC" id="11" name="image12.png"/>
            <a:graphic>
              <a:graphicData uri="http://schemas.openxmlformats.org/drawingml/2006/picture">
                <pic:pic>
                  <pic:nvPicPr>
                    <pic:cNvPr descr="Logo Universidad CENFOTEC" id="0" name="image12.png"/>
                    <pic:cNvPicPr preferRelativeResize="0"/>
                  </pic:nvPicPr>
                  <pic:blipFill>
                    <a:blip r:embed="rId6"/>
                    <a:srcRect b="0" l="0" r="0" t="0"/>
                    <a:stretch>
                      <a:fillRect/>
                    </a:stretch>
                  </pic:blipFill>
                  <pic:spPr>
                    <a:xfrm>
                      <a:off x="0" y="0"/>
                      <a:ext cx="18097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line="240" w:lineRule="auto"/>
        <w:jc w:val="center"/>
        <w:rPr/>
      </w:pPr>
      <w:r w:rsidDel="00000000" w:rsidR="00000000" w:rsidRPr="00000000">
        <w:rPr>
          <w:b w:val="1"/>
          <w:bCs w:val="1"/>
          <w:sz w:val="26"/>
          <w:szCs w:val="26"/>
          <w:rtl w:val="0"/>
        </w:rPr>
        <w:t xml:space="preserve">Documento de Diseño</w:t>
      </w:r>
      <w:r w:rsidDel="00000000" w:rsidR="00000000" w:rsidRPr="00000000">
        <w:rPr>
          <w:rtl w:val="0"/>
        </w:rPr>
      </w:r>
    </w:p>
    <w:p w:rsidR="00000000" w:rsidDel="00000000" w:rsidP="00000000" w:rsidRDefault="00000000" w:rsidRPr="00000000" w14:paraId="00000003">
      <w:pPr>
        <w:spacing w:after="360" w:line="240" w:lineRule="auto"/>
        <w:jc w:val="center"/>
        <w:rPr/>
      </w:pPr>
      <w:r w:rsidDel="00000000" w:rsidR="00000000" w:rsidRPr="00000000">
        <w:rPr>
          <w:sz w:val="24"/>
          <w:szCs w:val="24"/>
          <w:rtl w:val="0"/>
        </w:rPr>
        <w:t xml:space="preserve">Sistema de Gestión de Cursos y Desarrollo Curricular</w:t>
      </w:r>
      <w:r w:rsidDel="00000000" w:rsidR="00000000" w:rsidRPr="00000000">
        <w:rPr>
          <w:rtl w:val="0"/>
        </w:rPr>
      </w:r>
    </w:p>
    <w:p w:rsidR="00000000" w:rsidDel="00000000" w:rsidP="00000000" w:rsidRDefault="00000000" w:rsidRPr="00000000" w14:paraId="00000004">
      <w:pPr>
        <w:spacing w:after="360" w:line="240" w:lineRule="auto"/>
        <w:jc w:val="center"/>
        <w:rPr/>
      </w:pPr>
      <w:r w:rsidDel="00000000" w:rsidR="00000000" w:rsidRPr="00000000">
        <w:rPr>
          <w:sz w:val="24"/>
          <w:szCs w:val="24"/>
          <w:rtl w:val="0"/>
        </w:rPr>
        <w:t xml:space="preserve">Curso: Proyecto Integrador 1</w:t>
      </w:r>
      <w:r w:rsidDel="00000000" w:rsidR="00000000" w:rsidRPr="00000000">
        <w:rPr>
          <w:rtl w:val="0"/>
        </w:rPr>
      </w:r>
    </w:p>
    <w:p w:rsidR="00000000" w:rsidDel="00000000" w:rsidP="00000000" w:rsidRDefault="00000000" w:rsidRPr="00000000" w14:paraId="00000005">
      <w:pPr>
        <w:spacing w:after="360" w:line="240" w:lineRule="auto"/>
        <w:jc w:val="center"/>
        <w:rPr/>
      </w:pPr>
      <w:r w:rsidDel="00000000" w:rsidR="00000000" w:rsidRPr="00000000">
        <w:rPr>
          <w:sz w:val="24"/>
          <w:szCs w:val="24"/>
          <w:rtl w:val="0"/>
        </w:rPr>
        <w:t xml:space="preserve">Profesor: Álvaro Cordero Peña</w:t>
      </w:r>
      <w:r w:rsidDel="00000000" w:rsidR="00000000" w:rsidRPr="00000000">
        <w:rPr>
          <w:rtl w:val="0"/>
        </w:rPr>
      </w:r>
    </w:p>
    <w:p w:rsidR="00000000" w:rsidDel="00000000" w:rsidP="00000000" w:rsidRDefault="00000000" w:rsidRPr="00000000" w14:paraId="00000006">
      <w:pPr>
        <w:spacing w:after="160" w:line="240" w:lineRule="auto"/>
        <w:jc w:val="center"/>
        <w:rPr/>
      </w:pPr>
      <w:r w:rsidDel="00000000" w:rsidR="00000000" w:rsidRPr="00000000">
        <w:rPr>
          <w:sz w:val="24"/>
          <w:szCs w:val="24"/>
          <w:rtl w:val="0"/>
        </w:rPr>
        <w:t xml:space="preserve">Equipo 4: </w:t>
      </w:r>
      <w:r w:rsidDel="00000000" w:rsidR="00000000" w:rsidRPr="00000000">
        <w:rPr>
          <w:b w:val="1"/>
          <w:bCs w:val="1"/>
          <w:sz w:val="24"/>
          <w:szCs w:val="24"/>
          <w:rtl w:val="0"/>
        </w:rPr>
        <w:t xml:space="preserve">IntegraCode</w:t>
      </w:r>
      <w:r w:rsidDel="00000000" w:rsidR="00000000" w:rsidRPr="00000000">
        <w:rPr>
          <w:rtl w:val="0"/>
        </w:rPr>
      </w:r>
    </w:p>
    <w:p w:rsidR="00000000" w:rsidDel="00000000" w:rsidP="00000000" w:rsidRDefault="00000000" w:rsidRPr="00000000" w14:paraId="00000007">
      <w:pPr>
        <w:spacing w:after="80" w:line="240" w:lineRule="auto"/>
        <w:jc w:val="center"/>
        <w:rPr/>
      </w:pPr>
      <w:r w:rsidDel="00000000" w:rsidR="00000000" w:rsidRPr="00000000">
        <w:rPr>
          <w:sz w:val="24"/>
          <w:szCs w:val="24"/>
          <w:rtl w:val="0"/>
        </w:rPr>
        <w:t xml:space="preserve">●  Mora Espinoza Ian Aarón - Soporte</w:t>
      </w:r>
      <w:r w:rsidDel="00000000" w:rsidR="00000000" w:rsidRPr="00000000">
        <w:rPr>
          <w:rtl w:val="0"/>
        </w:rPr>
      </w:r>
    </w:p>
    <w:p w:rsidR="00000000" w:rsidDel="00000000" w:rsidP="00000000" w:rsidRDefault="00000000" w:rsidRPr="00000000" w14:paraId="00000008">
      <w:pPr>
        <w:spacing w:after="80" w:line="240" w:lineRule="auto"/>
        <w:jc w:val="center"/>
        <w:rPr/>
      </w:pPr>
      <w:r w:rsidDel="00000000" w:rsidR="00000000" w:rsidRPr="00000000">
        <w:rPr>
          <w:sz w:val="24"/>
          <w:szCs w:val="24"/>
          <w:rtl w:val="0"/>
        </w:rPr>
        <w:t xml:space="preserve">●  Paniagua Porras Mariana - Coordinación</w:t>
      </w:r>
      <w:r w:rsidDel="00000000" w:rsidR="00000000" w:rsidRPr="00000000">
        <w:rPr>
          <w:rtl w:val="0"/>
        </w:rPr>
      </w:r>
    </w:p>
    <w:p w:rsidR="00000000" w:rsidDel="00000000" w:rsidP="00000000" w:rsidRDefault="00000000" w:rsidRPr="00000000" w14:paraId="00000009">
      <w:pPr>
        <w:spacing w:after="480" w:line="240" w:lineRule="auto"/>
        <w:jc w:val="center"/>
        <w:rPr/>
      </w:pPr>
      <w:r w:rsidDel="00000000" w:rsidR="00000000" w:rsidRPr="00000000">
        <w:rPr>
          <w:sz w:val="24"/>
          <w:szCs w:val="24"/>
          <w:rtl w:val="0"/>
        </w:rPr>
        <w:t xml:space="preserve">●  Solano Ramírez Paulo Josué - Calidad</w:t>
      </w:r>
      <w:r w:rsidDel="00000000" w:rsidR="00000000" w:rsidRPr="00000000">
        <w:rPr>
          <w:rtl w:val="0"/>
        </w:rPr>
      </w:r>
    </w:p>
    <w:p w:rsidR="00000000" w:rsidDel="00000000" w:rsidP="00000000" w:rsidRDefault="00000000" w:rsidRPr="00000000" w14:paraId="0000000A">
      <w:pPr>
        <w:spacing w:after="360" w:line="240" w:lineRule="auto"/>
        <w:jc w:val="center"/>
        <w:rPr/>
      </w:pPr>
      <w:r w:rsidDel="00000000" w:rsidR="00000000" w:rsidRPr="00000000">
        <w:rPr>
          <w:sz w:val="24"/>
          <w:szCs w:val="24"/>
          <w:rtl w:val="0"/>
        </w:rPr>
        <w:t xml:space="preserve">Período lectivo: C3 - 2026</w:t>
      </w:r>
      <w:r w:rsidDel="00000000" w:rsidR="00000000" w:rsidRPr="00000000">
        <w:rPr>
          <w:rtl w:val="0"/>
        </w:rPr>
      </w:r>
    </w:p>
    <w:p w:rsidR="00000000" w:rsidDel="00000000" w:rsidP="00000000" w:rsidRDefault="00000000" w:rsidRPr="00000000" w14:paraId="0000000B">
      <w:pPr>
        <w:spacing w:after="360" w:line="240" w:lineRule="auto"/>
        <w:jc w:val="center"/>
        <w:rPr/>
      </w:pPr>
      <w:r w:rsidDel="00000000" w:rsidR="00000000" w:rsidRPr="00000000">
        <w:rPr>
          <w:sz w:val="24"/>
          <w:szCs w:val="24"/>
          <w:rtl w:val="0"/>
        </w:rPr>
        <w:t xml:space="preserve">Fecha de entrega: 11 de octubre de 2026</w:t>
      </w:r>
      <w:r w:rsidDel="00000000" w:rsidR="00000000" w:rsidRPr="00000000">
        <w:rPr>
          <w:rtl w:val="0"/>
        </w:rPr>
      </w:r>
    </w:p>
    <w:p w:rsidR="00000000" w:rsidDel="00000000" w:rsidP="00000000" w:rsidRDefault="00000000" w:rsidRPr="00000000" w14:paraId="0000000C">
      <w:pPr>
        <w:pageBreakBefore w:val="1"/>
        <w:spacing w:after="360" w:line="240" w:lineRule="auto"/>
        <w:jc w:val="both"/>
        <w:rPr/>
      </w:pPr>
      <w:r w:rsidDel="00000000" w:rsidR="00000000" w:rsidRPr="00000000">
        <w:rPr>
          <w:b w:val="1"/>
          <w:bCs w:val="1"/>
          <w:sz w:val="28"/>
          <w:szCs w:val="28"/>
          <w:rtl w:val="0"/>
        </w:rPr>
        <w:t xml:space="preserve">Tabla de contenidos</w:t>
      </w:r>
      <w:r w:rsidDel="00000000" w:rsidR="00000000" w:rsidRPr="00000000">
        <w:rPr>
          <w:rtl w:val="0"/>
        </w:rPr>
      </w:r>
    </w:p>
    <w:sdt>
      <w:sdtPr>
        <w:id w:val="1169833062"/>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Diseño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Visión del producto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Objetivos del diseño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Supuestos y dependencias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Arquitectura y Estructura del Proyecto</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Estructura de carpetas y archivos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Páginas / vistas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Interfaz</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Wireframes / bocetos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Guía de estilo</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Diseño de la Maquetación (HTML)</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Diseño de los Estilos (CSS)</w:t>
              <w:tab/>
              <w:t xml:space="preserve">25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Diseño de la Validación (JavaScript)</w:t>
              <w:tab/>
              <w:t xml:space="preserve">28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Estrategia general</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Reglas de validación por campo</w:t>
              <w:tab/>
              <w:t xml:space="preserve">28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Lógica / pseudocódigo</w:t>
              <w:tab/>
              <w:t xml:space="preserve">28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Casos de Prueba</w:t>
              <w:tab/>
              <w:t xml:space="preserve">29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Plan de Trabajo y Responsabilidades</w:t>
              <w:tab/>
              <w:t xml:space="preserve">30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w:t>
              <w:tab/>
              <w:t xml:space="preserve">31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Apéndices</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 Introducción</w:t>
      </w:r>
    </w:p>
    <w:p w:rsidR="00000000" w:rsidDel="00000000" w:rsidP="00000000" w:rsidRDefault="00000000" w:rsidRPr="00000000" w14:paraId="00000026">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027">
      <w:pPr>
        <w:jc w:val="both"/>
        <w:rPr/>
      </w:pPr>
      <w:r w:rsidDel="00000000" w:rsidR="00000000" w:rsidRPr="00000000">
        <w:rPr>
          <w:rtl w:val="0"/>
        </w:rPr>
        <w:t xml:space="preserve">Este documento presenta el diseño de la primera iteración del Sistema de Gestión de Cursos y Desarrollo Curricular de la Universidad CENFOTEC. Su propósito es establecer una guía común para la construcción de la interfaz web, la organización de las páginas, la estructura de los formularios, los estilos y la validación del lado del cliente. El documento está dirigido al equipo de desarrollo y a las personas responsables de revisar el diseño antes de su implementación, tomando como base la Especificación de Requerimientos de Software (ERS) del proyecto IntegraCode.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1.2 Alcance</w:t>
      </w:r>
    </w:p>
    <w:p w:rsidR="00000000" w:rsidDel="00000000" w:rsidP="00000000" w:rsidRDefault="00000000" w:rsidRPr="00000000" w14:paraId="00000029">
      <w:pPr>
        <w:spacing w:after="80" w:line="240" w:lineRule="auto"/>
        <w:jc w:val="both"/>
        <w:rPr/>
      </w:pPr>
      <w:r w:rsidDel="00000000" w:rsidR="00000000" w:rsidRPr="00000000">
        <w:rPr>
          <w:b w:val="1"/>
          <w:bCs w:val="1"/>
          <w:rtl w:val="0"/>
        </w:rPr>
        <w:t xml:space="preserve">Incluye:</w:t>
      </w:r>
      <w:r w:rsidDel="00000000" w:rsidR="00000000" w:rsidRPr="00000000">
        <w:rPr>
          <w:rtl w:val="0"/>
        </w:rPr>
      </w:r>
    </w:p>
    <w:p w:rsidR="00000000" w:rsidDel="00000000" w:rsidP="00000000" w:rsidRDefault="00000000" w:rsidRPr="00000000" w14:paraId="0000002A">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El diseño de las nueve vistas definidas para esta iteración: inicio de sesión, inicio, usuarios, perfil, catálogos, formulario de curso, lista de cursos, detalle del curso y bandeja de revisión.</w:t>
      </w:r>
    </w:p>
    <w:p w:rsidR="00000000" w:rsidDel="00000000" w:rsidP="00000000" w:rsidRDefault="00000000" w:rsidRPr="00000000" w14:paraId="0000002B">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La definición de la estructura HTML, la guía visual y responsive, la organización de carpetas y archivos, y las reglas de validación de formularios mediante JavaScript nativo, de acuerdo con los requerimientos funcionales y no funcionales aplicables.</w:t>
      </w:r>
    </w:p>
    <w:p w:rsidR="00000000" w:rsidDel="00000000" w:rsidP="00000000" w:rsidRDefault="00000000" w:rsidRPr="00000000" w14:paraId="0000002C">
      <w:pPr>
        <w:spacing w:after="80" w:before="160" w:line="240" w:lineRule="auto"/>
        <w:jc w:val="both"/>
        <w:rPr/>
      </w:pPr>
      <w:r w:rsidDel="00000000" w:rsidR="00000000" w:rsidRPr="00000000">
        <w:rPr>
          <w:b w:val="1"/>
          <w:bCs w:val="1"/>
          <w:rtl w:val="0"/>
        </w:rPr>
        <w:t xml:space="preserve">No incluye (queda para iteraciones posteriores):</w:t>
      </w:r>
      <w:r w:rsidDel="00000000" w:rsidR="00000000" w:rsidRPr="00000000">
        <w:rPr>
          <w:rtl w:val="0"/>
        </w:rPr>
      </w:r>
    </w:p>
    <w:p w:rsidR="00000000" w:rsidDel="00000000" w:rsidP="00000000" w:rsidRDefault="00000000" w:rsidRPr="00000000" w14:paraId="0000002D">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 implementación de servicios de servidor, base de datos y persistencia de información.</w:t>
      </w:r>
    </w:p>
    <w:p w:rsidR="00000000" w:rsidDel="00000000" w:rsidP="00000000" w:rsidRDefault="00000000" w:rsidRPr="00000000" w14:paraId="0000002E">
      <w:pPr>
        <w:numPr>
          <w:ilvl w:val="0"/>
          <w:numId w:val="1"/>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Las integraciones automáticas con Google, Gemini, Power Campus y Moodle, así como los reportes completos y otras funcionalidades previstas para iteraciones posteriores. La asistencia con IA se representa en la interfaz, pero su funcionamiento real queda sujeto a la confirmación de los aspectos pendientes indicados en la ERS.</w:t>
      </w:r>
    </w:p>
    <w:p w:rsidR="00000000" w:rsidDel="00000000" w:rsidP="00000000" w:rsidRDefault="00000000" w:rsidRPr="00000000" w14:paraId="0000002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1.3 Definiciones, acrónimos y abreviaturas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0">
            <w:pPr>
              <w:spacing w:after="20" w:line="240" w:lineRule="auto"/>
              <w:jc w:val="both"/>
              <w:rPr/>
            </w:pPr>
            <w:r w:rsidDel="00000000" w:rsidR="00000000" w:rsidRPr="00000000">
              <w:rPr>
                <w:b w:val="1"/>
                <w:bCs w:val="1"/>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1">
            <w:pPr>
              <w:spacing w:after="20" w:line="240" w:lineRule="auto"/>
              <w:jc w:val="both"/>
              <w:rPr/>
            </w:pPr>
            <w:r w:rsidDel="00000000" w:rsidR="00000000" w:rsidRPr="00000000">
              <w:rPr>
                <w:b w:val="1"/>
                <w:bCs w:val="1"/>
                <w:sz w:val="20"/>
                <w:szCs w:val="20"/>
                <w:rtl w:val="0"/>
              </w:rPr>
              <w:t xml:space="preserve">Definición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2">
            <w:pPr>
              <w:spacing w:after="20" w:line="240" w:lineRule="auto"/>
              <w:jc w:val="both"/>
              <w:rPr/>
            </w:pPr>
            <w:r w:rsidDel="00000000" w:rsidR="00000000" w:rsidRPr="00000000">
              <w:rPr>
                <w:sz w:val="20"/>
                <w:szCs w:val="20"/>
                <w:rtl w:val="0"/>
              </w:rPr>
              <w:t xml:space="preserve">Validación del lado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3">
            <w:pPr>
              <w:spacing w:after="20" w:line="240" w:lineRule="auto"/>
              <w:jc w:val="both"/>
              <w:rPr/>
            </w:pPr>
            <w:r w:rsidDel="00000000" w:rsidR="00000000" w:rsidRPr="00000000">
              <w:rPr>
                <w:sz w:val="20"/>
                <w:szCs w:val="20"/>
                <w:rtl w:val="0"/>
              </w:rPr>
              <w:t xml:space="preserve">Comprobación de los datos en el navegador, con JavaScript, antes de enviar el formulario.</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4">
            <w:pPr>
              <w:spacing w:after="20" w:line="240" w:lineRule="auto"/>
              <w:jc w:val="both"/>
              <w:rPr/>
            </w:pPr>
            <w:r w:rsidDel="00000000" w:rsidR="00000000" w:rsidRPr="00000000">
              <w:rPr>
                <w:sz w:val="20"/>
                <w:szCs w:val="20"/>
                <w:rtl w:val="0"/>
              </w:rPr>
              <w:t xml:space="preserve">DOM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40" w:lineRule="auto"/>
              <w:jc w:val="both"/>
              <w:rPr/>
            </w:pPr>
            <w:r w:rsidDel="00000000" w:rsidR="00000000" w:rsidRPr="00000000">
              <w:rPr>
                <w:sz w:val="20"/>
                <w:szCs w:val="20"/>
                <w:rtl w:val="0"/>
              </w:rPr>
              <w:t xml:space="preserve">Document Object Model: representación de la página que JavaScript manipula.</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40" w:lineRule="auto"/>
              <w:jc w:val="both"/>
              <w:rPr/>
            </w:pPr>
            <w:r w:rsidDel="00000000" w:rsidR="00000000" w:rsidRPr="00000000">
              <w:rPr>
                <w:sz w:val="20"/>
                <w:szCs w:val="20"/>
                <w:rtl w:val="0"/>
              </w:rPr>
              <w:t xml:space="preserve">Vanilla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40" w:lineRule="auto"/>
              <w:jc w:val="both"/>
              <w:rPr/>
            </w:pPr>
            <w:r w:rsidDel="00000000" w:rsidR="00000000" w:rsidRPr="00000000">
              <w:rPr>
                <w:sz w:val="20"/>
                <w:szCs w:val="20"/>
                <w:rtl w:val="0"/>
              </w:rPr>
              <w:t xml:space="preserve">JavaScript nativo, sin librerías ni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40" w:lineRule="auto"/>
              <w:jc w:val="both"/>
              <w:rPr/>
            </w:pPr>
            <w:r w:rsidDel="00000000" w:rsidR="00000000" w:rsidRPr="00000000">
              <w:rPr>
                <w:sz w:val="20"/>
                <w:szCs w:val="20"/>
                <w:rtl w:val="0"/>
              </w:rPr>
              <w:t xml:space="preserve">Wireframe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9">
            <w:pPr>
              <w:spacing w:after="20" w:line="240" w:lineRule="auto"/>
              <w:jc w:val="both"/>
              <w:rPr/>
            </w:pPr>
            <w:r w:rsidDel="00000000" w:rsidR="00000000" w:rsidRPr="00000000">
              <w:rPr>
                <w:sz w:val="20"/>
                <w:szCs w:val="20"/>
                <w:rtl w:val="0"/>
              </w:rPr>
              <w:t xml:space="preserve">Boceto en escala de grises que muestra la estructura y los controles de una página, sin el diseño visual final.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A">
            <w:pPr>
              <w:spacing w:after="20" w:line="240" w:lineRule="auto"/>
              <w:jc w:val="both"/>
              <w:rPr/>
            </w:pPr>
            <w:r w:rsidDel="00000000" w:rsidR="00000000" w:rsidRPr="00000000">
              <w:rPr>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B">
            <w:pPr>
              <w:spacing w:after="20" w:line="240" w:lineRule="auto"/>
              <w:jc w:val="both"/>
              <w:rPr/>
            </w:pPr>
            <w:r w:rsidDel="00000000" w:rsidR="00000000" w:rsidRPr="00000000">
              <w:rPr>
                <w:sz w:val="20"/>
                <w:szCs w:val="20"/>
                <w:rtl w:val="0"/>
              </w:rPr>
              <w:t xml:space="preserve">Diseño que adapta la página al tamaño de la pantalla (escritorio, tableta y móvil).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C">
            <w:pPr>
              <w:spacing w:after="20" w:line="240" w:lineRule="auto"/>
              <w:jc w:val="both"/>
              <w:rPr>
                <w:sz w:val="20"/>
                <w:szCs w:val="20"/>
              </w:rPr>
            </w:pPr>
            <w:r w:rsidDel="00000000" w:rsidR="00000000" w:rsidRPr="00000000">
              <w:rPr>
                <w:sz w:val="20"/>
                <w:szCs w:val="20"/>
                <w:rtl w:val="0"/>
              </w:rPr>
              <w:t xml:space="preserve">WCAG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after="20" w:line="240" w:lineRule="auto"/>
              <w:jc w:val="both"/>
              <w:rPr>
                <w:sz w:val="20"/>
                <w:szCs w:val="20"/>
              </w:rPr>
            </w:pPr>
            <w:r w:rsidDel="00000000" w:rsidR="00000000" w:rsidRPr="00000000">
              <w:rPr>
                <w:sz w:val="20"/>
                <w:szCs w:val="20"/>
                <w:rtl w:val="0"/>
              </w:rPr>
              <w:t xml:space="preserve">Web Content Accessibility Guidelines: pautas internacionales de accesibilidad para contenido web.</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after="20" w:line="240" w:lineRule="auto"/>
              <w:jc w:val="both"/>
              <w:rPr>
                <w:sz w:val="20"/>
                <w:szCs w:val="20"/>
              </w:rPr>
            </w:pPr>
            <w:r w:rsidDel="00000000" w:rsidR="00000000" w:rsidRPr="00000000">
              <w:rPr>
                <w:sz w:val="20"/>
                <w:szCs w:val="20"/>
                <w:rtl w:val="0"/>
              </w:rPr>
              <w:t xml:space="preserve">RF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after="20" w:line="240" w:lineRule="auto"/>
              <w:jc w:val="both"/>
              <w:rPr>
                <w:sz w:val="20"/>
                <w:szCs w:val="20"/>
              </w:rPr>
            </w:pPr>
            <w:r w:rsidDel="00000000" w:rsidR="00000000" w:rsidRPr="00000000">
              <w:rPr>
                <w:sz w:val="20"/>
                <w:szCs w:val="20"/>
                <w:rtl w:val="0"/>
              </w:rPr>
              <w:t xml:space="preserve">Requerimiento funcional: comportamiento o servicio que el sistema debe proporcionar.</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after="20" w:line="240" w:lineRule="auto"/>
              <w:jc w:val="both"/>
              <w:rPr>
                <w:sz w:val="20"/>
                <w:szCs w:val="20"/>
              </w:rPr>
            </w:pPr>
            <w:r w:rsidDel="00000000" w:rsidR="00000000" w:rsidRPr="00000000">
              <w:rPr>
                <w:sz w:val="20"/>
                <w:szCs w:val="20"/>
                <w:rtl w:val="0"/>
              </w:rPr>
              <w:t xml:space="preserve">RNF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1">
            <w:pPr>
              <w:spacing w:after="20" w:line="240" w:lineRule="auto"/>
              <w:jc w:val="both"/>
              <w:rPr>
                <w:sz w:val="20"/>
                <w:szCs w:val="20"/>
              </w:rPr>
            </w:pPr>
            <w:r w:rsidDel="00000000" w:rsidR="00000000" w:rsidRPr="00000000">
              <w:rPr>
                <w:sz w:val="20"/>
                <w:szCs w:val="20"/>
                <w:rtl w:val="0"/>
              </w:rPr>
              <w:t xml:space="preserve">Requerimiento no funcional: condición de calidad, restricción o característica que debe cumplir el sistema.</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2">
            <w:pPr>
              <w:spacing w:after="20" w:line="240" w:lineRule="auto"/>
              <w:jc w:val="both"/>
              <w:rPr>
                <w:sz w:val="20"/>
                <w:szCs w:val="20"/>
              </w:rPr>
            </w:pPr>
            <w:r w:rsidDel="00000000" w:rsidR="00000000" w:rsidRPr="00000000">
              <w:rPr>
                <w:sz w:val="20"/>
                <w:szCs w:val="20"/>
                <w:rtl w:val="0"/>
              </w:rPr>
              <w:t xml:space="preserve">PowerCampus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3">
            <w:pPr>
              <w:spacing w:after="20" w:line="240" w:lineRule="auto"/>
              <w:jc w:val="both"/>
              <w:rPr>
                <w:sz w:val="20"/>
                <w:szCs w:val="20"/>
              </w:rPr>
            </w:pPr>
            <w:r w:rsidDel="00000000" w:rsidR="00000000" w:rsidRPr="00000000">
              <w:rPr>
                <w:sz w:val="20"/>
                <w:szCs w:val="20"/>
                <w:rtl w:val="0"/>
              </w:rPr>
              <w:t xml:space="preserve">Sistema institucional donde se registra la información académica oficial; su integración automática queda fuera del alcance de esta iteración.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4">
            <w:pPr>
              <w:spacing w:after="20" w:line="240" w:lineRule="auto"/>
              <w:jc w:val="both"/>
              <w:rPr>
                <w:sz w:val="20"/>
                <w:szCs w:val="20"/>
              </w:rPr>
            </w:pPr>
            <w:r w:rsidDel="00000000" w:rsidR="00000000" w:rsidRPr="00000000">
              <w:rPr>
                <w:sz w:val="20"/>
                <w:szCs w:val="20"/>
                <w:rtl w:val="0"/>
              </w:rPr>
              <w:t xml:space="preserve">Moodle / Autoservicio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5">
            <w:pPr>
              <w:spacing w:after="20" w:line="240" w:lineRule="auto"/>
              <w:jc w:val="both"/>
              <w:rPr>
                <w:sz w:val="20"/>
                <w:szCs w:val="20"/>
              </w:rPr>
            </w:pPr>
            <w:r w:rsidDel="00000000" w:rsidR="00000000" w:rsidRPr="00000000">
              <w:rPr>
                <w:sz w:val="20"/>
                <w:szCs w:val="20"/>
                <w:rtl w:val="0"/>
              </w:rPr>
              <w:t xml:space="preserve">Plataformas institucionales cuyo esquema de inicio de sesión con Google sirve como referencia para el acceso al sistema.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6">
            <w:pPr>
              <w:spacing w:after="20" w:line="240" w:lineRule="auto"/>
              <w:jc w:val="both"/>
              <w:rPr>
                <w:sz w:val="20"/>
                <w:szCs w:val="20"/>
              </w:rPr>
            </w:pPr>
            <w:r w:rsidDel="00000000" w:rsidR="00000000" w:rsidRPr="00000000">
              <w:rPr>
                <w:sz w:val="20"/>
                <w:szCs w:val="20"/>
                <w:rtl w:val="0"/>
              </w:rPr>
              <w:t xml:space="preserve">Curso en borrador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7">
            <w:pPr>
              <w:spacing w:after="20" w:line="240" w:lineRule="auto"/>
              <w:jc w:val="both"/>
              <w:rPr>
                <w:sz w:val="20"/>
                <w:szCs w:val="20"/>
              </w:rPr>
            </w:pPr>
            <w:r w:rsidDel="00000000" w:rsidR="00000000" w:rsidRPr="00000000">
              <w:rPr>
                <w:sz w:val="20"/>
                <w:szCs w:val="20"/>
                <w:rtl w:val="0"/>
              </w:rPr>
              <w:t xml:space="preserve">Estado en el que un curso puede conservarse con los datos mínimos mientras continúa su elaboración.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8">
            <w:pPr>
              <w:spacing w:after="20" w:line="240" w:lineRule="auto"/>
              <w:jc w:val="both"/>
              <w:rPr>
                <w:sz w:val="20"/>
                <w:szCs w:val="20"/>
              </w:rPr>
            </w:pPr>
            <w:r w:rsidDel="00000000" w:rsidR="00000000" w:rsidRPr="00000000">
              <w:rPr>
                <w:sz w:val="20"/>
                <w:szCs w:val="20"/>
                <w:rtl w:val="0"/>
              </w:rPr>
              <w:t xml:space="preserve">Desarrollo Curricular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9">
            <w:pPr>
              <w:spacing w:after="20" w:line="240" w:lineRule="auto"/>
              <w:jc w:val="both"/>
              <w:rPr>
                <w:sz w:val="20"/>
                <w:szCs w:val="20"/>
              </w:rPr>
            </w:pPr>
            <w:r w:rsidDel="00000000" w:rsidR="00000000" w:rsidRPr="00000000">
              <w:rPr>
                <w:sz w:val="20"/>
                <w:szCs w:val="20"/>
                <w:rtl w:val="0"/>
              </w:rPr>
              <w:t xml:space="preserve">Unidad responsable de revisar los cursos, corregir o asignar su código y aprobarlos antes de su publicación. </w:t>
            </w:r>
          </w:p>
        </w:tc>
      </w:tr>
    </w:tbl>
    <w:p w:rsidR="00000000" w:rsidDel="00000000" w:rsidP="00000000" w:rsidRDefault="00000000" w:rsidRPr="00000000" w14:paraId="0000004A">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2. Descripción General del Diseño</w:t>
      </w:r>
    </w:p>
    <w:p w:rsidR="00000000" w:rsidDel="00000000" w:rsidP="00000000" w:rsidRDefault="00000000" w:rsidRPr="00000000" w14:paraId="0000004B">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2.1 Visión del producto</w:t>
      </w:r>
    </w:p>
    <w:p w:rsidR="00000000" w:rsidDel="00000000" w:rsidP="00000000" w:rsidRDefault="00000000" w:rsidRPr="00000000" w14:paraId="0000004C">
      <w:pPr>
        <w:jc w:val="both"/>
        <w:rPr/>
      </w:pPr>
      <w:r w:rsidDel="00000000" w:rsidR="00000000" w:rsidRPr="00000000">
        <w:rPr>
          <w:rtl w:val="0"/>
        </w:rPr>
        <w:t xml:space="preserve">Para el personal de Desarrollo Curricular y los funcionarios académicos de la Universidad CENFOTEC que necesitan registrar, consultar, revisar y aprobar cursos, el Sistema de Gestión de Cursos y Desarrollo Curricular es una aplicación web que organiza las vistas, formularios y controles necesarios para gestionar la información curricular de manera uniforme y con acceso según el rol. </w:t>
      </w:r>
      <w:r w:rsidDel="00000000" w:rsidR="00000000" w:rsidRPr="00000000">
        <w:rPr>
          <w:rtl w:val="0"/>
        </w:rPr>
      </w:r>
    </w:p>
    <w:p w:rsidR="00000000" w:rsidDel="00000000" w:rsidP="00000000" w:rsidRDefault="00000000" w:rsidRPr="00000000" w14:paraId="0000004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2.2 Objetivos del diseño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7097"/>
        <w:tblGridChange w:id="0">
          <w:tblGrid>
            <w:gridCol w:w="1929"/>
            <w:gridCol w:w="70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E">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F">
            <w:pPr>
              <w:spacing w:after="20" w:line="240" w:lineRule="auto"/>
              <w:jc w:val="both"/>
              <w:rPr/>
            </w:pPr>
            <w:r w:rsidDel="00000000" w:rsidR="00000000" w:rsidRPr="00000000">
              <w:rPr>
                <w:b w:val="1"/>
                <w:bCs w:val="1"/>
                <w:sz w:val="20"/>
                <w:szCs w:val="20"/>
                <w:rtl w:val="0"/>
              </w:rPr>
              <w:t xml:space="preserve">Objetivo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0">
            <w:pPr>
              <w:spacing w:after="20" w:line="240" w:lineRule="auto"/>
              <w:jc w:val="both"/>
              <w:rPr/>
            </w:pPr>
            <w:r w:rsidDel="00000000" w:rsidR="00000000" w:rsidRPr="00000000">
              <w:rPr>
                <w:sz w:val="20"/>
                <w:szCs w:val="20"/>
                <w:rtl w:val="0"/>
              </w:rPr>
              <w:t xml:space="preserve">OBJ-01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1">
            <w:pPr>
              <w:spacing w:after="20" w:line="240" w:lineRule="auto"/>
              <w:jc w:val="both"/>
              <w:rPr/>
            </w:pPr>
            <w:r w:rsidDel="00000000" w:rsidR="00000000" w:rsidRPr="00000000">
              <w:rPr>
                <w:rtl w:val="0"/>
              </w:rPr>
              <w:t xml:space="preserve">Diseñar una estructura web clara y consistente que permita representar el flujo de registro, consulta, revisión y aprobación de cursos definido para la primera iteración.</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2">
            <w:pPr>
              <w:spacing w:after="20" w:line="240" w:lineRule="auto"/>
              <w:jc w:val="both"/>
              <w:rPr/>
            </w:pPr>
            <w:r w:rsidDel="00000000" w:rsidR="00000000" w:rsidRPr="00000000">
              <w:rPr>
                <w:sz w:val="20"/>
                <w:szCs w:val="20"/>
                <w:rtl w:val="0"/>
              </w:rPr>
              <w:t xml:space="preserve">OBJ-02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3">
            <w:pPr>
              <w:spacing w:after="20" w:line="240" w:lineRule="auto"/>
              <w:jc w:val="both"/>
              <w:rPr/>
            </w:pPr>
            <w:r w:rsidDel="00000000" w:rsidR="00000000" w:rsidRPr="00000000">
              <w:rPr>
                <w:rtl w:val="0"/>
              </w:rPr>
              <w:t xml:space="preserve">Definir las vistas y componentes HTML necesarios para representar las funciones principales del sistema, manteniendo una estructura semántica y reutilizable.</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4">
            <w:pPr>
              <w:spacing w:after="20" w:line="240" w:lineRule="auto"/>
              <w:jc w:val="both"/>
              <w:rPr/>
            </w:pPr>
            <w:r w:rsidDel="00000000" w:rsidR="00000000" w:rsidRPr="00000000">
              <w:rPr>
                <w:sz w:val="20"/>
                <w:szCs w:val="20"/>
                <w:rtl w:val="0"/>
              </w:rPr>
              <w:t xml:space="preserve">OBJ-03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5">
            <w:pPr>
              <w:spacing w:after="20" w:line="240" w:lineRule="auto"/>
              <w:jc w:val="both"/>
              <w:rPr/>
            </w:pPr>
            <w:r w:rsidDel="00000000" w:rsidR="00000000" w:rsidRPr="00000000">
              <w:rPr>
                <w:rtl w:val="0"/>
              </w:rPr>
              <w:t xml:space="preserve">Establecer una guía de estilos CSS responsive y accesible que mantenga una presentación coherente en escritorio, tableta y móvil, sin utilizar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6">
            <w:pPr>
              <w:spacing w:after="20" w:line="240" w:lineRule="auto"/>
              <w:jc w:val="both"/>
              <w:rPr/>
            </w:pPr>
            <w:r w:rsidDel="00000000" w:rsidR="00000000" w:rsidRPr="00000000">
              <w:rPr>
                <w:sz w:val="20"/>
                <w:szCs w:val="20"/>
                <w:rtl w:val="0"/>
              </w:rPr>
              <w:t xml:space="preserve">OBJ-04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7">
            <w:pPr>
              <w:spacing w:after="20" w:line="240" w:lineRule="auto"/>
              <w:jc w:val="both"/>
              <w:rPr/>
            </w:pPr>
            <w:r w:rsidDel="00000000" w:rsidR="00000000" w:rsidRPr="00000000">
              <w:rPr>
                <w:rtl w:val="0"/>
              </w:rPr>
              <w:t xml:space="preserve">Diseñar la validación del lado del cliente para que los formularios identifiquen errores, muestren mensajes comprensibles y bloqueen el envío cuando los datos no cumplen las reglas definidas.</w:t>
            </w:r>
            <w:r w:rsidDel="00000000" w:rsidR="00000000" w:rsidRPr="00000000">
              <w:rPr>
                <w:rtl w:val="0"/>
              </w:rPr>
              <w:t xml:space="preserve"> </w:t>
            </w:r>
          </w:p>
        </w:tc>
      </w:tr>
    </w:tbl>
    <w:p w:rsidR="00000000" w:rsidDel="00000000" w:rsidP="00000000" w:rsidRDefault="00000000" w:rsidRPr="00000000" w14:paraId="0000005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2.3 Supuestos y dependencias</w:t>
      </w:r>
    </w:p>
    <w:p w:rsidR="00000000" w:rsidDel="00000000" w:rsidP="00000000" w:rsidRDefault="00000000" w:rsidRPr="00000000" w14:paraId="00000059">
      <w:pPr>
        <w:jc w:val="both"/>
        <w:rPr/>
      </w:pPr>
      <w:r w:rsidDel="00000000" w:rsidR="00000000" w:rsidRPr="00000000">
        <w:rPr>
          <w:u w:val="single"/>
          <w:rtl w:val="0"/>
        </w:rPr>
        <w:t xml:space="preserve">Supuestos:</w:t>
      </w:r>
      <w:r w:rsidDel="00000000" w:rsidR="00000000" w:rsidRPr="00000000">
        <w:rPr>
          <w:rtl w:val="0"/>
        </w:rPr>
        <w:t xml:space="preserve"> se asume que la Universidad CENFOTEC proporcionará posteriormente el libro de marca y la lógica institucional para validar el código de los cursos; que existe una cuenta de Administrador inicial; que los funcionarios cuentan con cuentas institucionales de Google; que el acceso principal se realiza mediante un navegador web; y que los avatares disponibles pueden ser definidos por el equipo de desarrollo. </w:t>
      </w:r>
    </w:p>
    <w:p w:rsidR="00000000" w:rsidDel="00000000" w:rsidP="00000000" w:rsidRDefault="00000000" w:rsidRPr="00000000" w14:paraId="0000005A">
      <w:pPr>
        <w:jc w:val="both"/>
        <w:rPr/>
      </w:pPr>
      <w:r w:rsidDel="00000000" w:rsidR="00000000" w:rsidRPr="00000000">
        <w:rPr>
          <w:u w:val="single"/>
          <w:rtl w:val="0"/>
        </w:rPr>
        <w:t xml:space="preserve">Dependencias:</w:t>
      </w:r>
      <w:r w:rsidDel="00000000" w:rsidR="00000000" w:rsidRPr="00000000">
        <w:rPr>
          <w:rtl w:val="0"/>
        </w:rPr>
        <w:t xml:space="preserve"> servicio de autenticación de Google, API de Gemini y su llave de acceso para la asistencia con IA, servicio de correo electrónico para notificaciones y permisos de notificación del navegador. Power Campus y Moodle no se integran automáticamente en esta aplicación, y los reportes completos se desarrollarán en otra iteración. </w:t>
      </w:r>
      <w:r w:rsidDel="00000000" w:rsidR="00000000" w:rsidRPr="00000000">
        <w:rPr>
          <w:rtl w:val="0"/>
        </w:rPr>
      </w:r>
    </w:p>
    <w:p w:rsidR="00000000" w:rsidDel="00000000" w:rsidP="00000000" w:rsidRDefault="00000000" w:rsidRPr="00000000" w14:paraId="0000005B">
      <w:pPr>
        <w:spacing w:after="160" w:line="360" w:lineRule="auto"/>
        <w:jc w:val="both"/>
        <w:rPr/>
      </w:pPr>
      <w:r w:rsidDel="00000000" w:rsidR="00000000" w:rsidRPr="00000000">
        <w:rPr>
          <w:rtl w:val="0"/>
        </w:rPr>
      </w:r>
    </w:p>
    <w:p w:rsidR="00000000" w:rsidDel="00000000" w:rsidP="00000000" w:rsidRDefault="00000000" w:rsidRPr="00000000" w14:paraId="0000005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3. Arquitectura y Estructura del Proyecto</w:t>
      </w:r>
    </w:p>
    <w:p w:rsidR="00000000" w:rsidDel="00000000" w:rsidP="00000000" w:rsidRDefault="00000000" w:rsidRPr="00000000" w14:paraId="0000005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3.1 Estructura de carpetas y archivos</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5E">
            <w:pPr>
              <w:keepNext w:val="1"/>
              <w:keepLines w:val="1"/>
              <w:spacing w:line="240" w:lineRule="auto"/>
              <w:jc w:val="both"/>
              <w:rPr/>
            </w:pPr>
            <w:r w:rsidDel="00000000" w:rsidR="00000000" w:rsidRPr="00000000">
              <w:rPr>
                <w:rFonts w:ascii="Consolas" w:cs="Consolas" w:eastAsia="Consolas" w:hAnsi="Consolas"/>
                <w:sz w:val="17"/>
                <w:szCs w:val="17"/>
                <w:rtl w:val="0"/>
              </w:rPr>
              <w:t xml:space="preserve">proyecto/</w:t>
            </w:r>
            <w:r w:rsidDel="00000000" w:rsidR="00000000" w:rsidRPr="00000000">
              <w:rPr>
                <w:rtl w:val="0"/>
              </w:rPr>
            </w:r>
          </w:p>
          <w:p w:rsidR="00000000" w:rsidDel="00000000" w:rsidP="00000000" w:rsidRDefault="00000000" w:rsidRPr="00000000" w14:paraId="0000005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index.html</w:t>
            </w:r>
            <w:r w:rsidDel="00000000" w:rsidR="00000000" w:rsidRPr="00000000">
              <w:rPr>
                <w:rtl w:val="0"/>
              </w:rPr>
            </w:r>
          </w:p>
          <w:p w:rsidR="00000000" w:rsidDel="00000000" w:rsidP="00000000" w:rsidRDefault="00000000" w:rsidRPr="00000000" w14:paraId="0000006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pages/      → demás páginas .html</w:t>
            </w:r>
            <w:r w:rsidDel="00000000" w:rsidR="00000000" w:rsidRPr="00000000">
              <w:rPr>
                <w:rtl w:val="0"/>
              </w:rPr>
            </w:r>
          </w:p>
          <w:p w:rsidR="00000000" w:rsidDel="00000000" w:rsidP="00000000" w:rsidRDefault="00000000" w:rsidRPr="00000000" w14:paraId="0000006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css/        → hojas de estilo (styles.css)</w:t>
            </w:r>
            <w:r w:rsidDel="00000000" w:rsidR="00000000" w:rsidRPr="00000000">
              <w:rPr>
                <w:rtl w:val="0"/>
              </w:rPr>
            </w:r>
          </w:p>
          <w:p w:rsidR="00000000" w:rsidDel="00000000" w:rsidP="00000000" w:rsidRDefault="00000000" w:rsidRPr="00000000" w14:paraId="0000006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js/         → scripts de validación (validacion.js, …)</w:t>
            </w:r>
            <w:r w:rsidDel="00000000" w:rsidR="00000000" w:rsidRPr="00000000">
              <w:rPr>
                <w:rtl w:val="0"/>
              </w:rPr>
            </w:r>
          </w:p>
          <w:p w:rsidR="00000000" w:rsidDel="00000000" w:rsidP="00000000" w:rsidRDefault="00000000" w:rsidRPr="00000000" w14:paraId="0000006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img/        → imágenes y recursos</w:t>
            </w:r>
            <w:r w:rsidDel="00000000" w:rsidR="00000000" w:rsidRPr="00000000">
              <w:rPr>
                <w:rtl w:val="0"/>
              </w:rPr>
            </w:r>
          </w:p>
          <w:p w:rsidR="00000000" w:rsidDel="00000000" w:rsidP="00000000" w:rsidRDefault="00000000" w:rsidRPr="00000000" w14:paraId="0000006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README.md</w:t>
            </w:r>
            <w:r w:rsidDel="00000000" w:rsidR="00000000" w:rsidRPr="00000000">
              <w:rPr>
                <w:rtl w:val="0"/>
              </w:rPr>
            </w:r>
          </w:p>
        </w:tc>
      </w:tr>
    </w:tbl>
    <w:p w:rsidR="00000000" w:rsidDel="00000000" w:rsidP="00000000" w:rsidRDefault="00000000" w:rsidRPr="00000000" w14:paraId="00000065">
      <w:pPr>
        <w:spacing w:after="120" w:line="240" w:lineRule="auto"/>
        <w:jc w:val="both"/>
        <w:rPr/>
      </w:pPr>
      <w:r w:rsidDel="00000000" w:rsidR="00000000" w:rsidRPr="00000000">
        <w:rPr>
          <w:rtl w:val="0"/>
        </w:rPr>
      </w:r>
    </w:p>
    <w:p w:rsidR="00000000" w:rsidDel="00000000" w:rsidP="00000000" w:rsidRDefault="00000000" w:rsidRPr="00000000" w14:paraId="00000066">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3.2 Páginas / vistas</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3086"/>
        <w:gridCol w:w="3433"/>
        <w:tblGridChange w:id="0">
          <w:tblGrid>
            <w:gridCol w:w="2507"/>
            <w:gridCol w:w="3086"/>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67">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68">
            <w:pPr>
              <w:spacing w:after="20" w:line="240" w:lineRule="auto"/>
              <w:jc w:val="both"/>
              <w:rPr/>
            </w:pPr>
            <w:r w:rsidDel="00000000" w:rsidR="00000000" w:rsidRPr="00000000">
              <w:rPr>
                <w:b w:val="1"/>
                <w:bCs w:val="1"/>
                <w:sz w:val="20"/>
                <w:szCs w:val="20"/>
                <w:rtl w:val="0"/>
              </w:rPr>
              <w:t xml:space="preserve">Propósito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69">
            <w:pPr>
              <w:spacing w:after="20" w:line="240" w:lineRule="auto"/>
              <w:jc w:val="both"/>
              <w:rPr/>
            </w:pPr>
            <w:r w:rsidDel="00000000" w:rsidR="00000000" w:rsidRPr="00000000">
              <w:rPr>
                <w:b w:val="1"/>
                <w:bCs w:val="1"/>
                <w:sz w:val="20"/>
                <w:szCs w:val="20"/>
                <w:rtl w:val="0"/>
              </w:rPr>
              <w:t xml:space="preserve">Elementos principales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A">
            <w:pPr>
              <w:spacing w:after="20" w:line="240" w:lineRule="auto"/>
              <w:jc w:val="both"/>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B">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C">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D">
            <w:pPr>
              <w:spacing w:after="20" w:line="240" w:lineRule="auto"/>
              <w:jc w:val="both"/>
              <w:rPr/>
            </w:pPr>
            <w:r w:rsidDel="00000000" w:rsidR="00000000" w:rsidRPr="00000000">
              <w:rPr>
                <w:sz w:val="20"/>
                <w:szCs w:val="20"/>
                <w:rtl w:val="0"/>
              </w:rPr>
              <w:t xml:space="preserve">inicio.html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E">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F">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0">
            <w:pPr>
              <w:spacing w:after="20" w:line="240" w:lineRule="auto"/>
              <w:jc w:val="both"/>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1">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2">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3">
            <w:pPr>
              <w:spacing w:after="20" w:line="240" w:lineRule="auto"/>
              <w:jc w:val="both"/>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4">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5">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6">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7">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8">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9">
            <w:pPr>
              <w:spacing w:after="20" w:line="240" w:lineRule="auto"/>
              <w:jc w:val="both"/>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A">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B">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C">
            <w:pPr>
              <w:spacing w:after="20" w:line="240" w:lineRule="auto"/>
              <w:jc w:val="both"/>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D">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E">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F">
            <w:pPr>
              <w:spacing w:after="20" w:line="240" w:lineRule="auto"/>
              <w:jc w:val="both"/>
              <w:rPr/>
            </w:pPr>
            <w:r w:rsidDel="00000000" w:rsidR="00000000" w:rsidRPr="00000000">
              <w:rPr>
                <w:sz w:val="20"/>
                <w:szCs w:val="20"/>
                <w:rtl w:val="0"/>
              </w:rPr>
              <w:t xml:space="preserve">curso-detalle.html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0">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1">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2">
            <w:pPr>
              <w:spacing w:after="20" w:line="240" w:lineRule="auto"/>
              <w:jc w:val="both"/>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3">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4">
            <w:pPr>
              <w:spacing w:after="20" w:line="240" w:lineRule="auto"/>
              <w:jc w:val="both"/>
              <w:rPr/>
            </w:pPr>
            <w:r w:rsidDel="00000000" w:rsidR="00000000" w:rsidRPr="00000000">
              <w:rPr>
                <w:rtl w:val="0"/>
              </w:rPr>
            </w:r>
          </w:p>
        </w:tc>
      </w:tr>
    </w:tbl>
    <w:p w:rsidR="00000000" w:rsidDel="00000000" w:rsidP="00000000" w:rsidRDefault="00000000" w:rsidRPr="00000000" w14:paraId="0000008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4. Diseño de la Interfaz</w:t>
      </w:r>
    </w:p>
    <w:p w:rsidR="00000000" w:rsidDel="00000000" w:rsidP="00000000" w:rsidRDefault="00000000" w:rsidRPr="00000000" w14:paraId="00000086">
      <w:pPr>
        <w:spacing w:after="160" w:line="360" w:lineRule="auto"/>
        <w:jc w:val="both"/>
        <w:rPr/>
      </w:pPr>
      <w:r w:rsidDel="00000000" w:rsidR="00000000" w:rsidRPr="00000000">
        <w:rPr>
          <w:rtl w:val="0"/>
        </w:rPr>
        <w:t xml:space="preserve">Esta sección presenta la apariencia y la organización de las vistas de la primera iteración. Los wireframes muestran la estructura de cada página, los controles de cada formulario y la forma en que se marcan los errores de validación; la guía de estilo define los colores, la tipografía y el comportamiento de los controles que se aplican en todas las páginas.</w:t>
      </w:r>
    </w:p>
    <w:p w:rsidR="00000000" w:rsidDel="00000000" w:rsidP="00000000" w:rsidRDefault="00000000" w:rsidRPr="00000000" w14:paraId="00000087">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4.1 Wireframes / bocetos</w:t>
      </w:r>
    </w:p>
    <w:p w:rsidR="00000000" w:rsidDel="00000000" w:rsidP="00000000" w:rsidRDefault="00000000" w:rsidRPr="00000000" w14:paraId="00000088">
      <w:pPr>
        <w:spacing w:after="160" w:line="360" w:lineRule="auto"/>
        <w:jc w:val="both"/>
        <w:rPr/>
      </w:pPr>
      <w:r w:rsidDel="00000000" w:rsidR="00000000" w:rsidRPr="00000000">
        <w:rPr>
          <w:rtl w:val="0"/>
        </w:rPr>
        <w:t xml:space="preserve">Los wireframes se elaboraron en formato digital y en escala de grises, para centrar la revisión en la estructura y no en el color, que se define en la guía de estilo (4.2). Las nueve páginas comparten la misma plantilla: un encabezado con el logo, el nombre del sistema, el selector de idioma ES/EN (RF-74) y el usuario con su rol; un menú lateral cuyas opciones dependen del rol; y el área de contenido. La única excepción es la página de inicio de sesión, que no muestra el menú.</w:t>
      </w:r>
    </w:p>
    <w:p w:rsidR="00000000" w:rsidDel="00000000" w:rsidP="00000000" w:rsidRDefault="00000000" w:rsidRPr="00000000" w14:paraId="00000089">
      <w:pPr>
        <w:spacing w:after="160" w:line="360" w:lineRule="auto"/>
        <w:jc w:val="both"/>
        <w:rPr/>
      </w:pPr>
      <w:r w:rsidDel="00000000" w:rsidR="00000000" w:rsidRPr="00000000">
        <w:rPr>
          <w:rtl w:val="0"/>
        </w:rPr>
        <w:t xml:space="preserve">En todos los formularios se usa la misma convención visual: el asterisco (*) identifica los campos obligatorios, los campos calculados o automáticos aparecen sombreados y no se pueden editar, y un campo con error se marca con un borde más grueso y un mensaje debajo que explica el motivo (RF-77). Los ejemplos de error que aparecen en las figuras muestran ese estado; no corresponden a la vista inicial de la página.</w:t>
      </w:r>
    </w:p>
    <w:p w:rsidR="00000000" w:rsidDel="00000000" w:rsidP="00000000" w:rsidRDefault="00000000" w:rsidRPr="00000000" w14:paraId="0000008A">
      <w:pPr>
        <w:spacing w:after="160" w:line="360" w:lineRule="auto"/>
        <w:jc w:val="both"/>
        <w:rPr/>
      </w:pPr>
      <w:r w:rsidDel="00000000" w:rsidR="00000000" w:rsidRPr="00000000">
        <w:rPr>
          <w:rtl w:val="0"/>
        </w:rPr>
        <w:t xml:space="preserve">Las opciones del menú lateral cambian según el rol del usuario autenticado:</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8B">
            <w:pPr>
              <w:spacing w:after="20" w:line="240" w:lineRule="auto"/>
              <w:jc w:val="both"/>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8C">
            <w:pPr>
              <w:spacing w:after="20" w:line="240" w:lineRule="auto"/>
              <w:jc w:val="both"/>
              <w:rPr/>
            </w:pPr>
            <w:r w:rsidDel="00000000" w:rsidR="00000000" w:rsidRPr="00000000">
              <w:rPr>
                <w:b w:val="1"/>
                <w:bCs w:val="1"/>
                <w:sz w:val="20"/>
                <w:szCs w:val="20"/>
                <w:rtl w:val="0"/>
              </w:rPr>
              <w:t xml:space="preserve">Opciones del menú lateral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D">
            <w:pPr>
              <w:spacing w:after="20" w:line="240" w:lineRule="auto"/>
              <w:jc w:val="both"/>
              <w:rPr/>
            </w:pPr>
            <w:r w:rsidDel="00000000" w:rsidR="00000000" w:rsidRPr="00000000">
              <w:rPr>
                <w:sz w:val="20"/>
                <w:szCs w:val="20"/>
                <w:rtl w:val="0"/>
              </w:rPr>
              <w:t xml:space="preserve">Administrador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E">
            <w:pPr>
              <w:spacing w:after="20" w:line="240" w:lineRule="auto"/>
              <w:jc w:val="both"/>
              <w:rPr/>
            </w:pPr>
            <w:r w:rsidDel="00000000" w:rsidR="00000000" w:rsidRPr="00000000">
              <w:rPr>
                <w:sz w:val="20"/>
                <w:szCs w:val="20"/>
                <w:rtl w:val="0"/>
              </w:rPr>
              <w:t xml:space="preserve">Inicio, Cursos, Nuevo curso, Revisión, Catálogos, Usuarios, Reportes, Mi perfil (RF-16)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F">
            <w:pPr>
              <w:spacing w:after="20" w:line="240" w:lineRule="auto"/>
              <w:jc w:val="both"/>
              <w:rPr/>
            </w:pPr>
            <w:r w:rsidDel="00000000" w:rsidR="00000000" w:rsidRPr="00000000">
              <w:rPr>
                <w:sz w:val="20"/>
                <w:szCs w:val="20"/>
                <w:rtl w:val="0"/>
              </w:rPr>
              <w:t xml:space="preserve">Director de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0">
            <w:pPr>
              <w:spacing w:after="20" w:line="240" w:lineRule="auto"/>
              <w:jc w:val="both"/>
              <w:rPr/>
            </w:pPr>
            <w:r w:rsidDel="00000000" w:rsidR="00000000" w:rsidRPr="00000000">
              <w:rPr>
                <w:sz w:val="20"/>
                <w:szCs w:val="20"/>
                <w:rtl w:val="0"/>
              </w:rPr>
              <w:t xml:space="preserve">Inicio, Cursos, Nuevo curso, Reportes, Mi perfil (RF-19)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1">
            <w:pPr>
              <w:spacing w:after="20" w:line="240" w:lineRule="auto"/>
              <w:jc w:val="both"/>
              <w:rPr/>
            </w:pPr>
            <w:r w:rsidDel="00000000" w:rsidR="00000000" w:rsidRPr="00000000">
              <w:rPr>
                <w:sz w:val="20"/>
                <w:szCs w:val="20"/>
                <w:rtl w:val="0"/>
              </w:rPr>
              <w:t xml:space="preserve">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2">
            <w:pPr>
              <w:spacing w:after="20" w:line="240" w:lineRule="auto"/>
              <w:jc w:val="both"/>
              <w:rPr/>
            </w:pPr>
            <w:r w:rsidDel="00000000" w:rsidR="00000000" w:rsidRPr="00000000">
              <w:rPr>
                <w:sz w:val="20"/>
                <w:szCs w:val="20"/>
                <w:rtl w:val="0"/>
              </w:rPr>
              <w:t xml:space="preserve">Inicio, Cursos, Revisión, Mi perfil (RF-20)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3">
            <w:pPr>
              <w:spacing w:after="20" w:line="240" w:lineRule="auto"/>
              <w:jc w:val="both"/>
              <w:rPr/>
            </w:pPr>
            <w:r w:rsidDel="00000000" w:rsidR="00000000" w:rsidRPr="00000000">
              <w:rPr>
                <w:sz w:val="20"/>
                <w:szCs w:val="20"/>
                <w:rtl w:val="0"/>
              </w:rPr>
              <w:t xml:space="preserve">Rectoría / Vicerrectoría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4">
            <w:pPr>
              <w:spacing w:after="20" w:line="240" w:lineRule="auto"/>
              <w:jc w:val="both"/>
              <w:rPr/>
            </w:pPr>
            <w:r w:rsidDel="00000000" w:rsidR="00000000" w:rsidRPr="00000000">
              <w:rPr>
                <w:sz w:val="20"/>
                <w:szCs w:val="20"/>
                <w:rtl w:val="0"/>
              </w:rPr>
              <w:t xml:space="preserve">Inicio, Cursos, Reportes, Mi perfil (RF-17, RF-18)</w:t>
            </w:r>
            <w:r w:rsidDel="00000000" w:rsidR="00000000" w:rsidRPr="00000000">
              <w:rPr>
                <w:rtl w:val="0"/>
              </w:rPr>
            </w:r>
          </w:p>
        </w:tc>
      </w:tr>
    </w:tbl>
    <w:p w:rsidR="00000000" w:rsidDel="00000000" w:rsidP="00000000" w:rsidRDefault="00000000" w:rsidRPr="00000000" w14:paraId="00000095">
      <w:pPr>
        <w:spacing w:after="120" w:before="120" w:line="240" w:lineRule="auto"/>
        <w:jc w:val="both"/>
        <w:rPr/>
      </w:pPr>
      <w:r w:rsidDel="00000000" w:rsidR="00000000" w:rsidRPr="00000000">
        <w:rPr>
          <w:rtl w:val="0"/>
        </w:rPr>
        <w:t xml:space="preserve">La opción Reportes se muestra deshabilitada con el aviso «En construcción», porque los reportes se entregan en la segunda iteración (RF-70). La opción Cerrar sesión aparece en todos los roles (RF-11).</w:t>
      </w:r>
    </w:p>
    <w:p w:rsidR="00000000" w:rsidDel="00000000" w:rsidP="00000000" w:rsidRDefault="00000000" w:rsidRPr="00000000" w14:paraId="00000096">
      <w:pPr>
        <w:keepNext w:val="1"/>
        <w:spacing w:after="40" w:before="240" w:line="240" w:lineRule="auto"/>
        <w:jc w:val="both"/>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97">
      <w:pPr>
        <w:keepNext w:val="1"/>
        <w:spacing w:after="120" w:line="240" w:lineRule="auto"/>
        <w:jc w:val="both"/>
        <w:rPr/>
      </w:pPr>
      <w:r w:rsidDel="00000000" w:rsidR="00000000" w:rsidRPr="00000000">
        <w:rPr>
          <w:i w:val="1"/>
          <w:iCs w:val="1"/>
          <w:rtl w:val="0"/>
        </w:rPr>
        <w:t xml:space="preserve">Página de inicio de sesión (index.html)</w:t>
      </w:r>
      <w:r w:rsidDel="00000000" w:rsidR="00000000" w:rsidRPr="00000000">
        <w:rPr>
          <w:rtl w:val="0"/>
        </w:rPr>
      </w:r>
    </w:p>
    <w:p w:rsidR="00000000" w:rsidDel="00000000" w:rsidP="00000000" w:rsidRDefault="00000000" w:rsidRPr="00000000" w14:paraId="00000098">
      <w:pPr>
        <w:keepNext w:val="1"/>
        <w:spacing w:line="240" w:lineRule="auto"/>
        <w:jc w:val="both"/>
        <w:rPr/>
      </w:pPr>
      <w:r w:rsidDel="00000000" w:rsidR="00000000" w:rsidRPr="00000000">
        <w:rPr/>
        <w:drawing>
          <wp:inline distB="0" distT="0" distL="0" distR="0">
            <wp:extent cx="5619750" cy="3467100"/>
            <wp:effectExtent b="0" l="0" r="0" t="0"/>
            <wp:docPr descr="Página de inicio de sesión (index.html)" id="7" name="image1.png"/>
            <a:graphic>
              <a:graphicData uri="http://schemas.openxmlformats.org/drawingml/2006/picture">
                <pic:pic>
                  <pic:nvPicPr>
                    <pic:cNvPr descr="Página de inicio de sesión (index.html)" id="0" name="image1.png"/>
                    <pic:cNvPicPr preferRelativeResize="0"/>
                  </pic:nvPicPr>
                  <pic:blipFill>
                    <a:blip r:embed="rId7"/>
                    <a:srcRect b="0" l="0" r="0" t="0"/>
                    <a:stretch>
                      <a:fillRect/>
                    </a:stretch>
                  </pic:blipFill>
                  <pic:spPr>
                    <a:xfrm>
                      <a:off x="0" y="0"/>
                      <a:ext cx="56197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Permite ingresar con la cuenta institucional de Google (RF-01) o con correo y contraseña (RF-02). Muestra un mensaje por campo vacío y un mensaje general cuando las credenciales no coinciden. En esta iteración el botón de Google se presenta en la interfaz, pero su funcionamiento queda simulado mientras no exista un componente de servidor.</w:t>
      </w:r>
      <w:r w:rsidDel="00000000" w:rsidR="00000000" w:rsidRPr="00000000">
        <w:rPr>
          <w:rtl w:val="0"/>
        </w:rPr>
      </w:r>
    </w:p>
    <w:p w:rsidR="00000000" w:rsidDel="00000000" w:rsidP="00000000" w:rsidRDefault="00000000" w:rsidRPr="00000000" w14:paraId="0000009A">
      <w:pPr>
        <w:keepNext w:val="1"/>
        <w:spacing w:after="40" w:before="240" w:line="240" w:lineRule="auto"/>
        <w:jc w:val="both"/>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9B">
      <w:pPr>
        <w:keepNext w:val="1"/>
        <w:spacing w:after="120" w:line="240" w:lineRule="auto"/>
        <w:jc w:val="both"/>
        <w:rPr/>
      </w:pPr>
      <w:r w:rsidDel="00000000" w:rsidR="00000000" w:rsidRPr="00000000">
        <w:rPr>
          <w:i w:val="1"/>
          <w:iCs w:val="1"/>
          <w:rtl w:val="0"/>
        </w:rPr>
        <w:t xml:space="preserve">Panel de inicio (inicio.html)</w:t>
      </w:r>
      <w:r w:rsidDel="00000000" w:rsidR="00000000" w:rsidRPr="00000000">
        <w:rPr>
          <w:rtl w:val="0"/>
        </w:rPr>
      </w:r>
    </w:p>
    <w:p w:rsidR="00000000" w:rsidDel="00000000" w:rsidP="00000000" w:rsidRDefault="00000000" w:rsidRPr="00000000" w14:paraId="0000009C">
      <w:pPr>
        <w:keepNext w:val="1"/>
        <w:spacing w:line="240" w:lineRule="auto"/>
        <w:jc w:val="both"/>
        <w:rPr/>
      </w:pPr>
      <w:r w:rsidDel="00000000" w:rsidR="00000000" w:rsidRPr="00000000">
        <w:rPr/>
        <w:drawing>
          <wp:inline distB="0" distT="0" distL="0" distR="0">
            <wp:extent cx="5619750" cy="3286125"/>
            <wp:effectExtent b="0" l="0" r="0" t="0"/>
            <wp:docPr descr="Panel de inicio (inicio.html)" id="1" name="image4.png"/>
            <a:graphic>
              <a:graphicData uri="http://schemas.openxmlformats.org/drawingml/2006/picture">
                <pic:pic>
                  <pic:nvPicPr>
                    <pic:cNvPr descr="Panel de inicio (inicio.html)" id="0" name="image4.png"/>
                    <pic:cNvPicPr preferRelativeResize="0"/>
                  </pic:nvPicPr>
                  <pic:blipFill>
                    <a:blip r:embed="rId8"/>
                    <a:srcRect b="0" l="0" r="0" t="0"/>
                    <a:stretch>
                      <a:fillRect/>
                    </a:stretch>
                  </pic:blipFill>
                  <pic:spPr>
                    <a:xfrm>
                      <a:off x="0" y="0"/>
                      <a:ext cx="561975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Resume la cantidad de cursos por estado (RF-25) y da acceso rápido al registro de un curso nuevo. El recuadro de Reportes informa que esa sección estará disponible en la segunda iteración (RF-70).</w:t>
      </w:r>
      <w:r w:rsidDel="00000000" w:rsidR="00000000" w:rsidRPr="00000000">
        <w:rPr>
          <w:rtl w:val="0"/>
        </w:rPr>
      </w:r>
    </w:p>
    <w:p w:rsidR="00000000" w:rsidDel="00000000" w:rsidP="00000000" w:rsidRDefault="00000000" w:rsidRPr="00000000" w14:paraId="0000009E">
      <w:pPr>
        <w:keepNext w:val="1"/>
        <w:spacing w:after="40" w:before="240" w:line="240" w:lineRule="auto"/>
        <w:jc w:val="both"/>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9F">
      <w:pPr>
        <w:keepNext w:val="1"/>
        <w:spacing w:after="120" w:line="240" w:lineRule="auto"/>
        <w:jc w:val="both"/>
        <w:rPr/>
      </w:pPr>
      <w:r w:rsidDel="00000000" w:rsidR="00000000" w:rsidRPr="00000000">
        <w:rPr>
          <w:i w:val="1"/>
          <w:iCs w:val="1"/>
          <w:rtl w:val="0"/>
        </w:rPr>
        <w:t xml:space="preserve">Gestión de usuarios (usuarios.html)</w:t>
      </w:r>
      <w:r w:rsidDel="00000000" w:rsidR="00000000" w:rsidRPr="00000000">
        <w:rPr>
          <w:rtl w:val="0"/>
        </w:rPr>
      </w:r>
    </w:p>
    <w:p w:rsidR="00000000" w:rsidDel="00000000" w:rsidP="00000000" w:rsidRDefault="00000000" w:rsidRPr="00000000" w14:paraId="000000A0">
      <w:pPr>
        <w:keepNext w:val="1"/>
        <w:spacing w:line="240" w:lineRule="auto"/>
        <w:jc w:val="both"/>
        <w:rPr/>
      </w:pPr>
      <w:r w:rsidDel="00000000" w:rsidR="00000000" w:rsidRPr="00000000">
        <w:rPr/>
        <w:drawing>
          <wp:inline distB="0" distT="0" distL="0" distR="0">
            <wp:extent cx="5619750" cy="4781550"/>
            <wp:effectExtent b="0" l="0" r="0" t="0"/>
            <wp:docPr descr="Gestión de usuarios (usuarios.html)" id="4" name="image9.png"/>
            <a:graphic>
              <a:graphicData uri="http://schemas.openxmlformats.org/drawingml/2006/picture">
                <pic:pic>
                  <pic:nvPicPr>
                    <pic:cNvPr descr="Gestión de usuarios (usuarios.html)" id="0" name="image9.png"/>
                    <pic:cNvPicPr preferRelativeResize="0"/>
                  </pic:nvPicPr>
                  <pic:blipFill>
                    <a:blip r:embed="rId9"/>
                    <a:srcRect b="0" l="0" r="0" t="0"/>
                    <a:stretch>
                      <a:fillRect/>
                    </a:stretch>
                  </pic:blipFill>
                  <pic:spPr>
                    <a:xfrm>
                      <a:off x="0" y="0"/>
                      <a:ext cx="56197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exclusiva del Administrador. La tabla lista los usuarios con su estado y permite editarlos o desactivarlos sin eliminarlos (RF-21, RF-22). El formulario registra los datos del usuario (RF-05, RF-06), calcula la edad a partir de la fecha de nacimiento (RF-07), ofrece la lista cerrada de sexo (RF-08), asigna un único rol con validación de unicidad (RF-14, RF-15), valida la política de contraseña (RF-03) y permite elegir un avatar (RF-09, RF-10).</w:t>
      </w:r>
      <w:r w:rsidDel="00000000" w:rsidR="00000000" w:rsidRPr="00000000">
        <w:rPr>
          <w:rtl w:val="0"/>
        </w:rPr>
      </w:r>
    </w:p>
    <w:p w:rsidR="00000000" w:rsidDel="00000000" w:rsidP="00000000" w:rsidRDefault="00000000" w:rsidRPr="00000000" w14:paraId="000000A2">
      <w:pPr>
        <w:keepNext w:val="1"/>
        <w:spacing w:after="40" w:before="240" w:line="240" w:lineRule="auto"/>
        <w:jc w:val="both"/>
        <w:rPr/>
      </w:pPr>
      <w:r w:rsidDel="00000000" w:rsidR="00000000" w:rsidRPr="00000000">
        <w:rPr>
          <w:b w:val="1"/>
          <w:bCs w:val="1"/>
          <w:rtl w:val="0"/>
        </w:rPr>
        <w:t xml:space="preserve">Figura 4</w:t>
      </w:r>
      <w:r w:rsidDel="00000000" w:rsidR="00000000" w:rsidRPr="00000000">
        <w:rPr>
          <w:rtl w:val="0"/>
        </w:rPr>
      </w:r>
    </w:p>
    <w:p w:rsidR="00000000" w:rsidDel="00000000" w:rsidP="00000000" w:rsidRDefault="00000000" w:rsidRPr="00000000" w14:paraId="000000A3">
      <w:pPr>
        <w:keepNext w:val="1"/>
        <w:spacing w:after="120" w:line="240" w:lineRule="auto"/>
        <w:jc w:val="both"/>
        <w:rPr/>
      </w:pPr>
      <w:r w:rsidDel="00000000" w:rsidR="00000000" w:rsidRPr="00000000">
        <w:rPr>
          <w:i w:val="1"/>
          <w:iCs w:val="1"/>
          <w:rtl w:val="0"/>
        </w:rPr>
        <w:t xml:space="preserve">Perfil del usuario (perfil.html)</w:t>
      </w:r>
      <w:r w:rsidDel="00000000" w:rsidR="00000000" w:rsidRPr="00000000">
        <w:rPr>
          <w:rtl w:val="0"/>
        </w:rPr>
      </w:r>
    </w:p>
    <w:p w:rsidR="00000000" w:rsidDel="00000000" w:rsidP="00000000" w:rsidRDefault="00000000" w:rsidRPr="00000000" w14:paraId="000000A4">
      <w:pPr>
        <w:keepNext w:val="1"/>
        <w:spacing w:line="240" w:lineRule="auto"/>
        <w:jc w:val="both"/>
        <w:rPr/>
      </w:pPr>
      <w:r w:rsidDel="00000000" w:rsidR="00000000" w:rsidRPr="00000000">
        <w:rPr/>
        <w:drawing>
          <wp:inline distB="0" distT="0" distL="0" distR="0">
            <wp:extent cx="5619750" cy="3552825"/>
            <wp:effectExtent b="0" l="0" r="0" t="0"/>
            <wp:docPr descr="Perfil del usuario (perfil.html)" id="2" name="image6.png"/>
            <a:graphic>
              <a:graphicData uri="http://schemas.openxmlformats.org/drawingml/2006/picture">
                <pic:pic>
                  <pic:nvPicPr>
                    <pic:cNvPr descr="Perfil del usuario (perfil.html)" id="0" name="image6.png"/>
                    <pic:cNvPicPr preferRelativeResize="0"/>
                  </pic:nvPicPr>
                  <pic:blipFill>
                    <a:blip r:embed="rId10"/>
                    <a:srcRect b="0" l="0" r="0" t="0"/>
                    <a:stretch>
                      <a:fillRect/>
                    </a:stretch>
                  </pic:blipFill>
                  <pic:spPr>
                    <a:xfrm>
                      <a:off x="0" y="0"/>
                      <a:ext cx="561975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los datos personales en modo de solo lectura, porque los registra el Administrador, y permite al usuario cambiar su avatar desde el conjunto predefinido (RF-09, RF-10). El cambio y la recuperación de contraseña (RF-12, RF-13) quedan fuera de esta iteración por indicación del profesor.</w:t>
      </w:r>
      <w:r w:rsidDel="00000000" w:rsidR="00000000" w:rsidRPr="00000000">
        <w:rPr>
          <w:rtl w:val="0"/>
        </w:rPr>
      </w:r>
    </w:p>
    <w:p w:rsidR="00000000" w:rsidDel="00000000" w:rsidP="00000000" w:rsidRDefault="00000000" w:rsidRPr="00000000" w14:paraId="000000A6">
      <w:pPr>
        <w:keepNext w:val="1"/>
        <w:spacing w:after="40" w:before="240" w:line="240" w:lineRule="auto"/>
        <w:jc w:val="both"/>
        <w:rPr/>
      </w:pPr>
      <w:r w:rsidDel="00000000" w:rsidR="00000000" w:rsidRPr="00000000">
        <w:rPr>
          <w:b w:val="1"/>
          <w:bCs w:val="1"/>
          <w:rtl w:val="0"/>
        </w:rPr>
        <w:t xml:space="preserve">Figura 5</w:t>
      </w:r>
      <w:r w:rsidDel="00000000" w:rsidR="00000000" w:rsidRPr="00000000">
        <w:rPr>
          <w:rtl w:val="0"/>
        </w:rPr>
      </w:r>
    </w:p>
    <w:p w:rsidR="00000000" w:rsidDel="00000000" w:rsidP="00000000" w:rsidRDefault="00000000" w:rsidRPr="00000000" w14:paraId="000000A7">
      <w:pPr>
        <w:keepNext w:val="1"/>
        <w:spacing w:after="120" w:line="240" w:lineRule="auto"/>
        <w:jc w:val="both"/>
        <w:rPr/>
      </w:pPr>
      <w:r w:rsidDel="00000000" w:rsidR="00000000" w:rsidRPr="00000000">
        <w:rPr>
          <w:i w:val="1"/>
          <w:iCs w:val="1"/>
          <w:rtl w:val="0"/>
        </w:rPr>
        <w:t xml:space="preserve">Gestión de catálogos (catalogos.html)</w:t>
      </w:r>
      <w:r w:rsidDel="00000000" w:rsidR="00000000" w:rsidRPr="00000000">
        <w:rPr>
          <w:rtl w:val="0"/>
        </w:rPr>
      </w:r>
    </w:p>
    <w:p w:rsidR="00000000" w:rsidDel="00000000" w:rsidP="00000000" w:rsidRDefault="00000000" w:rsidRPr="00000000" w14:paraId="000000A8">
      <w:pPr>
        <w:keepNext w:val="1"/>
        <w:spacing w:line="240" w:lineRule="auto"/>
        <w:jc w:val="both"/>
        <w:rPr/>
      </w:pPr>
      <w:r w:rsidDel="00000000" w:rsidR="00000000" w:rsidRPr="00000000">
        <w:rPr/>
        <w:drawing>
          <wp:inline distB="0" distT="0" distL="0" distR="0">
            <wp:extent cx="5619750" cy="3638550"/>
            <wp:effectExtent b="0" l="0" r="0" t="0"/>
            <wp:docPr descr="Gestión de catálogos (catalogos.html)" id="10" name="image3.png"/>
            <a:graphic>
              <a:graphicData uri="http://schemas.openxmlformats.org/drawingml/2006/picture">
                <pic:pic>
                  <pic:nvPicPr>
                    <pic:cNvPr descr="Gestión de catálogos (catalogos.html)" id="0" name="image3.png"/>
                    <pic:cNvPicPr preferRelativeResize="0"/>
                  </pic:nvPicPr>
                  <pic:blipFill>
                    <a:blip r:embed="rId11"/>
                    <a:srcRect b="0" l="0" r="0" t="0"/>
                    <a:stretch>
                      <a:fillRect/>
                    </a:stretch>
                  </pic:blipFill>
                  <pic:spPr>
                    <a:xfrm>
                      <a:off x="0" y="0"/>
                      <a:ext cx="56197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Cada catálogo se administra en una pestaña con su formulario y su tabla de registros (RF-23, RF-24, RF-26, RF-28, RF-29, RF-31, RF-33). Los campos obligatorios se validan antes de guardar (RF-34). Área SFIA, Temáticas y Casas certificadoras admiten importación por archivo CSV, con un resumen de registros cargados y rechazados (RF-35). Los estados del curso, los niveles de complejidad y las monedas son listas fijas (RF-25, RF-30, RF-32), por lo que no tienen pestaña de edición.</w:t>
      </w:r>
      <w:r w:rsidDel="00000000" w:rsidR="00000000" w:rsidRPr="00000000">
        <w:rPr>
          <w:rtl w:val="0"/>
        </w:rPr>
      </w:r>
    </w:p>
    <w:p w:rsidR="00000000" w:rsidDel="00000000" w:rsidP="00000000" w:rsidRDefault="00000000" w:rsidRPr="00000000" w14:paraId="000000AA">
      <w:pPr>
        <w:keepNext w:val="1"/>
        <w:spacing w:after="40" w:before="240" w:line="240" w:lineRule="auto"/>
        <w:jc w:val="both"/>
        <w:rPr/>
      </w:pPr>
      <w:r w:rsidDel="00000000" w:rsidR="00000000" w:rsidRPr="00000000">
        <w:rPr>
          <w:b w:val="1"/>
          <w:bCs w:val="1"/>
          <w:rtl w:val="0"/>
        </w:rPr>
        <w:t xml:space="preserve">Figura 6</w:t>
      </w:r>
      <w:r w:rsidDel="00000000" w:rsidR="00000000" w:rsidRPr="00000000">
        <w:rPr>
          <w:rtl w:val="0"/>
        </w:rPr>
      </w:r>
    </w:p>
    <w:p w:rsidR="00000000" w:rsidDel="00000000" w:rsidP="00000000" w:rsidRDefault="00000000" w:rsidRPr="00000000" w14:paraId="000000AB">
      <w:pPr>
        <w:keepNext w:val="1"/>
        <w:spacing w:after="120" w:line="240" w:lineRule="auto"/>
        <w:jc w:val="both"/>
        <w:rPr/>
      </w:pPr>
      <w:r w:rsidDel="00000000" w:rsidR="00000000" w:rsidRPr="00000000">
        <w:rPr>
          <w:i w:val="1"/>
          <w:iCs w:val="1"/>
          <w:rtl w:val="0"/>
        </w:rPr>
        <w:t xml:space="preserve">Formulario del curso, parte 1 de 2 (curso-formulario.html)</w:t>
      </w:r>
      <w:r w:rsidDel="00000000" w:rsidR="00000000" w:rsidRPr="00000000">
        <w:rPr>
          <w:rtl w:val="0"/>
        </w:rPr>
      </w:r>
    </w:p>
    <w:p w:rsidR="00000000" w:rsidDel="00000000" w:rsidP="00000000" w:rsidRDefault="00000000" w:rsidRPr="00000000" w14:paraId="000000AC">
      <w:pPr>
        <w:keepNext w:val="1"/>
        <w:spacing w:line="240" w:lineRule="auto"/>
        <w:jc w:val="both"/>
        <w:rPr/>
      </w:pPr>
      <w:r w:rsidDel="00000000" w:rsidR="00000000" w:rsidRPr="00000000">
        <w:rPr/>
        <w:drawing>
          <wp:inline distB="0" distT="0" distL="0" distR="0">
            <wp:extent cx="5619750" cy="5562600"/>
            <wp:effectExtent b="0" l="0" r="0" t="0"/>
            <wp:docPr descr="Formulario del curso, parte 1 de 2 (curso-formulario.html)" id="9" name="image8.png"/>
            <a:graphic>
              <a:graphicData uri="http://schemas.openxmlformats.org/drawingml/2006/picture">
                <pic:pic>
                  <pic:nvPicPr>
                    <pic:cNvPr descr="Formulario del curso, parte 1 de 2 (curso-formulario.html)" id="0" name="image8.png"/>
                    <pic:cNvPicPr preferRelativeResize="0"/>
                  </pic:nvPicPr>
                  <pic:blipFill>
                    <a:blip r:embed="rId12"/>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El formulario se divide en cinco bloques para completarlo por etapas. Esta parte reúne los datos básicos (RF-36), la casilla para dejar el código en manos de Desarrollo Curricular (RF-37), el nombre para Power Campus con contador de 40 caracteres (RF-38, RF-39), el Área SFIA opcional (RF-27), la carga académica con el total de horas calculado y bloqueado (RF-40, RF-41, RF-51), la modalidad (RF-42), los requisitos (RF-43), el programa y la moneda (RF-44).</w:t>
      </w:r>
      <w:r w:rsidDel="00000000" w:rsidR="00000000" w:rsidRPr="00000000">
        <w:rPr>
          <w:rtl w:val="0"/>
        </w:rPr>
      </w:r>
    </w:p>
    <w:p w:rsidR="00000000" w:rsidDel="00000000" w:rsidP="00000000" w:rsidRDefault="00000000" w:rsidRPr="00000000" w14:paraId="000000AE">
      <w:pPr>
        <w:keepNext w:val="1"/>
        <w:spacing w:after="40" w:before="240" w:line="240" w:lineRule="auto"/>
        <w:jc w:val="both"/>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AF">
      <w:pPr>
        <w:keepNext w:val="1"/>
        <w:spacing w:after="120" w:line="240" w:lineRule="auto"/>
        <w:jc w:val="both"/>
        <w:rPr/>
      </w:pPr>
      <w:r w:rsidDel="00000000" w:rsidR="00000000" w:rsidRPr="00000000">
        <w:rPr>
          <w:i w:val="1"/>
          <w:iCs w:val="1"/>
          <w:rtl w:val="0"/>
        </w:rPr>
        <w:t xml:space="preserve">Formulario del curso, parte 2 de 2 (curso-formulario.html)</w:t>
      </w:r>
      <w:r w:rsidDel="00000000" w:rsidR="00000000" w:rsidRPr="00000000">
        <w:rPr>
          <w:rtl w:val="0"/>
        </w:rPr>
      </w:r>
    </w:p>
    <w:p w:rsidR="00000000" w:rsidDel="00000000" w:rsidP="00000000" w:rsidRDefault="00000000" w:rsidRPr="00000000" w14:paraId="000000B0">
      <w:pPr>
        <w:keepNext w:val="1"/>
        <w:spacing w:line="240" w:lineRule="auto"/>
        <w:jc w:val="both"/>
        <w:rPr/>
      </w:pPr>
      <w:r w:rsidDel="00000000" w:rsidR="00000000" w:rsidRPr="00000000">
        <w:rPr/>
        <w:drawing>
          <wp:inline distB="0" distT="0" distL="0" distR="0">
            <wp:extent cx="5619750" cy="6200775"/>
            <wp:effectExtent b="0" l="0" r="0" t="0"/>
            <wp:docPr descr="Formulario del curso, parte 2 de 2 (curso-formulario.html)" id="3" name="image2.png"/>
            <a:graphic>
              <a:graphicData uri="http://schemas.openxmlformats.org/drawingml/2006/picture">
                <pic:pic>
                  <pic:nvPicPr>
                    <pic:cNvPr descr="Formulario del curso, parte 2 de 2 (curso-formulario.html)" id="0" name="image2.png"/>
                    <pic:cNvPicPr preferRelativeResize="0"/>
                  </pic:nvPicPr>
                  <pic:blipFill>
                    <a:blip r:embed="rId13"/>
                    <a:srcRect b="0" l="0" r="0" t="0"/>
                    <a:stretch>
                      <a:fillRect/>
                    </a:stretch>
                  </pic:blipFill>
                  <pic:spPr>
                    <a:xfrm>
                      <a:off x="0" y="0"/>
                      <a:ext cx="561975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Incluye la información descriptiva (RF-45) con los contadores de la descripción corta y de la meta-descripción (RF-47, RF-48), los botones de asistencia con IA y el panel donde la persona acepta o descarta la propuesta (RF-53 a RF-57), y la carga de los dos documentos del programa (RF-46). El curso se puede guardar como borrador con datos mínimos (RF-58) o enviarse a revisión cuando todos los campos obligatorios están completos (RF-59). Los controles de IA forman parte del diseño, pero su funcionamiento en esta iteración depende de lo que se confirme con el cliente (ERS, Apéndice B, punto 2).</w:t>
      </w:r>
      <w:r w:rsidDel="00000000" w:rsidR="00000000" w:rsidRPr="00000000">
        <w:rPr>
          <w:rtl w:val="0"/>
        </w:rPr>
      </w:r>
    </w:p>
    <w:p w:rsidR="00000000" w:rsidDel="00000000" w:rsidP="00000000" w:rsidRDefault="00000000" w:rsidRPr="00000000" w14:paraId="000000B2">
      <w:pPr>
        <w:keepNext w:val="1"/>
        <w:spacing w:after="40" w:before="240" w:line="240" w:lineRule="auto"/>
        <w:jc w:val="both"/>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B3">
      <w:pPr>
        <w:keepNext w:val="1"/>
        <w:spacing w:after="120" w:line="240" w:lineRule="auto"/>
        <w:jc w:val="both"/>
        <w:rPr/>
      </w:pPr>
      <w:r w:rsidDel="00000000" w:rsidR="00000000" w:rsidRPr="00000000">
        <w:rPr>
          <w:i w:val="1"/>
          <w:iCs w:val="1"/>
          <w:rtl w:val="0"/>
        </w:rPr>
        <w:t xml:space="preserve">Lista de cursos con filtros (cursos.html)</w:t>
      </w:r>
      <w:r w:rsidDel="00000000" w:rsidR="00000000" w:rsidRPr="00000000">
        <w:rPr>
          <w:rtl w:val="0"/>
        </w:rPr>
      </w:r>
    </w:p>
    <w:p w:rsidR="00000000" w:rsidDel="00000000" w:rsidP="00000000" w:rsidRDefault="00000000" w:rsidRPr="00000000" w14:paraId="000000B4">
      <w:pPr>
        <w:keepNext w:val="1"/>
        <w:spacing w:line="240" w:lineRule="auto"/>
        <w:jc w:val="both"/>
        <w:rPr/>
      </w:pPr>
      <w:r w:rsidDel="00000000" w:rsidR="00000000" w:rsidRPr="00000000">
        <w:rPr/>
        <w:drawing>
          <wp:inline distB="0" distT="0" distL="0" distR="0">
            <wp:extent cx="5619750" cy="2933700"/>
            <wp:effectExtent b="0" l="0" r="0" t="0"/>
            <wp:docPr descr="Lista de cursos con filtros (cursos.html)" id="8" name="image5.png"/>
            <a:graphic>
              <a:graphicData uri="http://schemas.openxmlformats.org/drawingml/2006/picture">
                <pic:pic>
                  <pic:nvPicPr>
                    <pic:cNvPr descr="Lista de cursos con filtros (cursos.html)" id="0" name="image5.png"/>
                    <pic:cNvPicPr preferRelativeResize="0"/>
                  </pic:nvPicPr>
                  <pic:blipFill>
                    <a:blip r:embed="rId14"/>
                    <a:srcRect b="0" l="0" r="0" t="0"/>
                    <a:stretch>
                      <a:fillRect/>
                    </a:stretch>
                  </pic:blipFill>
                  <pic:spPr>
                    <a:xfrm>
                      <a:off x="0" y="0"/>
                      <a:ext cx="561975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Presenta el catálogo de cursos con filtros por texto, escuela, carrera, estado y modalidad, y un enlace para restablecerlos (RF-72). El Director de Escuela solo ve los cursos de su unidad (RF-19). Cuando ningún curso coincide con los filtros se muestra un mensaje en lugar de la tabla.</w:t>
      </w:r>
      <w:r w:rsidDel="00000000" w:rsidR="00000000" w:rsidRPr="00000000">
        <w:rPr>
          <w:rtl w:val="0"/>
        </w:rPr>
      </w:r>
    </w:p>
    <w:p w:rsidR="00000000" w:rsidDel="00000000" w:rsidP="00000000" w:rsidRDefault="00000000" w:rsidRPr="00000000" w14:paraId="000000B6">
      <w:pPr>
        <w:keepNext w:val="1"/>
        <w:spacing w:after="40" w:before="240" w:line="240" w:lineRule="auto"/>
        <w:jc w:val="both"/>
        <w:rPr/>
      </w:pPr>
      <w:r w:rsidDel="00000000" w:rsidR="00000000" w:rsidRPr="00000000">
        <w:rPr>
          <w:b w:val="1"/>
          <w:bCs w:val="1"/>
          <w:rtl w:val="0"/>
        </w:rPr>
        <w:t xml:space="preserve">Figura 9</w:t>
      </w:r>
      <w:r w:rsidDel="00000000" w:rsidR="00000000" w:rsidRPr="00000000">
        <w:rPr>
          <w:rtl w:val="0"/>
        </w:rPr>
      </w:r>
    </w:p>
    <w:p w:rsidR="00000000" w:rsidDel="00000000" w:rsidP="00000000" w:rsidRDefault="00000000" w:rsidRPr="00000000" w14:paraId="000000B7">
      <w:pPr>
        <w:keepNext w:val="1"/>
        <w:spacing w:after="120" w:line="240" w:lineRule="auto"/>
        <w:jc w:val="both"/>
        <w:rPr/>
      </w:pPr>
      <w:r w:rsidDel="00000000" w:rsidR="00000000" w:rsidRPr="00000000">
        <w:rPr>
          <w:i w:val="1"/>
          <w:iCs w:val="1"/>
          <w:rtl w:val="0"/>
        </w:rPr>
        <w:t xml:space="preserve">Detalle del curso (curso-detalle.html)</w:t>
      </w:r>
      <w:r w:rsidDel="00000000" w:rsidR="00000000" w:rsidRPr="00000000">
        <w:rPr>
          <w:rtl w:val="0"/>
        </w:rPr>
      </w:r>
    </w:p>
    <w:p w:rsidR="00000000" w:rsidDel="00000000" w:rsidP="00000000" w:rsidRDefault="00000000" w:rsidRPr="00000000" w14:paraId="000000B8">
      <w:pPr>
        <w:keepNext w:val="1"/>
        <w:spacing w:line="240" w:lineRule="auto"/>
        <w:jc w:val="both"/>
        <w:rPr/>
      </w:pPr>
      <w:r w:rsidDel="00000000" w:rsidR="00000000" w:rsidRPr="00000000">
        <w:rPr/>
        <w:drawing>
          <wp:inline distB="0" distT="0" distL="0" distR="0">
            <wp:extent cx="5619750" cy="3771900"/>
            <wp:effectExtent b="0" l="0" r="0" t="0"/>
            <wp:docPr descr="Detalle del curso (curso-detalle.html)" id="12" name="image11.png"/>
            <a:graphic>
              <a:graphicData uri="http://schemas.openxmlformats.org/drawingml/2006/picture">
                <pic:pic>
                  <pic:nvPicPr>
                    <pic:cNvPr descr="Detalle del curso (curso-detalle.html)" id="0" name="image11.png"/>
                    <pic:cNvPicPr preferRelativeResize="0"/>
                  </pic:nvPicPr>
                  <pic:blipFill>
                    <a:blip r:embed="rId15"/>
                    <a:srcRect b="0" l="0" r="0" t="0"/>
                    <a:stretch>
                      <a:fillRect/>
                    </a:stretch>
                  </pic:blipFill>
                  <pic:spPr>
                    <a:xfrm>
                      <a:off x="0" y="0"/>
                      <a:ext cx="561975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la información completa del curso (RF-73), los documentos disponibles para descarga (RF-52) y los datos de aprobación con el usuario y la fecha (RF-67). La acción Dar de baja cambia el estado a Inactivo, porque los cursos no se eliminan físicamente (RF-64).</w:t>
      </w:r>
      <w:r w:rsidDel="00000000" w:rsidR="00000000" w:rsidRPr="00000000">
        <w:rPr>
          <w:rtl w:val="0"/>
        </w:rPr>
      </w:r>
    </w:p>
    <w:p w:rsidR="00000000" w:rsidDel="00000000" w:rsidP="00000000" w:rsidRDefault="00000000" w:rsidRPr="00000000" w14:paraId="000000BA">
      <w:pPr>
        <w:keepNext w:val="1"/>
        <w:spacing w:after="40" w:before="240" w:line="240" w:lineRule="auto"/>
        <w:jc w:val="both"/>
        <w:rPr/>
      </w:pPr>
      <w:r w:rsidDel="00000000" w:rsidR="00000000" w:rsidRPr="00000000">
        <w:rPr>
          <w:b w:val="1"/>
          <w:bCs w:val="1"/>
          <w:rtl w:val="0"/>
        </w:rPr>
        <w:t xml:space="preserve">Figura 10</w:t>
      </w:r>
      <w:r w:rsidDel="00000000" w:rsidR="00000000" w:rsidRPr="00000000">
        <w:rPr>
          <w:rtl w:val="0"/>
        </w:rPr>
      </w:r>
    </w:p>
    <w:p w:rsidR="00000000" w:rsidDel="00000000" w:rsidP="00000000" w:rsidRDefault="00000000" w:rsidRPr="00000000" w14:paraId="000000BB">
      <w:pPr>
        <w:keepNext w:val="1"/>
        <w:spacing w:after="120" w:line="240" w:lineRule="auto"/>
        <w:jc w:val="both"/>
        <w:rPr/>
      </w:pPr>
      <w:r w:rsidDel="00000000" w:rsidR="00000000" w:rsidRPr="00000000">
        <w:rPr>
          <w:i w:val="1"/>
          <w:iCs w:val="1"/>
          <w:rtl w:val="0"/>
        </w:rPr>
        <w:t xml:space="preserve">Bandeja de revisión (revision.html)</w:t>
      </w:r>
      <w:r w:rsidDel="00000000" w:rsidR="00000000" w:rsidRPr="00000000">
        <w:rPr>
          <w:rtl w:val="0"/>
        </w:rPr>
      </w:r>
    </w:p>
    <w:p w:rsidR="00000000" w:rsidDel="00000000" w:rsidP="00000000" w:rsidRDefault="00000000" w:rsidRPr="00000000" w14:paraId="000000BC">
      <w:pPr>
        <w:keepNext w:val="1"/>
        <w:spacing w:line="240" w:lineRule="auto"/>
        <w:jc w:val="both"/>
        <w:rPr/>
      </w:pPr>
      <w:r w:rsidDel="00000000" w:rsidR="00000000" w:rsidRPr="00000000">
        <w:rPr/>
        <w:drawing>
          <wp:inline distB="0" distT="0" distL="0" distR="0">
            <wp:extent cx="5619750" cy="4248150"/>
            <wp:effectExtent b="0" l="0" r="0" t="0"/>
            <wp:docPr descr="Bandeja de revisión (revision.html)" id="6" name="image10.png"/>
            <a:graphic>
              <a:graphicData uri="http://schemas.openxmlformats.org/drawingml/2006/picture">
                <pic:pic>
                  <pic:nvPicPr>
                    <pic:cNvPr descr="Bandeja de revisión (revision.html)" id="0" name="image10.png"/>
                    <pic:cNvPicPr preferRelativeResize="0"/>
                  </pic:nvPicPr>
                  <pic:blipFill>
                    <a:blip r:embed="rId16"/>
                    <a:srcRect b="0" l="0" r="0" t="0"/>
                    <a:stretch>
                      <a:fillRect/>
                    </a:stretch>
                  </pic:blipFill>
                  <pic:spPr>
                    <a:xfrm>
                      <a:off x="0" y="0"/>
                      <a:ext cx="561975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de Desarrollo Curricular. Lista los cursos enviados a revisión y muestra un mensaje cuando no hay pendientes (RF-61). Al abrir un curso se puede asignar o corregir el código, que se valida por estructura y por duplicado antes de aprobar (RF-62), y editar cualquier campo del formulario (RF-65). El botón Publicar permanece deshabilitado hasta que el curso se aprueba (RF-66).</w:t>
      </w:r>
      <w:r w:rsidDel="00000000" w:rsidR="00000000" w:rsidRPr="00000000">
        <w:rPr>
          <w:rtl w:val="0"/>
        </w:rPr>
      </w:r>
    </w:p>
    <w:p w:rsidR="00000000" w:rsidDel="00000000" w:rsidP="00000000" w:rsidRDefault="00000000" w:rsidRPr="00000000" w14:paraId="000000BE">
      <w:pPr>
        <w:keepNext w:val="1"/>
        <w:spacing w:after="40" w:before="240" w:line="240" w:lineRule="auto"/>
        <w:jc w:val="both"/>
        <w:rPr/>
      </w:pPr>
      <w:r w:rsidDel="00000000" w:rsidR="00000000" w:rsidRPr="00000000">
        <w:rPr>
          <w:b w:val="1"/>
          <w:bCs w:val="1"/>
          <w:rtl w:val="0"/>
        </w:rPr>
        <w:t xml:space="preserve">Figura 11</w:t>
      </w:r>
      <w:r w:rsidDel="00000000" w:rsidR="00000000" w:rsidRPr="00000000">
        <w:rPr>
          <w:rtl w:val="0"/>
        </w:rPr>
      </w:r>
    </w:p>
    <w:p w:rsidR="00000000" w:rsidDel="00000000" w:rsidP="00000000" w:rsidRDefault="00000000" w:rsidRPr="00000000" w14:paraId="000000BF">
      <w:pPr>
        <w:keepNext w:val="1"/>
        <w:spacing w:after="120" w:line="240" w:lineRule="auto"/>
        <w:jc w:val="both"/>
        <w:rPr/>
      </w:pPr>
      <w:r w:rsidDel="00000000" w:rsidR="00000000" w:rsidRPr="00000000">
        <w:rPr>
          <w:i w:val="1"/>
          <w:iCs w:val="1"/>
          <w:rtl w:val="0"/>
        </w:rPr>
        <w:t xml:space="preserve">Vista en dispositivo móvil (inicio.html y curso-formulario.html)</w:t>
      </w:r>
      <w:r w:rsidDel="00000000" w:rsidR="00000000" w:rsidRPr="00000000">
        <w:rPr>
          <w:rtl w:val="0"/>
        </w:rPr>
      </w:r>
    </w:p>
    <w:p w:rsidR="00000000" w:rsidDel="00000000" w:rsidP="00000000" w:rsidRDefault="00000000" w:rsidRPr="00000000" w14:paraId="000000C0">
      <w:pPr>
        <w:keepNext w:val="1"/>
        <w:spacing w:line="240" w:lineRule="auto"/>
        <w:jc w:val="both"/>
        <w:rPr/>
      </w:pPr>
      <w:r w:rsidDel="00000000" w:rsidR="00000000" w:rsidRPr="00000000">
        <w:rPr/>
        <w:drawing>
          <wp:inline distB="0" distT="0" distL="0" distR="0">
            <wp:extent cx="4476750" cy="4295775"/>
            <wp:effectExtent b="0" l="0" r="0" t="0"/>
            <wp:docPr descr="Vista en dispositivo móvil (inicio.html y curso-formulario.html)" id="5" name="image7.png"/>
            <a:graphic>
              <a:graphicData uri="http://schemas.openxmlformats.org/drawingml/2006/picture">
                <pic:pic>
                  <pic:nvPicPr>
                    <pic:cNvPr descr="Vista en dispositivo móvil (inicio.html y curso-formulario.html)" id="0" name="image7.png"/>
                    <pic:cNvPicPr preferRelativeResize="0"/>
                  </pic:nvPicPr>
                  <pic:blipFill>
                    <a:blip r:embed="rId17"/>
                    <a:srcRect b="0" l="0" r="0" t="0"/>
                    <a:stretch>
                      <a:fillRect/>
                    </a:stretch>
                  </pic:blipFill>
                  <pic:spPr>
                    <a:xfrm>
                      <a:off x="0" y="0"/>
                      <a:ext cx="4476750"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En pantallas angostas el menú lateral se oculta detrás de un botón (☰), los formularios pasan a una sola columna y los botones ocupan todo el ancho, de modo que la página no requiere desplazamiento horizontal (RNF-17).</w:t>
      </w:r>
      <w:r w:rsidDel="00000000" w:rsidR="00000000" w:rsidRPr="00000000">
        <w:rPr>
          <w:rtl w:val="0"/>
        </w:rPr>
      </w:r>
    </w:p>
    <w:p w:rsidR="00000000" w:rsidDel="00000000" w:rsidP="00000000" w:rsidRDefault="00000000" w:rsidRPr="00000000" w14:paraId="000000C2">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4.2 Guía de estilo</w:t>
      </w:r>
    </w:p>
    <w:p w:rsidR="00000000" w:rsidDel="00000000" w:rsidP="00000000" w:rsidRDefault="00000000" w:rsidRPr="00000000" w14:paraId="000000C3">
      <w:pPr>
        <w:spacing w:after="160" w:line="360" w:lineRule="auto"/>
        <w:jc w:val="both"/>
        <w:rPr/>
      </w:pPr>
      <w:r w:rsidDel="00000000" w:rsidR="00000000" w:rsidRPr="00000000">
        <w:rPr>
          <w:rtl w:val="0"/>
        </w:rPr>
        <w:t xml:space="preserve">La guía reúne las decisiones visuales que comparten todas las páginas. La paleta se tomó del logo institucional, ya que el libro de marca todavía no se ha recibido (ERS, sección 2.4); cuando la universidad lo entregue, los colores se actualizan en un solo lugar del archivo de estilos (sección 6).</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6519"/>
        <w:tblGridChange w:id="0">
          <w:tblGrid>
            <w:gridCol w:w="2507"/>
            <w:gridCol w:w="6519"/>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4">
            <w:pPr>
              <w:spacing w:after="20" w:line="240" w:lineRule="auto"/>
              <w:jc w:val="both"/>
              <w:rPr/>
            </w:pPr>
            <w:r w:rsidDel="00000000" w:rsidR="00000000" w:rsidRPr="00000000">
              <w:rPr>
                <w:b w:val="1"/>
                <w:bCs w:val="1"/>
                <w:sz w:val="20"/>
                <w:szCs w:val="20"/>
                <w:rtl w:val="0"/>
              </w:rPr>
              <w:t xml:space="preserve">Paleta de colores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5">
            <w:pPr>
              <w:spacing w:after="20" w:line="240" w:lineRule="auto"/>
              <w:jc w:val="both"/>
              <w:rPr/>
            </w:pPr>
            <w:r w:rsidDel="00000000" w:rsidR="00000000" w:rsidRPr="00000000">
              <w:rPr>
                <w:sz w:val="20"/>
                <w:szCs w:val="20"/>
                <w:rtl w:val="0"/>
              </w:rPr>
              <w:t xml:space="preserve">#0169E9 (azul primario) · #01469A (azul oscuro) · #FFFFFF (fondo) · #F4F6F9 (fondo secundario) · #333333 (texto) · #C62828 (error) · #2E7D32 (válido). El uso de cada color se detalla en la tabla siguiente.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6">
            <w:pPr>
              <w:spacing w:after="20" w:line="240" w:lineRule="auto"/>
              <w:jc w:val="both"/>
              <w:rPr/>
            </w:pPr>
            <w:r w:rsidDel="00000000" w:rsidR="00000000" w:rsidRPr="00000000">
              <w:rPr>
                <w:b w:val="1"/>
                <w:bCs w:val="1"/>
                <w:sz w:val="20"/>
                <w:szCs w:val="20"/>
                <w:rtl w:val="0"/>
              </w:rPr>
              <w:t xml:space="preserve">Tipografía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7">
            <w:pPr>
              <w:spacing w:after="20" w:line="240" w:lineRule="auto"/>
              <w:jc w:val="both"/>
              <w:rPr/>
            </w:pPr>
            <w:r w:rsidDel="00000000" w:rsidR="00000000" w:rsidRPr="00000000">
              <w:rPr>
                <w:sz w:val="20"/>
                <w:szCs w:val="20"/>
                <w:rtl w:val="0"/>
              </w:rPr>
              <w:t xml:space="preserve">Arial, Helvetica, sans-serif. Tamaño base de 16 px con interlineado de 1.5. Título de página (h1) de 28 px, título de sección (h2) de 22 px y subtítulo (h3) de 18 px, todos en negrita. Etiquetas de campo de 14 px en negrita; mensajes de error de 14 px.</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8">
            <w:pPr>
              <w:spacing w:after="20" w:line="240" w:lineRule="auto"/>
              <w:jc w:val="both"/>
              <w:rPr/>
            </w:pPr>
            <w:r w:rsidDel="00000000" w:rsidR="00000000" w:rsidRPr="00000000">
              <w:rPr>
                <w:b w:val="1"/>
                <w:bCs w:val="1"/>
                <w:sz w:val="20"/>
                <w:szCs w:val="20"/>
                <w:rtl w:val="0"/>
              </w:rPr>
              <w:t xml:space="preserve">Botones y 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9">
            <w:pPr>
              <w:spacing w:after="20" w:line="240" w:lineRule="auto"/>
              <w:jc w:val="both"/>
              <w:rPr/>
            </w:pPr>
            <w:r w:rsidDel="00000000" w:rsidR="00000000" w:rsidRPr="00000000">
              <w:rPr>
                <w:sz w:val="20"/>
                <w:szCs w:val="20"/>
                <w:rtl w:val="0"/>
              </w:rPr>
              <w:t xml:space="preserve">Botón principal: fondo azul primario, texto blanco, esquinas de 6 px; al pasar el cursor cambia a azul oscuro. Botón secundario: fondo blanco con borde y texto azul primario. Botón deshabilitado: fondo gris claro y texto gris. Campos: alto de 40 px, borde gris de 1 px y esquinas de 4 px; la etiqueta va siempre encima del campo. Al recibir el foco, el campo muestra un borde azul visible. Los campos de solo lectura usan el fondo secundario.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A">
            <w:pPr>
              <w:spacing w:after="20" w:line="240" w:lineRule="auto"/>
              <w:jc w:val="both"/>
              <w:rPr/>
            </w:pPr>
            <w:r w:rsidDel="00000000" w:rsidR="00000000" w:rsidRPr="00000000">
              <w:rPr>
                <w:b w:val="1"/>
                <w:bCs w:val="1"/>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B">
            <w:pPr>
              <w:spacing w:after="20" w:line="240" w:lineRule="auto"/>
              <w:jc w:val="both"/>
              <w:rPr/>
            </w:pPr>
            <w:r w:rsidDel="00000000" w:rsidR="00000000" w:rsidRPr="00000000">
              <w:rPr>
                <w:sz w:val="20"/>
                <w:szCs w:val="20"/>
                <w:rtl w:val="0"/>
              </w:rPr>
              <w:t xml:space="preserve">Escritorio (1024 px o más): menú lateral fijo y formularios a dos columnas. Tableta (768 a 1023 px): el menú lateral se oculta tras el botón ☰ y los formularios mantienen dos columnas. Móvil (menos de 768 px): una sola columna, botones a todo el ancho y tablas dentro de un contenedor con desplazamiento propio (RNF-17).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C">
            <w:pPr>
              <w:spacing w:after="20" w:line="240" w:lineRule="auto"/>
              <w:jc w:val="both"/>
              <w:rPr/>
            </w:pPr>
            <w:r w:rsidDel="00000000" w:rsidR="00000000" w:rsidRPr="00000000">
              <w:rPr>
                <w:b w:val="1"/>
                <w:bCs w:val="1"/>
                <w:sz w:val="20"/>
                <w:szCs w:val="20"/>
                <w:rtl w:val="0"/>
              </w:rPr>
              <w:t xml:space="preserve">Componentes comunes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D">
            <w:pPr>
              <w:spacing w:after="20" w:line="240" w:lineRule="auto"/>
              <w:jc w:val="both"/>
              <w:rPr/>
            </w:pPr>
            <w:r w:rsidDel="00000000" w:rsidR="00000000" w:rsidRPr="00000000">
              <w:rPr>
                <w:sz w:val="20"/>
                <w:szCs w:val="20"/>
                <w:rtl w:val="0"/>
              </w:rPr>
              <w:t xml:space="preserve">Encabezado con logo, nombre del sistema, selector ES/EN y usuario con su rol; menú lateral según el rol; pestañas para los catálogos; tarjetas para los resúmenes del panel; etiquetas redondeadas para el estado del 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E">
            <w:pPr>
              <w:spacing w:after="20" w:line="240" w:lineRule="auto"/>
              <w:jc w:val="both"/>
              <w:rPr/>
            </w:pPr>
            <w:r w:rsidDel="00000000" w:rsidR="00000000" w:rsidRPr="00000000">
              <w:rPr>
                <w:b w:val="1"/>
                <w:bCs w:val="1"/>
                <w:sz w:val="20"/>
                <w:szCs w:val="20"/>
                <w:rtl w:val="0"/>
              </w:rPr>
              <w:t xml:space="preserve">Accesibilidad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F">
            <w:pPr>
              <w:spacing w:after="20" w:line="240" w:lineRule="auto"/>
              <w:jc w:val="both"/>
              <w:rPr/>
            </w:pPr>
            <w:r w:rsidDel="00000000" w:rsidR="00000000" w:rsidRPr="00000000">
              <w:rPr>
                <w:sz w:val="20"/>
                <w:szCs w:val="20"/>
                <w:rtl w:val="0"/>
              </w:rPr>
              <w:t xml:space="preserve">Todos los pares de color de texto y fondo cumplen un contraste mínimo de 4.5:1, que corresponde al nivel AA de las pautas WCAG 2.2 (World Wide Web Consortium [W3C], 2024). El foco del teclado siempre es visible y el orden de tabulación sigue el orden visual de la página (RNF-15). Los errores no se comunican solo con color: siempre van acompañados de un mensaje de texto.</w:t>
            </w:r>
            <w:r w:rsidDel="00000000" w:rsidR="00000000" w:rsidRPr="00000000">
              <w:rPr>
                <w:rtl w:val="0"/>
              </w:rPr>
            </w:r>
          </w:p>
        </w:tc>
      </w:tr>
    </w:tbl>
    <w:p w:rsidR="00000000" w:rsidDel="00000000" w:rsidP="00000000" w:rsidRDefault="00000000" w:rsidRPr="00000000" w14:paraId="000000D0">
      <w:pPr>
        <w:spacing w:after="120" w:line="240" w:lineRule="auto"/>
        <w:jc w:val="both"/>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4"/>
        <w:gridCol w:w="1832"/>
        <w:gridCol w:w="1350"/>
        <w:gridCol w:w="4880"/>
        <w:tblGridChange w:id="0">
          <w:tblGrid>
            <w:gridCol w:w="964"/>
            <w:gridCol w:w="1832"/>
            <w:gridCol w:w="1350"/>
            <w:gridCol w:w="48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1">
            <w:pPr>
              <w:spacing w:after="20" w:line="240" w:lineRule="auto"/>
              <w:jc w:val="both"/>
              <w:rPr/>
            </w:pPr>
            <w:r w:rsidDel="00000000" w:rsidR="00000000" w:rsidRPr="00000000">
              <w:rPr>
                <w:b w:val="1"/>
                <w:bCs w:val="1"/>
                <w:sz w:val="20"/>
                <w:szCs w:val="20"/>
                <w:rtl w:val="0"/>
              </w:rPr>
              <w:t xml:space="preserve">Muestra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2">
            <w:pPr>
              <w:spacing w:after="20" w:line="240" w:lineRule="auto"/>
              <w:jc w:val="both"/>
              <w:rPr/>
            </w:pPr>
            <w:r w:rsidDel="00000000" w:rsidR="00000000" w:rsidRPr="00000000">
              <w:rPr>
                <w:b w:val="1"/>
                <w:bCs w:val="1"/>
                <w:sz w:val="20"/>
                <w:szCs w:val="20"/>
                <w:rtl w:val="0"/>
              </w:rPr>
              <w:t xml:space="preserve">Color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3">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4">
            <w:pPr>
              <w:spacing w:after="20" w:line="240" w:lineRule="auto"/>
              <w:jc w:val="both"/>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69e9" w:val="clear"/>
            <w:tcMar>
              <w:top w:w="60.0" w:type="dxa"/>
              <w:left w:w="100.0" w:type="dxa"/>
              <w:bottom w:w="60.0" w:type="dxa"/>
              <w:right w:w="100.0" w:type="dxa"/>
            </w:tcMar>
            <w:vAlign w:val="top"/>
          </w:tcPr>
          <w:p w:rsidR="00000000" w:rsidDel="00000000" w:rsidP="00000000" w:rsidRDefault="00000000" w:rsidRPr="00000000" w14:paraId="000000D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6">
            <w:pPr>
              <w:spacing w:after="20" w:line="240" w:lineRule="auto"/>
              <w:jc w:val="both"/>
              <w:rPr/>
            </w:pPr>
            <w:r w:rsidDel="00000000" w:rsidR="00000000" w:rsidRPr="00000000">
              <w:rPr>
                <w:sz w:val="20"/>
                <w:szCs w:val="20"/>
                <w:rtl w:val="0"/>
              </w:rPr>
              <w:t xml:space="preserve">Azul primario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after="20" w:line="240" w:lineRule="auto"/>
              <w:jc w:val="both"/>
              <w:rPr/>
            </w:pPr>
            <w:r w:rsidDel="00000000" w:rsidR="00000000" w:rsidRPr="00000000">
              <w:rPr>
                <w:sz w:val="20"/>
                <w:szCs w:val="20"/>
                <w:rtl w:val="0"/>
              </w:rPr>
              <w:t xml:space="preserve">#0169E9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8">
            <w:pPr>
              <w:spacing w:after="20" w:line="240" w:lineRule="auto"/>
              <w:jc w:val="both"/>
              <w:rPr/>
            </w:pPr>
            <w:r w:rsidDel="00000000" w:rsidR="00000000" w:rsidRPr="00000000">
              <w:rPr>
                <w:sz w:val="20"/>
                <w:szCs w:val="20"/>
                <w:rtl w:val="0"/>
              </w:rPr>
              <w:t xml:space="preserve">Botones principales, enlaces, pestaña activa y borde de foco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469a" w:val="clear"/>
            <w:tcMar>
              <w:top w:w="60.0" w:type="dxa"/>
              <w:left w:w="100.0" w:type="dxa"/>
              <w:bottom w:w="60.0" w:type="dxa"/>
              <w:right w:w="100.0" w:type="dxa"/>
            </w:tcMar>
            <w:vAlign w:val="top"/>
          </w:tcPr>
          <w:p w:rsidR="00000000" w:rsidDel="00000000" w:rsidP="00000000" w:rsidRDefault="00000000" w:rsidRPr="00000000" w14:paraId="000000D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A">
            <w:pPr>
              <w:spacing w:after="20" w:line="240" w:lineRule="auto"/>
              <w:jc w:val="both"/>
              <w:rPr/>
            </w:pPr>
            <w:r w:rsidDel="00000000" w:rsidR="00000000" w:rsidRPr="00000000">
              <w:rPr>
                <w:sz w:val="20"/>
                <w:szCs w:val="20"/>
                <w:rtl w:val="0"/>
              </w:rPr>
              <w:t xml:space="preserve">Azul oscuro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B">
            <w:pPr>
              <w:spacing w:after="20" w:line="240" w:lineRule="auto"/>
              <w:jc w:val="both"/>
              <w:rPr/>
            </w:pPr>
            <w:r w:rsidDel="00000000" w:rsidR="00000000" w:rsidRPr="00000000">
              <w:rPr>
                <w:sz w:val="20"/>
                <w:szCs w:val="20"/>
                <w:rtl w:val="0"/>
              </w:rPr>
              <w:t xml:space="preserve">#01469A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C">
            <w:pPr>
              <w:spacing w:after="20" w:line="240" w:lineRule="auto"/>
              <w:jc w:val="both"/>
              <w:rPr/>
            </w:pPr>
            <w:r w:rsidDel="00000000" w:rsidR="00000000" w:rsidRPr="00000000">
              <w:rPr>
                <w:sz w:val="20"/>
                <w:szCs w:val="20"/>
                <w:rtl w:val="0"/>
              </w:rPr>
              <w:t xml:space="preserve">Encabezado, opción activa del menú y estado hover de los botones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D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E">
            <w:pPr>
              <w:spacing w:after="20" w:line="240" w:lineRule="auto"/>
              <w:jc w:val="both"/>
              <w:rPr/>
            </w:pPr>
            <w:r w:rsidDel="00000000" w:rsidR="00000000" w:rsidRPr="00000000">
              <w:rPr>
                <w:sz w:val="20"/>
                <w:szCs w:val="20"/>
                <w:rtl w:val="0"/>
              </w:rPr>
              <w:t xml:space="preserve">Blanco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F">
            <w:pPr>
              <w:spacing w:after="20" w:line="240" w:lineRule="auto"/>
              <w:jc w:val="both"/>
              <w:rPr/>
            </w:pPr>
            <w:r w:rsidDel="00000000" w:rsidR="00000000" w:rsidRPr="00000000">
              <w:rPr>
                <w:sz w:val="20"/>
                <w:szCs w:val="20"/>
                <w:rtl w:val="0"/>
              </w:rPr>
              <w:t xml:space="preserve">#FFFFFF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0">
            <w:pPr>
              <w:spacing w:after="20" w:line="240" w:lineRule="auto"/>
              <w:jc w:val="both"/>
              <w:rPr/>
            </w:pPr>
            <w:r w:rsidDel="00000000" w:rsidR="00000000" w:rsidRPr="00000000">
              <w:rPr>
                <w:sz w:val="20"/>
                <w:szCs w:val="20"/>
                <w:rtl w:val="0"/>
              </w:rPr>
              <w:t xml:space="preserve">Fondo del área de contenido, tarjetas y campos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4f6f9" w:val="clear"/>
            <w:tcMar>
              <w:top w:w="60.0" w:type="dxa"/>
              <w:left w:w="100.0" w:type="dxa"/>
              <w:bottom w:w="60.0" w:type="dxa"/>
              <w:right w:w="100.0" w:type="dxa"/>
            </w:tcMar>
            <w:vAlign w:val="top"/>
          </w:tcPr>
          <w:p w:rsidR="00000000" w:rsidDel="00000000" w:rsidP="00000000" w:rsidRDefault="00000000" w:rsidRPr="00000000" w14:paraId="000000E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after="20" w:line="240" w:lineRule="auto"/>
              <w:jc w:val="both"/>
              <w:rPr/>
            </w:pPr>
            <w:r w:rsidDel="00000000" w:rsidR="00000000" w:rsidRPr="00000000">
              <w:rPr>
                <w:sz w:val="20"/>
                <w:szCs w:val="20"/>
                <w:rtl w:val="0"/>
              </w:rPr>
              <w:t xml:space="preserve">Gris claro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3">
            <w:pPr>
              <w:spacing w:after="20" w:line="240" w:lineRule="auto"/>
              <w:jc w:val="both"/>
              <w:rPr/>
            </w:pPr>
            <w:r w:rsidDel="00000000" w:rsidR="00000000" w:rsidRPr="00000000">
              <w:rPr>
                <w:sz w:val="20"/>
                <w:szCs w:val="20"/>
                <w:rtl w:val="0"/>
              </w:rPr>
              <w:t xml:space="preserve">#F4F6F9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4">
            <w:pPr>
              <w:spacing w:after="20" w:line="240" w:lineRule="auto"/>
              <w:jc w:val="both"/>
              <w:rPr/>
            </w:pPr>
            <w:r w:rsidDel="00000000" w:rsidR="00000000" w:rsidRPr="00000000">
              <w:rPr>
                <w:sz w:val="20"/>
                <w:szCs w:val="20"/>
                <w:rtl w:val="0"/>
              </w:rPr>
              <w:t xml:space="preserve">Fondo general, menú lateral y campos de solo lectura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ccccc" w:val="clear"/>
            <w:tcMar>
              <w:top w:w="60.0" w:type="dxa"/>
              <w:left w:w="100.0" w:type="dxa"/>
              <w:bottom w:w="60.0" w:type="dxa"/>
              <w:right w:w="100.0" w:type="dxa"/>
            </w:tcMar>
            <w:vAlign w:val="top"/>
          </w:tcPr>
          <w:p w:rsidR="00000000" w:rsidDel="00000000" w:rsidP="00000000" w:rsidRDefault="00000000" w:rsidRPr="00000000" w14:paraId="000000E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after="20" w:line="240" w:lineRule="auto"/>
              <w:jc w:val="both"/>
              <w:rPr/>
            </w:pPr>
            <w:r w:rsidDel="00000000" w:rsidR="00000000" w:rsidRPr="00000000">
              <w:rPr>
                <w:sz w:val="20"/>
                <w:szCs w:val="20"/>
                <w:rtl w:val="0"/>
              </w:rPr>
              <w:t xml:space="preserve">Gris borde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7">
            <w:pPr>
              <w:spacing w:after="20" w:line="240" w:lineRule="auto"/>
              <w:jc w:val="both"/>
              <w:rPr/>
            </w:pPr>
            <w:r w:rsidDel="00000000" w:rsidR="00000000" w:rsidRPr="00000000">
              <w:rPr>
                <w:sz w:val="20"/>
                <w:szCs w:val="20"/>
                <w:rtl w:val="0"/>
              </w:rPr>
              <w:t xml:space="preserve">#CCCCCC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8">
            <w:pPr>
              <w:spacing w:after="20" w:line="240" w:lineRule="auto"/>
              <w:jc w:val="both"/>
              <w:rPr/>
            </w:pPr>
            <w:r w:rsidDel="00000000" w:rsidR="00000000" w:rsidRPr="00000000">
              <w:rPr>
                <w:sz w:val="20"/>
                <w:szCs w:val="20"/>
                <w:rtl w:val="0"/>
              </w:rPr>
              <w:t xml:space="preserve">Bordes de campos, tablas y separadores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333333" w:val="clear"/>
            <w:tcMar>
              <w:top w:w="60.0" w:type="dxa"/>
              <w:left w:w="100.0" w:type="dxa"/>
              <w:bottom w:w="60.0" w:type="dxa"/>
              <w:right w:w="100.0" w:type="dxa"/>
            </w:tcMar>
            <w:vAlign w:val="top"/>
          </w:tcPr>
          <w:p w:rsidR="00000000" w:rsidDel="00000000" w:rsidP="00000000" w:rsidRDefault="00000000" w:rsidRPr="00000000" w14:paraId="000000E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after="20" w:line="240" w:lineRule="auto"/>
              <w:jc w:val="both"/>
              <w:rPr/>
            </w:pPr>
            <w:r w:rsidDel="00000000" w:rsidR="00000000" w:rsidRPr="00000000">
              <w:rPr>
                <w:sz w:val="20"/>
                <w:szCs w:val="20"/>
                <w:rtl w:val="0"/>
              </w:rPr>
              <w:t xml:space="preserve">Gris texto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B">
            <w:pPr>
              <w:spacing w:after="20" w:line="240" w:lineRule="auto"/>
              <w:jc w:val="both"/>
              <w:rPr/>
            </w:pPr>
            <w:r w:rsidDel="00000000" w:rsidR="00000000" w:rsidRPr="00000000">
              <w:rPr>
                <w:sz w:val="20"/>
                <w:szCs w:val="20"/>
                <w:rtl w:val="0"/>
              </w:rPr>
              <w:t xml:space="preserve">#333333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C">
            <w:pPr>
              <w:spacing w:after="20" w:line="240" w:lineRule="auto"/>
              <w:jc w:val="both"/>
              <w:rPr/>
            </w:pPr>
            <w:r w:rsidDel="00000000" w:rsidR="00000000" w:rsidRPr="00000000">
              <w:rPr>
                <w:sz w:val="20"/>
                <w:szCs w:val="20"/>
                <w:rtl w:val="0"/>
              </w:rPr>
              <w:t xml:space="preserve">Texto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666666" w:val="clear"/>
            <w:tcMar>
              <w:top w:w="60.0" w:type="dxa"/>
              <w:left w:w="100.0" w:type="dxa"/>
              <w:bottom w:w="60.0" w:type="dxa"/>
              <w:right w:w="100.0" w:type="dxa"/>
            </w:tcMar>
            <w:vAlign w:val="top"/>
          </w:tcPr>
          <w:p w:rsidR="00000000" w:rsidDel="00000000" w:rsidP="00000000" w:rsidRDefault="00000000" w:rsidRPr="00000000" w14:paraId="000000E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after="20" w:line="240" w:lineRule="auto"/>
              <w:jc w:val="both"/>
              <w:rPr/>
            </w:pPr>
            <w:r w:rsidDel="00000000" w:rsidR="00000000" w:rsidRPr="00000000">
              <w:rPr>
                <w:sz w:val="20"/>
                <w:szCs w:val="20"/>
                <w:rtl w:val="0"/>
              </w:rPr>
              <w:t xml:space="preserve">Gris secundario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F">
            <w:pPr>
              <w:spacing w:after="20" w:line="240" w:lineRule="auto"/>
              <w:jc w:val="both"/>
              <w:rPr/>
            </w:pPr>
            <w:r w:rsidDel="00000000" w:rsidR="00000000" w:rsidRPr="00000000">
              <w:rPr>
                <w:sz w:val="20"/>
                <w:szCs w:val="20"/>
                <w:rtl w:val="0"/>
              </w:rPr>
              <w:t xml:space="preserve">#666666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0">
            <w:pPr>
              <w:spacing w:after="20" w:line="240" w:lineRule="auto"/>
              <w:jc w:val="both"/>
              <w:rPr/>
            </w:pPr>
            <w:r w:rsidDel="00000000" w:rsidR="00000000" w:rsidRPr="00000000">
              <w:rPr>
                <w:sz w:val="20"/>
                <w:szCs w:val="20"/>
                <w:rtl w:val="0"/>
              </w:rPr>
              <w:t xml:space="preserve">Textos de ayuda, contadores y marcadores de posición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62828" w:val="clear"/>
            <w:tcMar>
              <w:top w:w="60.0" w:type="dxa"/>
              <w:left w:w="100.0" w:type="dxa"/>
              <w:bottom w:w="60.0" w:type="dxa"/>
              <w:right w:w="100.0" w:type="dxa"/>
            </w:tcMar>
            <w:vAlign w:val="top"/>
          </w:tcPr>
          <w:p w:rsidR="00000000" w:rsidDel="00000000" w:rsidP="00000000" w:rsidRDefault="00000000" w:rsidRPr="00000000" w14:paraId="000000F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2">
            <w:pPr>
              <w:spacing w:after="20" w:line="240" w:lineRule="auto"/>
              <w:jc w:val="both"/>
              <w:rPr/>
            </w:pPr>
            <w:r w:rsidDel="00000000" w:rsidR="00000000" w:rsidRPr="00000000">
              <w:rPr>
                <w:sz w:val="20"/>
                <w:szCs w:val="20"/>
                <w:rtl w:val="0"/>
              </w:rPr>
              <w:t xml:space="preserve">Rojo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3">
            <w:pPr>
              <w:spacing w:after="20" w:line="240" w:lineRule="auto"/>
              <w:jc w:val="both"/>
              <w:rPr/>
            </w:pPr>
            <w:r w:rsidDel="00000000" w:rsidR="00000000" w:rsidRPr="00000000">
              <w:rPr>
                <w:sz w:val="20"/>
                <w:szCs w:val="20"/>
                <w:rtl w:val="0"/>
              </w:rPr>
              <w:t xml:space="preserve">#C62828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4">
            <w:pPr>
              <w:spacing w:after="20" w:line="240" w:lineRule="auto"/>
              <w:jc w:val="both"/>
              <w:rPr/>
            </w:pPr>
            <w:r w:rsidDel="00000000" w:rsidR="00000000" w:rsidRPr="00000000">
              <w:rPr>
                <w:sz w:val="20"/>
                <w:szCs w:val="20"/>
                <w:rtl w:val="0"/>
              </w:rPr>
              <w:t xml:space="preserve">Borde y mensaje de los campos con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2e7d32" w:val="clear"/>
            <w:tcMar>
              <w:top w:w="60.0" w:type="dxa"/>
              <w:left w:w="100.0" w:type="dxa"/>
              <w:bottom w:w="60.0" w:type="dxa"/>
              <w:right w:w="100.0" w:type="dxa"/>
            </w:tcMar>
            <w:vAlign w:val="top"/>
          </w:tcPr>
          <w:p w:rsidR="00000000" w:rsidDel="00000000" w:rsidP="00000000" w:rsidRDefault="00000000" w:rsidRPr="00000000" w14:paraId="000000F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6">
            <w:pPr>
              <w:spacing w:after="20" w:line="240" w:lineRule="auto"/>
              <w:jc w:val="both"/>
              <w:rPr/>
            </w:pPr>
            <w:r w:rsidDel="00000000" w:rsidR="00000000" w:rsidRPr="00000000">
              <w:rPr>
                <w:sz w:val="20"/>
                <w:szCs w:val="20"/>
                <w:rtl w:val="0"/>
              </w:rPr>
              <w:t xml:space="preserve">Verde válido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7">
            <w:pPr>
              <w:spacing w:after="20" w:line="240" w:lineRule="auto"/>
              <w:jc w:val="both"/>
              <w:rPr/>
            </w:pPr>
            <w:r w:rsidDel="00000000" w:rsidR="00000000" w:rsidRPr="00000000">
              <w:rPr>
                <w:sz w:val="20"/>
                <w:szCs w:val="20"/>
                <w:rtl w:val="0"/>
              </w:rPr>
              <w:t xml:space="preserve">#2E7D32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8">
            <w:pPr>
              <w:spacing w:after="20" w:line="240" w:lineRule="auto"/>
              <w:jc w:val="both"/>
              <w:rPr/>
            </w:pPr>
            <w:r w:rsidDel="00000000" w:rsidR="00000000" w:rsidRPr="00000000">
              <w:rPr>
                <w:sz w:val="20"/>
                <w:szCs w:val="20"/>
                <w:rtl w:val="0"/>
              </w:rPr>
              <w:t xml:space="preserve">Borde de los campos válidos y mensajes de confirmación</w:t>
            </w:r>
            <w:r w:rsidDel="00000000" w:rsidR="00000000" w:rsidRPr="00000000">
              <w:rPr>
                <w:rtl w:val="0"/>
              </w:rPr>
            </w:r>
          </w:p>
        </w:tc>
      </w:tr>
    </w:tbl>
    <w:p w:rsidR="00000000" w:rsidDel="00000000" w:rsidP="00000000" w:rsidRDefault="00000000" w:rsidRPr="00000000" w14:paraId="000000F9">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5. Diseño de la Maquetación (HTML)</w:t>
      </w:r>
    </w:p>
    <w:p w:rsidR="00000000" w:rsidDel="00000000" w:rsidP="00000000" w:rsidRDefault="00000000" w:rsidRPr="00000000" w14:paraId="000000FA">
      <w:pPr>
        <w:spacing w:after="160" w:line="360" w:lineRule="auto"/>
        <w:jc w:val="both"/>
        <w:rPr/>
      </w:pPr>
      <w:r w:rsidDel="00000000" w:rsidR="00000000" w:rsidRPr="00000000">
        <w:rPr>
          <w:rtl w:val="0"/>
        </w:rPr>
        <w:t xml:space="preserve">Todas las páginas se escriben en HTML5 con etiquetas semánticas, de forma que la estructura describa el contenido y que la hoja de estilos y el script de validación se apoyen sobre esa estructura sin necesidad de etiquetas adicionales.</w:t>
      </w:r>
    </w:p>
    <w:p w:rsidR="00000000" w:rsidDel="00000000" w:rsidP="00000000" w:rsidRDefault="00000000" w:rsidRPr="00000000" w14:paraId="000000FB">
      <w:pPr>
        <w:keepNext w:val="1"/>
        <w:spacing w:after="100" w:before="200" w:line="240" w:lineRule="auto"/>
        <w:jc w:val="both"/>
        <w:rPr/>
      </w:pPr>
      <w:r w:rsidDel="00000000" w:rsidR="00000000" w:rsidRPr="00000000">
        <w:rPr>
          <w:b w:val="1"/>
          <w:bCs w:val="1"/>
          <w:rtl w:val="0"/>
        </w:rPr>
        <w:t xml:space="preserve">Etiquetas semánticas previstas</w:t>
      </w:r>
      <w:r w:rsidDel="00000000" w:rsidR="00000000" w:rsidRPr="00000000">
        <w:rPr>
          <w:rtl w:val="0"/>
        </w:rPr>
      </w:r>
    </w:p>
    <w:p w:rsidR="00000000" w:rsidDel="00000000" w:rsidP="00000000" w:rsidRDefault="00000000" w:rsidRPr="00000000" w14:paraId="000000FC">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&lt;header&gt;</w:t>
      </w:r>
      <w:r w:rsidDel="00000000" w:rsidR="00000000" w:rsidRPr="00000000">
        <w:rPr>
          <w:rtl w:val="0"/>
        </w:rPr>
        <w:t xml:space="preserve">: encabezado común con el logo, el nombre del sistema, el selector de idioma y el usuario con su rol.</w:t>
      </w:r>
    </w:p>
    <w:p w:rsidR="00000000" w:rsidDel="00000000" w:rsidP="00000000" w:rsidRDefault="00000000" w:rsidRPr="00000000" w14:paraId="000000FD">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&lt;nav&gt;</w:t>
      </w:r>
      <w:r w:rsidDel="00000000" w:rsidR="00000000" w:rsidRPr="00000000">
        <w:rPr>
          <w:rtl w:val="0"/>
        </w:rPr>
        <w:t xml:space="preserve">: menú lateral con una lista </w:t>
      </w:r>
      <w:r w:rsidDel="00000000" w:rsidR="00000000" w:rsidRPr="00000000">
        <w:rPr>
          <w:rFonts w:ascii="Consolas" w:cs="Consolas" w:eastAsia="Consolas" w:hAnsi="Consolas"/>
          <w:sz w:val="20"/>
          <w:szCs w:val="20"/>
          <w:rtl w:val="0"/>
        </w:rPr>
        <w:t xml:space="preserve">&lt;ul&gt;</w:t>
      </w:r>
      <w:r w:rsidDel="00000000" w:rsidR="00000000" w:rsidRPr="00000000">
        <w:rPr>
          <w:rtl w:val="0"/>
        </w:rPr>
        <w:t xml:space="preserve"> de enlaces; se generan solo las opciones del rol del usuario.</w:t>
      </w:r>
    </w:p>
    <w:p w:rsidR="00000000" w:rsidDel="00000000" w:rsidP="00000000" w:rsidRDefault="00000000" w:rsidRPr="00000000" w14:paraId="000000FE">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contenido propio de cada página, con un único </w:t>
      </w:r>
      <w:r w:rsidDel="00000000" w:rsidR="00000000" w:rsidRPr="00000000">
        <w:rPr>
          <w:rFonts w:ascii="Consolas" w:cs="Consolas" w:eastAsia="Consolas" w:hAnsi="Consolas"/>
          <w:sz w:val="20"/>
          <w:szCs w:val="20"/>
          <w:rtl w:val="0"/>
        </w:rPr>
        <w:t xml:space="preserve">&lt;h1&gt;</w:t>
      </w:r>
      <w:r w:rsidDel="00000000" w:rsidR="00000000" w:rsidRPr="00000000">
        <w:rPr>
          <w:rtl w:val="0"/>
        </w:rPr>
        <w:t xml:space="preserve"> como título.</w:t>
      </w:r>
    </w:p>
    <w:p w:rsidR="00000000" w:rsidDel="00000000" w:rsidP="00000000" w:rsidRDefault="00000000" w:rsidRPr="00000000" w14:paraId="000000FF">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&lt;section&gt;</w:t>
      </w:r>
      <w:r w:rsidDel="00000000" w:rsidR="00000000" w:rsidRPr="00000000">
        <w:rPr>
          <w:rtl w:val="0"/>
        </w:rPr>
        <w:t xml:space="preserve">: cada bloque de contenido dentro de </w:t>
      </w: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(resúmenes, tablas, formularios), con su </w:t>
      </w:r>
      <w:r w:rsidDel="00000000" w:rsidR="00000000" w:rsidRPr="00000000">
        <w:rPr>
          <w:rFonts w:ascii="Consolas" w:cs="Consolas" w:eastAsia="Consolas" w:hAnsi="Consolas"/>
          <w:sz w:val="20"/>
          <w:szCs w:val="20"/>
          <w:rtl w:val="0"/>
        </w:rPr>
        <w:t xml:space="preserve">&lt;h2&gt;</w:t>
      </w:r>
      <w:r w:rsidDel="00000000" w:rsidR="00000000" w:rsidRPr="00000000">
        <w:rPr>
          <w:rtl w:val="0"/>
        </w:rPr>
        <w:t xml:space="preserve">.</w:t>
      </w:r>
    </w:p>
    <w:p w:rsidR="00000000" w:rsidDel="00000000" w:rsidP="00000000" w:rsidRDefault="00000000" w:rsidRPr="00000000" w14:paraId="00000100">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&lt;form&gt;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&lt;legend&gt;</w:t>
      </w:r>
      <w:r w:rsidDel="00000000" w:rsidR="00000000" w:rsidRPr="00000000">
        <w:rPr>
          <w:rtl w:val="0"/>
        </w:rPr>
        <w:t xml:space="preserve">: los formularios agrupan sus campos en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el formulario del curso tiene cinco, uno por bloque.</w:t>
      </w:r>
    </w:p>
    <w:p w:rsidR="00000000" w:rsidDel="00000000" w:rsidP="00000000" w:rsidRDefault="00000000" w:rsidRPr="00000000" w14:paraId="00000101">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&lt;table&gt;</w:t>
      </w:r>
      <w:r w:rsidDel="00000000" w:rsidR="00000000" w:rsidRPr="00000000">
        <w:rPr>
          <w:rtl w:val="0"/>
        </w:rPr>
        <w:t xml:space="preserve"> con </w:t>
      </w:r>
      <w:r w:rsidDel="00000000" w:rsidR="00000000" w:rsidRPr="00000000">
        <w:rPr>
          <w:rFonts w:ascii="Consolas" w:cs="Consolas" w:eastAsia="Consolas" w:hAnsi="Consolas"/>
          <w:sz w:val="20"/>
          <w:szCs w:val="20"/>
          <w:rtl w:val="0"/>
        </w:rPr>
        <w:t xml:space="preserve">&lt;thead&gt;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&lt;tbody&gt;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&lt;th scope="col"&gt;</w:t>
      </w:r>
      <w:r w:rsidDel="00000000" w:rsidR="00000000" w:rsidRPr="00000000">
        <w:rPr>
          <w:rtl w:val="0"/>
        </w:rPr>
        <w:t xml:space="preserve">: listados de usuarios, catálogos, cursos y revisión.</w:t>
      </w:r>
    </w:p>
    <w:p w:rsidR="00000000" w:rsidDel="00000000" w:rsidP="00000000" w:rsidRDefault="00000000" w:rsidRPr="00000000" w14:paraId="00000102">
      <w:pPr>
        <w:keepNext w:val="1"/>
        <w:spacing w:after="80" w:before="120" w:line="240" w:lineRule="auto"/>
        <w:jc w:val="both"/>
        <w:rPr/>
      </w:pPr>
      <w:r w:rsidDel="00000000" w:rsidR="00000000" w:rsidRPr="00000000">
        <w:rPr>
          <w:rtl w:val="0"/>
        </w:rPr>
        <w:t xml:space="preserve">La estructura común de las páginas con menú queda así:</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103">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&lt;!DOCTYPE html&gt;</w:t>
            </w:r>
            <w:r w:rsidDel="00000000" w:rsidR="00000000" w:rsidRPr="00000000">
              <w:rPr>
                <w:rtl w:val="0"/>
              </w:rPr>
            </w:r>
          </w:p>
          <w:p w:rsidR="00000000" w:rsidDel="00000000" w:rsidP="00000000" w:rsidRDefault="00000000" w:rsidRPr="00000000" w14:paraId="00000104">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&lt;html lang="es"&gt;</w:t>
            </w:r>
            <w:r w:rsidDel="00000000" w:rsidR="00000000" w:rsidRPr="00000000">
              <w:rPr>
                <w:rtl w:val="0"/>
              </w:rPr>
            </w:r>
          </w:p>
          <w:p w:rsidR="00000000" w:rsidDel="00000000" w:rsidP="00000000" w:rsidRDefault="00000000" w:rsidRPr="00000000" w14:paraId="00000105">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0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charset="UTF-8"&gt;</w:t>
            </w:r>
            <w:r w:rsidDel="00000000" w:rsidR="00000000" w:rsidRPr="00000000">
              <w:rPr>
                <w:rtl w:val="0"/>
              </w:rPr>
            </w:r>
          </w:p>
          <w:p w:rsidR="00000000" w:rsidDel="00000000" w:rsidP="00000000" w:rsidRDefault="00000000" w:rsidRPr="00000000" w14:paraId="0000010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name="viewport" content="width=device-width, initial-scale=1.0"&gt;</w:t>
            </w:r>
            <w:r w:rsidDel="00000000" w:rsidR="00000000" w:rsidRPr="00000000">
              <w:rPr>
                <w:rtl w:val="0"/>
              </w:rPr>
            </w:r>
          </w:p>
          <w:p w:rsidR="00000000" w:rsidDel="00000000" w:rsidP="00000000" w:rsidRDefault="00000000" w:rsidRPr="00000000" w14:paraId="0000010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&lt;title&gt;Cursos | Sistema de Gestión Curricular&lt;/title&gt;</w:t>
            </w:r>
            <w:r w:rsidDel="00000000" w:rsidR="00000000" w:rsidRPr="00000000">
              <w:rPr>
                <w:rtl w:val="0"/>
              </w:rPr>
            </w:r>
          </w:p>
          <w:p w:rsidR="00000000" w:rsidDel="00000000" w:rsidP="00000000" w:rsidRDefault="00000000" w:rsidRPr="00000000" w14:paraId="0000010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&lt;link rel="stylesheet" href="../css/styles.css"&gt;</w:t>
            </w:r>
            <w:r w:rsidDel="00000000" w:rsidR="00000000" w:rsidRPr="00000000">
              <w:rPr>
                <w:rtl w:val="0"/>
              </w:rPr>
            </w:r>
          </w:p>
          <w:p w:rsidR="00000000" w:rsidDel="00000000" w:rsidP="00000000" w:rsidRDefault="00000000" w:rsidRPr="00000000" w14:paraId="0000010A">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0B">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0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&lt;header class="encabezado"&gt; ... &lt;/header&gt;</w:t>
            </w:r>
            <w:r w:rsidDel="00000000" w:rsidR="00000000" w:rsidRPr="00000000">
              <w:rPr>
                <w:rtl w:val="0"/>
              </w:rPr>
            </w:r>
          </w:p>
          <w:p w:rsidR="00000000" w:rsidDel="00000000" w:rsidP="00000000" w:rsidRDefault="00000000" w:rsidRPr="00000000" w14:paraId="0000010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 class="contenedor"&gt;</w:t>
            </w:r>
            <w:r w:rsidDel="00000000" w:rsidR="00000000" w:rsidRPr="00000000">
              <w:rPr>
                <w:rtl w:val="0"/>
              </w:rPr>
            </w:r>
          </w:p>
          <w:p w:rsidR="00000000" w:rsidDel="00000000" w:rsidP="00000000" w:rsidRDefault="00000000" w:rsidRPr="00000000" w14:paraId="0000010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&lt;nav class="menu-lateral"&gt; &lt;ul&gt; ... &lt;/ul&gt; &lt;/nav&gt;</w:t>
            </w:r>
            <w:r w:rsidDel="00000000" w:rsidR="00000000" w:rsidRPr="00000000">
              <w:rPr>
                <w:rtl w:val="0"/>
              </w:rPr>
            </w:r>
          </w:p>
          <w:p w:rsidR="00000000" w:rsidDel="00000000" w:rsidP="00000000" w:rsidRDefault="00000000" w:rsidRPr="00000000" w14:paraId="0000010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 class="contenido"&gt;</w:t>
            </w:r>
            <w:r w:rsidDel="00000000" w:rsidR="00000000" w:rsidRPr="00000000">
              <w:rPr>
                <w:rtl w:val="0"/>
              </w:rPr>
            </w:r>
          </w:p>
          <w:p w:rsidR="00000000" w:rsidDel="00000000" w:rsidP="00000000" w:rsidRDefault="00000000" w:rsidRPr="00000000" w14:paraId="0000011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&lt;h1&gt;Cursos&lt;/h1&gt;</w:t>
            </w:r>
            <w:r w:rsidDel="00000000" w:rsidR="00000000" w:rsidRPr="00000000">
              <w:rPr>
                <w:rtl w:val="0"/>
              </w:rPr>
            </w:r>
          </w:p>
          <w:p w:rsidR="00000000" w:rsidDel="00000000" w:rsidP="00000000" w:rsidRDefault="00000000" w:rsidRPr="00000000" w14:paraId="0000011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&lt;section&gt; ... &lt;/section&gt;</w:t>
            </w:r>
            <w:r w:rsidDel="00000000" w:rsidR="00000000" w:rsidRPr="00000000">
              <w:rPr>
                <w:rtl w:val="0"/>
              </w:rPr>
            </w:r>
          </w:p>
          <w:p w:rsidR="00000000" w:rsidDel="00000000" w:rsidP="00000000" w:rsidRDefault="00000000" w:rsidRPr="00000000" w14:paraId="0000011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&lt;/main&gt;</w:t>
            </w:r>
            <w:r w:rsidDel="00000000" w:rsidR="00000000" w:rsidRPr="00000000">
              <w:rPr>
                <w:rtl w:val="0"/>
              </w:rPr>
            </w:r>
          </w:p>
          <w:p w:rsidR="00000000" w:rsidDel="00000000" w:rsidP="00000000" w:rsidRDefault="00000000" w:rsidRPr="00000000" w14:paraId="0000011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&lt;/div&gt;</w:t>
            </w:r>
            <w:r w:rsidDel="00000000" w:rsidR="00000000" w:rsidRPr="00000000">
              <w:rPr>
                <w:rtl w:val="0"/>
              </w:rPr>
            </w:r>
          </w:p>
          <w:p w:rsidR="00000000" w:rsidDel="00000000" w:rsidP="00000000" w:rsidRDefault="00000000" w:rsidRPr="00000000" w14:paraId="0000011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&lt;script src="../js/validacion.js"&gt;&lt;/script&gt;</w:t>
            </w:r>
            <w:r w:rsidDel="00000000" w:rsidR="00000000" w:rsidRPr="00000000">
              <w:rPr>
                <w:rtl w:val="0"/>
              </w:rPr>
            </w:r>
          </w:p>
          <w:p w:rsidR="00000000" w:rsidDel="00000000" w:rsidP="00000000" w:rsidRDefault="00000000" w:rsidRPr="00000000" w14:paraId="00000115">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16">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&lt;/html&gt;</w:t>
            </w:r>
          </w:p>
        </w:tc>
      </w:tr>
    </w:tbl>
    <w:p w:rsidR="00000000" w:rsidDel="00000000" w:rsidP="00000000" w:rsidRDefault="00000000" w:rsidRPr="00000000" w14:paraId="00000117">
      <w:pPr>
        <w:spacing w:after="120" w:line="240" w:lineRule="auto"/>
        <w:jc w:val="both"/>
        <w:rPr/>
      </w:pPr>
      <w:r w:rsidDel="00000000" w:rsidR="00000000" w:rsidRPr="00000000">
        <w:rPr>
          <w:rtl w:val="0"/>
        </w:rPr>
      </w:r>
    </w:p>
    <w:p w:rsidR="00000000" w:rsidDel="00000000" w:rsidP="00000000" w:rsidRDefault="00000000" w:rsidRPr="00000000" w14:paraId="00000118">
      <w:pPr>
        <w:keepNext w:val="1"/>
        <w:spacing w:after="100" w:before="200" w:line="240" w:lineRule="auto"/>
        <w:jc w:val="both"/>
        <w:rPr/>
      </w:pPr>
      <w:r w:rsidDel="00000000" w:rsidR="00000000" w:rsidRPr="00000000">
        <w:rPr>
          <w:b w:val="1"/>
          <w:bCs w:val="1"/>
          <w:rtl w:val="0"/>
        </w:rPr>
        <w:t xml:space="preserve">Estructura de los formularios</w:t>
      </w:r>
      <w:r w:rsidDel="00000000" w:rsidR="00000000" w:rsidRPr="00000000">
        <w:rPr>
          <w:rtl w:val="0"/>
        </w:rPr>
      </w:r>
    </w:p>
    <w:p w:rsidR="00000000" w:rsidDel="00000000" w:rsidP="00000000" w:rsidRDefault="00000000" w:rsidRPr="00000000" w14:paraId="00000119">
      <w:pPr>
        <w:numPr>
          <w:ilvl w:val="0"/>
          <w:numId w:val="1"/>
        </w:numPr>
        <w:spacing w:after="80" w:line="336" w:lineRule="auto"/>
        <w:ind w:left="720" w:hanging="360"/>
        <w:jc w:val="both"/>
      </w:pPr>
      <w:r w:rsidDel="00000000" w:rsidR="00000000" w:rsidRPr="00000000">
        <w:rPr>
          <w:rtl w:val="0"/>
        </w:rPr>
        <w:t xml:space="preserve">Cada campo lleva un </w:t>
      </w:r>
      <w:r w:rsidDel="00000000" w:rsidR="00000000" w:rsidRPr="00000000">
        <w:rPr>
          <w:rFonts w:ascii="Consolas" w:cs="Consolas" w:eastAsia="Consolas" w:hAnsi="Consolas"/>
          <w:sz w:val="20"/>
          <w:szCs w:val="20"/>
          <w:rtl w:val="0"/>
        </w:rPr>
        <w:t xml:space="preserve">&lt;label&gt;</w:t>
      </w:r>
      <w:r w:rsidDel="00000000" w:rsidR="00000000" w:rsidRPr="00000000">
        <w:rPr>
          <w:rtl w:val="0"/>
        </w:rPr>
        <w:t xml:space="preserve"> asociado mediante el atributo </w:t>
      </w:r>
      <w:r w:rsidDel="00000000" w:rsidR="00000000" w:rsidRPr="00000000">
        <w:rPr>
          <w:rFonts w:ascii="Consolas" w:cs="Consolas" w:eastAsia="Consolas" w:hAnsi="Consolas"/>
          <w:sz w:val="20"/>
          <w:szCs w:val="20"/>
          <w:rtl w:val="0"/>
        </w:rPr>
        <w:t xml:space="preserve">for</w:t>
      </w:r>
      <w:r w:rsidDel="00000000" w:rsidR="00000000" w:rsidRPr="00000000">
        <w:rPr>
          <w:rtl w:val="0"/>
        </w:rPr>
        <w:t xml:space="preserve">, que coincide con el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del campo. Los campos obligatorios llevan un asterisco dentro de la etiqueta.</w:t>
      </w:r>
    </w:p>
    <w:p w:rsidR="00000000" w:rsidDel="00000000" w:rsidP="00000000" w:rsidRDefault="00000000" w:rsidRPr="00000000" w14:paraId="0000011A">
      <w:pPr>
        <w:numPr>
          <w:ilvl w:val="0"/>
          <w:numId w:val="1"/>
        </w:numPr>
        <w:spacing w:after="80" w:line="336" w:lineRule="auto"/>
        <w:ind w:left="720" w:hanging="360"/>
        <w:jc w:val="both"/>
      </w:pPr>
      <w:r w:rsidDel="00000000" w:rsidR="00000000" w:rsidRPr="00000000">
        <w:rPr>
          <w:rtl w:val="0"/>
        </w:rPr>
        <w:t xml:space="preserve">Debajo de cada campo hay un elemento </w:t>
      </w:r>
      <w:r w:rsidDel="00000000" w:rsidR="00000000" w:rsidRPr="00000000">
        <w:rPr>
          <w:rFonts w:ascii="Consolas" w:cs="Consolas" w:eastAsia="Consolas" w:hAnsi="Consolas"/>
          <w:sz w:val="20"/>
          <w:szCs w:val="20"/>
          <w:rtl w:val="0"/>
        </w:rPr>
        <w:t xml:space="preserve">&lt;small class="mensaje-error"&gt;</w:t>
      </w:r>
      <w:r w:rsidDel="00000000" w:rsidR="00000000" w:rsidRPr="00000000">
        <w:rPr>
          <w:rtl w:val="0"/>
        </w:rPr>
        <w:t xml:space="preserve"> vacío, donde el script coloca el mensaje cuando la validación falla (RF-77).</w:t>
      </w:r>
    </w:p>
    <w:p w:rsidR="00000000" w:rsidDel="00000000" w:rsidP="00000000" w:rsidRDefault="00000000" w:rsidRPr="00000000" w14:paraId="0000011B">
      <w:pPr>
        <w:numPr>
          <w:ilvl w:val="0"/>
          <w:numId w:val="1"/>
        </w:numPr>
        <w:spacing w:after="80" w:line="336" w:lineRule="auto"/>
        <w:ind w:left="720" w:hanging="360"/>
        <w:jc w:val="both"/>
      </w:pPr>
      <w:r w:rsidDel="00000000" w:rsidR="00000000" w:rsidRPr="00000000">
        <w:rPr>
          <w:rtl w:val="0"/>
        </w:rPr>
        <w:t xml:space="preserve">Los formularios llevan el atributo </w:t>
      </w:r>
      <w:r w:rsidDel="00000000" w:rsidR="00000000" w:rsidRPr="00000000">
        <w:rPr>
          <w:rFonts w:ascii="Consolas" w:cs="Consolas" w:eastAsia="Consolas" w:hAnsi="Consolas"/>
          <w:sz w:val="20"/>
          <w:szCs w:val="20"/>
          <w:rtl w:val="0"/>
        </w:rPr>
        <w:t xml:space="preserve">novalidate</w:t>
      </w:r>
      <w:r w:rsidDel="00000000" w:rsidR="00000000" w:rsidRPr="00000000">
        <w:rPr>
          <w:rtl w:val="0"/>
        </w:rPr>
        <w:t xml:space="preserve">. Así los mensajes los muestra el script junto al campo y en el idioma seleccionado, en lugar de los avisos propios del navegador (Mozilla, 2026). Los atributos de HTML5 se mantienen porque documentan la regla de cada campo y activan el teclado adecuado en móviles (</w:t>
      </w:r>
      <w:r w:rsidDel="00000000" w:rsidR="00000000" w:rsidRPr="00000000">
        <w:rPr>
          <w:rFonts w:ascii="Consolas" w:cs="Consolas" w:eastAsia="Consolas" w:hAnsi="Consolas"/>
          <w:sz w:val="20"/>
          <w:szCs w:val="20"/>
          <w:rtl w:val="0"/>
        </w:rPr>
        <w:t xml:space="preserve">email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tel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number</w:t>
      </w:r>
      <w:r w:rsidDel="00000000" w:rsidR="00000000" w:rsidRPr="00000000">
        <w:rPr>
          <w:rtl w:val="0"/>
        </w:rPr>
        <w:t xml:space="preserve">).</w:t>
      </w:r>
    </w:p>
    <w:p w:rsidR="00000000" w:rsidDel="00000000" w:rsidP="00000000" w:rsidRDefault="00000000" w:rsidRPr="00000000" w14:paraId="0000011C">
      <w:pPr>
        <w:numPr>
          <w:ilvl w:val="0"/>
          <w:numId w:val="1"/>
        </w:numPr>
        <w:spacing w:after="80" w:line="336" w:lineRule="auto"/>
        <w:ind w:left="720" w:hanging="360"/>
        <w:jc w:val="both"/>
      </w:pPr>
      <w:r w:rsidDel="00000000" w:rsidR="00000000" w:rsidRPr="00000000">
        <w:rPr>
          <w:rtl w:val="0"/>
        </w:rPr>
        <w:t xml:space="preserve">Los botones de acción usan </w:t>
      </w:r>
      <w:r w:rsidDel="00000000" w:rsidR="00000000" w:rsidRPr="00000000">
        <w:rPr>
          <w:rFonts w:ascii="Consolas" w:cs="Consolas" w:eastAsia="Consolas" w:hAnsi="Consolas"/>
          <w:sz w:val="20"/>
          <w:szCs w:val="20"/>
          <w:rtl w:val="0"/>
        </w:rPr>
        <w:t xml:space="preserve">type="submit"</w:t>
      </w:r>
      <w:r w:rsidDel="00000000" w:rsidR="00000000" w:rsidRPr="00000000">
        <w:rPr>
          <w:rtl w:val="0"/>
        </w:rPr>
        <w:t xml:space="preserve"> para enviar y </w:t>
      </w:r>
      <w:r w:rsidDel="00000000" w:rsidR="00000000" w:rsidRPr="00000000">
        <w:rPr>
          <w:rFonts w:ascii="Consolas" w:cs="Consolas" w:eastAsia="Consolas" w:hAnsi="Consolas"/>
          <w:sz w:val="20"/>
          <w:szCs w:val="20"/>
          <w:rtl w:val="0"/>
        </w:rPr>
        <w:t xml:space="preserve">type="button"</w:t>
      </w:r>
      <w:r w:rsidDel="00000000" w:rsidR="00000000" w:rsidRPr="00000000">
        <w:rPr>
          <w:rtl w:val="0"/>
        </w:rPr>
        <w:t xml:space="preserve"> para el resto de acciones (Guardar borrador, Sugerencia IA, Restablecer filtros), de forma que solo el envío ejecute la validación completa.</w:t>
      </w:r>
    </w:p>
    <w:p w:rsidR="00000000" w:rsidDel="00000000" w:rsidP="00000000" w:rsidRDefault="00000000" w:rsidRPr="00000000" w14:paraId="0000011D">
      <w:pPr>
        <w:numPr>
          <w:ilvl w:val="0"/>
          <w:numId w:val="1"/>
        </w:numPr>
        <w:spacing w:after="80" w:line="336" w:lineRule="auto"/>
        <w:ind w:left="720" w:hanging="360"/>
        <w:jc w:val="both"/>
      </w:pPr>
      <w:r w:rsidDel="00000000" w:rsidR="00000000" w:rsidRPr="00000000">
        <w:rPr>
          <w:rtl w:val="0"/>
        </w:rPr>
        <w:t xml:space="preserve">Los atributos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del formulario del curso corresponden al envío a revisión. Para guardar el borrador solo se exigen escuela, nombre y código, o la casilla de código marcada (RF-58).</w:t>
      </w:r>
    </w:p>
    <w:p w:rsidR="00000000" w:rsidDel="00000000" w:rsidP="00000000" w:rsidRDefault="00000000" w:rsidRPr="00000000" w14:paraId="0000011E">
      <w:pPr>
        <w:spacing w:after="120" w:line="240" w:lineRule="auto"/>
        <w:jc w:val="both"/>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1929"/>
        <w:gridCol w:w="3433"/>
        <w:tblGridChange w:id="0">
          <w:tblGrid>
            <w:gridCol w:w="3664"/>
            <w:gridCol w:w="1929"/>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1F">
            <w:pPr>
              <w:spacing w:after="20" w:line="240" w:lineRule="auto"/>
              <w:jc w:val="both"/>
              <w:rPr/>
            </w:pPr>
            <w:r w:rsidDel="00000000" w:rsidR="00000000" w:rsidRPr="00000000">
              <w:rPr>
                <w:b w:val="1"/>
                <w:bCs w:val="1"/>
                <w:sz w:val="20"/>
                <w:szCs w:val="20"/>
                <w:rtl w:val="0"/>
              </w:rPr>
              <w:t xml:space="preserve">Formulario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0">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1">
            <w:pPr>
              <w:spacing w:after="20" w:line="240" w:lineRule="auto"/>
              <w:jc w:val="both"/>
              <w:rPr/>
            </w:pPr>
            <w:r w:rsidDel="00000000" w:rsidR="00000000" w:rsidRPr="00000000">
              <w:rPr>
                <w:b w:val="1"/>
                <w:bCs w:val="1"/>
                <w:sz w:val="20"/>
                <w:szCs w:val="20"/>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2">
            <w:pPr>
              <w:spacing w:after="20" w:line="240" w:lineRule="auto"/>
              <w:jc w:val="both"/>
              <w:rPr/>
            </w:pPr>
            <w:r w:rsidDel="00000000" w:rsidR="00000000" w:rsidRPr="00000000">
              <w:rPr>
                <w:rFonts w:ascii="Consolas" w:cs="Consolas" w:eastAsia="Consolas" w:hAnsi="Consolas"/>
                <w:sz w:val="18"/>
                <w:szCs w:val="18"/>
                <w:rtl w:val="0"/>
              </w:rPr>
              <w:t xml:space="preserve">formLogin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3">
            <w:pPr>
              <w:spacing w:after="20" w:line="240" w:lineRule="auto"/>
              <w:jc w:val="both"/>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4">
            <w:pPr>
              <w:spacing w:after="20" w:line="240" w:lineRule="auto"/>
              <w:jc w:val="both"/>
              <w:rPr/>
            </w:pPr>
            <w:r w:rsidDel="00000000" w:rsidR="00000000" w:rsidRPr="00000000">
              <w:rPr>
                <w:sz w:val="20"/>
                <w:szCs w:val="20"/>
                <w:rtl w:val="0"/>
              </w:rPr>
              <w:t xml:space="preserve">Correo y contraseña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5">
            <w:pPr>
              <w:spacing w:after="20" w:line="240" w:lineRule="auto"/>
              <w:jc w:val="both"/>
              <w:rPr/>
            </w:pPr>
            <w:r w:rsidDel="00000000" w:rsidR="00000000" w:rsidRPr="00000000">
              <w:rPr>
                <w:rFonts w:ascii="Consolas" w:cs="Consolas" w:eastAsia="Consolas" w:hAnsi="Consolas"/>
                <w:sz w:val="18"/>
                <w:szCs w:val="18"/>
                <w:rtl w:val="0"/>
              </w:rPr>
              <w:t xml:space="preserve">formUsuario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6">
            <w:pPr>
              <w:spacing w:after="20" w:line="240" w:lineRule="auto"/>
              <w:jc w:val="both"/>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7">
            <w:pPr>
              <w:spacing w:after="20" w:line="240" w:lineRule="auto"/>
              <w:jc w:val="both"/>
              <w:rPr/>
            </w:pPr>
            <w:r w:rsidDel="00000000" w:rsidR="00000000" w:rsidRPr="00000000">
              <w:rPr>
                <w:sz w:val="20"/>
                <w:szCs w:val="20"/>
                <w:rtl w:val="0"/>
              </w:rPr>
              <w:t xml:space="preserve">Datos del usuario, rol, contraseña y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8">
            <w:pPr>
              <w:spacing w:after="20" w:line="240" w:lineRule="auto"/>
              <w:jc w:val="both"/>
              <w:rPr/>
            </w:pPr>
            <w:r w:rsidDel="00000000" w:rsidR="00000000" w:rsidRPr="00000000">
              <w:rPr>
                <w:rFonts w:ascii="Consolas" w:cs="Consolas" w:eastAsia="Consolas" w:hAnsi="Consolas"/>
                <w:sz w:val="18"/>
                <w:szCs w:val="18"/>
                <w:rtl w:val="0"/>
              </w:rPr>
              <w:t xml:space="preserve">formAvatar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9">
            <w:pPr>
              <w:spacing w:after="20" w:line="240" w:lineRule="auto"/>
              <w:jc w:val="both"/>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A">
            <w:pPr>
              <w:spacing w:after="20" w:line="240" w:lineRule="auto"/>
              <w:jc w:val="both"/>
              <w:rPr/>
            </w:pPr>
            <w:r w:rsidDel="00000000" w:rsidR="00000000" w:rsidRPr="00000000">
              <w:rPr>
                <w:sz w:val="20"/>
                <w:szCs w:val="20"/>
                <w:rtl w:val="0"/>
              </w:rPr>
              <w:t xml:space="preserve">Selección de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B">
            <w:pPr>
              <w:spacing w:after="20" w:line="240" w:lineRule="auto"/>
              <w:jc w:val="both"/>
              <w:rPr/>
            </w:pPr>
            <w:r w:rsidDel="00000000" w:rsidR="00000000" w:rsidRPr="00000000">
              <w:rPr>
                <w:rFonts w:ascii="Consolas" w:cs="Consolas" w:eastAsia="Consolas" w:hAnsi="Consolas"/>
                <w:sz w:val="18"/>
                <w:szCs w:val="18"/>
                <w:rtl w:val="0"/>
              </w:rPr>
              <w:t xml:space="preserve">formEscuela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formCarrera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formSfia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formTematica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formMetodologia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formCasa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C">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D">
            <w:pPr>
              <w:spacing w:after="20" w:line="240" w:lineRule="auto"/>
              <w:jc w:val="both"/>
              <w:rPr/>
            </w:pPr>
            <w:r w:rsidDel="00000000" w:rsidR="00000000" w:rsidRPr="00000000">
              <w:rPr>
                <w:sz w:val="20"/>
                <w:szCs w:val="20"/>
                <w:rtl w:val="0"/>
              </w:rPr>
              <w:t xml:space="preserve">Un formulario por pestaña de catálogo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E">
            <w:pPr>
              <w:spacing w:after="20" w:line="240" w:lineRule="auto"/>
              <w:jc w:val="both"/>
              <w:rPr/>
            </w:pPr>
            <w:r w:rsidDel="00000000" w:rsidR="00000000" w:rsidRPr="00000000">
              <w:rPr>
                <w:rFonts w:ascii="Consolas" w:cs="Consolas" w:eastAsia="Consolas" w:hAnsi="Consolas"/>
                <w:sz w:val="18"/>
                <w:szCs w:val="18"/>
                <w:rtl w:val="0"/>
              </w:rPr>
              <w:t xml:space="preserve">formImportar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F">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0">
            <w:pPr>
              <w:spacing w:after="20" w:line="240" w:lineRule="auto"/>
              <w:jc w:val="both"/>
              <w:rPr/>
            </w:pPr>
            <w:r w:rsidDel="00000000" w:rsidR="00000000" w:rsidRPr="00000000">
              <w:rPr>
                <w:sz w:val="20"/>
                <w:szCs w:val="20"/>
                <w:rtl w:val="0"/>
              </w:rPr>
              <w:t xml:space="preserve">Archivo CSV para la importación masiva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1">
            <w:pPr>
              <w:spacing w:after="20" w:line="240" w:lineRule="auto"/>
              <w:jc w:val="both"/>
              <w:rPr/>
            </w:pPr>
            <w:r w:rsidDel="00000000" w:rsidR="00000000" w:rsidRPr="00000000">
              <w:rPr>
                <w:rFonts w:ascii="Consolas" w:cs="Consolas" w:eastAsia="Consolas" w:hAnsi="Consolas"/>
                <w:sz w:val="18"/>
                <w:szCs w:val="18"/>
                <w:rtl w:val="0"/>
              </w:rPr>
              <w:t xml:space="preserve">formCurso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2">
            <w:pPr>
              <w:spacing w:after="20" w:line="240" w:lineRule="auto"/>
              <w:jc w:val="both"/>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3">
            <w:pPr>
              <w:spacing w:after="20" w:line="240" w:lineRule="auto"/>
              <w:jc w:val="both"/>
              <w:rPr/>
            </w:pPr>
            <w:r w:rsidDel="00000000" w:rsidR="00000000" w:rsidRPr="00000000">
              <w:rPr>
                <w:sz w:val="20"/>
                <w:szCs w:val="20"/>
                <w:rtl w:val="0"/>
              </w:rPr>
              <w:t xml:space="preserve">Cinco </w:t>
            </w:r>
            <w:r w:rsidDel="00000000" w:rsidR="00000000" w:rsidRPr="00000000">
              <w:rPr>
                <w:rFonts w:ascii="Consolas" w:cs="Consolas" w:eastAsia="Consolas" w:hAnsi="Consolas"/>
                <w:sz w:val="18"/>
                <w:szCs w:val="18"/>
                <w:rtl w:val="0"/>
              </w:rPr>
              <w:t xml:space="preserve">&lt;fieldset&gt;</w:t>
            </w:r>
            <w:r w:rsidDel="00000000" w:rsidR="00000000" w:rsidRPr="00000000">
              <w:rPr>
                <w:sz w:val="20"/>
                <w:szCs w:val="20"/>
                <w:rtl w:val="0"/>
              </w:rPr>
              <w:t xml:space="preserve">: datos básicos, carga académica, matrícula, información descriptiva y documentos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4">
            <w:pPr>
              <w:spacing w:after="20" w:line="240" w:lineRule="auto"/>
              <w:jc w:val="both"/>
              <w:rPr/>
            </w:pPr>
            <w:r w:rsidDel="00000000" w:rsidR="00000000" w:rsidRPr="00000000">
              <w:rPr>
                <w:rFonts w:ascii="Consolas" w:cs="Consolas" w:eastAsia="Consolas" w:hAnsi="Consolas"/>
                <w:sz w:val="18"/>
                <w:szCs w:val="18"/>
                <w:rtl w:val="0"/>
              </w:rPr>
              <w:t xml:space="preserve">formFiltros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5">
            <w:pPr>
              <w:spacing w:after="20" w:line="240" w:lineRule="auto"/>
              <w:jc w:val="both"/>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6">
            <w:pPr>
              <w:spacing w:after="20" w:line="240" w:lineRule="auto"/>
              <w:jc w:val="both"/>
              <w:rPr/>
            </w:pPr>
            <w:r w:rsidDel="00000000" w:rsidR="00000000" w:rsidRPr="00000000">
              <w:rPr>
                <w:sz w:val="20"/>
                <w:szCs w:val="20"/>
                <w:rtl w:val="0"/>
              </w:rPr>
              <w:t xml:space="preserve">Búsqueda y filtros de la lista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7">
            <w:pPr>
              <w:spacing w:after="20" w:line="240" w:lineRule="auto"/>
              <w:jc w:val="both"/>
              <w:rPr/>
            </w:pPr>
            <w:r w:rsidDel="00000000" w:rsidR="00000000" w:rsidRPr="00000000">
              <w:rPr>
                <w:rFonts w:ascii="Consolas" w:cs="Consolas" w:eastAsia="Consolas" w:hAnsi="Consolas"/>
                <w:sz w:val="18"/>
                <w:szCs w:val="18"/>
                <w:rtl w:val="0"/>
              </w:rPr>
              <w:t xml:space="preserve">formRevision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8">
            <w:pPr>
              <w:spacing w:after="20" w:line="240" w:lineRule="auto"/>
              <w:jc w:val="both"/>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9">
            <w:pPr>
              <w:spacing w:after="20" w:line="240" w:lineRule="auto"/>
              <w:jc w:val="both"/>
              <w:rPr/>
            </w:pPr>
            <w:r w:rsidDel="00000000" w:rsidR="00000000" w:rsidRPr="00000000">
              <w:rPr>
                <w:sz w:val="20"/>
                <w:szCs w:val="20"/>
                <w:rtl w:val="0"/>
              </w:rPr>
              <w:t xml:space="preserve">Código asignado o corregido y campos del curso en modo edición</w:t>
            </w:r>
            <w:r w:rsidDel="00000000" w:rsidR="00000000" w:rsidRPr="00000000">
              <w:rPr>
                <w:rtl w:val="0"/>
              </w:rPr>
            </w:r>
          </w:p>
        </w:tc>
      </w:tr>
    </w:tbl>
    <w:p w:rsidR="00000000" w:rsidDel="00000000" w:rsidP="00000000" w:rsidRDefault="00000000" w:rsidRPr="00000000" w14:paraId="0000013A">
      <w:pPr>
        <w:keepNext w:val="1"/>
        <w:spacing w:after="100" w:before="200" w:line="240" w:lineRule="auto"/>
        <w:jc w:val="both"/>
        <w:rPr/>
      </w:pPr>
      <w:r w:rsidDel="00000000" w:rsidR="00000000" w:rsidRPr="00000000">
        <w:rPr>
          <w:b w:val="1"/>
          <w:bCs w:val="1"/>
          <w:rtl w:val="0"/>
        </w:rPr>
        <w:t xml:space="preserve">Atributos de validación nativa de HTML5</w:t>
      </w:r>
      <w:r w:rsidDel="00000000" w:rsidR="00000000" w:rsidRPr="00000000">
        <w:rPr>
          <w:rtl w:val="0"/>
        </w:rPr>
      </w:r>
    </w:p>
    <w:p w:rsidR="00000000" w:rsidDel="00000000" w:rsidP="00000000" w:rsidRDefault="00000000" w:rsidRPr="00000000" w14:paraId="0000013B">
      <w:pPr>
        <w:spacing w:after="160" w:line="360" w:lineRule="auto"/>
        <w:jc w:val="both"/>
        <w:rPr/>
      </w:pPr>
      <w:r w:rsidDel="00000000" w:rsidR="00000000" w:rsidRPr="00000000">
        <w:rPr>
          <w:rtl w:val="0"/>
        </w:rPr>
        <w:t xml:space="preserve">La siguiente tabla define el elemento y los atributos de cada campo. Los mismos identificadores y reglas se usan en el diseño de la validación (sección 7.2).</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977"/>
        <w:gridCol w:w="1543"/>
        <w:gridCol w:w="2806"/>
        <w:gridCol w:w="868"/>
        <w:tblGridChange w:id="0">
          <w:tblGrid>
            <w:gridCol w:w="1832"/>
            <w:gridCol w:w="1977"/>
            <w:gridCol w:w="1543"/>
            <w:gridCol w:w="2806"/>
            <w:gridCol w:w="86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C">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D">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E">
            <w:pPr>
              <w:spacing w:after="20" w:line="240" w:lineRule="auto"/>
              <w:jc w:val="both"/>
              <w:rPr/>
            </w:pPr>
            <w:r w:rsidDel="00000000" w:rsidR="00000000" w:rsidRPr="00000000">
              <w:rPr>
                <w:b w:val="1"/>
                <w:bCs w:val="1"/>
                <w:sz w:val="20"/>
                <w:szCs w:val="20"/>
                <w:rtl w:val="0"/>
              </w:rPr>
              <w:t xml:space="preserve">Elemento /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F">
            <w:pPr>
              <w:spacing w:after="20" w:line="240" w:lineRule="auto"/>
              <w:jc w:val="both"/>
              <w:rPr/>
            </w:pPr>
            <w:r w:rsidDel="00000000" w:rsidR="00000000" w:rsidRPr="00000000">
              <w:rPr>
                <w:b w:val="1"/>
                <w:bCs w:val="1"/>
                <w:sz w:val="20"/>
                <w:szCs w:val="20"/>
                <w:rtl w:val="0"/>
              </w:rPr>
              <w:t xml:space="preserve">Atributos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0">
            <w:pPr>
              <w:spacing w:after="20" w:line="240" w:lineRule="auto"/>
              <w:jc w:val="both"/>
              <w:rPr/>
            </w:pPr>
            <w:r w:rsidDel="00000000" w:rsidR="00000000" w:rsidRPr="00000000">
              <w:rPr>
                <w:b w:val="1"/>
                <w:bCs w:val="1"/>
                <w:sz w:val="20"/>
                <w:szCs w:val="20"/>
                <w:rtl w:val="0"/>
              </w:rPr>
              <w:t xml:space="preserve">Req.</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41">
            <w:pPr>
              <w:spacing w:after="20" w:line="240" w:lineRule="auto"/>
              <w:jc w:val="both"/>
              <w:rPr/>
            </w:pPr>
            <w:r w:rsidDel="00000000" w:rsidR="00000000" w:rsidRPr="00000000">
              <w:rPr>
                <w:b w:val="1"/>
                <w:bCs w:val="1"/>
                <w:sz w:val="20"/>
                <w:szCs w:val="20"/>
                <w:rtl w:val="0"/>
              </w:rPr>
              <w:t xml:space="preserve">Inicio de sesión (formLogin)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6">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7">
            <w:pPr>
              <w:spacing w:after="20" w:line="240" w:lineRule="auto"/>
              <w:jc w:val="both"/>
              <w:rPr/>
            </w:pPr>
            <w:r w:rsidDel="00000000" w:rsidR="00000000" w:rsidRPr="00000000">
              <w:rPr>
                <w:rFonts w:ascii="Consolas" w:cs="Consolas" w:eastAsia="Consolas" w:hAnsi="Consolas"/>
                <w:sz w:val="18"/>
                <w:szCs w:val="18"/>
                <w:rtl w:val="0"/>
              </w:rPr>
              <w:t xml:space="preserve">correoLogin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8">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A">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B">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C">
            <w:pPr>
              <w:spacing w:after="20" w:line="240" w:lineRule="auto"/>
              <w:jc w:val="both"/>
              <w:rPr/>
            </w:pPr>
            <w:r w:rsidDel="00000000" w:rsidR="00000000" w:rsidRPr="00000000">
              <w:rPr>
                <w:rFonts w:ascii="Consolas" w:cs="Consolas" w:eastAsia="Consolas" w:hAnsi="Consolas"/>
                <w:sz w:val="18"/>
                <w:szCs w:val="18"/>
                <w:rtl w:val="0"/>
              </w:rPr>
              <w:t xml:space="preserve">contrasenaLogin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D">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F">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50">
            <w:pPr>
              <w:spacing w:after="20" w:line="240" w:lineRule="auto"/>
              <w:jc w:val="both"/>
              <w:rPr/>
            </w:pPr>
            <w:r w:rsidDel="00000000" w:rsidR="00000000" w:rsidRPr="00000000">
              <w:rPr>
                <w:b w:val="1"/>
                <w:bCs w:val="1"/>
                <w:sz w:val="20"/>
                <w:szCs w:val="20"/>
                <w:rtl w:val="0"/>
              </w:rPr>
              <w:t xml:space="preserve">Usuario (formUsuario)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20" w:line="240" w:lineRule="auto"/>
              <w:jc w:val="both"/>
              <w:rPr/>
            </w:pPr>
            <w:r w:rsidDel="00000000" w:rsidR="00000000" w:rsidRPr="00000000">
              <w:rPr>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A">
            <w:pPr>
              <w:spacing w:after="20" w:line="240" w:lineRule="auto"/>
              <w:jc w:val="both"/>
              <w:rPr/>
            </w:pPr>
            <w:r w:rsidDel="00000000" w:rsidR="00000000" w:rsidRPr="00000000">
              <w:rPr>
                <w:sz w:val="20"/>
                <w:szCs w:val="20"/>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B">
            <w:pPr>
              <w:spacing w:after="20" w:line="240" w:lineRule="auto"/>
              <w:jc w:val="both"/>
              <w:rPr/>
            </w:pPr>
            <w:r w:rsidDel="00000000" w:rsidR="00000000" w:rsidRPr="00000000">
              <w:rPr>
                <w:rFonts w:ascii="Consolas" w:cs="Consolas" w:eastAsia="Consolas" w:hAnsi="Consolas"/>
                <w:sz w:val="18"/>
                <w:szCs w:val="18"/>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C">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E">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F">
            <w:pPr>
              <w:spacing w:after="20" w:line="240" w:lineRule="auto"/>
              <w:jc w:val="both"/>
              <w:rPr/>
            </w:pPr>
            <w:r w:rsidDel="00000000" w:rsidR="00000000" w:rsidRPr="00000000">
              <w:rPr>
                <w:sz w:val="20"/>
                <w:szCs w:val="20"/>
                <w:rtl w:val="0"/>
              </w:rPr>
              <w:t xml:space="preserve">Identificación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0">
            <w:pPr>
              <w:spacing w:after="20" w:line="240" w:lineRule="auto"/>
              <w:jc w:val="both"/>
              <w:rPr/>
            </w:pPr>
            <w:r w:rsidDel="00000000" w:rsidR="00000000" w:rsidRPr="00000000">
              <w:rPr>
                <w:rFonts w:ascii="Consolas" w:cs="Consolas" w:eastAsia="Consolas" w:hAnsi="Consolas"/>
                <w:sz w:val="18"/>
                <w:szCs w:val="18"/>
                <w:rtl w:val="0"/>
              </w:rPr>
              <w:t xml:space="preserve">identificacion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1">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3">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4">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5">
            <w:pPr>
              <w:spacing w:after="20" w:line="240" w:lineRule="auto"/>
              <w:jc w:val="both"/>
              <w:rPr/>
            </w:pPr>
            <w:r w:rsidDel="00000000" w:rsidR="00000000" w:rsidRPr="00000000">
              <w:rPr>
                <w:rFonts w:ascii="Consolas" w:cs="Consolas" w:eastAsia="Consolas" w:hAnsi="Consolas"/>
                <w:sz w:val="18"/>
                <w:szCs w:val="18"/>
                <w:rtl w:val="0"/>
              </w:rPr>
              <w:t xml:space="preserve">correoInstitucional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6">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8">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9">
            <w:pPr>
              <w:spacing w:after="20" w:line="240" w:lineRule="auto"/>
              <w:jc w:val="both"/>
              <w:rPr/>
            </w:pPr>
            <w:r w:rsidDel="00000000" w:rsidR="00000000" w:rsidRPr="00000000">
              <w:rPr>
                <w:sz w:val="20"/>
                <w:szCs w:val="20"/>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A">
            <w:pPr>
              <w:spacing w:after="20" w:line="240" w:lineRule="auto"/>
              <w:jc w:val="both"/>
              <w:rPr/>
            </w:pPr>
            <w:r w:rsidDel="00000000" w:rsidR="00000000" w:rsidRPr="00000000">
              <w:rPr>
                <w:rFonts w:ascii="Consolas" w:cs="Consolas" w:eastAsia="Consolas" w:hAnsi="Consolas"/>
                <w:sz w:val="18"/>
                <w:szCs w:val="18"/>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B">
            <w:pPr>
              <w:spacing w:after="20" w:line="240" w:lineRule="auto"/>
              <w:jc w:val="both"/>
              <w:rPr/>
            </w:pPr>
            <w:r w:rsidDel="00000000" w:rsidR="00000000" w:rsidRPr="00000000">
              <w:rPr>
                <w:sz w:val="20"/>
                <w:szCs w:val="20"/>
                <w:rtl w:val="0"/>
              </w:rPr>
              <w:t xml:space="preserve">input tel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pattern="[0-9]{8}"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D">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E">
            <w:pPr>
              <w:spacing w:after="20" w:line="240" w:lineRule="auto"/>
              <w:jc w:val="both"/>
              <w:rPr/>
            </w:pPr>
            <w:r w:rsidDel="00000000" w:rsidR="00000000" w:rsidRPr="00000000">
              <w:rPr>
                <w:sz w:val="20"/>
                <w:szCs w:val="20"/>
                <w:rtl w:val="0"/>
              </w:rPr>
              <w:t xml:space="preserve">Correo 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F">
            <w:pPr>
              <w:spacing w:after="20" w:line="240" w:lineRule="auto"/>
              <w:jc w:val="both"/>
              <w:rPr/>
            </w:pPr>
            <w:r w:rsidDel="00000000" w:rsidR="00000000" w:rsidRPr="00000000">
              <w:rPr>
                <w:rFonts w:ascii="Consolas" w:cs="Consolas" w:eastAsia="Consolas" w:hAnsi="Consolas"/>
                <w:sz w:val="18"/>
                <w:szCs w:val="18"/>
                <w:rtl w:val="0"/>
              </w:rPr>
              <w:t xml:space="preserve">correoPersonal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0">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2">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3">
            <w:pPr>
              <w:spacing w:after="20" w:line="240" w:lineRule="auto"/>
              <w:jc w:val="both"/>
              <w:rPr/>
            </w:pPr>
            <w:r w:rsidDel="00000000" w:rsidR="00000000" w:rsidRPr="00000000">
              <w:rPr>
                <w:sz w:val="20"/>
                <w:szCs w:val="20"/>
                <w:rtl w:val="0"/>
              </w:rPr>
              <w:t xml:space="preserve">Fecha de 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spacing w:after="20" w:line="240" w:lineRule="auto"/>
              <w:jc w:val="both"/>
              <w:rPr/>
            </w:pPr>
            <w:r w:rsidDel="00000000" w:rsidR="00000000" w:rsidRPr="00000000">
              <w:rPr>
                <w:rFonts w:ascii="Consolas" w:cs="Consolas" w:eastAsia="Consolas" w:hAnsi="Consolas"/>
                <w:sz w:val="18"/>
                <w:szCs w:val="18"/>
                <w:rtl w:val="0"/>
              </w:rPr>
              <w:t xml:space="preserve">fechaNacimiento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20" w:line="240" w:lineRule="auto"/>
              <w:jc w:val="both"/>
              <w:rPr/>
            </w:pPr>
            <w:r w:rsidDel="00000000" w:rsidR="00000000" w:rsidRPr="00000000">
              <w:rPr>
                <w:sz w:val="20"/>
                <w:szCs w:val="20"/>
                <w:rtl w:val="0"/>
              </w:rPr>
              <w:t xml:space="preserve">input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w:t>
            </w:r>
            <w:r w:rsidDel="00000000" w:rsidR="00000000" w:rsidRPr="00000000">
              <w:rPr>
                <w:sz w:val="20"/>
                <w:szCs w:val="20"/>
                <w:rtl w:val="0"/>
              </w:rPr>
              <w:t xml:space="preserve"> (fecha actual)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20" w:line="240" w:lineRule="auto"/>
              <w:jc w:val="both"/>
              <w:rPr/>
            </w:pPr>
            <w:r w:rsidDel="00000000" w:rsidR="00000000" w:rsidRPr="00000000">
              <w:rPr>
                <w:sz w:val="20"/>
                <w:szCs w:val="20"/>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20" w:line="240" w:lineRule="auto"/>
              <w:jc w:val="both"/>
              <w:rPr/>
            </w:pPr>
            <w:r w:rsidDel="00000000" w:rsidR="00000000" w:rsidRPr="00000000">
              <w:rPr>
                <w:rFonts w:ascii="Consolas" w:cs="Consolas" w:eastAsia="Consolas" w:hAnsi="Consolas"/>
                <w:sz w:val="18"/>
                <w:szCs w:val="18"/>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20" w:line="240" w:lineRule="auto"/>
              <w:jc w:val="both"/>
              <w:rPr/>
            </w:pPr>
            <w:r w:rsidDel="00000000" w:rsidR="00000000" w:rsidRPr="00000000">
              <w:rPr>
                <w:sz w:val="20"/>
                <w:szCs w:val="20"/>
                <w:rtl w:val="0"/>
              </w:rPr>
              <w:t xml:space="preserve">RF-07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20" w:line="240" w:lineRule="auto"/>
              <w:jc w:val="both"/>
              <w:rPr/>
            </w:pPr>
            <w:r w:rsidDel="00000000" w:rsidR="00000000" w:rsidRPr="00000000">
              <w:rPr>
                <w:sz w:val="20"/>
                <w:szCs w:val="20"/>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20" w:line="240" w:lineRule="auto"/>
              <w:jc w:val="both"/>
              <w:rPr/>
            </w:pPr>
            <w:r w:rsidDel="00000000" w:rsidR="00000000" w:rsidRPr="00000000">
              <w:rPr>
                <w:rFonts w:ascii="Consolas" w:cs="Consolas" w:eastAsia="Consolas" w:hAnsi="Consolas"/>
                <w:sz w:val="18"/>
                <w:szCs w:val="18"/>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20" w:line="240" w:lineRule="auto"/>
              <w:jc w:val="both"/>
              <w:rPr/>
            </w:pPr>
            <w:r w:rsidDel="00000000" w:rsidR="00000000" w:rsidRPr="00000000">
              <w:rPr>
                <w:sz w:val="20"/>
                <w:szCs w:val="20"/>
                <w:rtl w:val="0"/>
              </w:rPr>
              <w:t xml:space="preserve">RF-08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20" w:line="240" w:lineRule="auto"/>
              <w:jc w:val="both"/>
              <w:rPr/>
            </w:pPr>
            <w:r w:rsidDel="00000000" w:rsidR="00000000" w:rsidRPr="00000000">
              <w:rPr>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20" w:line="240" w:lineRule="auto"/>
              <w:jc w:val="both"/>
              <w:rPr/>
            </w:pPr>
            <w:r w:rsidDel="00000000" w:rsidR="00000000" w:rsidRPr="00000000">
              <w:rPr>
                <w:rFonts w:ascii="Consolas" w:cs="Consolas" w:eastAsia="Consolas" w:hAnsi="Consolas"/>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20" w:line="240" w:lineRule="auto"/>
              <w:jc w:val="both"/>
              <w:rPr/>
            </w:pPr>
            <w:r w:rsidDel="00000000" w:rsidR="00000000" w:rsidRPr="00000000">
              <w:rPr>
                <w:sz w:val="20"/>
                <w:szCs w:val="20"/>
                <w:rtl w:val="0"/>
              </w:rPr>
              <w:t xml:space="preserve">RF-14, RF-15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8">
            <w:pPr>
              <w:spacing w:after="20" w:line="240" w:lineRule="auto"/>
              <w:jc w:val="both"/>
              <w:rPr/>
            </w:pPr>
            <w:r w:rsidDel="00000000" w:rsidR="00000000" w:rsidRPr="00000000">
              <w:rPr>
                <w:rFonts w:ascii="Consolas" w:cs="Consolas" w:eastAsia="Consolas" w:hAnsi="Consolas"/>
                <w:sz w:val="18"/>
                <w:szCs w:val="18"/>
                <w:rtl w:val="0"/>
              </w:rPr>
              <w:t xml:space="preserve">contrasena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9">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minlength="8"</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maxlength="15"</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pattern="(?=.*[a-z])(?=.*[A-Z])(?=.*[0-9])[A-Za-z0-9]{8,15}"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after="20" w:line="240" w:lineRule="auto"/>
              <w:jc w:val="both"/>
              <w:rPr/>
            </w:pPr>
            <w:r w:rsidDel="00000000" w:rsidR="00000000" w:rsidRPr="00000000">
              <w:rPr>
                <w:sz w:val="20"/>
                <w:szCs w:val="20"/>
                <w:rtl w:val="0"/>
              </w:rPr>
              <w:t xml:space="preserve">RF-03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after="20" w:line="240" w:lineRule="auto"/>
              <w:jc w:val="both"/>
              <w:rPr/>
            </w:pPr>
            <w:r w:rsidDel="00000000" w:rsidR="00000000" w:rsidRPr="00000000">
              <w:rPr>
                <w:sz w:val="20"/>
                <w:szCs w:val="20"/>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20" w:line="240" w:lineRule="auto"/>
              <w:jc w:val="both"/>
              <w:rPr/>
            </w:pPr>
            <w:r w:rsidDel="00000000" w:rsidR="00000000" w:rsidRPr="00000000">
              <w:rPr>
                <w:rFonts w:ascii="Consolas" w:cs="Consolas" w:eastAsia="Consolas" w:hAnsi="Consolas"/>
                <w:sz w:val="18"/>
                <w:szCs w:val="18"/>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20" w:line="240" w:lineRule="auto"/>
              <w:jc w:val="both"/>
              <w:rPr/>
            </w:pPr>
            <w:r w:rsidDel="00000000" w:rsidR="00000000" w:rsidRPr="00000000">
              <w:rPr>
                <w:sz w:val="20"/>
                <w:szCs w:val="20"/>
                <w:rtl w:val="0"/>
              </w:rPr>
              <w:t xml:space="preserve">input radio (uno por imagen)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20" w:line="240" w:lineRule="auto"/>
              <w:jc w:val="both"/>
              <w:rPr/>
            </w:pPr>
            <w:r w:rsidDel="00000000" w:rsidR="00000000" w:rsidRPr="00000000">
              <w:rPr>
                <w:rFonts w:ascii="Consolas" w:cs="Consolas" w:eastAsia="Consolas" w:hAnsi="Consolas"/>
                <w:sz w:val="18"/>
                <w:szCs w:val="18"/>
                <w:rtl w:val="0"/>
              </w:rPr>
              <w:t xml:space="preserve">checked</w:t>
            </w:r>
            <w:r w:rsidDel="00000000" w:rsidR="00000000" w:rsidRPr="00000000">
              <w:rPr>
                <w:sz w:val="20"/>
                <w:szCs w:val="20"/>
                <w:rtl w:val="0"/>
              </w:rPr>
              <w:t xml:space="preserve"> en el primero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20" w:line="240" w:lineRule="auto"/>
              <w:jc w:val="both"/>
              <w:rPr/>
            </w:pPr>
            <w:r w:rsidDel="00000000" w:rsidR="00000000" w:rsidRPr="00000000">
              <w:rPr>
                <w:sz w:val="20"/>
                <w:szCs w:val="20"/>
                <w:rtl w:val="0"/>
              </w:rPr>
              <w:t xml:space="preserve">RF-09, RF-10</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91">
            <w:pPr>
              <w:spacing w:after="20" w:line="240" w:lineRule="auto"/>
              <w:jc w:val="both"/>
              <w:rPr/>
            </w:pPr>
            <w:r w:rsidDel="00000000" w:rsidR="00000000" w:rsidRPr="00000000">
              <w:rPr>
                <w:b w:val="1"/>
                <w:bCs w:val="1"/>
                <w:sz w:val="20"/>
                <w:szCs w:val="20"/>
                <w:rtl w:val="0"/>
              </w:rPr>
              <w:t xml:space="preserve">Catálogos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20" w:line="240" w:lineRule="auto"/>
              <w:jc w:val="both"/>
              <w:rPr/>
            </w:pPr>
            <w:r w:rsidDel="00000000" w:rsidR="00000000" w:rsidRPr="00000000">
              <w:rPr>
                <w:sz w:val="20"/>
                <w:szCs w:val="20"/>
                <w:rtl w:val="0"/>
              </w:rPr>
              <w:t xml:space="preserve">Código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after="20" w:line="240" w:lineRule="auto"/>
              <w:jc w:val="both"/>
              <w:rPr/>
            </w:pPr>
            <w:r w:rsidDel="00000000" w:rsidR="00000000" w:rsidRPr="00000000">
              <w:rPr>
                <w:sz w:val="20"/>
                <w:szCs w:val="20"/>
                <w:rtl w:val="0"/>
              </w:rPr>
              <w:t xml:space="preserve">Nombre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D">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F">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0">
            <w:pPr>
              <w:spacing w:after="20" w:line="240" w:lineRule="auto"/>
              <w:jc w:val="both"/>
              <w:rPr/>
            </w:pPr>
            <w:r w:rsidDel="00000000" w:rsidR="00000000" w:rsidRPr="00000000">
              <w:rPr>
                <w:sz w:val="20"/>
                <w:szCs w:val="20"/>
                <w:rtl w:val="0"/>
              </w:rPr>
              <w:t xml:space="preserve">Director de la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1">
            <w:pPr>
              <w:spacing w:after="20" w:line="240" w:lineRule="auto"/>
              <w:jc w:val="both"/>
              <w:rPr/>
            </w:pPr>
            <w:r w:rsidDel="00000000" w:rsidR="00000000" w:rsidRPr="00000000">
              <w:rPr>
                <w:rFonts w:ascii="Consolas" w:cs="Consolas" w:eastAsia="Consolas" w:hAnsi="Consolas"/>
                <w:sz w:val="18"/>
                <w:szCs w:val="18"/>
                <w:rtl w:val="0"/>
              </w:rPr>
              <w:t xml:space="preserve">directorEscuela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20" w:line="240" w:lineRule="auto"/>
              <w:jc w:val="both"/>
              <w:rPr/>
            </w:pPr>
            <w:r w:rsidDel="00000000" w:rsidR="00000000" w:rsidRPr="00000000">
              <w:rPr>
                <w:sz w:val="20"/>
                <w:szCs w:val="20"/>
                <w:rtl w:val="0"/>
              </w:rPr>
              <w:t xml:space="preserve">RF-23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after="20" w:line="240" w:lineRule="auto"/>
              <w:jc w:val="both"/>
              <w:rPr/>
            </w:pPr>
            <w:r w:rsidDel="00000000" w:rsidR="00000000" w:rsidRPr="00000000">
              <w:rPr>
                <w:sz w:val="20"/>
                <w:szCs w:val="20"/>
                <w:rtl w:val="0"/>
              </w:rPr>
              <w:t xml:space="preserve">Escuela de la 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spacing w:after="20" w:line="240" w:lineRule="auto"/>
              <w:jc w:val="both"/>
              <w:rPr/>
            </w:pPr>
            <w:r w:rsidDel="00000000" w:rsidR="00000000" w:rsidRPr="00000000">
              <w:rPr>
                <w:rFonts w:ascii="Consolas" w:cs="Consolas" w:eastAsia="Consolas" w:hAnsi="Consolas"/>
                <w:sz w:val="18"/>
                <w:szCs w:val="18"/>
                <w:rtl w:val="0"/>
              </w:rPr>
              <w:t xml:space="preserve">escuelaCarrera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after="20" w:line="240" w:lineRule="auto"/>
              <w:jc w:val="both"/>
              <w:rPr/>
            </w:pPr>
            <w:r w:rsidDel="00000000" w:rsidR="00000000" w:rsidRPr="00000000">
              <w:rPr>
                <w:sz w:val="20"/>
                <w:szCs w:val="20"/>
                <w:rtl w:val="0"/>
              </w:rPr>
              <w:t xml:space="preserve">RF-24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spacing w:after="20" w:line="240" w:lineRule="auto"/>
              <w:jc w:val="both"/>
              <w:rPr/>
            </w:pPr>
            <w:r w:rsidDel="00000000" w:rsidR="00000000" w:rsidRPr="00000000">
              <w:rPr>
                <w:sz w:val="20"/>
                <w:szCs w:val="20"/>
                <w:rtl w:val="0"/>
              </w:rPr>
              <w:t xml:space="preserve">Descripción (SFIA y Temáticas)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20" w:line="240" w:lineRule="auto"/>
              <w:jc w:val="both"/>
              <w:rPr/>
            </w:pPr>
            <w:r w:rsidDel="00000000" w:rsidR="00000000" w:rsidRPr="00000000">
              <w:rPr>
                <w:rFonts w:ascii="Consolas" w:cs="Consolas" w:eastAsia="Consolas" w:hAnsi="Consolas"/>
                <w:sz w:val="18"/>
                <w:szCs w:val="18"/>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20" w:line="240" w:lineRule="auto"/>
              <w:jc w:val="both"/>
              <w:rPr/>
            </w:pPr>
            <w:r w:rsidDel="00000000" w:rsidR="00000000" w:rsidRPr="00000000">
              <w:rPr>
                <w:sz w:val="20"/>
                <w:szCs w:val="20"/>
                <w:rtl w:val="0"/>
              </w:rPr>
              <w:t xml:space="preserve">RF-26, RF-28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20" w:line="240" w:lineRule="auto"/>
              <w:jc w:val="both"/>
              <w:rPr/>
            </w:pPr>
            <w:r w:rsidDel="00000000" w:rsidR="00000000" w:rsidRPr="00000000">
              <w:rPr>
                <w:sz w:val="20"/>
                <w:szCs w:val="20"/>
                <w:rtl w:val="0"/>
              </w:rPr>
              <w:t xml:space="preserve">Descripción (Metodología)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after="20" w:line="240" w:lineRule="auto"/>
              <w:jc w:val="both"/>
              <w:rPr/>
            </w:pPr>
            <w:r w:rsidDel="00000000" w:rsidR="00000000" w:rsidRPr="00000000">
              <w:rPr>
                <w:rFonts w:ascii="Consolas" w:cs="Consolas" w:eastAsia="Consolas" w:hAnsi="Consolas"/>
                <w:sz w:val="18"/>
                <w:szCs w:val="18"/>
                <w:rtl w:val="0"/>
              </w:rPr>
              <w:t xml:space="preserve">descripcionMetodologia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after="20" w:line="240" w:lineRule="auto"/>
              <w:jc w:val="both"/>
              <w:rPr/>
            </w:pPr>
            <w:r w:rsidDel="00000000" w:rsidR="00000000" w:rsidRPr="00000000">
              <w:rPr>
                <w:sz w:val="20"/>
                <w:szCs w:val="20"/>
                <w:rtl w:val="0"/>
              </w:rPr>
              <w:t xml:space="preserve">Archivo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20" w:line="240" w:lineRule="auto"/>
              <w:jc w:val="both"/>
              <w:rPr/>
            </w:pPr>
            <w:r w:rsidDel="00000000" w:rsidR="00000000" w:rsidRPr="00000000">
              <w:rPr>
                <w:rFonts w:ascii="Consolas" w:cs="Consolas" w:eastAsia="Consolas" w:hAnsi="Consolas"/>
                <w:sz w:val="18"/>
                <w:szCs w:val="18"/>
                <w:rtl w:val="0"/>
              </w:rPr>
              <w:t xml:space="preserve">archivoCsv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20" w:line="240" w:lineRule="auto"/>
              <w:jc w:val="both"/>
              <w:rPr/>
            </w:pPr>
            <w:r w:rsidDel="00000000" w:rsidR="00000000" w:rsidRPr="00000000">
              <w:rPr>
                <w:sz w:val="20"/>
                <w:szCs w:val="20"/>
                <w:rtl w:val="0"/>
              </w:rPr>
              <w:t xml:space="preserve">RF-35</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B9">
            <w:pPr>
              <w:spacing w:after="20" w:line="240" w:lineRule="auto"/>
              <w:jc w:val="both"/>
              <w:rPr/>
            </w:pPr>
            <w:r w:rsidDel="00000000" w:rsidR="00000000" w:rsidRPr="00000000">
              <w:rPr>
                <w:b w:val="1"/>
                <w:bCs w:val="1"/>
                <w:sz w:val="20"/>
                <w:szCs w:val="20"/>
                <w:rtl w:val="0"/>
              </w:rPr>
              <w:t xml:space="preserve">Curso (formCurso)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20" w:line="240" w:lineRule="auto"/>
              <w:jc w:val="both"/>
              <w:rPr/>
            </w:pPr>
            <w:r w:rsidDel="00000000" w:rsidR="00000000" w:rsidRPr="00000000">
              <w:rPr>
                <w:sz w:val="20"/>
                <w:szCs w:val="20"/>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20" w:line="240" w:lineRule="auto"/>
              <w:jc w:val="both"/>
              <w:rPr/>
            </w:pPr>
            <w:r w:rsidDel="00000000" w:rsidR="00000000" w:rsidRPr="00000000">
              <w:rPr>
                <w:rFonts w:ascii="Consolas" w:cs="Consolas" w:eastAsia="Consolas" w:hAnsi="Consolas"/>
                <w:sz w:val="18"/>
                <w:szCs w:val="18"/>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3">
            <w:pPr>
              <w:spacing w:after="20" w:line="240" w:lineRule="auto"/>
              <w:jc w:val="both"/>
              <w:rPr/>
            </w:pPr>
            <w:r w:rsidDel="00000000" w:rsidR="00000000" w:rsidRPr="00000000">
              <w:rPr>
                <w:sz w:val="20"/>
                <w:szCs w:val="20"/>
                <w:rtl w:val="0"/>
              </w:rPr>
              <w:t xml:space="preserve">Código del 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4">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5">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(el script lo quita si se marca la casilla)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7">
            <w:pPr>
              <w:spacing w:after="20" w:line="240" w:lineRule="auto"/>
              <w:jc w:val="both"/>
              <w:rPr/>
            </w:pPr>
            <w:r w:rsidDel="00000000" w:rsidR="00000000" w:rsidRPr="00000000">
              <w:rPr>
                <w:sz w:val="20"/>
                <w:szCs w:val="20"/>
                <w:rtl w:val="0"/>
              </w:rPr>
              <w:t xml:space="preserve">RF-36, RF-49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8">
            <w:pPr>
              <w:spacing w:after="20" w:line="240" w:lineRule="auto"/>
              <w:jc w:val="both"/>
              <w:rPr/>
            </w:pPr>
            <w:r w:rsidDel="00000000" w:rsidR="00000000" w:rsidRPr="00000000">
              <w:rPr>
                <w:sz w:val="20"/>
                <w:szCs w:val="20"/>
                <w:rtl w:val="0"/>
              </w:rPr>
              <w:t xml:space="preserve">Código lo genera 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9">
            <w:pPr>
              <w:spacing w:after="20" w:line="240" w:lineRule="auto"/>
              <w:jc w:val="both"/>
              <w:rPr/>
            </w:pPr>
            <w:r w:rsidDel="00000000" w:rsidR="00000000" w:rsidRPr="00000000">
              <w:rPr>
                <w:rFonts w:ascii="Consolas" w:cs="Consolas" w:eastAsia="Consolas" w:hAnsi="Consolas"/>
                <w:sz w:val="18"/>
                <w:szCs w:val="18"/>
                <w:rtl w:val="0"/>
              </w:rPr>
              <w:t xml:space="preserve">codigoDc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20" w:line="240" w:lineRule="auto"/>
              <w:jc w:val="both"/>
              <w:rPr/>
            </w:pPr>
            <w:r w:rsidDel="00000000" w:rsidR="00000000" w:rsidRPr="00000000">
              <w:rPr>
                <w:sz w:val="20"/>
                <w:szCs w:val="20"/>
                <w:rtl w:val="0"/>
              </w:rPr>
              <w:t xml:space="preserve">input checkbox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20" w:line="240" w:lineRule="auto"/>
              <w:jc w:val="both"/>
              <w:rPr/>
            </w:pPr>
            <w:r w:rsidDel="00000000" w:rsidR="00000000" w:rsidRPr="00000000">
              <w:rPr>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20" w:line="240" w:lineRule="auto"/>
              <w:jc w:val="both"/>
              <w:rPr/>
            </w:pPr>
            <w:r w:rsidDel="00000000" w:rsidR="00000000" w:rsidRPr="00000000">
              <w:rPr>
                <w:sz w:val="20"/>
                <w:szCs w:val="20"/>
                <w:rtl w:val="0"/>
              </w:rPr>
              <w:t xml:space="preserve">RF-37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20" w:line="240" w:lineRule="auto"/>
              <w:jc w:val="both"/>
              <w:rPr/>
            </w:pPr>
            <w:r w:rsidDel="00000000" w:rsidR="00000000" w:rsidRPr="00000000">
              <w:rPr>
                <w:sz w:val="20"/>
                <w:szCs w:val="20"/>
                <w:rtl w:val="0"/>
              </w:rPr>
              <w:t xml:space="preserve">Nombre 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20" w:line="240" w:lineRule="auto"/>
              <w:jc w:val="both"/>
              <w:rPr/>
            </w:pPr>
            <w:r w:rsidDel="00000000" w:rsidR="00000000" w:rsidRPr="00000000">
              <w:rPr>
                <w:rFonts w:ascii="Consolas" w:cs="Consolas" w:eastAsia="Consolas" w:hAnsi="Consolas"/>
                <w:sz w:val="18"/>
                <w:szCs w:val="18"/>
                <w:rtl w:val="0"/>
              </w:rPr>
              <w:t xml:space="preserve">nombreOficial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spacing w:after="20" w:line="240" w:lineRule="auto"/>
              <w:jc w:val="both"/>
              <w:rPr/>
            </w:pPr>
            <w:r w:rsidDel="00000000" w:rsidR="00000000" w:rsidRPr="00000000">
              <w:rPr>
                <w:sz w:val="20"/>
                <w:szCs w:val="20"/>
                <w:rtl w:val="0"/>
              </w:rPr>
              <w:t xml:space="preserve">Nombre en Power 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spacing w:after="20" w:line="240" w:lineRule="auto"/>
              <w:jc w:val="both"/>
              <w:rPr/>
            </w:pPr>
            <w:r w:rsidDel="00000000" w:rsidR="00000000" w:rsidRPr="00000000">
              <w:rPr>
                <w:rFonts w:ascii="Consolas" w:cs="Consolas" w:eastAsia="Consolas" w:hAnsi="Consolas"/>
                <w:sz w:val="18"/>
                <w:szCs w:val="18"/>
                <w:rtl w:val="0"/>
              </w:rPr>
              <w:t xml:space="preserve">nombrePowerCampus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spacing w:after="20" w:line="240" w:lineRule="auto"/>
              <w:jc w:val="both"/>
              <w:rPr/>
            </w:pPr>
            <w:r w:rsidDel="00000000" w:rsidR="00000000" w:rsidRPr="00000000">
              <w:rPr>
                <w:sz w:val="20"/>
                <w:szCs w:val="20"/>
                <w:rtl w:val="0"/>
              </w:rPr>
              <w:t xml:space="preserve">RF-38, RF-39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spacing w:after="20" w:line="240" w:lineRule="auto"/>
              <w:jc w:val="both"/>
              <w:rPr/>
            </w:pPr>
            <w:r w:rsidDel="00000000" w:rsidR="00000000" w:rsidRPr="00000000">
              <w:rPr>
                <w:sz w:val="20"/>
                <w:szCs w:val="20"/>
                <w:rtl w:val="0"/>
              </w:rPr>
              <w:t xml:space="preserve">Apertura en 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spacing w:after="20" w:line="240" w:lineRule="auto"/>
              <w:jc w:val="both"/>
              <w:rPr/>
            </w:pPr>
            <w:r w:rsidDel="00000000" w:rsidR="00000000" w:rsidRPr="00000000">
              <w:rPr>
                <w:rFonts w:ascii="Consolas" w:cs="Consolas" w:eastAsia="Consolas" w:hAnsi="Consolas"/>
                <w:sz w:val="18"/>
                <w:szCs w:val="18"/>
                <w:rtl w:val="0"/>
              </w:rPr>
              <w:t xml:space="preserve">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spacing w:after="20" w:line="240" w:lineRule="auto"/>
              <w:jc w:val="both"/>
              <w:rPr/>
            </w:pPr>
            <w:r w:rsidDel="00000000" w:rsidR="00000000" w:rsidRPr="00000000">
              <w:rPr>
                <w:sz w:val="20"/>
                <w:szCs w:val="20"/>
                <w:rtl w:val="0"/>
              </w:rPr>
              <w:t xml:space="preserve">input radio (Sí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20" w:line="240" w:lineRule="auto"/>
              <w:jc w:val="both"/>
              <w:rPr/>
            </w:pPr>
            <w:r w:rsidDel="00000000" w:rsidR="00000000" w:rsidRPr="00000000">
              <w:rPr>
                <w:sz w:val="20"/>
                <w:szCs w:val="20"/>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20" w:line="240" w:lineRule="auto"/>
              <w:jc w:val="both"/>
              <w:rPr/>
            </w:pPr>
            <w:r w:rsidDel="00000000" w:rsidR="00000000" w:rsidRPr="00000000">
              <w:rPr>
                <w:rFonts w:ascii="Consolas" w:cs="Consolas" w:eastAsia="Consolas" w:hAnsi="Consolas"/>
                <w:sz w:val="18"/>
                <w:szCs w:val="18"/>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20" w:line="240" w:lineRule="auto"/>
              <w:jc w:val="both"/>
              <w:rPr/>
            </w:pPr>
            <w:r w:rsidDel="00000000" w:rsidR="00000000" w:rsidRPr="00000000">
              <w:rPr>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20" w:line="240" w:lineRule="auto"/>
              <w:jc w:val="both"/>
              <w:rPr/>
            </w:pPr>
            <w:r w:rsidDel="00000000" w:rsidR="00000000" w:rsidRPr="00000000">
              <w:rPr>
                <w:rFonts w:ascii="Consolas" w:cs="Consolas" w:eastAsia="Consolas" w:hAnsi="Consolas"/>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20" w:line="240" w:lineRule="auto"/>
              <w:jc w:val="both"/>
              <w:rPr/>
            </w:pPr>
            <w:r w:rsidDel="00000000" w:rsidR="00000000" w:rsidRPr="00000000">
              <w:rPr>
                <w:sz w:val="20"/>
                <w:szCs w:val="20"/>
                <w:rtl w:val="0"/>
              </w:rPr>
              <w:t xml:space="preserve">RF-25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20" w:line="240" w:lineRule="auto"/>
              <w:jc w:val="both"/>
              <w:rPr/>
            </w:pPr>
            <w:r w:rsidDel="00000000" w:rsidR="00000000" w:rsidRPr="00000000">
              <w:rPr>
                <w:sz w:val="20"/>
                <w:szCs w:val="20"/>
                <w:rtl w:val="0"/>
              </w:rPr>
              <w:t xml:space="preserve">Área 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20" w:line="240" w:lineRule="auto"/>
              <w:jc w:val="both"/>
              <w:rPr/>
            </w:pPr>
            <w:r w:rsidDel="00000000" w:rsidR="00000000" w:rsidRPr="00000000">
              <w:rPr>
                <w:rFonts w:ascii="Consolas" w:cs="Consolas" w:eastAsia="Consolas" w:hAnsi="Consolas"/>
                <w:sz w:val="18"/>
                <w:szCs w:val="18"/>
                <w:rtl w:val="0"/>
              </w:rPr>
              <w:t xml:space="preserve">areaSfia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20" w:line="240" w:lineRule="auto"/>
              <w:jc w:val="both"/>
              <w:rPr/>
            </w:pPr>
            <w:r w:rsidDel="00000000" w:rsidR="00000000" w:rsidRPr="00000000">
              <w:rPr>
                <w:sz w:val="20"/>
                <w:szCs w:val="20"/>
                <w:rtl w:val="0"/>
              </w:rPr>
              <w:t xml:space="preserve">RF-27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spacing w:after="20" w:line="240" w:lineRule="auto"/>
              <w:jc w:val="both"/>
              <w:rPr/>
            </w:pPr>
            <w:r w:rsidDel="00000000" w:rsidR="00000000" w:rsidRPr="00000000">
              <w:rPr>
                <w:sz w:val="20"/>
                <w:szCs w:val="20"/>
                <w:rtl w:val="0"/>
              </w:rPr>
              <w:t xml:space="preserve">Temática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spacing w:after="20" w:line="240" w:lineRule="auto"/>
              <w:jc w:val="both"/>
              <w:rPr/>
            </w:pPr>
            <w:r w:rsidDel="00000000" w:rsidR="00000000" w:rsidRPr="00000000">
              <w:rPr>
                <w:rFonts w:ascii="Consolas" w:cs="Consolas" w:eastAsia="Consolas" w:hAnsi="Consolas"/>
                <w:sz w:val="18"/>
                <w:szCs w:val="18"/>
                <w:rtl w:val="0"/>
              </w:rPr>
              <w:t xml:space="preserve">tematica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spacing w:after="20" w:line="240" w:lineRule="auto"/>
              <w:jc w:val="both"/>
              <w:rPr/>
            </w:pPr>
            <w:r w:rsidDel="00000000" w:rsidR="00000000" w:rsidRPr="00000000">
              <w:rPr>
                <w:sz w:val="20"/>
                <w:szCs w:val="20"/>
                <w:rtl w:val="0"/>
              </w:rPr>
              <w:t xml:space="preserve">Fecha de última modificación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spacing w:after="20" w:line="240" w:lineRule="auto"/>
              <w:jc w:val="both"/>
              <w:rPr/>
            </w:pPr>
            <w:r w:rsidDel="00000000" w:rsidR="00000000" w:rsidRPr="00000000">
              <w:rPr>
                <w:rFonts w:ascii="Consolas" w:cs="Consolas" w:eastAsia="Consolas" w:hAnsi="Consolas"/>
                <w:sz w:val="18"/>
                <w:szCs w:val="18"/>
                <w:rtl w:val="0"/>
              </w:rPr>
              <w:t xml:space="preserve">fechaModificacion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(automática)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20" w:line="240" w:lineRule="auto"/>
              <w:jc w:val="both"/>
              <w:rPr/>
            </w:pPr>
            <w:r w:rsidDel="00000000" w:rsidR="00000000" w:rsidRPr="00000000">
              <w:rPr>
                <w:sz w:val="20"/>
                <w:szCs w:val="20"/>
                <w:rtl w:val="0"/>
              </w:rPr>
              <w:t xml:space="preserve">Créditos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20" w:line="240" w:lineRule="auto"/>
              <w:jc w:val="both"/>
              <w:rPr/>
            </w:pPr>
            <w:r w:rsidDel="00000000" w:rsidR="00000000" w:rsidRPr="00000000">
              <w:rPr>
                <w:rFonts w:ascii="Consolas" w:cs="Consolas" w:eastAsia="Consolas" w:hAnsi="Consolas"/>
                <w:sz w:val="18"/>
                <w:szCs w:val="18"/>
                <w:rtl w:val="0"/>
              </w:rPr>
              <w:t xml:space="preserve">creditos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40" w:lineRule="auto"/>
              <w:jc w:val="both"/>
              <w:rPr/>
            </w:pPr>
            <w:r w:rsidDel="00000000" w:rsidR="00000000" w:rsidRPr="00000000">
              <w:rPr>
                <w:sz w:val="20"/>
                <w:szCs w:val="20"/>
                <w:rtl w:val="0"/>
              </w:rPr>
              <w:t xml:space="preserve">Horas de 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40" w:lineRule="auto"/>
              <w:jc w:val="both"/>
              <w:rPr/>
            </w:pPr>
            <w:r w:rsidDel="00000000" w:rsidR="00000000" w:rsidRPr="00000000">
              <w:rPr>
                <w:rFonts w:ascii="Consolas" w:cs="Consolas" w:eastAsia="Consolas" w:hAnsi="Consolas"/>
                <w:sz w:val="18"/>
                <w:szCs w:val="18"/>
                <w:rtl w:val="0"/>
              </w:rPr>
              <w:t xml:space="preserve">horasClase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20" w:line="240" w:lineRule="auto"/>
              <w:jc w:val="both"/>
              <w:rPr/>
            </w:pPr>
            <w:r w:rsidDel="00000000" w:rsidR="00000000" w:rsidRPr="00000000">
              <w:rPr>
                <w:sz w:val="20"/>
                <w:szCs w:val="20"/>
                <w:rtl w:val="0"/>
              </w:rPr>
              <w:t xml:space="preserve">Horas 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20" w:line="240" w:lineRule="auto"/>
              <w:jc w:val="both"/>
              <w:rPr/>
            </w:pPr>
            <w:r w:rsidDel="00000000" w:rsidR="00000000" w:rsidRPr="00000000">
              <w:rPr>
                <w:rFonts w:ascii="Consolas" w:cs="Consolas" w:eastAsia="Consolas" w:hAnsi="Consolas"/>
                <w:sz w:val="18"/>
                <w:szCs w:val="18"/>
                <w:rtl w:val="0"/>
              </w:rPr>
              <w:t xml:space="preserve">horasExtraclase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min="0"</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20" w:line="240" w:lineRule="auto"/>
              <w:jc w:val="both"/>
              <w:rPr/>
            </w:pPr>
            <w:r w:rsidDel="00000000" w:rsidR="00000000" w:rsidRPr="00000000">
              <w:rPr>
                <w:sz w:val="20"/>
                <w:szCs w:val="20"/>
                <w:rtl w:val="0"/>
              </w:rPr>
              <w:t xml:space="preserve">Total de 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20" w:line="240" w:lineRule="auto"/>
              <w:jc w:val="both"/>
              <w:rPr/>
            </w:pPr>
            <w:r w:rsidDel="00000000" w:rsidR="00000000" w:rsidRPr="00000000">
              <w:rPr>
                <w:rFonts w:ascii="Consolas" w:cs="Consolas" w:eastAsia="Consolas" w:hAnsi="Consolas"/>
                <w:sz w:val="18"/>
                <w:szCs w:val="18"/>
                <w:rtl w:val="0"/>
              </w:rPr>
              <w:t xml:space="preserve">totalHoras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spacing w:after="20" w:line="240" w:lineRule="auto"/>
              <w:jc w:val="both"/>
              <w:rPr/>
            </w:pPr>
            <w:r w:rsidDel="00000000" w:rsidR="00000000" w:rsidRPr="00000000">
              <w:rPr>
                <w:sz w:val="20"/>
                <w:szCs w:val="20"/>
                <w:rtl w:val="0"/>
              </w:rPr>
              <w:t xml:space="preserve">RF-41, RF-51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spacing w:after="20" w:line="240" w:lineRule="auto"/>
              <w:jc w:val="both"/>
              <w:rPr/>
            </w:pPr>
            <w:r w:rsidDel="00000000" w:rsidR="00000000" w:rsidRPr="00000000">
              <w:rPr>
                <w:sz w:val="20"/>
                <w:szCs w:val="20"/>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spacing w:after="20" w:line="240" w:lineRule="auto"/>
              <w:jc w:val="both"/>
              <w:rPr/>
            </w:pPr>
            <w:r w:rsidDel="00000000" w:rsidR="00000000" w:rsidRPr="00000000">
              <w:rPr>
                <w:rFonts w:ascii="Consolas" w:cs="Consolas" w:eastAsia="Consolas" w:hAnsi="Consolas"/>
                <w:sz w:val="18"/>
                <w:szCs w:val="18"/>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spacing w:after="20" w:line="240" w:lineRule="auto"/>
              <w:jc w:val="both"/>
              <w:rPr/>
            </w:pPr>
            <w:r w:rsidDel="00000000" w:rsidR="00000000" w:rsidRPr="00000000">
              <w:rPr>
                <w:sz w:val="20"/>
                <w:szCs w:val="20"/>
                <w:rtl w:val="0"/>
              </w:rPr>
              <w:t xml:space="preserve">RF-42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spacing w:after="20" w:line="240" w:lineRule="auto"/>
              <w:jc w:val="both"/>
              <w:rPr/>
            </w:pPr>
            <w:r w:rsidDel="00000000" w:rsidR="00000000" w:rsidRPr="00000000">
              <w:rPr>
                <w:sz w:val="20"/>
                <w:szCs w:val="20"/>
                <w:rtl w:val="0"/>
              </w:rPr>
              <w:t xml:space="preserve">Nivel de 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20" w:line="240" w:lineRule="auto"/>
              <w:jc w:val="both"/>
              <w:rPr/>
            </w:pPr>
            <w:r w:rsidDel="00000000" w:rsidR="00000000" w:rsidRPr="00000000">
              <w:rPr>
                <w:rFonts w:ascii="Consolas" w:cs="Consolas" w:eastAsia="Consolas" w:hAnsi="Consolas"/>
                <w:sz w:val="18"/>
                <w:szCs w:val="18"/>
                <w:rtl w:val="0"/>
              </w:rPr>
              <w:t xml:space="preserve">nivel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20" w:line="240" w:lineRule="auto"/>
              <w:jc w:val="both"/>
              <w:rPr/>
            </w:pPr>
            <w:r w:rsidDel="00000000" w:rsidR="00000000" w:rsidRPr="00000000">
              <w:rPr>
                <w:sz w:val="20"/>
                <w:szCs w:val="20"/>
                <w:rtl w:val="0"/>
              </w:rPr>
              <w:t xml:space="preserve">RF-30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20" w:line="240" w:lineRule="auto"/>
              <w:jc w:val="both"/>
              <w:rPr/>
            </w:pPr>
            <w:r w:rsidDel="00000000" w:rsidR="00000000" w:rsidRPr="00000000">
              <w:rPr>
                <w:sz w:val="20"/>
                <w:szCs w:val="20"/>
                <w:rtl w:val="0"/>
              </w:rPr>
              <w:t xml:space="preserve">Metodología de aprendizaje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20" w:line="240" w:lineRule="auto"/>
              <w:jc w:val="both"/>
              <w:rPr/>
            </w:pPr>
            <w:r w:rsidDel="00000000" w:rsidR="00000000" w:rsidRPr="00000000">
              <w:rPr>
                <w:rFonts w:ascii="Consolas" w:cs="Consolas" w:eastAsia="Consolas" w:hAnsi="Consolas"/>
                <w:sz w:val="18"/>
                <w:szCs w:val="18"/>
                <w:rtl w:val="0"/>
              </w:rPr>
              <w:t xml:space="preserve">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20" w:line="240" w:lineRule="auto"/>
              <w:jc w:val="both"/>
              <w:rPr/>
            </w:pPr>
            <w:r w:rsidDel="00000000" w:rsidR="00000000" w:rsidRPr="00000000">
              <w:rPr>
                <w:sz w:val="20"/>
                <w:szCs w:val="20"/>
                <w:rtl w:val="0"/>
              </w:rPr>
              <w:t xml:space="preserve">Requisitos 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20" w:line="240" w:lineRule="auto"/>
              <w:jc w:val="both"/>
              <w:rPr/>
            </w:pPr>
            <w:r w:rsidDel="00000000" w:rsidR="00000000" w:rsidRPr="00000000">
              <w:rPr>
                <w:rFonts w:ascii="Consolas" w:cs="Consolas" w:eastAsia="Consolas" w:hAnsi="Consolas"/>
                <w:sz w:val="18"/>
                <w:szCs w:val="18"/>
                <w:rtl w:val="0"/>
              </w:rPr>
              <w:t xml:space="preserve">requisitosIndispensables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20" w:line="240" w:lineRule="auto"/>
              <w:jc w:val="both"/>
              <w:rPr/>
            </w:pPr>
            <w:r w:rsidDel="00000000" w:rsidR="00000000" w:rsidRPr="00000000">
              <w:rPr>
                <w:sz w:val="20"/>
                <w:szCs w:val="20"/>
                <w:rtl w:val="0"/>
              </w:rPr>
              <w:t xml:space="preserve">Requisitos 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20" w:line="240" w:lineRule="auto"/>
              <w:jc w:val="both"/>
              <w:rPr/>
            </w:pPr>
            <w:r w:rsidDel="00000000" w:rsidR="00000000" w:rsidRPr="00000000">
              <w:rPr>
                <w:rFonts w:ascii="Consolas" w:cs="Consolas" w:eastAsia="Consolas" w:hAnsi="Consolas"/>
                <w:sz w:val="18"/>
                <w:szCs w:val="18"/>
                <w:rtl w:val="0"/>
              </w:rPr>
              <w:t xml:space="preserve">requisitosDeseables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20" w:line="240" w:lineRule="auto"/>
              <w:jc w:val="both"/>
              <w:rPr/>
            </w:pPr>
            <w:r w:rsidDel="00000000" w:rsidR="00000000" w:rsidRPr="00000000">
              <w:rPr>
                <w:sz w:val="20"/>
                <w:szCs w:val="20"/>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20" w:line="240" w:lineRule="auto"/>
              <w:jc w:val="both"/>
              <w:rPr/>
            </w:pPr>
            <w:r w:rsidDel="00000000" w:rsidR="00000000" w:rsidRPr="00000000">
              <w:rPr>
                <w:rFonts w:ascii="Consolas" w:cs="Consolas" w:eastAsia="Consolas" w:hAnsi="Consolas"/>
                <w:sz w:val="18"/>
                <w:szCs w:val="18"/>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20" w:line="240" w:lineRule="auto"/>
              <w:jc w:val="both"/>
              <w:rPr/>
            </w:pPr>
            <w:r w:rsidDel="00000000" w:rsidR="00000000" w:rsidRPr="00000000">
              <w:rPr>
                <w:sz w:val="20"/>
                <w:szCs w:val="20"/>
                <w:rtl w:val="0"/>
              </w:rPr>
              <w:t xml:space="preserve">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20" w:line="240" w:lineRule="auto"/>
              <w:jc w:val="both"/>
              <w:rPr/>
            </w:pPr>
            <w:r w:rsidDel="00000000" w:rsidR="00000000" w:rsidRPr="00000000">
              <w:rPr>
                <w:sz w:val="20"/>
                <w:szCs w:val="20"/>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20" w:line="240" w:lineRule="auto"/>
              <w:jc w:val="both"/>
              <w:rPr/>
            </w:pPr>
            <w:r w:rsidDel="00000000" w:rsidR="00000000" w:rsidRPr="00000000">
              <w:rPr>
                <w:rFonts w:ascii="Consolas" w:cs="Consolas" w:eastAsia="Consolas" w:hAnsi="Consolas"/>
                <w:sz w:val="18"/>
                <w:szCs w:val="18"/>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20" w:line="240" w:lineRule="auto"/>
              <w:jc w:val="both"/>
              <w:rPr/>
            </w:pPr>
            <w:r w:rsidDel="00000000" w:rsidR="00000000" w:rsidRPr="00000000">
              <w:rPr>
                <w:sz w:val="20"/>
                <w:szCs w:val="20"/>
                <w:rtl w:val="0"/>
              </w:rPr>
              <w:t xml:space="preserve">RF-32, 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20" w:line="240" w:lineRule="auto"/>
              <w:jc w:val="both"/>
              <w:rPr/>
            </w:pPr>
            <w:r w:rsidDel="00000000" w:rsidR="00000000" w:rsidRPr="00000000">
              <w:rPr>
                <w:sz w:val="20"/>
                <w:szCs w:val="20"/>
                <w:rtl w:val="0"/>
              </w:rPr>
              <w:t xml:space="preserve">Certificación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20" w:line="240" w:lineRule="auto"/>
              <w:jc w:val="both"/>
              <w:rPr/>
            </w:pPr>
            <w:r w:rsidDel="00000000" w:rsidR="00000000" w:rsidRPr="00000000">
              <w:rPr>
                <w:rFonts w:ascii="Consolas" w:cs="Consolas" w:eastAsia="Consolas" w:hAnsi="Consolas"/>
                <w:sz w:val="18"/>
                <w:szCs w:val="18"/>
                <w:rtl w:val="0"/>
              </w:rPr>
              <w:t xml:space="preserve">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20" w:line="240" w:lineRule="auto"/>
              <w:jc w:val="both"/>
              <w:rPr/>
            </w:pPr>
            <w:r w:rsidDel="00000000" w:rsidR="00000000" w:rsidRPr="00000000">
              <w:rPr>
                <w:sz w:val="20"/>
                <w:szCs w:val="20"/>
                <w:rtl w:val="0"/>
              </w:rPr>
              <w:t xml:space="preserve">select (incluye «No tiene»)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20" w:line="240" w:lineRule="auto"/>
              <w:jc w:val="both"/>
              <w:rPr/>
            </w:pPr>
            <w:r w:rsidDel="00000000" w:rsidR="00000000" w:rsidRPr="00000000">
              <w:rPr>
                <w:sz w:val="20"/>
                <w:szCs w:val="20"/>
                <w:rtl w:val="0"/>
              </w:rPr>
              <w:t xml:space="preserve">RF-33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20" w:line="240" w:lineRule="auto"/>
              <w:jc w:val="both"/>
              <w:rPr/>
            </w:pPr>
            <w:r w:rsidDel="00000000" w:rsidR="00000000" w:rsidRPr="00000000">
              <w:rPr>
                <w:sz w:val="20"/>
                <w:szCs w:val="20"/>
                <w:rtl w:val="0"/>
              </w:rPr>
              <w:t xml:space="preserve">Casa 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20" w:line="240" w:lineRule="auto"/>
              <w:jc w:val="both"/>
              <w:rPr/>
            </w:pPr>
            <w:r w:rsidDel="00000000" w:rsidR="00000000" w:rsidRPr="00000000">
              <w:rPr>
                <w:rFonts w:ascii="Consolas" w:cs="Consolas" w:eastAsia="Consolas" w:hAnsi="Consolas"/>
                <w:sz w:val="18"/>
                <w:szCs w:val="18"/>
                <w:rtl w:val="0"/>
              </w:rPr>
              <w:t xml:space="preserve">casaCertificadora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spacing w:after="20" w:line="240" w:lineRule="auto"/>
              <w:jc w:val="both"/>
              <w:rPr/>
            </w:pPr>
            <w:r w:rsidDel="00000000" w:rsidR="00000000" w:rsidRPr="00000000">
              <w:rPr>
                <w:sz w:val="20"/>
                <w:szCs w:val="20"/>
                <w:rtl w:val="0"/>
              </w:rPr>
              <w:t xml:space="preserve">RF-31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spacing w:after="20" w:line="240" w:lineRule="auto"/>
              <w:jc w:val="both"/>
              <w:rPr/>
            </w:pPr>
            <w:r w:rsidDel="00000000" w:rsidR="00000000" w:rsidRPr="00000000">
              <w:rPr>
                <w:sz w:val="20"/>
                <w:szCs w:val="20"/>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spacing w:after="20" w:line="240" w:lineRule="auto"/>
              <w:jc w:val="both"/>
              <w:rPr/>
            </w:pPr>
            <w:r w:rsidDel="00000000" w:rsidR="00000000" w:rsidRPr="00000000">
              <w:rPr>
                <w:rFonts w:ascii="Consolas" w:cs="Consolas" w:eastAsia="Consolas" w:hAnsi="Consolas"/>
                <w:sz w:val="18"/>
                <w:szCs w:val="18"/>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20" w:line="240" w:lineRule="auto"/>
              <w:jc w:val="both"/>
              <w:rPr/>
            </w:pPr>
            <w:r w:rsidDel="00000000" w:rsidR="00000000" w:rsidRPr="00000000">
              <w:rPr>
                <w:sz w:val="20"/>
                <w:szCs w:val="20"/>
                <w:rtl w:val="0"/>
              </w:rPr>
              <w:t xml:space="preserve">Capacidades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20" w:line="240" w:lineRule="auto"/>
              <w:jc w:val="both"/>
              <w:rPr/>
            </w:pPr>
            <w:r w:rsidDel="00000000" w:rsidR="00000000" w:rsidRPr="00000000">
              <w:rPr>
                <w:rFonts w:ascii="Consolas" w:cs="Consolas" w:eastAsia="Consolas" w:hAnsi="Consolas"/>
                <w:sz w:val="18"/>
                <w:szCs w:val="18"/>
                <w:rtl w:val="0"/>
              </w:rPr>
              <w:t xml:space="preserve">capacidades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20" w:line="240" w:lineRule="auto"/>
              <w:jc w:val="both"/>
              <w:rPr/>
            </w:pPr>
            <w:r w:rsidDel="00000000" w:rsidR="00000000" w:rsidRPr="00000000">
              <w:rPr>
                <w:sz w:val="20"/>
                <w:szCs w:val="20"/>
                <w:rtl w:val="0"/>
              </w:rPr>
              <w:t xml:space="preserve">Descripción 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20" w:line="240" w:lineRule="auto"/>
              <w:jc w:val="both"/>
              <w:rPr/>
            </w:pPr>
            <w:r w:rsidDel="00000000" w:rsidR="00000000" w:rsidRPr="00000000">
              <w:rPr>
                <w:rFonts w:ascii="Consolas" w:cs="Consolas" w:eastAsia="Consolas" w:hAnsi="Consolas"/>
                <w:sz w:val="18"/>
                <w:szCs w:val="18"/>
                <w:rtl w:val="0"/>
              </w:rPr>
              <w:t xml:space="preserve">descripcionCorta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250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20" w:line="240" w:lineRule="auto"/>
              <w:jc w:val="both"/>
              <w:rPr/>
            </w:pPr>
            <w:r w:rsidDel="00000000" w:rsidR="00000000" w:rsidRPr="00000000">
              <w:rPr>
                <w:sz w:val="20"/>
                <w:szCs w:val="20"/>
                <w:rtl w:val="0"/>
              </w:rPr>
              <w:t xml:space="preserve">RF-47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20" w:line="240" w:lineRule="auto"/>
              <w:jc w:val="both"/>
              <w:rPr/>
            </w:pPr>
            <w:r w:rsidDel="00000000" w:rsidR="00000000" w:rsidRPr="00000000">
              <w:rPr>
                <w:sz w:val="20"/>
                <w:szCs w:val="20"/>
                <w:rtl w:val="0"/>
              </w:rPr>
              <w:t xml:space="preserve">Meta-descripción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20" w:line="240" w:lineRule="auto"/>
              <w:jc w:val="both"/>
              <w:rPr/>
            </w:pPr>
            <w:r w:rsidDel="00000000" w:rsidR="00000000" w:rsidRPr="00000000">
              <w:rPr>
                <w:rFonts w:ascii="Consolas" w:cs="Consolas" w:eastAsia="Consolas" w:hAnsi="Consolas"/>
                <w:sz w:val="18"/>
                <w:szCs w:val="18"/>
                <w:rtl w:val="0"/>
              </w:rPr>
              <w:t xml:space="preserve">metaDescripcion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155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20" w:line="240" w:lineRule="auto"/>
              <w:jc w:val="both"/>
              <w:rPr/>
            </w:pPr>
            <w:r w:rsidDel="00000000" w:rsidR="00000000" w:rsidRPr="00000000">
              <w:rPr>
                <w:sz w:val="20"/>
                <w:szCs w:val="20"/>
                <w:rtl w:val="0"/>
              </w:rPr>
              <w:t xml:space="preserve">RF-48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after="20" w:line="240" w:lineRule="auto"/>
              <w:jc w:val="both"/>
              <w:rPr/>
            </w:pPr>
            <w:r w:rsidDel="00000000" w:rsidR="00000000" w:rsidRPr="00000000">
              <w:rPr>
                <w:sz w:val="20"/>
                <w:szCs w:val="20"/>
                <w:rtl w:val="0"/>
              </w:rPr>
              <w:t xml:space="preserve">Descripción 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after="20" w:line="240" w:lineRule="auto"/>
              <w:jc w:val="both"/>
              <w:rPr/>
            </w:pPr>
            <w:r w:rsidDel="00000000" w:rsidR="00000000" w:rsidRPr="00000000">
              <w:rPr>
                <w:rFonts w:ascii="Consolas" w:cs="Consolas" w:eastAsia="Consolas" w:hAnsi="Consolas"/>
                <w:sz w:val="18"/>
                <w:szCs w:val="18"/>
                <w:rtl w:val="0"/>
              </w:rPr>
              <w:t xml:space="preserve">descripcionLarga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40" w:lineRule="auto"/>
              <w:jc w:val="both"/>
              <w:rPr/>
            </w:pPr>
            <w:r w:rsidDel="00000000" w:rsidR="00000000" w:rsidRPr="00000000">
              <w:rPr>
                <w:sz w:val="20"/>
                <w:szCs w:val="20"/>
                <w:rtl w:val="0"/>
              </w:rPr>
              <w:t xml:space="preserve">Perfil de 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40" w:lineRule="auto"/>
              <w:jc w:val="both"/>
              <w:rPr/>
            </w:pPr>
            <w:r w:rsidDel="00000000" w:rsidR="00000000" w:rsidRPr="00000000">
              <w:rPr>
                <w:rFonts w:ascii="Consolas" w:cs="Consolas" w:eastAsia="Consolas" w:hAnsi="Consolas"/>
                <w:sz w:val="18"/>
                <w:szCs w:val="18"/>
                <w:rtl w:val="0"/>
              </w:rPr>
              <w:t xml:space="preserve">perfilIngreso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20" w:line="240" w:lineRule="auto"/>
              <w:jc w:val="both"/>
              <w:rPr/>
            </w:pPr>
            <w:r w:rsidDel="00000000" w:rsidR="00000000" w:rsidRPr="00000000">
              <w:rPr>
                <w:sz w:val="20"/>
                <w:szCs w:val="20"/>
                <w:rtl w:val="0"/>
              </w:rPr>
              <w:t xml:space="preserve">Perfil de 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20" w:line="240" w:lineRule="auto"/>
              <w:jc w:val="both"/>
              <w:rPr/>
            </w:pPr>
            <w:r w:rsidDel="00000000" w:rsidR="00000000" w:rsidRPr="00000000">
              <w:rPr>
                <w:rFonts w:ascii="Consolas" w:cs="Consolas" w:eastAsia="Consolas" w:hAnsi="Consolas"/>
                <w:sz w:val="18"/>
                <w:szCs w:val="18"/>
                <w:rtl w:val="0"/>
              </w:rPr>
              <w:t xml:space="preserve">perfilSalida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20" w:line="240" w:lineRule="auto"/>
              <w:jc w:val="both"/>
              <w:rPr/>
            </w:pPr>
            <w:r w:rsidDel="00000000" w:rsidR="00000000" w:rsidRPr="00000000">
              <w:rPr>
                <w:sz w:val="20"/>
                <w:szCs w:val="20"/>
                <w:rtl w:val="0"/>
              </w:rPr>
              <w:t xml:space="preserve">Palabras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20" w:line="240" w:lineRule="auto"/>
              <w:jc w:val="both"/>
              <w:rPr/>
            </w:pPr>
            <w:r w:rsidDel="00000000" w:rsidR="00000000" w:rsidRPr="00000000">
              <w:rPr>
                <w:rFonts w:ascii="Consolas" w:cs="Consolas" w:eastAsia="Consolas" w:hAnsi="Consolas"/>
                <w:sz w:val="18"/>
                <w:szCs w:val="18"/>
                <w:rtl w:val="0"/>
              </w:rPr>
              <w:t xml:space="preserve">palabrasClave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20" w:line="240" w:lineRule="auto"/>
              <w:jc w:val="both"/>
              <w:rPr/>
            </w:pPr>
            <w:r w:rsidDel="00000000" w:rsidR="00000000" w:rsidRPr="00000000">
              <w:rPr>
                <w:sz w:val="20"/>
                <w:szCs w:val="20"/>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20" w:line="240" w:lineRule="auto"/>
              <w:jc w:val="both"/>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20" w:line="240" w:lineRule="auto"/>
              <w:jc w:val="both"/>
              <w:rPr/>
            </w:pPr>
            <w:r w:rsidDel="00000000" w:rsidR="00000000" w:rsidRPr="00000000">
              <w:rPr>
                <w:sz w:val="20"/>
                <w:szCs w:val="20"/>
                <w:rtl w:val="0"/>
              </w:rPr>
              <w:t xml:space="preserve">Programa en 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4">
            <w:pPr>
              <w:spacing w:after="20" w:line="240" w:lineRule="auto"/>
              <w:jc w:val="both"/>
              <w:rPr/>
            </w:pPr>
            <w:r w:rsidDel="00000000" w:rsidR="00000000" w:rsidRPr="00000000">
              <w:rPr>
                <w:rFonts w:ascii="Consolas" w:cs="Consolas" w:eastAsia="Consolas" w:hAnsi="Consolas"/>
                <w:sz w:val="18"/>
                <w:szCs w:val="18"/>
                <w:rtl w:val="0"/>
              </w:rPr>
              <w:t xml:space="preserve">documentoWord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5">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accept=".doc,.docx"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7">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8">
            <w:pPr>
              <w:spacing w:after="20" w:line="240" w:lineRule="auto"/>
              <w:jc w:val="both"/>
              <w:rPr/>
            </w:pPr>
            <w:r w:rsidDel="00000000" w:rsidR="00000000" w:rsidRPr="00000000">
              <w:rPr>
                <w:sz w:val="20"/>
                <w:szCs w:val="20"/>
                <w:rtl w:val="0"/>
              </w:rPr>
              <w:t xml:space="preserve">Programa en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20" w:line="240" w:lineRule="auto"/>
              <w:jc w:val="both"/>
              <w:rPr/>
            </w:pPr>
            <w:r w:rsidDel="00000000" w:rsidR="00000000" w:rsidRPr="00000000">
              <w:rPr>
                <w:rFonts w:ascii="Consolas" w:cs="Consolas" w:eastAsia="Consolas" w:hAnsi="Consolas"/>
                <w:sz w:val="18"/>
                <w:szCs w:val="18"/>
                <w:rtl w:val="0"/>
              </w:rPr>
              <w:t xml:space="preserve">documentoPdf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26D">
            <w:pPr>
              <w:spacing w:after="20" w:line="240" w:lineRule="auto"/>
              <w:jc w:val="both"/>
              <w:rPr/>
            </w:pPr>
            <w:r w:rsidDel="00000000" w:rsidR="00000000" w:rsidRPr="00000000">
              <w:rPr>
                <w:b w:val="1"/>
                <w:bCs w:val="1"/>
                <w:sz w:val="20"/>
                <w:szCs w:val="20"/>
                <w:rtl w:val="0"/>
              </w:rPr>
              <w:t xml:space="preserve">Revisión (formRevision)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2">
            <w:pPr>
              <w:spacing w:after="20" w:line="240" w:lineRule="auto"/>
              <w:jc w:val="both"/>
              <w:rPr/>
            </w:pPr>
            <w:r w:rsidDel="00000000" w:rsidR="00000000" w:rsidRPr="00000000">
              <w:rPr>
                <w:sz w:val="20"/>
                <w:szCs w:val="20"/>
                <w:rtl w:val="0"/>
              </w:rPr>
              <w:t xml:space="preserve">Código asignado o corregido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3">
            <w:pPr>
              <w:spacing w:after="20" w:line="240" w:lineRule="auto"/>
              <w:jc w:val="both"/>
              <w:rPr/>
            </w:pPr>
            <w:r w:rsidDel="00000000" w:rsidR="00000000" w:rsidRPr="00000000">
              <w:rPr>
                <w:rFonts w:ascii="Consolas" w:cs="Consolas" w:eastAsia="Consolas" w:hAnsi="Consolas"/>
                <w:sz w:val="18"/>
                <w:szCs w:val="18"/>
                <w:rtl w:val="0"/>
              </w:rPr>
              <w:t xml:space="preserve">codigoRevision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4">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6">
            <w:pPr>
              <w:spacing w:after="20" w:line="240" w:lineRule="auto"/>
              <w:jc w:val="both"/>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0277">
      <w:pPr>
        <w:spacing w:after="60" w:before="160" w:line="240" w:lineRule="auto"/>
        <w:jc w:val="both"/>
        <w:rPr/>
      </w:pPr>
      <w:r w:rsidDel="00000000" w:rsidR="00000000" w:rsidRPr="00000000">
        <w:rPr>
          <w:rtl w:val="0"/>
        </w:rPr>
        <w:t xml:space="preserve">Notas sobre la tabla:</w:t>
      </w:r>
    </w:p>
    <w:p w:rsidR="00000000" w:rsidDel="00000000" w:rsidP="00000000" w:rsidRDefault="00000000" w:rsidRPr="00000000" w14:paraId="00000278">
      <w:pPr>
        <w:numPr>
          <w:ilvl w:val="0"/>
          <w:numId w:val="1"/>
        </w:numPr>
        <w:spacing w:after="80" w:line="336" w:lineRule="auto"/>
        <w:ind w:left="720" w:hanging="360"/>
        <w:jc w:val="both"/>
      </w:pPr>
      <w:r w:rsidDel="00000000" w:rsidR="00000000" w:rsidRPr="00000000">
        <w:rPr>
          <w:rtl w:val="0"/>
        </w:rPr>
        <w:t xml:space="preserve">La descripción corta y la meta-descripción no usan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una propuesta de IA puede superar el límite y el usuario debe ver el texto completo y el aviso antes de corregirlo (RF-55). El contador y el bloqueo del guardado los maneja el script. El nombre para Power Campus sí usa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RF-38 indica que no se permite exceder el límite.</w:t>
      </w:r>
    </w:p>
    <w:p w:rsidR="00000000" w:rsidDel="00000000" w:rsidP="00000000" w:rsidRDefault="00000000" w:rsidRPr="00000000" w14:paraId="00000279">
      <w:pPr>
        <w:numPr>
          <w:ilvl w:val="0"/>
          <w:numId w:val="1"/>
        </w:numPr>
        <w:spacing w:after="80" w:line="336" w:lineRule="auto"/>
        <w:ind w:left="720" w:hanging="360"/>
        <w:jc w:val="both"/>
      </w:pPr>
      <w:r w:rsidDel="00000000" w:rsidR="00000000" w:rsidRPr="00000000">
        <w:rPr>
          <w:rtl w:val="0"/>
        </w:rPr>
        <w:t xml:space="preserve">El atributo </w:t>
      </w:r>
      <w:r w:rsidDel="00000000" w:rsidR="00000000" w:rsidRPr="00000000">
        <w:rPr>
          <w:rFonts w:ascii="Consolas" w:cs="Consolas" w:eastAsia="Consolas" w:hAnsi="Consolas"/>
          <w:sz w:val="20"/>
          <w:szCs w:val="20"/>
          <w:rtl w:val="0"/>
        </w:rPr>
        <w:t xml:space="preserve">accept</w:t>
      </w:r>
      <w:r w:rsidDel="00000000" w:rsidR="00000000" w:rsidRPr="00000000">
        <w:rPr>
          <w:rtl w:val="0"/>
        </w:rPr>
        <w:t xml:space="preserve"> solo filtra los archivos que muestra la ventana de selección; no impide elegir otra extensión. Por eso el script vuelve a comprobar la extensión de cada documento antes de guardarlo (RF-46, RNF-12).</w:t>
      </w:r>
    </w:p>
    <w:p w:rsidR="00000000" w:rsidDel="00000000" w:rsidP="00000000" w:rsidRDefault="00000000" w:rsidRPr="00000000" w14:paraId="0000027A">
      <w:pPr>
        <w:numPr>
          <w:ilvl w:val="0"/>
          <w:numId w:val="1"/>
        </w:numPr>
        <w:spacing w:after="80" w:line="336" w:lineRule="auto"/>
        <w:ind w:left="720" w:hanging="360"/>
        <w:jc w:val="both"/>
      </w:pPr>
      <w:r w:rsidDel="00000000" w:rsidR="00000000" w:rsidRPr="00000000">
        <w:rPr>
          <w:rtl w:val="0"/>
        </w:rPr>
        <w:t xml:space="preserve">El código del curso no lleva </w:t>
      </w:r>
      <w:r w:rsidDel="00000000" w:rsidR="00000000" w:rsidRPr="00000000">
        <w:rPr>
          <w:rFonts w:ascii="Consolas" w:cs="Consolas" w:eastAsia="Consolas" w:hAnsi="Consolas"/>
          <w:sz w:val="20"/>
          <w:szCs w:val="20"/>
          <w:rtl w:val="0"/>
        </w:rPr>
        <w:t xml:space="preserve">pattern</w:t>
      </w:r>
      <w:r w:rsidDel="00000000" w:rsidR="00000000" w:rsidRPr="00000000">
        <w:rPr>
          <w:rtl w:val="0"/>
        </w:rPr>
        <w:t xml:space="preserve"> todavía, porque la estructura institucional depende del documento que debe entregar el cliente (ERS, Apéndice B, punto 3). Se agregará cuando se reciba.</w:t>
      </w:r>
    </w:p>
    <w:p w:rsidR="00000000" w:rsidDel="00000000" w:rsidP="00000000" w:rsidRDefault="00000000" w:rsidRPr="00000000" w14:paraId="0000027B">
      <w:pPr>
        <w:numPr>
          <w:ilvl w:val="0"/>
          <w:numId w:val="1"/>
        </w:numPr>
        <w:spacing w:after="80" w:line="336" w:lineRule="auto"/>
        <w:ind w:left="720" w:hanging="360"/>
        <w:jc w:val="both"/>
      </w:pPr>
      <w:r w:rsidDel="00000000" w:rsidR="00000000" w:rsidRPr="00000000">
        <w:rPr>
          <w:rtl w:val="0"/>
        </w:rPr>
        <w:t xml:space="preserve">Las opciones de las listas cerradas se cargan desde los catálogos: sexo (Femenino, Masculino, Prefiere no decirlo), estado (En desarrollo, En producción, Inactivo), modalidad (Virtual en vivo, Presencial, Híbrida), nivel (Básico, Intermedio, Avanzado, Certificación, Nivel variable) y moneda (Colones, Dólares). La primera opción de cada lista es «Seleccione…» con valor vacío, para que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la rechace.</w:t>
      </w:r>
    </w:p>
    <w:p w:rsidR="00000000" w:rsidDel="00000000" w:rsidP="00000000" w:rsidRDefault="00000000" w:rsidRPr="00000000" w14:paraId="0000027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6. Diseño de los Estilos (CSS)</w:t>
      </w:r>
    </w:p>
    <w:p w:rsidR="00000000" w:rsidDel="00000000" w:rsidP="00000000" w:rsidRDefault="00000000" w:rsidRPr="00000000" w14:paraId="0000027D">
      <w:pPr>
        <w:spacing w:after="160" w:line="360" w:lineRule="auto"/>
        <w:jc w:val="both"/>
        <w:rPr/>
      </w:pPr>
      <w:r w:rsidDel="00000000" w:rsidR="00000000" w:rsidRPr="00000000">
        <w:rPr>
          <w:rtl w:val="0"/>
        </w:rPr>
        <w:t xml:space="preserve">Los estilos se escriben en CSS sin frameworks externos. El objetivo es mantener una sola hoja, simple y ordenada, que aplique la guía de estilo de la sección 4.2 a todas las páginas.</w:t>
      </w:r>
    </w:p>
    <w:p w:rsidR="00000000" w:rsidDel="00000000" w:rsidP="00000000" w:rsidRDefault="00000000" w:rsidRPr="00000000" w14:paraId="0000027E">
      <w:pPr>
        <w:keepNext w:val="1"/>
        <w:spacing w:after="100" w:before="200" w:line="240" w:lineRule="auto"/>
        <w:jc w:val="both"/>
        <w:rPr/>
      </w:pPr>
      <w:r w:rsidDel="00000000" w:rsidR="00000000" w:rsidRPr="00000000">
        <w:rPr>
          <w:b w:val="1"/>
          <w:bCs w:val="1"/>
          <w:rtl w:val="0"/>
        </w:rPr>
        <w:t xml:space="preserve">Organización de las hojas de estilo</w:t>
      </w:r>
      <w:r w:rsidDel="00000000" w:rsidR="00000000" w:rsidRPr="00000000">
        <w:rPr>
          <w:rtl w:val="0"/>
        </w:rPr>
      </w:r>
    </w:p>
    <w:p w:rsidR="00000000" w:rsidDel="00000000" w:rsidP="00000000" w:rsidRDefault="00000000" w:rsidRPr="00000000" w14:paraId="0000027F">
      <w:pPr>
        <w:spacing w:after="160" w:line="360" w:lineRule="auto"/>
        <w:jc w:val="both"/>
        <w:rPr/>
      </w:pPr>
      <w:r w:rsidDel="00000000" w:rsidR="00000000" w:rsidRPr="00000000">
        <w:rPr>
          <w:rtl w:val="0"/>
        </w:rPr>
        <w:t xml:space="preserve">Se utiliza un único archivo, </w:t>
      </w:r>
      <w:r w:rsidDel="00000000" w:rsidR="00000000" w:rsidRPr="00000000">
        <w:rPr>
          <w:rFonts w:ascii="Consolas" w:cs="Consolas" w:eastAsia="Consolas" w:hAnsi="Consolas"/>
          <w:sz w:val="20"/>
          <w:szCs w:val="20"/>
          <w:rtl w:val="0"/>
        </w:rPr>
        <w:t xml:space="preserve">css/styles.css</w:t>
      </w:r>
      <w:r w:rsidDel="00000000" w:rsidR="00000000" w:rsidRPr="00000000">
        <w:rPr>
          <w:rtl w:val="0"/>
        </w:rPr>
        <w:t xml:space="preserve">, enlazado desde todas las páginas. El archivo se divide en bloques separados por un comentario, en este orden:</w:t>
      </w:r>
    </w:p>
    <w:p w:rsidR="00000000" w:rsidDel="00000000" w:rsidP="00000000" w:rsidRDefault="00000000" w:rsidRPr="00000000" w14:paraId="00000280">
      <w:pPr>
        <w:numPr>
          <w:ilvl w:val="0"/>
          <w:numId w:val="1"/>
        </w:numPr>
        <w:spacing w:after="80" w:line="336" w:lineRule="auto"/>
        <w:ind w:left="720" w:hanging="360"/>
        <w:jc w:val="both"/>
      </w:pPr>
      <w:r w:rsidDel="00000000" w:rsidR="00000000" w:rsidRPr="00000000">
        <w:rPr>
          <w:b w:val="1"/>
          <w:bCs w:val="1"/>
          <w:rtl w:val="0"/>
        </w:rPr>
        <w:t xml:space="preserve">Variables:</w:t>
      </w:r>
      <w:r w:rsidDel="00000000" w:rsidR="00000000" w:rsidRPr="00000000">
        <w:rPr>
          <w:rtl w:val="0"/>
        </w:rPr>
        <w:t xml:space="preserve"> los colores de la paleta se declaran en </w:t>
      </w:r>
      <w:r w:rsidDel="00000000" w:rsidR="00000000" w:rsidRPr="00000000">
        <w:rPr>
          <w:rFonts w:ascii="Consolas" w:cs="Consolas" w:eastAsia="Consolas" w:hAnsi="Consolas"/>
          <w:sz w:val="20"/>
          <w:szCs w:val="20"/>
          <w:rtl w:val="0"/>
        </w:rPr>
        <w:t xml:space="preserve">:root</w:t>
      </w:r>
      <w:r w:rsidDel="00000000" w:rsidR="00000000" w:rsidRPr="00000000">
        <w:rPr>
          <w:rtl w:val="0"/>
        </w:rPr>
        <w:t xml:space="preserve">, de modo que al recibir el libro de marca solo se cambian en ese bloque.</w:t>
      </w:r>
    </w:p>
    <w:p w:rsidR="00000000" w:rsidDel="00000000" w:rsidP="00000000" w:rsidRDefault="00000000" w:rsidRPr="00000000" w14:paraId="00000281">
      <w:pPr>
        <w:numPr>
          <w:ilvl w:val="0"/>
          <w:numId w:val="1"/>
        </w:numPr>
        <w:spacing w:after="80" w:line="336" w:lineRule="auto"/>
        <w:ind w:left="720" w:hanging="360"/>
        <w:jc w:val="both"/>
      </w:pPr>
      <w:r w:rsidDel="00000000" w:rsidR="00000000" w:rsidRPr="00000000">
        <w:rPr>
          <w:b w:val="1"/>
          <w:bCs w:val="1"/>
          <w:rtl w:val="0"/>
        </w:rPr>
        <w:t xml:space="preserve">Base:</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body</w:t>
      </w:r>
      <w:r w:rsidDel="00000000" w:rsidR="00000000" w:rsidRPr="00000000">
        <w:rPr>
          <w:rtl w:val="0"/>
        </w:rPr>
        <w:t xml:space="preserve">, tipografía, títulos, enlaces e imágenes.</w:t>
      </w:r>
    </w:p>
    <w:p w:rsidR="00000000" w:rsidDel="00000000" w:rsidP="00000000" w:rsidRDefault="00000000" w:rsidRPr="00000000" w14:paraId="00000282">
      <w:pPr>
        <w:numPr>
          <w:ilvl w:val="0"/>
          <w:numId w:val="1"/>
        </w:numPr>
        <w:spacing w:after="80" w:line="336" w:lineRule="auto"/>
        <w:ind w:left="720" w:hanging="360"/>
        <w:jc w:val="both"/>
      </w:pPr>
      <w:r w:rsidDel="00000000" w:rsidR="00000000" w:rsidRPr="00000000">
        <w:rPr>
          <w:b w:val="1"/>
          <w:bCs w:val="1"/>
          <w:rtl w:val="0"/>
        </w:rPr>
        <w:t xml:space="preserve">Estructura:</w:t>
      </w:r>
      <w:r w:rsidDel="00000000" w:rsidR="00000000" w:rsidRPr="00000000">
        <w:rPr>
          <w:rtl w:val="0"/>
        </w:rPr>
        <w:t xml:space="preserve"> encabezado, menú lateral y área de contenido.</w:t>
      </w:r>
    </w:p>
    <w:p w:rsidR="00000000" w:rsidDel="00000000" w:rsidP="00000000" w:rsidRDefault="00000000" w:rsidRPr="00000000" w14:paraId="00000283">
      <w:pPr>
        <w:numPr>
          <w:ilvl w:val="0"/>
          <w:numId w:val="1"/>
        </w:numPr>
        <w:spacing w:after="80" w:line="336" w:lineRule="auto"/>
        <w:ind w:left="720" w:hanging="360"/>
        <w:jc w:val="both"/>
      </w:pPr>
      <w:r w:rsidDel="00000000" w:rsidR="00000000" w:rsidRPr="00000000">
        <w:rPr>
          <w:b w:val="1"/>
          <w:bCs w:val="1"/>
          <w:rtl w:val="0"/>
        </w:rPr>
        <w:t xml:space="preserve">Componentes:</w:t>
      </w:r>
      <w:r w:rsidDel="00000000" w:rsidR="00000000" w:rsidRPr="00000000">
        <w:rPr>
          <w:rtl w:val="0"/>
        </w:rPr>
        <w:t xml:space="preserve"> botones, campos de formulario, tablas, pestañas, tarjetas y etiquetas de estado.</w:t>
      </w:r>
    </w:p>
    <w:p w:rsidR="00000000" w:rsidDel="00000000" w:rsidP="00000000" w:rsidRDefault="00000000" w:rsidRPr="00000000" w14:paraId="00000284">
      <w:pPr>
        <w:numPr>
          <w:ilvl w:val="0"/>
          <w:numId w:val="1"/>
        </w:numPr>
        <w:spacing w:after="80" w:line="336" w:lineRule="auto"/>
        <w:ind w:left="720" w:hanging="360"/>
        <w:jc w:val="both"/>
      </w:pPr>
      <w:r w:rsidDel="00000000" w:rsidR="00000000" w:rsidRPr="00000000">
        <w:rPr>
          <w:b w:val="1"/>
          <w:bCs w:val="1"/>
          <w:rtl w:val="0"/>
        </w:rPr>
        <w:t xml:space="preserve">Estados de validación:</w:t>
      </w:r>
      <w:r w:rsidDel="00000000" w:rsidR="00000000" w:rsidRPr="00000000">
        <w:rPr>
          <w:rtl w:val="0"/>
        </w:rPr>
        <w:t xml:space="preserve"> clases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w:t>
      </w:r>
    </w:p>
    <w:p w:rsidR="00000000" w:rsidDel="00000000" w:rsidP="00000000" w:rsidRDefault="00000000" w:rsidRPr="00000000" w14:paraId="00000285">
      <w:pPr>
        <w:numPr>
          <w:ilvl w:val="0"/>
          <w:numId w:val="1"/>
        </w:numPr>
        <w:spacing w:after="80" w:line="336" w:lineRule="auto"/>
        <w:ind w:left="720" w:hanging="360"/>
        <w:jc w:val="both"/>
      </w:pPr>
      <w:r w:rsidDel="00000000" w:rsidR="00000000" w:rsidRPr="00000000">
        <w:rPr>
          <w:b w:val="1"/>
          <w:bCs w:val="1"/>
          <w:rtl w:val="0"/>
        </w:rPr>
        <w:t xml:space="preserve">Media queries:</w:t>
      </w:r>
      <w:r w:rsidDel="00000000" w:rsidR="00000000" w:rsidRPr="00000000">
        <w:rPr>
          <w:rtl w:val="0"/>
        </w:rPr>
        <w:t xml:space="preserve"> ajustes para tableta y móvil, al final del archivo.</w:t>
      </w:r>
    </w:p>
    <w:p w:rsidR="00000000" w:rsidDel="00000000" w:rsidP="00000000" w:rsidRDefault="00000000" w:rsidRPr="00000000" w14:paraId="00000286">
      <w:pPr>
        <w:keepNext w:val="1"/>
        <w:spacing w:after="100" w:before="200" w:line="240" w:lineRule="auto"/>
        <w:jc w:val="both"/>
        <w:rPr/>
      </w:pPr>
      <w:r w:rsidDel="00000000" w:rsidR="00000000" w:rsidRPr="00000000">
        <w:rPr>
          <w:b w:val="1"/>
          <w:bCs w:val="1"/>
          <w:rtl w:val="0"/>
        </w:rPr>
        <w:t xml:space="preserve">Convención de nombres de clases</w:t>
      </w:r>
      <w:r w:rsidDel="00000000" w:rsidR="00000000" w:rsidRPr="00000000">
        <w:rPr>
          <w:rtl w:val="0"/>
        </w:rPr>
      </w:r>
    </w:p>
    <w:p w:rsidR="00000000" w:rsidDel="00000000" w:rsidP="00000000" w:rsidRDefault="00000000" w:rsidRPr="00000000" w14:paraId="00000287">
      <w:pPr>
        <w:spacing w:after="160" w:line="360" w:lineRule="auto"/>
        <w:jc w:val="both"/>
        <w:rPr/>
      </w:pPr>
      <w:r w:rsidDel="00000000" w:rsidR="00000000" w:rsidRPr="00000000">
        <w:rPr>
          <w:rtl w:val="0"/>
        </w:rPr>
        <w:t xml:space="preserve">Las clases se nombran por componente, en español, en minúscula y con guiones para separar palabras. Los identificadores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se reservan para el script de validación y no se usan para dar estilo.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6905"/>
        <w:tblGridChange w:id="0">
          <w:tblGrid>
            <w:gridCol w:w="2121"/>
            <w:gridCol w:w="690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88">
            <w:pPr>
              <w:spacing w:after="20" w:line="240" w:lineRule="auto"/>
              <w:jc w:val="both"/>
              <w:rPr/>
            </w:pPr>
            <w:r w:rsidDel="00000000" w:rsidR="00000000" w:rsidRPr="00000000">
              <w:rPr>
                <w:b w:val="1"/>
                <w:bCs w:val="1"/>
                <w:sz w:val="20"/>
                <w:szCs w:val="20"/>
                <w:rtl w:val="0"/>
              </w:rPr>
              <w:t xml:space="preserve">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89">
            <w:pPr>
              <w:spacing w:after="20" w:line="240" w:lineRule="auto"/>
              <w:jc w:val="both"/>
              <w:rPr/>
            </w:pPr>
            <w:r w:rsidDel="00000000" w:rsidR="00000000" w:rsidRPr="00000000">
              <w:rPr>
                <w:b w:val="1"/>
                <w:bCs w:val="1"/>
                <w:sz w:val="20"/>
                <w:szCs w:val="20"/>
                <w:rtl w:val="0"/>
              </w:rPr>
              <w:t xml:space="preserve">Clases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A">
            <w:pPr>
              <w:spacing w:after="20" w:line="240" w:lineRule="auto"/>
              <w:jc w:val="both"/>
              <w:rPr/>
            </w:pPr>
            <w:r w:rsidDel="00000000" w:rsidR="00000000" w:rsidRPr="00000000">
              <w:rPr>
                <w:sz w:val="20"/>
                <w:szCs w:val="20"/>
                <w:rtl w:val="0"/>
              </w:rPr>
              <w:t xml:space="preserve">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B">
            <w:pPr>
              <w:spacing w:after="20" w:line="240" w:lineRule="auto"/>
              <w:jc w:val="both"/>
              <w:rPr/>
            </w:pPr>
            <w:r w:rsidDel="00000000" w:rsidR="00000000" w:rsidRPr="00000000">
              <w:rPr>
                <w:rFonts w:ascii="Consolas" w:cs="Consolas" w:eastAsia="Consolas" w:hAnsi="Consolas"/>
                <w:sz w:val="18"/>
                <w:szCs w:val="18"/>
                <w:rtl w:val="0"/>
              </w:rPr>
              <w:t xml:space="preserve">.encabezado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.menu-lateral</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.menu-activo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C">
            <w:pPr>
              <w:spacing w:after="20" w:line="240" w:lineRule="auto"/>
              <w:jc w:val="both"/>
              <w:rPr/>
            </w:pPr>
            <w:r w:rsidDel="00000000" w:rsidR="00000000" w:rsidRPr="00000000">
              <w:rPr>
                <w:sz w:val="20"/>
                <w:szCs w:val="20"/>
                <w:rtl w:val="0"/>
              </w:rPr>
              <w:t xml:space="preserve">Botones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D">
            <w:pPr>
              <w:spacing w:after="20" w:line="240" w:lineRule="auto"/>
              <w:jc w:val="both"/>
              <w:rPr/>
            </w:pPr>
            <w:r w:rsidDel="00000000" w:rsidR="00000000" w:rsidRPr="00000000">
              <w:rPr>
                <w:rFonts w:ascii="Consolas" w:cs="Consolas" w:eastAsia="Consolas" w:hAnsi="Consolas"/>
                <w:sz w:val="18"/>
                <w:szCs w:val="18"/>
                <w:rtl w:val="0"/>
              </w:rPr>
              <w:t xml:space="preserve">.btn</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.btn-primario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.btn-secundario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.btn-ia</w:t>
            </w:r>
            <w:r w:rsidDel="00000000" w:rsidR="00000000" w:rsidRPr="00000000">
              <w:rPr>
                <w:sz w:val="20"/>
                <w:szCs w:val="20"/>
                <w:rtl w:val="0"/>
              </w:rPr>
              <w:t xml:space="preserve"> (deshabilitado con el atributo </w:t>
            </w:r>
            <w:r w:rsidDel="00000000" w:rsidR="00000000" w:rsidRPr="00000000">
              <w:rPr>
                <w:rFonts w:ascii="Consolas" w:cs="Consolas" w:eastAsia="Consolas" w:hAnsi="Consolas"/>
                <w:sz w:val="18"/>
                <w:szCs w:val="18"/>
                <w:rtl w:val="0"/>
              </w:rPr>
              <w:t xml:space="preserve">disabled</w:t>
            </w: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E">
            <w:pPr>
              <w:spacing w:after="20" w:line="240" w:lineRule="auto"/>
              <w:jc w:val="both"/>
              <w:rPr/>
            </w:pPr>
            <w:r w:rsidDel="00000000" w:rsidR="00000000" w:rsidRPr="00000000">
              <w:rPr>
                <w:sz w:val="20"/>
                <w:szCs w:val="20"/>
                <w:rtl w:val="0"/>
              </w:rPr>
              <w:t xml:space="preserve">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F">
            <w:pPr>
              <w:spacing w:after="20" w:line="240" w:lineRule="auto"/>
              <w:jc w:val="both"/>
              <w:rPr/>
            </w:pPr>
            <w:r w:rsidDel="00000000" w:rsidR="00000000" w:rsidRPr="00000000">
              <w:rPr>
                <w:rFonts w:ascii="Consolas" w:cs="Consolas" w:eastAsia="Consolas" w:hAnsi="Consolas"/>
                <w:sz w:val="18"/>
                <w:szCs w:val="18"/>
                <w:rtl w:val="0"/>
              </w:rPr>
              <w:t xml:space="preserve">.campo</w:t>
            </w:r>
            <w:r w:rsidDel="00000000" w:rsidR="00000000" w:rsidRPr="00000000">
              <w:rPr>
                <w:sz w:val="20"/>
                <w:szCs w:val="20"/>
                <w:rtl w:val="0"/>
              </w:rPr>
              <w:t xml:space="preserve"> (etiqueta, control y mensaje), </w:t>
            </w:r>
            <w:r w:rsidDel="00000000" w:rsidR="00000000" w:rsidRPr="00000000">
              <w:rPr>
                <w:rFonts w:ascii="Consolas" w:cs="Consolas" w:eastAsia="Consolas" w:hAnsi="Consolas"/>
                <w:sz w:val="18"/>
                <w:szCs w:val="18"/>
                <w:rtl w:val="0"/>
              </w:rPr>
              <w:t xml:space="preserve">.fila</w:t>
            </w:r>
            <w:r w:rsidDel="00000000" w:rsidR="00000000" w:rsidRPr="00000000">
              <w:rPr>
                <w:sz w:val="20"/>
                <w:szCs w:val="20"/>
                <w:rtl w:val="0"/>
              </w:rPr>
              <w:t xml:space="preserve"> (agrupa dos campos), </w:t>
            </w:r>
            <w:r w:rsidDel="00000000" w:rsidR="00000000" w:rsidRPr="00000000">
              <w:rPr>
                <w:rFonts w:ascii="Consolas" w:cs="Consolas" w:eastAsia="Consolas" w:hAnsi="Consolas"/>
                <w:sz w:val="18"/>
                <w:szCs w:val="18"/>
                <w:rtl w:val="0"/>
              </w:rPr>
              <w:t xml:space="preserve">.contador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.mensaje-error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0">
            <w:pPr>
              <w:spacing w:after="20" w:line="240" w:lineRule="auto"/>
              <w:jc w:val="both"/>
              <w:rPr/>
            </w:pPr>
            <w:r w:rsidDel="00000000" w:rsidR="00000000" w:rsidRPr="00000000">
              <w:rPr>
                <w:sz w:val="20"/>
                <w:szCs w:val="20"/>
                <w:rtl w:val="0"/>
              </w:rPr>
              <w:t xml:space="preserve">Tablas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1">
            <w:pPr>
              <w:spacing w:after="20" w:line="240" w:lineRule="auto"/>
              <w:jc w:val="both"/>
              <w:rPr/>
            </w:pPr>
            <w:r w:rsidDel="00000000" w:rsidR="00000000" w:rsidRPr="00000000">
              <w:rPr>
                <w:rFonts w:ascii="Consolas" w:cs="Consolas" w:eastAsia="Consolas" w:hAnsi="Consolas"/>
                <w:sz w:val="18"/>
                <w:szCs w:val="18"/>
                <w:rtl w:val="0"/>
              </w:rPr>
              <w:t xml:space="preserve">.tabla-contenedor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2">
            <w:pPr>
              <w:spacing w:after="20" w:line="240" w:lineRule="auto"/>
              <w:jc w:val="both"/>
              <w:rPr/>
            </w:pPr>
            <w:r w:rsidDel="00000000" w:rsidR="00000000" w:rsidRPr="00000000">
              <w:rPr>
                <w:sz w:val="20"/>
                <w:szCs w:val="20"/>
                <w:rtl w:val="0"/>
              </w:rPr>
              <w:t xml:space="preserve">Otros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3">
            <w:pPr>
              <w:spacing w:after="20" w:line="240" w:lineRule="auto"/>
              <w:jc w:val="both"/>
              <w:rPr/>
            </w:pPr>
            <w:r w:rsidDel="00000000" w:rsidR="00000000" w:rsidRPr="00000000">
              <w:rPr>
                <w:rFonts w:ascii="Consolas" w:cs="Consolas" w:eastAsia="Consolas" w:hAnsi="Consolas"/>
                <w:sz w:val="18"/>
                <w:szCs w:val="18"/>
                <w:rtl w:val="0"/>
              </w:rPr>
              <w:t xml:space="preserve">.pestanas</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.pestana-activa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.tarjeta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.etiqueta-estado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.panel-ia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.oculto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4">
            <w:pPr>
              <w:spacing w:after="20" w:line="240" w:lineRule="auto"/>
              <w:jc w:val="both"/>
              <w:rPr/>
            </w:pPr>
            <w:r w:rsidDel="00000000" w:rsidR="00000000" w:rsidRPr="00000000">
              <w:rPr>
                <w:sz w:val="20"/>
                <w:szCs w:val="20"/>
                <w:rtl w:val="0"/>
              </w:rPr>
              <w:t xml:space="preserve">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5">
            <w:pPr>
              <w:spacing w:after="20" w:line="240" w:lineRule="auto"/>
              <w:jc w:val="both"/>
              <w:rPr/>
            </w:pPr>
            <w:r w:rsidDel="00000000" w:rsidR="00000000" w:rsidRPr="00000000">
              <w:rPr>
                <w:rFonts w:ascii="Consolas" w:cs="Consolas" w:eastAsia="Consolas" w:hAnsi="Consolas"/>
                <w:sz w:val="18"/>
                <w:szCs w:val="18"/>
                <w:rtl w:val="0"/>
              </w:rPr>
              <w:t xml:space="preserve">.error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.valido</w:t>
            </w:r>
            <w:r w:rsidDel="00000000" w:rsidR="00000000" w:rsidRPr="00000000">
              <w:rPr>
                <w:rtl w:val="0"/>
              </w:rPr>
            </w:r>
          </w:p>
        </w:tc>
      </w:tr>
    </w:tbl>
    <w:p w:rsidR="00000000" w:rsidDel="00000000" w:rsidP="00000000" w:rsidRDefault="00000000" w:rsidRPr="00000000" w14:paraId="00000296">
      <w:pPr>
        <w:keepNext w:val="1"/>
        <w:spacing w:after="100" w:before="200" w:line="240" w:lineRule="auto"/>
        <w:jc w:val="both"/>
        <w:rPr/>
      </w:pPr>
      <w:r w:rsidDel="00000000" w:rsidR="00000000" w:rsidRPr="00000000">
        <w:rPr>
          <w:b w:val="1"/>
          <w:bCs w:val="1"/>
          <w:rtl w:val="0"/>
        </w:rPr>
        <w:t xml:space="preserve">Estrategia responsive</w:t>
      </w:r>
      <w:r w:rsidDel="00000000" w:rsidR="00000000" w:rsidRPr="00000000">
        <w:rPr>
          <w:rtl w:val="0"/>
        </w:rPr>
      </w:r>
    </w:p>
    <w:p w:rsidR="00000000" w:rsidDel="00000000" w:rsidP="00000000" w:rsidRDefault="00000000" w:rsidRPr="00000000" w14:paraId="00000297">
      <w:pPr>
        <w:numPr>
          <w:ilvl w:val="0"/>
          <w:numId w:val="1"/>
        </w:numPr>
        <w:spacing w:after="80" w:line="336" w:lineRule="auto"/>
        <w:ind w:left="720" w:hanging="360"/>
        <w:jc w:val="both"/>
      </w:pPr>
      <w:r w:rsidDel="00000000" w:rsidR="00000000" w:rsidRPr="00000000">
        <w:rPr>
          <w:rtl w:val="0"/>
        </w:rPr>
        <w:t xml:space="preserve">La página incluye la etiqueta </w:t>
      </w:r>
      <w:r w:rsidDel="00000000" w:rsidR="00000000" w:rsidRPr="00000000">
        <w:rPr>
          <w:rFonts w:ascii="Consolas" w:cs="Consolas" w:eastAsia="Consolas" w:hAnsi="Consolas"/>
          <w:sz w:val="20"/>
          <w:szCs w:val="20"/>
          <w:rtl w:val="0"/>
        </w:rPr>
        <w:t xml:space="preserve">&lt;meta name="viewport"&gt;</w:t>
      </w:r>
      <w:r w:rsidDel="00000000" w:rsidR="00000000" w:rsidRPr="00000000">
        <w:rPr>
          <w:rtl w:val="0"/>
        </w:rPr>
        <w:t xml:space="preserve"> y el diseño parte de la vista de escritorio.</w:t>
      </w:r>
    </w:p>
    <w:p w:rsidR="00000000" w:rsidDel="00000000" w:rsidP="00000000" w:rsidRDefault="00000000" w:rsidRPr="00000000" w14:paraId="00000298">
      <w:pPr>
        <w:numPr>
          <w:ilvl w:val="0"/>
          <w:numId w:val="1"/>
        </w:numPr>
        <w:spacing w:after="80" w:line="336" w:lineRule="auto"/>
        <w:ind w:left="720" w:hanging="360"/>
        <w:jc w:val="both"/>
      </w:pPr>
      <w:r w:rsidDel="00000000" w:rsidR="00000000" w:rsidRPr="00000000">
        <w:rPr>
          <w:rtl w:val="0"/>
        </w:rPr>
        <w:t xml:space="preserve">La estructura general usa </w:t>
      </w:r>
      <w:r w:rsidDel="00000000" w:rsidR="00000000" w:rsidRPr="00000000">
        <w:rPr>
          <w:b w:val="1"/>
          <w:bCs w:val="1"/>
          <w:rtl w:val="0"/>
        </w:rPr>
        <w:t xml:space="preserve">flexbox</w:t>
      </w:r>
      <w:r w:rsidDel="00000000" w:rsidR="00000000" w:rsidRPr="00000000">
        <w:rPr>
          <w:rtl w:val="0"/>
        </w:rPr>
        <w:t xml:space="preserve">: el encabezado alinea sus elementos en una fila, y </w:t>
      </w:r>
      <w:r w:rsidDel="00000000" w:rsidR="00000000" w:rsidRPr="00000000">
        <w:rPr>
          <w:rFonts w:ascii="Consolas" w:cs="Consolas" w:eastAsia="Consolas" w:hAnsi="Consolas"/>
          <w:sz w:val="20"/>
          <w:szCs w:val="20"/>
          <w:rtl w:val="0"/>
        </w:rPr>
        <w:t xml:space="preserve">.contenedor</w:t>
      </w:r>
      <w:r w:rsidDel="00000000" w:rsidR="00000000" w:rsidRPr="00000000">
        <w:rPr>
          <w:rtl w:val="0"/>
        </w:rPr>
        <w:t xml:space="preserve"> coloca el menú lateral y el contenido uno al lado del otro.</w:t>
      </w:r>
    </w:p>
    <w:p w:rsidR="00000000" w:rsidDel="00000000" w:rsidP="00000000" w:rsidRDefault="00000000" w:rsidRPr="00000000" w14:paraId="00000299">
      <w:pPr>
        <w:numPr>
          <w:ilvl w:val="0"/>
          <w:numId w:val="1"/>
        </w:numPr>
        <w:spacing w:after="80" w:line="336" w:lineRule="auto"/>
        <w:ind w:left="720" w:hanging="360"/>
        <w:jc w:val="both"/>
      </w:pPr>
      <w:r w:rsidDel="00000000" w:rsidR="00000000" w:rsidRPr="00000000">
        <w:rPr>
          <w:rtl w:val="0"/>
        </w:rPr>
        <w:t xml:space="preserve">Las filas de los formularios usan </w:t>
      </w:r>
      <w:r w:rsidDel="00000000" w:rsidR="00000000" w:rsidRPr="00000000">
        <w:rPr>
          <w:b w:val="1"/>
          <w:bCs w:val="1"/>
          <w:rtl w:val="0"/>
        </w:rPr>
        <w:t xml:space="preserve">grid</w:t>
      </w:r>
      <w:r w:rsidDel="00000000" w:rsidR="00000000" w:rsidRPr="00000000">
        <w:rPr>
          <w:rtl w:val="0"/>
        </w:rPr>
        <w:t xml:space="preserve"> con dos columnas (</w:t>
      </w:r>
      <w:r w:rsidDel="00000000" w:rsidR="00000000" w:rsidRPr="00000000">
        <w:rPr>
          <w:rFonts w:ascii="Consolas" w:cs="Consolas" w:eastAsia="Consolas" w:hAnsi="Consolas"/>
          <w:sz w:val="20"/>
          <w:szCs w:val="20"/>
          <w:rtl w:val="0"/>
        </w:rPr>
        <w:t xml:space="preserve">grid-template-columns: 1fr 1fr</w:t>
      </w:r>
      <w:r w:rsidDel="00000000" w:rsidR="00000000" w:rsidRPr="00000000">
        <w:rPr>
          <w:rtl w:val="0"/>
        </w:rPr>
        <w:t xml:space="preserve">).</w:t>
      </w:r>
    </w:p>
    <w:p w:rsidR="00000000" w:rsidDel="00000000" w:rsidP="00000000" w:rsidRDefault="00000000" w:rsidRPr="00000000" w14:paraId="0000029A">
      <w:pPr>
        <w:numPr>
          <w:ilvl w:val="0"/>
          <w:numId w:val="1"/>
        </w:numPr>
        <w:spacing w:after="80" w:line="336" w:lineRule="auto"/>
        <w:ind w:left="720" w:hanging="360"/>
        <w:jc w:val="both"/>
      </w:pPr>
      <w:r w:rsidDel="00000000" w:rsidR="00000000" w:rsidRPr="00000000">
        <w:rPr>
          <w:rtl w:val="0"/>
        </w:rPr>
        <w:t xml:space="preserve">Con </w:t>
      </w:r>
      <w:r w:rsidDel="00000000" w:rsidR="00000000" w:rsidRPr="00000000">
        <w:rPr>
          <w:rFonts w:ascii="Consolas" w:cs="Consolas" w:eastAsia="Consolas" w:hAnsi="Consolas"/>
          <w:sz w:val="20"/>
          <w:szCs w:val="20"/>
          <w:rtl w:val="0"/>
        </w:rPr>
        <w:t xml:space="preserve">@media (max-width: 1023px)</w:t>
      </w:r>
      <w:r w:rsidDel="00000000" w:rsidR="00000000" w:rsidRPr="00000000">
        <w:rPr>
          <w:rtl w:val="0"/>
        </w:rPr>
        <w:t xml:space="preserve"> el menú lateral se oculta y se muestra el botón ☰. Con </w:t>
      </w:r>
      <w:r w:rsidDel="00000000" w:rsidR="00000000" w:rsidRPr="00000000">
        <w:rPr>
          <w:rFonts w:ascii="Consolas" w:cs="Consolas" w:eastAsia="Consolas" w:hAnsi="Consolas"/>
          <w:sz w:val="20"/>
          <w:szCs w:val="20"/>
          <w:rtl w:val="0"/>
        </w:rPr>
        <w:t xml:space="preserve">@media (max-width: 767px)</w:t>
      </w:r>
      <w:r w:rsidDel="00000000" w:rsidR="00000000" w:rsidRPr="00000000">
        <w:rPr>
          <w:rtl w:val="0"/>
        </w:rPr>
        <w:t xml:space="preserve"> las filas pasan a una columna, los botones ocupan el 100 % del ancho y las tablas se desplazan dentro de </w:t>
      </w:r>
      <w:r w:rsidDel="00000000" w:rsidR="00000000" w:rsidRPr="00000000">
        <w:rPr>
          <w:rFonts w:ascii="Consolas" w:cs="Consolas" w:eastAsia="Consolas" w:hAnsi="Consolas"/>
          <w:sz w:val="20"/>
          <w:szCs w:val="20"/>
          <w:rtl w:val="0"/>
        </w:rPr>
        <w:t xml:space="preserve">.tabla-contenedor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overflow-x: auto</w:t>
      </w:r>
      <w:r w:rsidDel="00000000" w:rsidR="00000000" w:rsidRPr="00000000">
        <w:rPr>
          <w:rtl w:val="0"/>
        </w:rPr>
        <w:t xml:space="preserve">), de forma que la página nunca se desplaza horizontalmente (RNF-17).</w:t>
      </w:r>
    </w:p>
    <w:p w:rsidR="00000000" w:rsidDel="00000000" w:rsidP="00000000" w:rsidRDefault="00000000" w:rsidRPr="00000000" w14:paraId="0000029B">
      <w:pPr>
        <w:numPr>
          <w:ilvl w:val="0"/>
          <w:numId w:val="1"/>
        </w:numPr>
        <w:spacing w:after="80" w:line="336" w:lineRule="auto"/>
        <w:ind w:left="720" w:hanging="360"/>
        <w:jc w:val="both"/>
      </w:pPr>
      <w:r w:rsidDel="00000000" w:rsidR="00000000" w:rsidRPr="00000000">
        <w:rPr>
          <w:rtl w:val="0"/>
        </w:rPr>
        <w:t xml:space="preserve">Las imágenes usan </w:t>
      </w:r>
      <w:r w:rsidDel="00000000" w:rsidR="00000000" w:rsidRPr="00000000">
        <w:rPr>
          <w:rFonts w:ascii="Consolas" w:cs="Consolas" w:eastAsia="Consolas" w:hAnsi="Consolas"/>
          <w:sz w:val="20"/>
          <w:szCs w:val="20"/>
          <w:rtl w:val="0"/>
        </w:rPr>
        <w:t xml:space="preserve">max-width: 100%</w:t>
      </w:r>
      <w:r w:rsidDel="00000000" w:rsidR="00000000" w:rsidRPr="00000000">
        <w:rPr>
          <w:rtl w:val="0"/>
        </w:rPr>
        <w:t xml:space="preserve"> para no salirse de su contenedor.</w:t>
      </w:r>
    </w:p>
    <w:p w:rsidR="00000000" w:rsidDel="00000000" w:rsidP="00000000" w:rsidRDefault="00000000" w:rsidRPr="00000000" w14:paraId="0000029C">
      <w:pPr>
        <w:keepNext w:val="1"/>
        <w:spacing w:after="100" w:before="200" w:line="240" w:lineRule="auto"/>
        <w:jc w:val="both"/>
        <w:rPr/>
      </w:pPr>
      <w:r w:rsidDel="00000000" w:rsidR="00000000" w:rsidRPr="00000000">
        <w:rPr>
          <w:b w:val="1"/>
          <w:bCs w:val="1"/>
          <w:rtl w:val="0"/>
        </w:rPr>
        <w:t xml:space="preserve">Manejo visual de errores de validación</w:t>
      </w:r>
      <w:r w:rsidDel="00000000" w:rsidR="00000000" w:rsidRPr="00000000">
        <w:rPr>
          <w:rtl w:val="0"/>
        </w:rPr>
      </w:r>
    </w:p>
    <w:p w:rsidR="00000000" w:rsidDel="00000000" w:rsidP="00000000" w:rsidRDefault="00000000" w:rsidRPr="00000000" w14:paraId="0000029D">
      <w:pPr>
        <w:numPr>
          <w:ilvl w:val="0"/>
          <w:numId w:val="1"/>
        </w:numPr>
        <w:spacing w:after="80" w:line="336" w:lineRule="auto"/>
        <w:ind w:left="720" w:hanging="360"/>
        <w:jc w:val="both"/>
      </w:pPr>
      <w:r w:rsidDel="00000000" w:rsidR="00000000" w:rsidRPr="00000000">
        <w:rPr>
          <w:rtl w:val="0"/>
        </w:rPr>
        <w:t xml:space="preserve">Cuando un campo no cumple su regla, el script le agrega la clase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(borde de 2 px en rojo </w:t>
      </w:r>
      <w:r w:rsidDel="00000000" w:rsidR="00000000" w:rsidRPr="00000000">
        <w:rPr>
          <w:rFonts w:ascii="Consolas" w:cs="Consolas" w:eastAsia="Consolas" w:hAnsi="Consolas"/>
          <w:sz w:val="20"/>
          <w:szCs w:val="20"/>
          <w:rtl w:val="0"/>
        </w:rPr>
        <w:t xml:space="preserve">#C62828</w:t>
      </w:r>
      <w:r w:rsidDel="00000000" w:rsidR="00000000" w:rsidRPr="00000000">
        <w:rPr>
          <w:rtl w:val="0"/>
        </w:rPr>
        <w:t xml:space="preserve">) y escribe el motivo en su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 que se muestra debajo del campo en rojo y en 14 px (RF-77, RNF-14).</w:t>
      </w:r>
    </w:p>
    <w:p w:rsidR="00000000" w:rsidDel="00000000" w:rsidP="00000000" w:rsidRDefault="00000000" w:rsidRPr="00000000" w14:paraId="0000029E">
      <w:pPr>
        <w:numPr>
          <w:ilvl w:val="0"/>
          <w:numId w:val="1"/>
        </w:numPr>
        <w:spacing w:after="80" w:line="336" w:lineRule="auto"/>
        <w:ind w:left="720" w:hanging="360"/>
        <w:jc w:val="both"/>
      </w:pPr>
      <w:r w:rsidDel="00000000" w:rsidR="00000000" w:rsidRPr="00000000">
        <w:rPr>
          <w:rtl w:val="0"/>
        </w:rPr>
        <w:t xml:space="preserve">Cuando el campo se corrige, el script quita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agrega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(borde verde </w:t>
      </w:r>
      <w:r w:rsidDel="00000000" w:rsidR="00000000" w:rsidRPr="00000000">
        <w:rPr>
          <w:rFonts w:ascii="Consolas" w:cs="Consolas" w:eastAsia="Consolas" w:hAnsi="Consolas"/>
          <w:sz w:val="20"/>
          <w:szCs w:val="20"/>
          <w:rtl w:val="0"/>
        </w:rPr>
        <w:t xml:space="preserve">#2E7D32</w:t>
      </w:r>
      <w:r w:rsidDel="00000000" w:rsidR="00000000" w:rsidRPr="00000000">
        <w:rPr>
          <w:rtl w:val="0"/>
        </w:rPr>
        <w:t xml:space="preserve">) y vacía el mensaje.</w:t>
      </w:r>
    </w:p>
    <w:p w:rsidR="00000000" w:rsidDel="00000000" w:rsidP="00000000" w:rsidRDefault="00000000" w:rsidRPr="00000000" w14:paraId="0000029F">
      <w:pPr>
        <w:numPr>
          <w:ilvl w:val="0"/>
          <w:numId w:val="1"/>
        </w:numPr>
        <w:spacing w:after="80" w:line="336" w:lineRule="auto"/>
        <w:ind w:left="720" w:hanging="360"/>
        <w:jc w:val="both"/>
      </w:pPr>
      <w:r w:rsidDel="00000000" w:rsidR="00000000" w:rsidRPr="00000000">
        <w:rPr>
          <w:rtl w:val="0"/>
        </w:rPr>
        <w:t xml:space="preserve">El error nunca se indica solo con color: siempre va acompañado del texto del mensaje, para que también lo identifiquen personas con dificultades para distinguir colores.</w:t>
      </w:r>
    </w:p>
    <w:p w:rsidR="00000000" w:rsidDel="00000000" w:rsidP="00000000" w:rsidRDefault="00000000" w:rsidRPr="00000000" w14:paraId="000002A0">
      <w:pPr>
        <w:numPr>
          <w:ilvl w:val="0"/>
          <w:numId w:val="1"/>
        </w:numPr>
        <w:spacing w:after="80" w:line="336" w:lineRule="auto"/>
        <w:ind w:left="720" w:hanging="360"/>
        <w:jc w:val="both"/>
      </w:pPr>
      <w:r w:rsidDel="00000000" w:rsidR="00000000" w:rsidRPr="00000000">
        <w:rPr>
          <w:rtl w:val="0"/>
        </w:rPr>
        <w:t xml:space="preserve">Los contadores de caracteres (</w:t>
      </w:r>
      <w:r w:rsidDel="00000000" w:rsidR="00000000" w:rsidRPr="00000000">
        <w:rPr>
          <w:rFonts w:ascii="Consolas" w:cs="Consolas" w:eastAsia="Consolas" w:hAnsi="Consolas"/>
          <w:sz w:val="20"/>
          <w:szCs w:val="20"/>
          <w:rtl w:val="0"/>
        </w:rPr>
        <w:t xml:space="preserve">.contador</w:t>
      </w:r>
      <w:r w:rsidDel="00000000" w:rsidR="00000000" w:rsidRPr="00000000">
        <w:rPr>
          <w:rtl w:val="0"/>
        </w:rPr>
        <w:t xml:space="preserve">) cambian a rojo cuando el texto supera el límite.</w:t>
      </w:r>
    </w:p>
    <w:p w:rsidR="00000000" w:rsidDel="00000000" w:rsidP="00000000" w:rsidRDefault="00000000" w:rsidRPr="00000000" w14:paraId="000002A1">
      <w:pPr>
        <w:keepNext w:val="1"/>
        <w:spacing w:after="80" w:before="120" w:line="240" w:lineRule="auto"/>
        <w:jc w:val="both"/>
        <w:rPr/>
      </w:pPr>
      <w:r w:rsidDel="00000000" w:rsidR="00000000" w:rsidRPr="00000000">
        <w:rPr>
          <w:rtl w:val="0"/>
        </w:rPr>
        <w:t xml:space="preserve">Fragmento de referencia de los bloques de variables, validación y media queries:</w:t>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2A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Variables ===== */</w:t>
            </w:r>
            <w:r w:rsidDel="00000000" w:rsidR="00000000" w:rsidRPr="00000000">
              <w:rPr>
                <w:rtl w:val="0"/>
              </w:rPr>
            </w:r>
          </w:p>
          <w:p w:rsidR="00000000" w:rsidDel="00000000" w:rsidP="00000000" w:rsidRDefault="00000000" w:rsidRPr="00000000" w14:paraId="000002A3">
            <w:pPr>
              <w:keepNext w:val="1"/>
              <w:keepLines w:val="1"/>
              <w:spacing w:line="240" w:lineRule="auto"/>
              <w:jc w:val="both"/>
              <w:rPr/>
            </w:pPr>
            <w:r w:rsidDel="00000000" w:rsidR="00000000" w:rsidRPr="00000000">
              <w:rPr>
                <w:rFonts w:ascii="Consolas" w:cs="Consolas" w:eastAsia="Consolas" w:hAnsi="Consolas"/>
                <w:sz w:val="17"/>
                <w:szCs w:val="17"/>
                <w:rtl w:val="0"/>
              </w:rPr>
              <w:t xml:space="preserve">:root {</w:t>
            </w:r>
            <w:r w:rsidDel="00000000" w:rsidR="00000000" w:rsidRPr="00000000">
              <w:rPr>
                <w:rtl w:val="0"/>
              </w:rPr>
            </w:r>
          </w:p>
          <w:p w:rsidR="00000000" w:rsidDel="00000000" w:rsidP="00000000" w:rsidRDefault="00000000" w:rsidRPr="00000000" w14:paraId="000002A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 #0169E9;</w:t>
            </w:r>
            <w:r w:rsidDel="00000000" w:rsidR="00000000" w:rsidRPr="00000000">
              <w:rPr>
                <w:rtl w:val="0"/>
              </w:rPr>
            </w:r>
          </w:p>
          <w:p w:rsidR="00000000" w:rsidDel="00000000" w:rsidP="00000000" w:rsidRDefault="00000000" w:rsidRPr="00000000" w14:paraId="000002A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--azul-oscuro: #01469A;</w:t>
            </w:r>
            <w:r w:rsidDel="00000000" w:rsidR="00000000" w:rsidRPr="00000000">
              <w:rPr>
                <w:rtl w:val="0"/>
              </w:rPr>
            </w:r>
          </w:p>
          <w:p w:rsidR="00000000" w:rsidDel="00000000" w:rsidP="00000000" w:rsidRDefault="00000000" w:rsidRPr="00000000" w14:paraId="000002A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--fondo: #F4F6F9;</w:t>
            </w:r>
            <w:r w:rsidDel="00000000" w:rsidR="00000000" w:rsidRPr="00000000">
              <w:rPr>
                <w:rtl w:val="0"/>
              </w:rPr>
            </w:r>
          </w:p>
          <w:p w:rsidR="00000000" w:rsidDel="00000000" w:rsidP="00000000" w:rsidRDefault="00000000" w:rsidRPr="00000000" w14:paraId="000002A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 #CCCCCC;</w:t>
            </w:r>
            <w:r w:rsidDel="00000000" w:rsidR="00000000" w:rsidRPr="00000000">
              <w:rPr>
                <w:rtl w:val="0"/>
              </w:rPr>
            </w:r>
          </w:p>
          <w:p w:rsidR="00000000" w:rsidDel="00000000" w:rsidP="00000000" w:rsidRDefault="00000000" w:rsidRPr="00000000" w14:paraId="000002A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--texto: #333333;</w:t>
            </w:r>
            <w:r w:rsidDel="00000000" w:rsidR="00000000" w:rsidRPr="00000000">
              <w:rPr>
                <w:rtl w:val="0"/>
              </w:rPr>
            </w:r>
          </w:p>
          <w:p w:rsidR="00000000" w:rsidDel="00000000" w:rsidP="00000000" w:rsidRDefault="00000000" w:rsidRPr="00000000" w14:paraId="000002A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--error: #C62828;</w:t>
            </w:r>
            <w:r w:rsidDel="00000000" w:rsidR="00000000" w:rsidRPr="00000000">
              <w:rPr>
                <w:rtl w:val="0"/>
              </w:rPr>
            </w:r>
          </w:p>
          <w:p w:rsidR="00000000" w:rsidDel="00000000" w:rsidP="00000000" w:rsidRDefault="00000000" w:rsidRPr="00000000" w14:paraId="000002A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--valido: #2E7D32;</w:t>
            </w:r>
            <w:r w:rsidDel="00000000" w:rsidR="00000000" w:rsidRPr="00000000">
              <w:rPr>
                <w:rtl w:val="0"/>
              </w:rPr>
            </w:r>
          </w:p>
          <w:p w:rsidR="00000000" w:rsidDel="00000000" w:rsidP="00000000" w:rsidRDefault="00000000" w:rsidRPr="00000000" w14:paraId="000002AB">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A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A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Estados de validación ===== */</w:t>
            </w:r>
            <w:r w:rsidDel="00000000" w:rsidR="00000000" w:rsidRPr="00000000">
              <w:rPr>
                <w:rtl w:val="0"/>
              </w:rPr>
            </w:r>
          </w:p>
          <w:p w:rsidR="00000000" w:rsidDel="00000000" w:rsidP="00000000" w:rsidRDefault="00000000" w:rsidRPr="00000000" w14:paraId="000002AE">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input:focus,</w:t>
            </w:r>
            <w:r w:rsidDel="00000000" w:rsidR="00000000" w:rsidRPr="00000000">
              <w:rPr>
                <w:rtl w:val="0"/>
              </w:rPr>
            </w:r>
          </w:p>
          <w:p w:rsidR="00000000" w:rsidDel="00000000" w:rsidP="00000000" w:rsidRDefault="00000000" w:rsidRPr="00000000" w14:paraId="000002AF">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select:focus,</w:t>
            </w:r>
            <w:r w:rsidDel="00000000" w:rsidR="00000000" w:rsidRPr="00000000">
              <w:rPr>
                <w:rtl w:val="0"/>
              </w:rPr>
            </w:r>
          </w:p>
          <w:p w:rsidR="00000000" w:rsidDel="00000000" w:rsidP="00000000" w:rsidRDefault="00000000" w:rsidRPr="00000000" w14:paraId="000002B0">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textarea:focus {</w:t>
            </w:r>
            <w:r w:rsidDel="00000000" w:rsidR="00000000" w:rsidRPr="00000000">
              <w:rPr>
                <w:rtl w:val="0"/>
              </w:rPr>
            </w:r>
          </w:p>
          <w:p w:rsidR="00000000" w:rsidDel="00000000" w:rsidP="00000000" w:rsidRDefault="00000000" w:rsidRPr="00000000" w14:paraId="000002B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outline: 2px solid var(--azul);</w:t>
            </w:r>
            <w:r w:rsidDel="00000000" w:rsidR="00000000" w:rsidRPr="00000000">
              <w:rPr>
                <w:rtl w:val="0"/>
              </w:rPr>
            </w:r>
          </w:p>
          <w:p w:rsidR="00000000" w:rsidDel="00000000" w:rsidP="00000000" w:rsidRDefault="00000000" w:rsidRPr="00000000" w14:paraId="000002B2">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3">
            <w:pPr>
              <w:keepNext w:val="1"/>
              <w:keepLines w:val="1"/>
              <w:spacing w:line="240" w:lineRule="auto"/>
              <w:jc w:val="both"/>
              <w:rPr/>
            </w:pPr>
            <w:r w:rsidDel="00000000" w:rsidR="00000000" w:rsidRPr="00000000">
              <w:rPr>
                <w:rFonts w:ascii="Consolas" w:cs="Consolas" w:eastAsia="Consolas" w:hAnsi="Consolas"/>
                <w:sz w:val="17"/>
                <w:szCs w:val="17"/>
                <w:rtl w:val="0"/>
              </w:rPr>
              <w:t xml:space="preserve">.error {</w:t>
            </w:r>
            <w:r w:rsidDel="00000000" w:rsidR="00000000" w:rsidRPr="00000000">
              <w:rPr>
                <w:rtl w:val="0"/>
              </w:rPr>
            </w:r>
          </w:p>
          <w:p w:rsidR="00000000" w:rsidDel="00000000" w:rsidP="00000000" w:rsidRDefault="00000000" w:rsidRPr="00000000" w14:paraId="000002B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var(--error);</w:t>
            </w:r>
            <w:r w:rsidDel="00000000" w:rsidR="00000000" w:rsidRPr="00000000">
              <w:rPr>
                <w:rtl w:val="0"/>
              </w:rPr>
            </w:r>
          </w:p>
          <w:p w:rsidR="00000000" w:rsidDel="00000000" w:rsidP="00000000" w:rsidRDefault="00000000" w:rsidRPr="00000000" w14:paraId="000002B5">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6">
            <w:pPr>
              <w:keepNext w:val="1"/>
              <w:keepLines w:val="1"/>
              <w:spacing w:line="240" w:lineRule="auto"/>
              <w:jc w:val="both"/>
              <w:rPr/>
            </w:pPr>
            <w:r w:rsidDel="00000000" w:rsidR="00000000" w:rsidRPr="00000000">
              <w:rPr>
                <w:rFonts w:ascii="Consolas" w:cs="Consolas" w:eastAsia="Consolas" w:hAnsi="Consolas"/>
                <w:sz w:val="17"/>
                <w:szCs w:val="17"/>
                <w:rtl w:val="0"/>
              </w:rPr>
              <w:t xml:space="preserve">.valido {</w:t>
            </w:r>
            <w:r w:rsidDel="00000000" w:rsidR="00000000" w:rsidRPr="00000000">
              <w:rPr>
                <w:rtl w:val="0"/>
              </w:rPr>
            </w:r>
          </w:p>
          <w:p w:rsidR="00000000" w:rsidDel="00000000" w:rsidP="00000000" w:rsidRDefault="00000000" w:rsidRPr="00000000" w14:paraId="000002B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var(--valido);</w:t>
            </w:r>
            <w:r w:rsidDel="00000000" w:rsidR="00000000" w:rsidRPr="00000000">
              <w:rPr>
                <w:rtl w:val="0"/>
              </w:rPr>
            </w:r>
          </w:p>
          <w:p w:rsidR="00000000" w:rsidDel="00000000" w:rsidP="00000000" w:rsidRDefault="00000000" w:rsidRPr="00000000" w14:paraId="000002B8">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9">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.mensaje-error {</w:t>
            </w:r>
            <w:r w:rsidDel="00000000" w:rsidR="00000000" w:rsidRPr="00000000">
              <w:rPr>
                <w:rtl w:val="0"/>
              </w:rPr>
            </w:r>
          </w:p>
          <w:p w:rsidR="00000000" w:rsidDel="00000000" w:rsidP="00000000" w:rsidRDefault="00000000" w:rsidRPr="00000000" w14:paraId="000002B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color: var(--error);</w:t>
            </w:r>
            <w:r w:rsidDel="00000000" w:rsidR="00000000" w:rsidRPr="00000000">
              <w:rPr>
                <w:rtl w:val="0"/>
              </w:rPr>
            </w:r>
          </w:p>
          <w:p w:rsidR="00000000" w:rsidDel="00000000" w:rsidP="00000000" w:rsidRDefault="00000000" w:rsidRPr="00000000" w14:paraId="000002B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font-size: 14px;</w:t>
            </w:r>
            <w:r w:rsidDel="00000000" w:rsidR="00000000" w:rsidRPr="00000000">
              <w:rPr>
                <w:rtl w:val="0"/>
              </w:rPr>
            </w:r>
          </w:p>
          <w:p w:rsidR="00000000" w:rsidDel="00000000" w:rsidP="00000000" w:rsidRDefault="00000000" w:rsidRPr="00000000" w14:paraId="000002BC">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Media queries ===== */</w:t>
            </w:r>
            <w:r w:rsidDel="00000000" w:rsidR="00000000" w:rsidRPr="00000000">
              <w:rPr>
                <w:rtl w:val="0"/>
              </w:rPr>
            </w:r>
          </w:p>
          <w:p w:rsidR="00000000" w:rsidDel="00000000" w:rsidP="00000000" w:rsidRDefault="00000000" w:rsidRPr="00000000" w14:paraId="000002BF">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@media (max-width: 767px) {</w:t>
            </w:r>
            <w:r w:rsidDel="00000000" w:rsidR="00000000" w:rsidRPr="00000000">
              <w:rPr>
                <w:rtl w:val="0"/>
              </w:rPr>
            </w:r>
          </w:p>
          <w:p w:rsidR="00000000" w:rsidDel="00000000" w:rsidP="00000000" w:rsidRDefault="00000000" w:rsidRPr="00000000" w14:paraId="000002C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.fila {</w:t>
            </w:r>
            <w:r w:rsidDel="00000000" w:rsidR="00000000" w:rsidRPr="00000000">
              <w:rPr>
                <w:rtl w:val="0"/>
              </w:rPr>
            </w:r>
          </w:p>
          <w:p w:rsidR="00000000" w:rsidDel="00000000" w:rsidP="00000000" w:rsidRDefault="00000000" w:rsidRPr="00000000" w14:paraId="000002C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grid-template-columns: 1fr;</w:t>
            </w:r>
            <w:r w:rsidDel="00000000" w:rsidR="00000000" w:rsidRPr="00000000">
              <w:rPr>
                <w:rtl w:val="0"/>
              </w:rPr>
            </w:r>
          </w:p>
          <w:p w:rsidR="00000000" w:rsidDel="00000000" w:rsidP="00000000" w:rsidRDefault="00000000" w:rsidRPr="00000000" w14:paraId="000002C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.btn {</w:t>
            </w:r>
            <w:r w:rsidDel="00000000" w:rsidR="00000000" w:rsidRPr="00000000">
              <w:rPr>
                <w:rtl w:val="0"/>
              </w:rPr>
            </w:r>
          </w:p>
          <w:p w:rsidR="00000000" w:rsidDel="00000000" w:rsidP="00000000" w:rsidRDefault="00000000" w:rsidRPr="00000000" w14:paraId="000002C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width: 100%;</w:t>
            </w:r>
            <w:r w:rsidDel="00000000" w:rsidR="00000000" w:rsidRPr="00000000">
              <w:rPr>
                <w:rtl w:val="0"/>
              </w:rPr>
            </w:r>
          </w:p>
          <w:p w:rsidR="00000000" w:rsidDel="00000000" w:rsidP="00000000" w:rsidRDefault="00000000" w:rsidRPr="00000000" w14:paraId="000002C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6">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tc>
      </w:tr>
    </w:tbl>
    <w:p w:rsidR="00000000" w:rsidDel="00000000" w:rsidP="00000000" w:rsidRDefault="00000000" w:rsidRPr="00000000" w14:paraId="000002C7">
      <w:pPr>
        <w:spacing w:after="120" w:line="240" w:lineRule="auto"/>
        <w:jc w:val="both"/>
        <w:rPr/>
      </w:pPr>
      <w:r w:rsidDel="00000000" w:rsidR="00000000" w:rsidRPr="00000000">
        <w:rPr>
          <w:rtl w:val="0"/>
        </w:rPr>
      </w:r>
    </w:p>
    <w:p w:rsidR="00000000" w:rsidDel="00000000" w:rsidP="00000000" w:rsidRDefault="00000000" w:rsidRPr="00000000" w14:paraId="000002C8">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7. Diseño de la Validación (JavaScript)</w:t>
      </w:r>
    </w:p>
    <w:p w:rsidR="00000000" w:rsidDel="00000000" w:rsidP="00000000" w:rsidRDefault="00000000" w:rsidRPr="00000000" w14:paraId="000002C9">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7.1 Estrategia general</w:t>
      </w:r>
    </w:p>
    <w:p w:rsidR="00000000" w:rsidDel="00000000" w:rsidP="00000000" w:rsidRDefault="00000000" w:rsidRPr="00000000" w14:paraId="000002CA">
      <w:pPr>
        <w:numPr>
          <w:ilvl w:val="0"/>
          <w:numId w:val="1"/>
        </w:numPr>
        <w:spacing w:after="80" w:line="336" w:lineRule="auto"/>
        <w:ind w:left="720" w:hanging="360"/>
        <w:jc w:val="both"/>
      </w:pPr>
      <w:r w:rsidDel="00000000" w:rsidR="00000000" w:rsidRPr="00000000">
        <w:rPr>
          <w:b w:val="1"/>
          <w:bCs w:val="1"/>
          <w:rtl w:val="0"/>
        </w:rPr>
        <w:t xml:space="preserve">Momento de la validación:</w:t>
      </w:r>
      <w:r w:rsidDel="00000000" w:rsidR="00000000" w:rsidRPr="00000000">
        <w:rPr>
          <w:rtl w:val="0"/>
        </w:rPr>
        <w:t xml:space="preserve"> </w:t>
      </w:r>
    </w:p>
    <w:p w:rsidR="00000000" w:rsidDel="00000000" w:rsidP="00000000" w:rsidRDefault="00000000" w:rsidRPr="00000000" w14:paraId="000002CB">
      <w:pPr>
        <w:numPr>
          <w:ilvl w:val="0"/>
          <w:numId w:val="1"/>
        </w:numPr>
        <w:spacing w:after="80" w:line="336" w:lineRule="auto"/>
        <w:ind w:left="720" w:hanging="360"/>
        <w:jc w:val="both"/>
      </w:pPr>
      <w:r w:rsidDel="00000000" w:rsidR="00000000" w:rsidRPr="00000000">
        <w:rPr>
          <w:b w:val="1"/>
          <w:bCs w:val="1"/>
          <w:rtl w:val="0"/>
        </w:rPr>
        <w:t xml:space="preserve">Notificación al usuario:</w:t>
      </w:r>
      <w:r w:rsidDel="00000000" w:rsidR="00000000" w:rsidRPr="00000000">
        <w:rPr>
          <w:rtl w:val="0"/>
        </w:rPr>
        <w:t xml:space="preserve"> </w:t>
      </w:r>
    </w:p>
    <w:p w:rsidR="00000000" w:rsidDel="00000000" w:rsidP="00000000" w:rsidRDefault="00000000" w:rsidRPr="00000000" w14:paraId="000002CC">
      <w:pPr>
        <w:numPr>
          <w:ilvl w:val="0"/>
          <w:numId w:val="1"/>
        </w:numPr>
        <w:spacing w:after="80" w:line="336" w:lineRule="auto"/>
        <w:ind w:left="720" w:hanging="360"/>
        <w:jc w:val="both"/>
      </w:pPr>
      <w:r w:rsidDel="00000000" w:rsidR="00000000" w:rsidRPr="00000000">
        <w:rPr>
          <w:b w:val="1"/>
          <w:bCs w:val="1"/>
          <w:rtl w:val="0"/>
        </w:rPr>
        <w:t xml:space="preserve">Bloqueo del envío:</w:t>
      </w:r>
      <w:r w:rsidDel="00000000" w:rsidR="00000000" w:rsidRPr="00000000">
        <w:rPr>
          <w:rtl w:val="0"/>
        </w:rPr>
        <w:t xml:space="preserve"> </w:t>
      </w:r>
    </w:p>
    <w:p w:rsidR="00000000" w:rsidDel="00000000" w:rsidP="00000000" w:rsidRDefault="00000000" w:rsidRPr="00000000" w14:paraId="000002C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7.2 Reglas de validación por campo</w:t>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1350"/>
        <w:gridCol w:w="2893"/>
        <w:gridCol w:w="2854"/>
        <w:tblGridChange w:id="0">
          <w:tblGrid>
            <w:gridCol w:w="1929"/>
            <w:gridCol w:w="1350"/>
            <w:gridCol w:w="2893"/>
            <w:gridCol w:w="285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E">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F">
            <w:pPr>
              <w:spacing w:after="20" w:line="240" w:lineRule="auto"/>
              <w:jc w:val="both"/>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0">
            <w:pPr>
              <w:spacing w:after="20" w:line="240" w:lineRule="auto"/>
              <w:jc w:val="both"/>
              <w:rPr/>
            </w:pPr>
            <w:r w:rsidDel="00000000" w:rsidR="00000000" w:rsidRPr="00000000">
              <w:rPr>
                <w:b w:val="1"/>
                <w:bCs w:val="1"/>
                <w:sz w:val="20"/>
                <w:szCs w:val="20"/>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1">
            <w:pPr>
              <w:spacing w:after="20" w:line="240" w:lineRule="auto"/>
              <w:jc w:val="both"/>
              <w:rPr/>
            </w:pPr>
            <w:r w:rsidDel="00000000" w:rsidR="00000000" w:rsidRPr="00000000">
              <w:rPr>
                <w:b w:val="1"/>
                <w:bCs w:val="1"/>
                <w:sz w:val="20"/>
                <w:szCs w:val="20"/>
                <w:rtl w:val="0"/>
              </w:rPr>
              <w:t xml:space="preserve">Mensaje de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2">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3">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4">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5">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6">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7">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8">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9">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A">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B">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C">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D">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E">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F">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1">
            <w:pPr>
              <w:spacing w:after="20" w:line="240" w:lineRule="auto"/>
              <w:jc w:val="both"/>
              <w:rPr/>
            </w:pPr>
            <w:r w:rsidDel="00000000" w:rsidR="00000000" w:rsidRPr="00000000">
              <w:rPr>
                <w:rtl w:val="0"/>
              </w:rPr>
            </w:r>
          </w:p>
        </w:tc>
      </w:tr>
    </w:tbl>
    <w:p w:rsidR="00000000" w:rsidDel="00000000" w:rsidP="00000000" w:rsidRDefault="00000000" w:rsidRPr="00000000" w14:paraId="000002E2">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7.3 Lógica / pseudocódigo</w:t>
      </w:r>
    </w:p>
    <w:p w:rsidR="00000000" w:rsidDel="00000000" w:rsidP="00000000" w:rsidRDefault="00000000" w:rsidRPr="00000000" w14:paraId="000002E3">
      <w:pPr>
        <w:spacing w:after="160" w:line="360" w:lineRule="auto"/>
        <w:jc w:val="both"/>
        <w:rPr/>
      </w:pPr>
      <w:r w:rsidDel="00000000" w:rsidR="00000000" w:rsidRPr="00000000">
        <w:rPr>
          <w:rtl w:val="0"/>
        </w:rPr>
      </w:r>
    </w:p>
    <w:p w:rsidR="00000000" w:rsidDel="00000000" w:rsidP="00000000" w:rsidRDefault="00000000" w:rsidRPr="00000000" w14:paraId="000002E4">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8. Casos de Prueba</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1"/>
        <w:gridCol w:w="2893"/>
        <w:gridCol w:w="2797"/>
        <w:gridCol w:w="2275"/>
        <w:tblGridChange w:id="0">
          <w:tblGrid>
            <w:gridCol w:w="1061"/>
            <w:gridCol w:w="2893"/>
            <w:gridCol w:w="2797"/>
            <w:gridCol w:w="2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5">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6">
            <w:pPr>
              <w:spacing w:after="20" w:line="240" w:lineRule="auto"/>
              <w:jc w:val="both"/>
              <w:rPr/>
            </w:pPr>
            <w:r w:rsidDel="00000000" w:rsidR="00000000" w:rsidRPr="00000000">
              <w:rPr>
                <w:b w:val="1"/>
                <w:bCs w:val="1"/>
                <w:sz w:val="20"/>
                <w:szCs w:val="20"/>
                <w:rtl w:val="0"/>
              </w:rPr>
              <w:t xml:space="preserve">Entrada de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7">
            <w:pPr>
              <w:spacing w:after="20" w:line="240" w:lineRule="auto"/>
              <w:jc w:val="both"/>
              <w:rPr/>
            </w:pPr>
            <w:r w:rsidDel="00000000" w:rsidR="00000000" w:rsidRPr="00000000">
              <w:rPr>
                <w:b w:val="1"/>
                <w:bCs w:val="1"/>
                <w:sz w:val="20"/>
                <w:szCs w:val="20"/>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8">
            <w:pPr>
              <w:spacing w:after="20" w:line="240" w:lineRule="auto"/>
              <w:jc w:val="both"/>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9">
            <w:pPr>
              <w:spacing w:after="20" w:line="240" w:lineRule="auto"/>
              <w:jc w:val="both"/>
              <w:rPr/>
            </w:pPr>
            <w:r w:rsidDel="00000000" w:rsidR="00000000" w:rsidRPr="00000000">
              <w:rPr>
                <w:sz w:val="20"/>
                <w:szCs w:val="20"/>
                <w:rtl w:val="0"/>
              </w:rPr>
              <w:t xml:space="preserve">CP-01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A">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B">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C">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D">
            <w:pPr>
              <w:spacing w:after="20" w:line="240" w:lineRule="auto"/>
              <w:jc w:val="both"/>
              <w:rPr/>
            </w:pPr>
            <w:r w:rsidDel="00000000" w:rsidR="00000000" w:rsidRPr="00000000">
              <w:rPr>
                <w:sz w:val="20"/>
                <w:szCs w:val="20"/>
                <w:rtl w:val="0"/>
              </w:rPr>
              <w:t xml:space="preserve">CP-02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E">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F">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0">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1">
            <w:pPr>
              <w:spacing w:after="20" w:line="240" w:lineRule="auto"/>
              <w:jc w:val="both"/>
              <w:rPr/>
            </w:pPr>
            <w:r w:rsidDel="00000000" w:rsidR="00000000" w:rsidRPr="00000000">
              <w:rPr>
                <w:sz w:val="20"/>
                <w:szCs w:val="20"/>
                <w:rtl w:val="0"/>
              </w:rPr>
              <w:t xml:space="preserve">CP-03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2">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3">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4">
            <w:pPr>
              <w:spacing w:after="20" w:line="240" w:lineRule="auto"/>
              <w:jc w:val="both"/>
              <w:rPr/>
            </w:pPr>
            <w:r w:rsidDel="00000000" w:rsidR="00000000" w:rsidRPr="00000000">
              <w:rPr>
                <w:rtl w:val="0"/>
              </w:rPr>
            </w:r>
          </w:p>
        </w:tc>
      </w:tr>
    </w:tbl>
    <w:p w:rsidR="00000000" w:rsidDel="00000000" w:rsidP="00000000" w:rsidRDefault="00000000" w:rsidRPr="00000000" w14:paraId="000002F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9. Plan de Trabajo y Responsabilidades</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50"/>
        <w:gridCol w:w="2700"/>
        <w:gridCol w:w="2276"/>
        <w:tblGridChange w:id="0">
          <w:tblGrid>
            <w:gridCol w:w="4050"/>
            <w:gridCol w:w="2700"/>
            <w:gridCol w:w="227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F6">
            <w:pPr>
              <w:spacing w:after="20" w:line="240" w:lineRule="auto"/>
              <w:jc w:val="both"/>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F7">
            <w:pPr>
              <w:spacing w:after="20" w:line="240" w:lineRule="auto"/>
              <w:jc w:val="both"/>
              <w:rPr/>
            </w:pPr>
            <w:r w:rsidDel="00000000" w:rsidR="00000000" w:rsidRPr="00000000">
              <w:rPr>
                <w:b w:val="1"/>
                <w:bCs w:val="1"/>
                <w:sz w:val="20"/>
                <w:szCs w:val="20"/>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F8">
            <w:pPr>
              <w:spacing w:after="20" w:line="240" w:lineRule="auto"/>
              <w:jc w:val="both"/>
              <w:rPr/>
            </w:pPr>
            <w:r w:rsidDel="00000000" w:rsidR="00000000" w:rsidRPr="00000000">
              <w:rPr>
                <w:b w:val="1"/>
                <w:bCs w:val="1"/>
                <w:sz w:val="20"/>
                <w:szCs w:val="20"/>
                <w:rtl w:val="0"/>
              </w:rPr>
              <w:t xml:space="preserve">Fecha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9">
            <w:pPr>
              <w:spacing w:after="20" w:line="240" w:lineRule="auto"/>
              <w:jc w:val="both"/>
              <w:rPr/>
            </w:pPr>
            <w:r w:rsidDel="00000000" w:rsidR="00000000" w:rsidRPr="00000000">
              <w:rPr>
                <w:sz w:val="20"/>
                <w:szCs w:val="20"/>
                <w:rtl w:val="0"/>
              </w:rPr>
              <w:t xml:space="preserve">Maquetación 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A">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B">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C">
            <w:pPr>
              <w:spacing w:after="20" w:line="240" w:lineRule="auto"/>
              <w:jc w:val="both"/>
              <w:rPr/>
            </w:pPr>
            <w:r w:rsidDel="00000000" w:rsidR="00000000" w:rsidRPr="00000000">
              <w:rPr>
                <w:sz w:val="20"/>
                <w:szCs w:val="20"/>
                <w:rtl w:val="0"/>
              </w:rPr>
              <w:t xml:space="preserve">Estilos 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D">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E">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F">
            <w:pPr>
              <w:spacing w:after="20" w:line="240" w:lineRule="auto"/>
              <w:jc w:val="both"/>
              <w:rPr/>
            </w:pPr>
            <w:r w:rsidDel="00000000" w:rsidR="00000000" w:rsidRPr="00000000">
              <w:rPr>
                <w:sz w:val="20"/>
                <w:szCs w:val="20"/>
                <w:rtl w:val="0"/>
              </w:rPr>
              <w:t xml:space="preserve">Validación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0">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1">
            <w:pPr>
              <w:spacing w:after="20" w:line="240" w:lineRule="auto"/>
              <w:jc w:val="both"/>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2">
            <w:pPr>
              <w:spacing w:after="20" w:line="240" w:lineRule="auto"/>
              <w:jc w:val="both"/>
              <w:rPr/>
            </w:pPr>
            <w:r w:rsidDel="00000000" w:rsidR="00000000" w:rsidRPr="00000000">
              <w:rPr>
                <w:sz w:val="20"/>
                <w:szCs w:val="20"/>
                <w:rtl w:val="0"/>
              </w:rPr>
              <w:t xml:space="preserve">Pruebas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3">
            <w:pPr>
              <w:spacing w:after="20" w:line="240" w:lineRule="auto"/>
              <w:jc w:val="both"/>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4">
            <w:pPr>
              <w:spacing w:after="20" w:line="240" w:lineRule="auto"/>
              <w:jc w:val="both"/>
              <w:rPr/>
            </w:pPr>
            <w:r w:rsidDel="00000000" w:rsidR="00000000" w:rsidRPr="00000000">
              <w:rPr>
                <w:rtl w:val="0"/>
              </w:rPr>
            </w:r>
          </w:p>
        </w:tc>
      </w:tr>
    </w:tbl>
    <w:p w:rsidR="00000000" w:rsidDel="00000000" w:rsidP="00000000" w:rsidRDefault="00000000" w:rsidRPr="00000000" w14:paraId="0000030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10. Referencias</w:t>
      </w:r>
    </w:p>
    <w:p w:rsidR="00000000" w:rsidDel="00000000" w:rsidP="00000000" w:rsidRDefault="00000000" w:rsidRPr="00000000" w14:paraId="00000306">
      <w:pPr>
        <w:spacing w:after="200" w:line="360" w:lineRule="auto"/>
        <w:ind w:left="720"/>
        <w:jc w:val="both"/>
        <w:rPr/>
      </w:pPr>
      <w:r w:rsidDel="00000000" w:rsidR="00000000" w:rsidRPr="00000000">
        <w:rPr>
          <w:rtl w:val="0"/>
        </w:rPr>
        <w:t xml:space="preserve">Mozilla. (2026). </w:t>
      </w:r>
      <w:r w:rsidDel="00000000" w:rsidR="00000000" w:rsidRPr="00000000">
        <w:rPr>
          <w:i w:val="1"/>
          <w:iCs w:val="1"/>
          <w:rtl w:val="0"/>
        </w:rPr>
        <w:t xml:space="preserve">Validación de formularios en el lado del cliente</w:t>
      </w:r>
      <w:r w:rsidDel="00000000" w:rsidR="00000000" w:rsidRPr="00000000">
        <w:rPr>
          <w:rtl w:val="0"/>
        </w:rPr>
        <w:t xml:space="preserve">. MDN Web Docs. </w:t>
      </w:r>
      <w:hyperlink r:id="rId18">
        <w:r w:rsidDel="00000000" w:rsidR="00000000" w:rsidRPr="00000000">
          <w:rPr>
            <w:color w:val="1155cc"/>
            <w:u w:val="single"/>
            <w:rtl w:val="0"/>
          </w:rPr>
          <w:t xml:space="preserve">https://developer.mozilla.org/es/docs/Learn_web_development/Extensions/Forms/Form_validation</w:t>
        </w:r>
      </w:hyperlink>
      <w:r w:rsidDel="00000000" w:rsidR="00000000" w:rsidRPr="00000000">
        <w:rPr>
          <w:rtl w:val="0"/>
        </w:rPr>
      </w:r>
    </w:p>
    <w:p w:rsidR="00000000" w:rsidDel="00000000" w:rsidP="00000000" w:rsidRDefault="00000000" w:rsidRPr="00000000" w14:paraId="00000307">
      <w:pPr>
        <w:spacing w:after="200" w:line="360" w:lineRule="auto"/>
        <w:ind w:left="720"/>
        <w:jc w:val="both"/>
        <w:rPr/>
      </w:pPr>
      <w:r w:rsidDel="00000000" w:rsidR="00000000" w:rsidRPr="00000000">
        <w:rPr>
          <w:rtl w:val="0"/>
        </w:rPr>
        <w:t xml:space="preserve">World Wide Web Consortium. (2024). </w:t>
      </w:r>
      <w:r w:rsidDel="00000000" w:rsidR="00000000" w:rsidRPr="00000000">
        <w:rPr>
          <w:i w:val="1"/>
          <w:iCs w:val="1"/>
          <w:rtl w:val="0"/>
        </w:rPr>
        <w:t xml:space="preserve">Web Content Accessibility Guidelines (WCAG) 2.2</w:t>
      </w:r>
      <w:r w:rsidDel="00000000" w:rsidR="00000000" w:rsidRPr="00000000">
        <w:rPr>
          <w:rtl w:val="0"/>
        </w:rPr>
        <w:t xml:space="preserve">. </w:t>
      </w:r>
      <w:hyperlink r:id="rId19">
        <w:r w:rsidDel="00000000" w:rsidR="00000000" w:rsidRPr="00000000">
          <w:rPr>
            <w:color w:val="1155cc"/>
            <w:u w:val="single"/>
            <w:rtl w:val="0"/>
          </w:rPr>
          <w:t xml:space="preserve">https://www.w3.org/TR/WCAG22/</w:t>
        </w:r>
      </w:hyperlink>
      <w:r w:rsidDel="00000000" w:rsidR="00000000" w:rsidRPr="00000000">
        <w:rPr>
          <w:rtl w:val="0"/>
        </w:rPr>
      </w:r>
    </w:p>
    <w:p w:rsidR="00000000" w:rsidDel="00000000" w:rsidP="00000000" w:rsidRDefault="00000000" w:rsidRPr="00000000" w14:paraId="00000308">
      <w:pPr>
        <w:spacing w:after="200" w:line="360" w:lineRule="auto"/>
        <w:ind w:left="720"/>
        <w:jc w:val="both"/>
        <w:rPr/>
      </w:pPr>
      <w:r w:rsidDel="00000000" w:rsidR="00000000" w:rsidRPr="00000000">
        <w:rPr>
          <w:rtl w:val="0"/>
        </w:rPr>
      </w:r>
    </w:p>
    <w:p w:rsidR="00000000" w:rsidDel="00000000" w:rsidP="00000000" w:rsidRDefault="00000000" w:rsidRPr="00000000" w14:paraId="00000309">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11. Apéndices</w:t>
      </w:r>
    </w:p>
    <w:p w:rsidR="00000000" w:rsidDel="00000000" w:rsidP="00000000" w:rsidRDefault="00000000" w:rsidRPr="00000000" w14:paraId="0000030A">
      <w:pPr>
        <w:spacing w:after="160" w:line="360" w:lineRule="auto"/>
        <w:jc w:val="both"/>
        <w:rPr/>
      </w:pPr>
      <w:r w:rsidDel="00000000" w:rsidR="00000000" w:rsidRPr="00000000">
        <w:rPr>
          <w:rtl w:val="0"/>
        </w:rPr>
      </w:r>
    </w:p>
    <w:p w:rsidR="00000000" w:rsidDel="00000000" w:rsidP="00000000" w:rsidRDefault="00000000" w:rsidRPr="00000000" w14:paraId="0000030B">
      <w:pPr>
        <w:spacing w:after="80" w:line="240" w:lineRule="auto"/>
        <w:jc w:val="both"/>
        <w:rPr>
          <w:sz w:val="20"/>
          <w:szCs w:val="20"/>
        </w:rPr>
      </w:pPr>
      <w:r w:rsidDel="00000000" w:rsidR="00000000" w:rsidRPr="00000000">
        <w:rPr>
          <w:rtl w:val="0"/>
        </w:rPr>
      </w:r>
    </w:p>
    <w:sectPr>
      <w:headerReference r:id="rId20" w:type="default"/>
      <w:headerReference r:id="rId21" w:type="first"/>
      <w:footerReference r:id="rId22" w:type="default"/>
      <w:footerReference r:id="rId23"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pBdr>
        <w:top w:color="bfbfbf" w:space="6" w:sz="4" w:val="single"/>
      </w:pBdr>
      <w:spacing w:line="240" w:lineRule="auto"/>
      <w:jc w:val="center"/>
      <w:rPr>
        <w:rFonts w:ascii="Calibri" w:cs="Calibri" w:eastAsia="Calibri" w:hAnsi="Calibri"/>
      </w:rPr>
    </w:pPr>
    <w:r w:rsidDel="00000000" w:rsidR="00000000" w:rsidRPr="00000000">
      <w:rPr>
        <w:rFonts w:ascii="Calibri" w:cs="Calibri" w:eastAsia="Calibri" w:hAnsi="Calibri"/>
        <w:color w:val="808080"/>
        <w:sz w:val="17"/>
        <w:szCs w:val="17"/>
        <w:rtl w:val="0"/>
      </w:rPr>
      <w:t xml:space="preserve">Universidad CENFOTEC   |   Página </w:t>
    </w:r>
    <w:r w:rsidDel="00000000" w:rsidR="00000000" w:rsidRPr="00000000">
      <w:rPr>
        <w:rFonts w:ascii="Calibri" w:cs="Calibri" w:eastAsia="Calibri" w:hAnsi="Calibri"/>
        <w:color w:val="808080"/>
        <w:sz w:val="17"/>
        <w:szCs w:val="17"/>
      </w:rPr>
      <w:fldChar w:fldCharType="begin"/>
      <w:instrText xml:space="preserve">PAGE</w:instrText>
      <w:fldChar w:fldCharType="separate"/>
      <w:fldChar w:fldCharType="end"/>
    </w:r>
    <w:r w:rsidDel="00000000" w:rsidR="00000000" w:rsidRPr="00000000">
      <w:rPr>
        <w:rFonts w:ascii="Calibri" w:cs="Calibri" w:eastAsia="Calibri" w:hAnsi="Calibri"/>
        <w:color w:val="808080"/>
        <w:sz w:val="17"/>
        <w:szCs w:val="17"/>
        <w:rtl w:val="0"/>
      </w:rPr>
      <w:t xml:space="preserve"> de </w:t>
    </w:r>
    <w:r w:rsidDel="00000000" w:rsidR="00000000" w:rsidRPr="00000000">
      <w:rPr>
        <w:rFonts w:ascii="Calibri" w:cs="Calibri" w:eastAsia="Calibri" w:hAnsi="Calibri"/>
        <w:color w:val="808080"/>
        <w:sz w:val="17"/>
        <w:szCs w:val="17"/>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bottom w:color="bfbfbf" w:space="4" w:sz="4" w:val="single"/>
      </w:pBdr>
      <w:spacing w:line="240" w:lineRule="auto"/>
      <w:jc w:val="right"/>
      <w:rPr>
        <w:rFonts w:ascii="Calibri" w:cs="Calibri" w:eastAsia="Calibri" w:hAnsi="Calibri"/>
      </w:rPr>
    </w:pPr>
    <w:r w:rsidDel="00000000" w:rsidR="00000000" w:rsidRPr="00000000">
      <w:rPr>
        <w:rFonts w:ascii="Calibri" w:cs="Calibri" w:eastAsia="Calibri" w:hAnsi="Calibri"/>
        <w:color w:val="808080"/>
        <w:sz w:val="17"/>
        <w:szCs w:val="17"/>
        <w:rtl w:val="0"/>
      </w:rPr>
      <w:t xml:space="preserve">Documento de Diseño — Primera Iteración</w:t>
    </w: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3.png"/><Relationship Id="rId22" Type="http://schemas.openxmlformats.org/officeDocument/2006/relationships/footer" Target="footer1.xml"/><Relationship Id="rId10" Type="http://schemas.openxmlformats.org/officeDocument/2006/relationships/image" Target="media/image6.png"/><Relationship Id="rId21"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image" Target="media/image8.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yperlink" Target="https://www.w3.org/TR/WCAG22/" TargetMode="External"/><Relationship Id="rId6" Type="http://schemas.openxmlformats.org/officeDocument/2006/relationships/image" Target="media/image12.png"/><Relationship Id="rId18" Type="http://schemas.openxmlformats.org/officeDocument/2006/relationships/hyperlink" Target="https://developer.mozilla.org/es/docs/Learn_web_development/Extensions/Forms/Form_validation" TargetMode="Externa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