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17C85">
      <w:pPr>
        <w:bidi w:val="0"/>
        <w:rPr>
          <w:rFonts w:hint="eastAsia" w:ascii="宋体" w:hAnsi="宋体" w:eastAsia="宋体" w:cs="宋体"/>
          <w:lang w:val="en-US" w:eastAsia="zh-CN"/>
        </w:rPr>
      </w:pPr>
    </w:p>
    <w:p w14:paraId="1BB5AEAB">
      <w:pPr>
        <w:bidi w:val="0"/>
        <w:rPr>
          <w:rFonts w:hint="eastAsia" w:ascii="宋体" w:hAnsi="宋体" w:eastAsia="宋体" w:cs="宋体"/>
          <w:lang w:val="en-US" w:eastAsia="zh-CN"/>
        </w:rPr>
      </w:pPr>
    </w:p>
    <w:p w14:paraId="3E986750">
      <w:pPr>
        <w:bidi w:val="0"/>
        <w:rPr>
          <w:rFonts w:hint="eastAsia" w:ascii="宋体" w:hAnsi="宋体" w:eastAsia="宋体" w:cs="宋体"/>
          <w:lang w:val="en-US" w:eastAsia="zh-CN"/>
        </w:rPr>
      </w:pPr>
    </w:p>
    <w:p w14:paraId="0F62A4E3">
      <w:pPr>
        <w:bidi w:val="0"/>
        <w:rPr>
          <w:rFonts w:hint="eastAsia" w:ascii="宋体" w:hAnsi="宋体" w:eastAsia="宋体" w:cs="宋体"/>
          <w:lang w:val="en-US" w:eastAsia="zh-CN"/>
        </w:rPr>
      </w:pPr>
    </w:p>
    <w:p w14:paraId="4EC90E1A">
      <w:pPr>
        <w:bidi w:val="0"/>
        <w:rPr>
          <w:rFonts w:hint="eastAsia" w:ascii="宋体" w:hAnsi="宋体" w:eastAsia="宋体" w:cs="宋体"/>
          <w:lang w:val="en-US" w:eastAsia="zh-CN"/>
        </w:rPr>
      </w:pPr>
    </w:p>
    <w:p w14:paraId="3F1720AB">
      <w:pPr>
        <w:bidi w:val="0"/>
        <w:rPr>
          <w:rFonts w:hint="eastAsia" w:ascii="宋体" w:hAnsi="宋体" w:eastAsia="宋体" w:cs="宋体"/>
          <w:lang w:val="en-US" w:eastAsia="zh-CN"/>
        </w:rPr>
      </w:pPr>
    </w:p>
    <w:p w14:paraId="069AE1C4">
      <w:pPr>
        <w:bidi w:val="0"/>
        <w:rPr>
          <w:rFonts w:hint="eastAsia" w:ascii="宋体" w:hAnsi="宋体" w:eastAsia="宋体" w:cs="宋体"/>
          <w:lang w:val="en-US" w:eastAsia="zh-CN"/>
        </w:rPr>
      </w:pPr>
    </w:p>
    <w:p w14:paraId="065BE533">
      <w:pPr>
        <w:bidi w:val="0"/>
        <w:rPr>
          <w:rFonts w:hint="eastAsia" w:ascii="宋体" w:hAnsi="宋体" w:eastAsia="宋体" w:cs="宋体"/>
          <w:lang w:val="en-US" w:eastAsia="zh-CN"/>
        </w:rPr>
      </w:pPr>
    </w:p>
    <w:p w14:paraId="721E540E">
      <w:pPr>
        <w:bidi w:val="0"/>
        <w:rPr>
          <w:rFonts w:hint="eastAsia" w:ascii="宋体" w:hAnsi="宋体" w:eastAsia="宋体" w:cs="宋体"/>
          <w:lang w:val="en-US" w:eastAsia="zh-CN"/>
        </w:rPr>
      </w:pPr>
    </w:p>
    <w:p w14:paraId="5E4C8133">
      <w:pPr>
        <w:bidi w:val="0"/>
        <w:rPr>
          <w:rFonts w:hint="eastAsia" w:ascii="宋体" w:hAnsi="宋体" w:eastAsia="宋体" w:cs="宋体"/>
          <w:lang w:val="en-US" w:eastAsia="zh-CN"/>
        </w:rPr>
      </w:pPr>
    </w:p>
    <w:p w14:paraId="2E674CAE">
      <w:pPr>
        <w:bidi w:val="0"/>
        <w:rPr>
          <w:rFonts w:hint="eastAsia" w:ascii="宋体" w:hAnsi="宋体" w:eastAsia="宋体" w:cs="宋体"/>
          <w:lang w:val="en-US" w:eastAsia="zh-CN"/>
        </w:rPr>
      </w:pPr>
    </w:p>
    <w:p w14:paraId="001FBADC">
      <w:pPr>
        <w:bidi w:val="0"/>
        <w:rPr>
          <w:rFonts w:hint="eastAsia" w:ascii="宋体" w:hAnsi="宋体" w:eastAsia="宋体" w:cs="宋体"/>
          <w:lang w:val="en-US" w:eastAsia="zh-CN"/>
        </w:rPr>
      </w:pPr>
    </w:p>
    <w:p w14:paraId="0EB0C6A5">
      <w:pPr>
        <w:bidi w:val="0"/>
        <w:rPr>
          <w:rFonts w:hint="eastAsia" w:ascii="宋体" w:hAnsi="宋体" w:eastAsia="宋体" w:cs="宋体"/>
          <w:lang w:val="en-US" w:eastAsia="zh-CN"/>
        </w:rPr>
      </w:pPr>
    </w:p>
    <w:p w14:paraId="396D0DB5">
      <w:pPr>
        <w:bidi w:val="0"/>
        <w:rPr>
          <w:rFonts w:hint="eastAsia" w:ascii="宋体" w:hAnsi="宋体" w:eastAsia="宋体" w:cs="宋体"/>
          <w:lang w:val="en-US" w:eastAsia="zh-CN"/>
        </w:rPr>
      </w:pPr>
    </w:p>
    <w:p w14:paraId="59FF7DAB">
      <w:pPr>
        <w:bidi w:val="0"/>
        <w:rPr>
          <w:rFonts w:hint="eastAsia" w:ascii="宋体" w:hAnsi="宋体" w:eastAsia="宋体" w:cs="宋体"/>
          <w:lang w:val="en-US" w:eastAsia="zh-CN"/>
        </w:rPr>
      </w:pPr>
    </w:p>
    <w:p w14:paraId="17BD298C">
      <w:pPr>
        <w:pStyle w:val="2"/>
        <w:bidi w:val="0"/>
        <w:rPr>
          <w:rFonts w:hint="eastAsia" w:ascii="宋体" w:hAnsi="宋体" w:eastAsia="宋体" w:cs="宋体"/>
          <w:sz w:val="52"/>
          <w:lang w:val="en-US" w:eastAsia="zh-CN"/>
        </w:rPr>
      </w:pPr>
      <w:bookmarkStart w:id="0" w:name="_Toc1967821090"/>
      <w:r>
        <w:rPr>
          <w:rFonts w:hint="eastAsia" w:ascii="宋体" w:hAnsi="宋体" w:eastAsia="宋体" w:cs="宋体"/>
          <w:sz w:val="52"/>
          <w:lang w:val="en-US" w:eastAsia="zh-CN"/>
        </w:rPr>
        <w:t>词语的呼吸：语言如何塑造我们</w:t>
      </w:r>
      <w:bookmarkEnd w:id="0"/>
    </w:p>
    <w:p w14:paraId="24D752C7">
      <w:pPr>
        <w:rPr>
          <w:rFonts w:hint="eastAsia" w:ascii="宋体" w:hAnsi="宋体" w:eastAsia="宋体" w:cs="宋体"/>
          <w:u w:val="single" w:color="auto"/>
        </w:rPr>
      </w:pPr>
      <w:r>
        <w:rPr>
          <w:rFonts w:hint="eastAsia" w:ascii="宋体" w:hAnsi="宋体" w:eastAsia="宋体" w:cs="宋体"/>
        </w:rPr>
        <w:t>The Breath of Words: How Language Shapes Us</w:t>
      </w:r>
    </w:p>
    <w:p w14:paraId="023D95B7">
      <w:pPr>
        <w:rPr>
          <w:rFonts w:hint="eastAsia" w:ascii="宋体" w:hAnsi="宋体" w:eastAsia="宋体" w:cs="宋体"/>
        </w:rPr>
      </w:pPr>
    </w:p>
    <w:p w14:paraId="345CFEDB">
      <w:pPr>
        <w:rPr>
          <w:rFonts w:hint="eastAsia" w:ascii="宋体" w:hAnsi="宋体" w:eastAsia="宋体" w:cs="宋体"/>
          <w:lang w:val="en-US" w:eastAsia="zh-CN"/>
        </w:rPr>
      </w:pPr>
      <w:r>
        <w:rPr>
          <w:rFonts w:hint="eastAsia" w:ascii="宋体" w:hAnsi="宋体" w:eastAsia="宋体" w:cs="宋体"/>
          <w:lang w:val="en-US" w:eastAsia="zh-CN"/>
        </w:rPr>
        <w:t>作者：祝融</w:t>
      </w:r>
    </w:p>
    <w:p w14:paraId="11CB1FA7">
      <w:pPr>
        <w:rPr>
          <w:rFonts w:hint="eastAsia" w:ascii="宋体" w:hAnsi="宋体" w:eastAsia="宋体" w:cs="宋体"/>
          <w:lang w:val="en-US" w:eastAsia="zh-CN"/>
        </w:rPr>
      </w:pPr>
    </w:p>
    <w:p w14:paraId="5CDF1CEC">
      <w:pPr>
        <w:rPr>
          <w:rFonts w:hint="eastAsia" w:ascii="宋体" w:hAnsi="宋体" w:eastAsia="宋体" w:cs="宋体"/>
          <w:lang w:val="en-US" w:eastAsia="zh-CN"/>
        </w:rPr>
      </w:pPr>
    </w:p>
    <w:p w14:paraId="4301B1BB">
      <w:pPr>
        <w:rPr>
          <w:rFonts w:hint="eastAsia" w:ascii="宋体" w:hAnsi="宋体" w:eastAsia="宋体" w:cs="宋体"/>
          <w:lang w:val="en-US" w:eastAsia="zh-CN"/>
        </w:rPr>
        <w:sectPr>
          <w:headerReference r:id="rId3" w:type="default"/>
          <w:pgSz w:w="11906" w:h="16838"/>
          <w:pgMar w:top="1440" w:right="1800" w:bottom="1440" w:left="1800" w:header="851" w:footer="992" w:gutter="0"/>
          <w:cols w:space="425" w:num="1"/>
          <w:docGrid w:type="lines" w:linePitch="312" w:charSpace="0"/>
        </w:sectPr>
      </w:pPr>
    </w:p>
    <w:sdt>
      <w:sdtPr>
        <w:rPr>
          <w:rFonts w:hint="eastAsia" w:ascii="宋体" w:hAnsi="宋体" w:eastAsia="宋体" w:cs="宋体"/>
          <w:lang w:val="en-US" w:eastAsia="zh-CN"/>
        </w:rPr>
        <w:id w:val="767198397"/>
        <w15:color w:val="DBDBDB"/>
        <w:docPartObj>
          <w:docPartGallery w:val="Table of Contents"/>
          <w:docPartUnique/>
        </w:docPartObj>
      </w:sdtPr>
      <w:sdtEndPr>
        <w:rPr>
          <w:rFonts w:hint="eastAsia" w:ascii="宋体" w:hAnsi="宋体" w:eastAsia="宋体" w:cs="宋体"/>
          <w:kern w:val="2"/>
          <w:sz w:val="21"/>
          <w:szCs w:val="24"/>
          <w:lang w:val="en-US" w:eastAsia="zh-CN" w:bidi="ar-SA"/>
        </w:rPr>
      </w:sdtEndPr>
      <w:sdtContent>
        <w:p w14:paraId="7555B087">
          <w:pPr>
            <w:pStyle w:val="3"/>
            <w:bidi w:val="0"/>
            <w:jc w:val="center"/>
            <w:rPr>
              <w:rFonts w:hint="eastAsia" w:ascii="宋体" w:hAnsi="宋体" w:eastAsia="宋体" w:cs="宋体"/>
            </w:rPr>
          </w:pPr>
          <w:bookmarkStart w:id="1" w:name="_Toc1277397381"/>
          <w:bookmarkStart w:id="2" w:name="_Toc243632498"/>
          <w:bookmarkStart w:id="3" w:name="_Toc1136555891"/>
          <w:bookmarkStart w:id="4" w:name="_Toc1920895830"/>
          <w:r>
            <w:rPr>
              <w:rFonts w:hint="eastAsia" w:ascii="宋体" w:hAnsi="宋体" w:eastAsia="宋体" w:cs="宋体"/>
            </w:rPr>
            <w:t>目录</w:t>
          </w:r>
          <w:bookmarkEnd w:id="1"/>
          <w:bookmarkEnd w:id="2"/>
          <w:bookmarkEnd w:id="3"/>
          <w:bookmarkEnd w:id="4"/>
        </w:p>
        <w:p w14:paraId="59B1D705">
          <w:pPr>
            <w:pStyle w:val="11"/>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TOC \o "1-3" \h \u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_Toc1967821090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词语的呼吸：语言如何塑造我们</w:t>
          </w:r>
          <w:r>
            <w:tab/>
          </w:r>
          <w:r>
            <w:fldChar w:fldCharType="begin"/>
          </w:r>
          <w:r>
            <w:instrText xml:space="preserve"> PAGEREF _Toc1967821090 \h </w:instrText>
          </w:r>
          <w:r>
            <w:fldChar w:fldCharType="separate"/>
          </w:r>
          <w:r>
            <w:t>1</w:t>
          </w:r>
          <w:r>
            <w:fldChar w:fldCharType="end"/>
          </w:r>
          <w:r>
            <w:rPr>
              <w:rFonts w:hint="eastAsia" w:ascii="宋体" w:hAnsi="宋体" w:eastAsia="宋体" w:cs="宋体"/>
              <w:lang w:val="en-US" w:eastAsia="zh-CN"/>
            </w:rPr>
            <w:fldChar w:fldCharType="end"/>
          </w:r>
        </w:p>
        <w:p w14:paraId="7B355B85">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_Toc1920895830 </w:instrText>
          </w:r>
          <w:r>
            <w:rPr>
              <w:rFonts w:hint="eastAsia" w:ascii="宋体" w:hAnsi="宋体" w:eastAsia="宋体" w:cs="宋体"/>
              <w:lang w:val="en-US" w:eastAsia="zh-CN"/>
            </w:rPr>
            <w:fldChar w:fldCharType="separate"/>
          </w:r>
          <w:r>
            <w:rPr>
              <w:rFonts w:hint="eastAsia" w:ascii="宋体" w:hAnsi="宋体" w:eastAsia="宋体" w:cs="宋体"/>
            </w:rPr>
            <w:t>目录</w:t>
          </w:r>
          <w:r>
            <w:tab/>
          </w:r>
          <w:r>
            <w:fldChar w:fldCharType="begin"/>
          </w:r>
          <w:r>
            <w:instrText xml:space="preserve"> PAGEREF _Toc1920895830 \h </w:instrText>
          </w:r>
          <w:r>
            <w:fldChar w:fldCharType="separate"/>
          </w:r>
          <w:r>
            <w:t>2</w:t>
          </w:r>
          <w:r>
            <w:fldChar w:fldCharType="end"/>
          </w:r>
          <w:r>
            <w:rPr>
              <w:rFonts w:hint="eastAsia" w:ascii="宋体" w:hAnsi="宋体" w:eastAsia="宋体" w:cs="宋体"/>
              <w:lang w:val="en-US" w:eastAsia="zh-CN"/>
            </w:rPr>
            <w:fldChar w:fldCharType="end"/>
          </w:r>
        </w:p>
        <w:p w14:paraId="7D8FDE20">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_Toc1374549459 </w:instrText>
          </w:r>
          <w:r>
            <w:rPr>
              <w:rFonts w:hint="eastAsia" w:ascii="宋体" w:hAnsi="宋体" w:eastAsia="宋体" w:cs="宋体"/>
              <w:lang w:val="en-US" w:eastAsia="zh-CN"/>
            </w:rPr>
            <w:fldChar w:fldCharType="separate"/>
          </w:r>
          <w:r>
            <w:rPr>
              <w:rFonts w:hint="eastAsia" w:ascii="宋体" w:hAnsi="宋体" w:eastAsia="宋体" w:cs="宋体"/>
              <w:szCs w:val="36"/>
            </w:rPr>
            <w:t>序言：我们用语言思考，也被语言思考</w:t>
          </w:r>
          <w:r>
            <w:tab/>
          </w:r>
          <w:r>
            <w:fldChar w:fldCharType="begin"/>
          </w:r>
          <w:r>
            <w:instrText xml:space="preserve"> PAGEREF _Toc1374549459 \h </w:instrText>
          </w:r>
          <w:r>
            <w:fldChar w:fldCharType="separate"/>
          </w:r>
          <w:r>
            <w:t>3</w:t>
          </w:r>
          <w:r>
            <w:fldChar w:fldCharType="end"/>
          </w:r>
          <w:r>
            <w:rPr>
              <w:rFonts w:hint="eastAsia" w:ascii="宋体" w:hAnsi="宋体" w:eastAsia="宋体" w:cs="宋体"/>
              <w:lang w:val="en-US" w:eastAsia="zh-CN"/>
            </w:rPr>
            <w:fldChar w:fldCharType="end"/>
          </w:r>
        </w:p>
        <w:p w14:paraId="42FC3444">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_Toc1571166634 </w:instrText>
          </w:r>
          <w:r>
            <w:rPr>
              <w:rFonts w:hint="eastAsia" w:ascii="宋体" w:hAnsi="宋体" w:eastAsia="宋体" w:cs="宋体"/>
              <w:lang w:val="en-US" w:eastAsia="zh-CN"/>
            </w:rPr>
            <w:fldChar w:fldCharType="separate"/>
          </w:r>
          <w:r>
            <w:rPr>
              <w:rFonts w:hint="eastAsia" w:ascii="宋体" w:hAnsi="宋体" w:eastAsia="宋体" w:cs="宋体"/>
              <w:szCs w:val="36"/>
            </w:rPr>
            <w:t>第一部分：词语的创世：语言作为实在的“收敛”工具</w:t>
          </w:r>
          <w:r>
            <w:tab/>
          </w:r>
          <w:r>
            <w:fldChar w:fldCharType="begin"/>
          </w:r>
          <w:r>
            <w:instrText xml:space="preserve"> PAGEREF _Toc1571166634 \h </w:instrText>
          </w:r>
          <w:r>
            <w:fldChar w:fldCharType="separate"/>
          </w:r>
          <w:r>
            <w:t>13</w:t>
          </w:r>
          <w:r>
            <w:fldChar w:fldCharType="end"/>
          </w:r>
          <w:r>
            <w:rPr>
              <w:rFonts w:hint="eastAsia" w:ascii="宋体" w:hAnsi="宋体" w:eastAsia="宋体" w:cs="宋体"/>
              <w:lang w:val="en-US" w:eastAsia="zh-CN"/>
            </w:rPr>
            <w:fldChar w:fldCharType="end"/>
          </w:r>
        </w:p>
        <w:p w14:paraId="6868FAC8">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_Toc1138694126 </w:instrText>
          </w:r>
          <w:r>
            <w:rPr>
              <w:rFonts w:hint="eastAsia" w:ascii="宋体" w:hAnsi="宋体" w:eastAsia="宋体" w:cs="宋体"/>
              <w:lang w:val="en-US" w:eastAsia="zh-CN"/>
            </w:rPr>
            <w:fldChar w:fldCharType="separate"/>
          </w:r>
          <w:r>
            <w:rPr>
              <w:rFonts w:hint="eastAsia" w:ascii="宋体" w:hAnsi="宋体" w:eastAsia="宋体" w:cs="宋体"/>
            </w:rPr>
            <w:t>第一章：命名之始：从“可能性基底”到概念世界</w:t>
          </w:r>
          <w:r>
            <w:tab/>
          </w:r>
          <w:r>
            <w:fldChar w:fldCharType="begin"/>
          </w:r>
          <w:r>
            <w:instrText xml:space="preserve"> PAGEREF _Toc1138694126 \h </w:instrText>
          </w:r>
          <w:r>
            <w:fldChar w:fldCharType="separate"/>
          </w:r>
          <w:r>
            <w:t>13</w:t>
          </w:r>
          <w:r>
            <w:fldChar w:fldCharType="end"/>
          </w:r>
          <w:r>
            <w:rPr>
              <w:rFonts w:hint="eastAsia" w:ascii="宋体" w:hAnsi="宋体" w:eastAsia="宋体" w:cs="宋体"/>
              <w:lang w:val="en-US" w:eastAsia="zh-CN"/>
            </w:rPr>
            <w:fldChar w:fldCharType="end"/>
          </w:r>
        </w:p>
        <w:p w14:paraId="1A61A5FD">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_Toc1805397265 </w:instrText>
          </w:r>
          <w:r>
            <w:rPr>
              <w:rFonts w:hint="eastAsia" w:ascii="宋体" w:hAnsi="宋体" w:eastAsia="宋体" w:cs="宋体"/>
              <w:lang w:val="en-US" w:eastAsia="zh-CN"/>
            </w:rPr>
            <w:fldChar w:fldCharType="separate"/>
          </w:r>
          <w:r>
            <w:rPr>
              <w:rFonts w:hint="eastAsia" w:ascii="宋体" w:hAnsi="宋体" w:eastAsia="宋体" w:cs="宋体"/>
            </w:rPr>
            <w:t>第二章：语法的代码：内嵌于语言的“因果”模板</w:t>
          </w:r>
          <w:r>
            <w:tab/>
          </w:r>
          <w:r>
            <w:fldChar w:fldCharType="begin"/>
          </w:r>
          <w:r>
            <w:instrText xml:space="preserve"> PAGEREF _Toc1805397265 \h </w:instrText>
          </w:r>
          <w:r>
            <w:fldChar w:fldCharType="separate"/>
          </w:r>
          <w:r>
            <w:t>26</w:t>
          </w:r>
          <w:r>
            <w:fldChar w:fldCharType="end"/>
          </w:r>
          <w:r>
            <w:rPr>
              <w:rFonts w:hint="eastAsia" w:ascii="宋体" w:hAnsi="宋体" w:eastAsia="宋体" w:cs="宋体"/>
              <w:lang w:val="en-US" w:eastAsia="zh-CN"/>
            </w:rPr>
            <w:fldChar w:fldCharType="end"/>
          </w:r>
        </w:p>
        <w:p w14:paraId="15EB102B">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_Toc1515384392 </w:instrText>
          </w:r>
          <w:r>
            <w:rPr>
              <w:rFonts w:hint="eastAsia" w:ascii="宋体" w:hAnsi="宋体" w:eastAsia="宋体" w:cs="宋体"/>
              <w:lang w:val="en-US" w:eastAsia="zh-CN"/>
            </w:rPr>
            <w:fldChar w:fldCharType="separate"/>
          </w:r>
          <w:r>
            <w:rPr>
              <w:rFonts w:hint="eastAsia" w:ascii="宋体" w:hAnsi="宋体" w:eastAsia="宋体" w:cs="宋体"/>
              <w:szCs w:val="36"/>
            </w:rPr>
            <w:t>第二部分：共识的基石与裂痕：语言在公共领域的运作</w:t>
          </w:r>
          <w:r>
            <w:tab/>
          </w:r>
          <w:r>
            <w:fldChar w:fldCharType="begin"/>
          </w:r>
          <w:r>
            <w:instrText xml:space="preserve"> PAGEREF _Toc1515384392 \h </w:instrText>
          </w:r>
          <w:r>
            <w:fldChar w:fldCharType="separate"/>
          </w:r>
          <w:r>
            <w:t>40</w:t>
          </w:r>
          <w:r>
            <w:fldChar w:fldCharType="end"/>
          </w:r>
          <w:r>
            <w:rPr>
              <w:rFonts w:hint="eastAsia" w:ascii="宋体" w:hAnsi="宋体" w:eastAsia="宋体" w:cs="宋体"/>
              <w:lang w:val="en-US" w:eastAsia="zh-CN"/>
            </w:rPr>
            <w:fldChar w:fldCharType="end"/>
          </w:r>
        </w:p>
        <w:p w14:paraId="567039F4">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_Toc2056906571 </w:instrText>
          </w:r>
          <w:r>
            <w:rPr>
              <w:rFonts w:hint="eastAsia" w:ascii="宋体" w:hAnsi="宋体" w:eastAsia="宋体" w:cs="宋体"/>
              <w:lang w:val="en-US" w:eastAsia="zh-CN"/>
            </w:rPr>
            <w:fldChar w:fldCharType="separate"/>
          </w:r>
          <w:r>
            <w:rPr>
              <w:rFonts w:hint="eastAsia" w:ascii="宋体" w:hAnsi="宋体" w:eastAsia="宋体" w:cs="宋体"/>
            </w:rPr>
            <w:t>第三章：对话的奇迹：语言如何编织“观念共识</w:t>
          </w:r>
          <w:r>
            <w:tab/>
          </w:r>
          <w:r>
            <w:fldChar w:fldCharType="begin"/>
          </w:r>
          <w:r>
            <w:instrText xml:space="preserve"> PAGEREF _Toc2056906571 \h </w:instrText>
          </w:r>
          <w:r>
            <w:fldChar w:fldCharType="separate"/>
          </w:r>
          <w:r>
            <w:t>40</w:t>
          </w:r>
          <w:r>
            <w:fldChar w:fldCharType="end"/>
          </w:r>
          <w:r>
            <w:rPr>
              <w:rFonts w:hint="eastAsia" w:ascii="宋体" w:hAnsi="宋体" w:eastAsia="宋体" w:cs="宋体"/>
              <w:lang w:val="en-US" w:eastAsia="zh-CN"/>
            </w:rPr>
            <w:fldChar w:fldCharType="end"/>
          </w:r>
        </w:p>
        <w:p w14:paraId="32EC15E9">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_Toc236989391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第四章：巴别塔的崩塌：当代话语危机的根源</w:t>
          </w:r>
          <w:r>
            <w:tab/>
          </w:r>
          <w:r>
            <w:fldChar w:fldCharType="begin"/>
          </w:r>
          <w:r>
            <w:instrText xml:space="preserve"> PAGEREF _Toc236989391 \h </w:instrText>
          </w:r>
          <w:r>
            <w:fldChar w:fldCharType="separate"/>
          </w:r>
          <w:r>
            <w:t>53</w:t>
          </w:r>
          <w:r>
            <w:fldChar w:fldCharType="end"/>
          </w:r>
          <w:r>
            <w:rPr>
              <w:rFonts w:hint="eastAsia" w:ascii="宋体" w:hAnsi="宋体" w:eastAsia="宋体" w:cs="宋体"/>
              <w:lang w:val="en-US" w:eastAsia="zh-CN"/>
            </w:rPr>
            <w:fldChar w:fldCharType="end"/>
          </w:r>
        </w:p>
        <w:p w14:paraId="179C8F87">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_Toc1646012999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第三部分：权力的游戏：语言作为控制与规训的工具</w:t>
          </w:r>
          <w:r>
            <w:tab/>
          </w:r>
          <w:r>
            <w:fldChar w:fldCharType="begin"/>
          </w:r>
          <w:r>
            <w:instrText xml:space="preserve"> PAGEREF _Toc1646012999 \h </w:instrText>
          </w:r>
          <w:r>
            <w:fldChar w:fldCharType="separate"/>
          </w:r>
          <w:r>
            <w:t>66</w:t>
          </w:r>
          <w:r>
            <w:fldChar w:fldCharType="end"/>
          </w:r>
          <w:r>
            <w:rPr>
              <w:rFonts w:hint="eastAsia" w:ascii="宋体" w:hAnsi="宋体" w:eastAsia="宋体" w:cs="宋体"/>
              <w:lang w:val="en-US" w:eastAsia="zh-CN"/>
            </w:rPr>
            <w:fldChar w:fldCharType="end"/>
          </w:r>
        </w:p>
        <w:p w14:paraId="709CF00C">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_Toc656133539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第五章：“语境污染”的精密武器</w:t>
          </w:r>
          <w:r>
            <w:tab/>
          </w:r>
          <w:r>
            <w:fldChar w:fldCharType="begin"/>
          </w:r>
          <w:r>
            <w:instrText xml:space="preserve"> PAGEREF _Toc656133539 \h </w:instrText>
          </w:r>
          <w:r>
            <w:fldChar w:fldCharType="separate"/>
          </w:r>
          <w:r>
            <w:t>66</w:t>
          </w:r>
          <w:r>
            <w:fldChar w:fldCharType="end"/>
          </w:r>
          <w:r>
            <w:rPr>
              <w:rFonts w:hint="eastAsia" w:ascii="宋体" w:hAnsi="宋体" w:eastAsia="宋体" w:cs="宋体"/>
              <w:lang w:val="en-US" w:eastAsia="zh-CN"/>
            </w:rPr>
            <w:fldChar w:fldCharType="end"/>
          </w:r>
        </w:p>
        <w:p w14:paraId="164AC11F">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_Toc307862628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第六章：“语义极化”的操纵艺术</w:t>
          </w:r>
          <w:r>
            <w:tab/>
          </w:r>
          <w:r>
            <w:fldChar w:fldCharType="begin"/>
          </w:r>
          <w:r>
            <w:instrText xml:space="preserve"> PAGEREF _Toc307862628 \h </w:instrText>
          </w:r>
          <w:r>
            <w:fldChar w:fldCharType="separate"/>
          </w:r>
          <w:r>
            <w:t>79</w:t>
          </w:r>
          <w:r>
            <w:fldChar w:fldCharType="end"/>
          </w:r>
          <w:r>
            <w:rPr>
              <w:rFonts w:hint="eastAsia" w:ascii="宋体" w:hAnsi="宋体" w:eastAsia="宋体" w:cs="宋体"/>
              <w:lang w:val="en-US" w:eastAsia="zh-CN"/>
            </w:rPr>
            <w:fldChar w:fldCharType="end"/>
          </w:r>
        </w:p>
        <w:p w14:paraId="54057846">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_Toc959083173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第四部分：语言的解放：成为一个有意识的使用者</w:t>
          </w:r>
          <w:r>
            <w:tab/>
          </w:r>
          <w:r>
            <w:fldChar w:fldCharType="begin"/>
          </w:r>
          <w:r>
            <w:instrText xml:space="preserve"> PAGEREF _Toc959083173 \h </w:instrText>
          </w:r>
          <w:r>
            <w:fldChar w:fldCharType="separate"/>
          </w:r>
          <w:r>
            <w:t>93</w:t>
          </w:r>
          <w:r>
            <w:fldChar w:fldCharType="end"/>
          </w:r>
          <w:r>
            <w:rPr>
              <w:rFonts w:hint="eastAsia" w:ascii="宋体" w:hAnsi="宋体" w:eastAsia="宋体" w:cs="宋体"/>
              <w:lang w:val="en-US" w:eastAsia="zh-CN"/>
            </w:rPr>
            <w:fldChar w:fldCharType="end"/>
          </w:r>
        </w:p>
        <w:p w14:paraId="36EC3CC2">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_Toc298634229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第七章：词语的考古学：重获词汇的掌控权</w:t>
          </w:r>
          <w:r>
            <w:tab/>
          </w:r>
          <w:r>
            <w:fldChar w:fldCharType="begin"/>
          </w:r>
          <w:r>
            <w:instrText xml:space="preserve"> PAGEREF _Toc298634229 \h </w:instrText>
          </w:r>
          <w:r>
            <w:fldChar w:fldCharType="separate"/>
          </w:r>
          <w:r>
            <w:t>93</w:t>
          </w:r>
          <w:r>
            <w:fldChar w:fldCharType="end"/>
          </w:r>
          <w:r>
            <w:rPr>
              <w:rFonts w:hint="eastAsia" w:ascii="宋体" w:hAnsi="宋体" w:eastAsia="宋体" w:cs="宋体"/>
              <w:lang w:val="en-US" w:eastAsia="zh-CN"/>
            </w:rPr>
            <w:fldChar w:fldCharType="end"/>
          </w:r>
        </w:p>
        <w:p w14:paraId="2051E7AB">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_Toc476203764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第八章：句法的实验：打破思维的惯性</w:t>
          </w:r>
          <w:r>
            <w:tab/>
          </w:r>
          <w:r>
            <w:fldChar w:fldCharType="begin"/>
          </w:r>
          <w:r>
            <w:instrText xml:space="preserve"> PAGEREF _Toc476203764 \h </w:instrText>
          </w:r>
          <w:r>
            <w:fldChar w:fldCharType="separate"/>
          </w:r>
          <w:r>
            <w:t>109</w:t>
          </w:r>
          <w:r>
            <w:fldChar w:fldCharType="end"/>
          </w:r>
          <w:r>
            <w:rPr>
              <w:rFonts w:hint="eastAsia" w:ascii="宋体" w:hAnsi="宋体" w:eastAsia="宋体" w:cs="宋体"/>
              <w:lang w:val="en-US" w:eastAsia="zh-CN"/>
            </w:rPr>
            <w:fldChar w:fldCharType="end"/>
          </w:r>
        </w:p>
        <w:p w14:paraId="49D74A66">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_Toc2032592826 </w:instrText>
          </w:r>
          <w:r>
            <w:rPr>
              <w:rFonts w:hint="eastAsia" w:ascii="宋体" w:hAnsi="宋体" w:eastAsia="宋体" w:cs="宋体"/>
              <w:lang w:val="en-US" w:eastAsia="zh-CN"/>
            </w:rPr>
            <w:fldChar w:fldCharType="separate"/>
          </w:r>
          <w:r>
            <w:rPr>
              <w:rFonts w:hint="eastAsia"/>
              <w:lang w:val="en-US" w:eastAsia="zh-CN"/>
            </w:rPr>
            <w:t>结语：在词语的废墟上，重建沟通的可能</w:t>
          </w:r>
          <w:r>
            <w:tab/>
          </w:r>
          <w:r>
            <w:fldChar w:fldCharType="begin"/>
          </w:r>
          <w:r>
            <w:instrText xml:space="preserve"> PAGEREF _Toc2032592826 \h </w:instrText>
          </w:r>
          <w:r>
            <w:fldChar w:fldCharType="separate"/>
          </w:r>
          <w:r>
            <w:t>119</w:t>
          </w:r>
          <w:r>
            <w:fldChar w:fldCharType="end"/>
          </w:r>
          <w:r>
            <w:rPr>
              <w:rFonts w:hint="eastAsia" w:ascii="宋体" w:hAnsi="宋体" w:eastAsia="宋体" w:cs="宋体"/>
              <w:lang w:val="en-US" w:eastAsia="zh-CN"/>
            </w:rPr>
            <w:fldChar w:fldCharType="end"/>
          </w:r>
        </w:p>
        <w:p w14:paraId="790E9CB8">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_Toc1765253753 </w:instrText>
          </w:r>
          <w:r>
            <w:rPr>
              <w:rFonts w:hint="eastAsia" w:ascii="宋体" w:hAnsi="宋体" w:eastAsia="宋体" w:cs="宋体"/>
              <w:lang w:val="en-US" w:eastAsia="zh-CN"/>
            </w:rPr>
            <w:fldChar w:fldCharType="separate"/>
          </w:r>
          <w:r>
            <w:rPr>
              <w:rFonts w:hint="eastAsia"/>
              <w:lang w:val="en-US" w:eastAsia="zh-CN"/>
            </w:rPr>
            <w:t>第一节：两种逃避的谬误</w:t>
          </w:r>
          <w:r>
            <w:tab/>
          </w:r>
          <w:r>
            <w:fldChar w:fldCharType="begin"/>
          </w:r>
          <w:r>
            <w:instrText xml:space="preserve"> PAGEREF _Toc1765253753 \h </w:instrText>
          </w:r>
          <w:r>
            <w:fldChar w:fldCharType="separate"/>
          </w:r>
          <w:r>
            <w:t>120</w:t>
          </w:r>
          <w:r>
            <w:fldChar w:fldCharType="end"/>
          </w:r>
          <w:r>
            <w:rPr>
              <w:rFonts w:hint="eastAsia" w:ascii="宋体" w:hAnsi="宋体" w:eastAsia="宋体" w:cs="宋体"/>
              <w:lang w:val="en-US" w:eastAsia="zh-CN"/>
            </w:rPr>
            <w:fldChar w:fldCharType="end"/>
          </w:r>
        </w:p>
        <w:p w14:paraId="0BEF9FDB">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_Toc1133243366 </w:instrText>
          </w:r>
          <w:r>
            <w:rPr>
              <w:rFonts w:hint="eastAsia" w:ascii="宋体" w:hAnsi="宋体" w:eastAsia="宋体" w:cs="宋体"/>
              <w:lang w:val="en-US" w:eastAsia="zh-CN"/>
            </w:rPr>
            <w:fldChar w:fldCharType="separate"/>
          </w:r>
          <w:r>
            <w:rPr>
              <w:rFonts w:hint="eastAsia"/>
              <w:lang w:val="en-US" w:eastAsia="zh-CN"/>
            </w:rPr>
            <w:t>第二节：重建的原则</w:t>
          </w:r>
          <w:r>
            <w:tab/>
          </w:r>
          <w:r>
            <w:fldChar w:fldCharType="begin"/>
          </w:r>
          <w:r>
            <w:instrText xml:space="preserve"> PAGEREF _Toc1133243366 \h </w:instrText>
          </w:r>
          <w:r>
            <w:fldChar w:fldCharType="separate"/>
          </w:r>
          <w:r>
            <w:t>123</w:t>
          </w:r>
          <w:r>
            <w:fldChar w:fldCharType="end"/>
          </w:r>
          <w:r>
            <w:rPr>
              <w:rFonts w:hint="eastAsia" w:ascii="宋体" w:hAnsi="宋体" w:eastAsia="宋体" w:cs="宋体"/>
              <w:lang w:val="en-US" w:eastAsia="zh-CN"/>
            </w:rPr>
            <w:fldChar w:fldCharType="end"/>
          </w:r>
        </w:p>
        <w:p w14:paraId="3D524090">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_Toc388787119 </w:instrText>
          </w:r>
          <w:r>
            <w:rPr>
              <w:rFonts w:hint="eastAsia" w:ascii="宋体" w:hAnsi="宋体" w:eastAsia="宋体" w:cs="宋体"/>
              <w:lang w:val="en-US" w:eastAsia="zh-CN"/>
            </w:rPr>
            <w:fldChar w:fldCharType="separate"/>
          </w:r>
          <w:r>
            <w:rPr>
              <w:rFonts w:hint="eastAsia"/>
              <w:lang w:val="en-US" w:eastAsia="zh-CN"/>
            </w:rPr>
            <w:t>最终的结论：成为可能性的建筑师</w:t>
          </w:r>
          <w:r>
            <w:tab/>
          </w:r>
          <w:r>
            <w:fldChar w:fldCharType="begin"/>
          </w:r>
          <w:r>
            <w:instrText xml:space="preserve"> PAGEREF _Toc388787119 \h </w:instrText>
          </w:r>
          <w:r>
            <w:fldChar w:fldCharType="separate"/>
          </w:r>
          <w:r>
            <w:t>131</w:t>
          </w:r>
          <w:r>
            <w:fldChar w:fldCharType="end"/>
          </w:r>
          <w:r>
            <w:rPr>
              <w:rFonts w:hint="eastAsia" w:ascii="宋体" w:hAnsi="宋体" w:eastAsia="宋体" w:cs="宋体"/>
              <w:lang w:val="en-US" w:eastAsia="zh-CN"/>
            </w:rPr>
            <w:fldChar w:fldCharType="end"/>
          </w:r>
        </w:p>
        <w:p w14:paraId="57B6FBBE">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_Toc1699854859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附录：当代公共话语“污染词汇”分析手册</w:t>
          </w:r>
          <w:r>
            <w:tab/>
          </w:r>
          <w:r>
            <w:fldChar w:fldCharType="begin"/>
          </w:r>
          <w:r>
            <w:instrText xml:space="preserve"> PAGEREF _Toc1699854859 \h </w:instrText>
          </w:r>
          <w:r>
            <w:fldChar w:fldCharType="separate"/>
          </w:r>
          <w:r>
            <w:t>133</w:t>
          </w:r>
          <w:r>
            <w:fldChar w:fldCharType="end"/>
          </w:r>
          <w:r>
            <w:rPr>
              <w:rFonts w:hint="eastAsia" w:ascii="宋体" w:hAnsi="宋体" w:eastAsia="宋体" w:cs="宋体"/>
              <w:lang w:val="en-US" w:eastAsia="zh-CN"/>
            </w:rPr>
            <w:fldChar w:fldCharType="end"/>
          </w:r>
        </w:p>
        <w:p w14:paraId="70FC3397">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_Toc1485659172 </w:instrText>
          </w:r>
          <w:r>
            <w:rPr>
              <w:rFonts w:hint="eastAsia" w:ascii="宋体" w:hAnsi="宋体" w:eastAsia="宋体" w:cs="宋体"/>
              <w:lang w:val="en-US" w:eastAsia="zh-CN"/>
            </w:rPr>
            <w:fldChar w:fldCharType="separate"/>
          </w:r>
          <w:r>
            <w:rPr>
              <w:rFonts w:hint="eastAsia"/>
              <w:lang w:val="en-US" w:eastAsia="zh-CN"/>
            </w:rPr>
            <w:t>A. 识别“逻辑谬误”与“宣传话术”的快速指南</w:t>
          </w:r>
          <w:r>
            <w:tab/>
          </w:r>
          <w:r>
            <w:fldChar w:fldCharType="begin"/>
          </w:r>
          <w:r>
            <w:instrText xml:space="preserve"> PAGEREF _Toc1485659172 \h </w:instrText>
          </w:r>
          <w:r>
            <w:fldChar w:fldCharType="separate"/>
          </w:r>
          <w:r>
            <w:t>133</w:t>
          </w:r>
          <w:r>
            <w:fldChar w:fldCharType="end"/>
          </w:r>
          <w:r>
            <w:rPr>
              <w:rFonts w:hint="eastAsia" w:ascii="宋体" w:hAnsi="宋体" w:eastAsia="宋体" w:cs="宋体"/>
              <w:lang w:val="en-US" w:eastAsia="zh-CN"/>
            </w:rPr>
            <w:fldChar w:fldCharType="end"/>
          </w:r>
        </w:p>
        <w:p w14:paraId="31B9DAA5">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_Toc681340135 </w:instrText>
          </w:r>
          <w:r>
            <w:rPr>
              <w:rFonts w:hint="eastAsia" w:ascii="宋体" w:hAnsi="宋体" w:eastAsia="宋体" w:cs="宋体"/>
              <w:lang w:val="en-US" w:eastAsia="zh-CN"/>
            </w:rPr>
            <w:fldChar w:fldCharType="separate"/>
          </w:r>
          <w:r>
            <w:rPr>
              <w:rFonts w:hint="eastAsia"/>
              <w:lang w:val="en-US" w:eastAsia="zh-CN"/>
            </w:rPr>
            <w:t>B. “语言反思”日志模板</w:t>
          </w:r>
          <w:r>
            <w:tab/>
          </w:r>
          <w:r>
            <w:fldChar w:fldCharType="begin"/>
          </w:r>
          <w:r>
            <w:instrText xml:space="preserve"> PAGEREF _Toc681340135 \h </w:instrText>
          </w:r>
          <w:r>
            <w:fldChar w:fldCharType="separate"/>
          </w:r>
          <w:r>
            <w:t>138</w:t>
          </w:r>
          <w:r>
            <w:fldChar w:fldCharType="end"/>
          </w:r>
          <w:r>
            <w:rPr>
              <w:rFonts w:hint="eastAsia" w:ascii="宋体" w:hAnsi="宋体" w:eastAsia="宋体" w:cs="宋体"/>
              <w:lang w:val="en-US" w:eastAsia="zh-CN"/>
            </w:rPr>
            <w:fldChar w:fldCharType="end"/>
          </w:r>
        </w:p>
        <w:p w14:paraId="3FDE533B">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_Toc900843141 </w:instrText>
          </w:r>
          <w:r>
            <w:rPr>
              <w:rFonts w:hint="eastAsia" w:ascii="宋体" w:hAnsi="宋体" w:eastAsia="宋体" w:cs="宋体"/>
              <w:lang w:val="en-US" w:eastAsia="zh-CN"/>
            </w:rPr>
            <w:fldChar w:fldCharType="separate"/>
          </w:r>
          <w:r>
            <w:rPr>
              <w:rFonts w:hint="eastAsia"/>
              <w:lang w:val="en-US" w:eastAsia="zh-CN"/>
            </w:rPr>
            <w:t>C. 推荐阅读：从乔治·奥威尔到路德维希·维特根斯坦</w:t>
          </w:r>
          <w:r>
            <w:tab/>
          </w:r>
          <w:r>
            <w:fldChar w:fldCharType="begin"/>
          </w:r>
          <w:r>
            <w:instrText xml:space="preserve"> PAGEREF _Toc900843141 \h </w:instrText>
          </w:r>
          <w:r>
            <w:fldChar w:fldCharType="separate"/>
          </w:r>
          <w:r>
            <w:t>141</w:t>
          </w:r>
          <w:r>
            <w:fldChar w:fldCharType="end"/>
          </w:r>
          <w:r>
            <w:rPr>
              <w:rFonts w:hint="eastAsia" w:ascii="宋体" w:hAnsi="宋体" w:eastAsia="宋体" w:cs="宋体"/>
              <w:lang w:val="en-US" w:eastAsia="zh-CN"/>
            </w:rPr>
            <w:fldChar w:fldCharType="end"/>
          </w:r>
        </w:p>
        <w:p w14:paraId="67E21366">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_Toc710959437 </w:instrText>
          </w:r>
          <w:r>
            <w:rPr>
              <w:rFonts w:hint="eastAsia" w:ascii="宋体" w:hAnsi="宋体" w:eastAsia="宋体" w:cs="宋体"/>
              <w:lang w:val="en-US" w:eastAsia="zh-CN"/>
            </w:rPr>
            <w:fldChar w:fldCharType="separate"/>
          </w:r>
          <w:r>
            <w:rPr>
              <w:rFonts w:hint="eastAsia"/>
              <w:lang w:val="en-US" w:eastAsia="zh-CN"/>
            </w:rPr>
            <w:t>结语之结语</w:t>
          </w:r>
          <w:r>
            <w:tab/>
          </w:r>
          <w:r>
            <w:fldChar w:fldCharType="begin"/>
          </w:r>
          <w:r>
            <w:instrText xml:space="preserve"> PAGEREF _Toc710959437 \h </w:instrText>
          </w:r>
          <w:r>
            <w:fldChar w:fldCharType="separate"/>
          </w:r>
          <w:r>
            <w:t>144</w:t>
          </w:r>
          <w:r>
            <w:fldChar w:fldCharType="end"/>
          </w:r>
          <w:r>
            <w:rPr>
              <w:rFonts w:hint="eastAsia" w:ascii="宋体" w:hAnsi="宋体" w:eastAsia="宋体" w:cs="宋体"/>
              <w:lang w:val="en-US" w:eastAsia="zh-CN"/>
            </w:rPr>
            <w:fldChar w:fldCharType="end"/>
          </w:r>
        </w:p>
        <w:p w14:paraId="4ED21FB6">
          <w:pPr>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fldChar w:fldCharType="end"/>
          </w:r>
        </w:p>
      </w:sdtContent>
    </w:sdt>
    <w:p w14:paraId="1840B758">
      <w:pPr>
        <w:rPr>
          <w:rFonts w:hint="eastAsia" w:ascii="宋体" w:hAnsi="宋体" w:eastAsia="宋体" w:cs="宋体"/>
          <w:lang w:val="en-US" w:eastAsia="zh-CN"/>
        </w:rPr>
        <w:sectPr>
          <w:pgSz w:w="11906" w:h="16838"/>
          <w:pgMar w:top="1440" w:right="1800" w:bottom="1440" w:left="1800" w:header="851" w:footer="992" w:gutter="0"/>
          <w:cols w:space="425" w:num="1"/>
          <w:docGrid w:type="lines" w:linePitch="312" w:charSpace="0"/>
        </w:sectPr>
      </w:pPr>
    </w:p>
    <w:p w14:paraId="38ECD03B">
      <w:pPr>
        <w:pStyle w:val="3"/>
        <w:bidi w:val="0"/>
        <w:rPr>
          <w:rFonts w:hint="eastAsia" w:ascii="宋体" w:hAnsi="宋体" w:eastAsia="宋体" w:cs="宋体"/>
          <w:sz w:val="24"/>
        </w:rPr>
      </w:pPr>
      <w:bookmarkStart w:id="5" w:name="_Toc1374549459"/>
      <w:r>
        <w:rPr>
          <w:rFonts w:hint="eastAsia" w:ascii="宋体" w:hAnsi="宋体" w:eastAsia="宋体" w:cs="宋体"/>
          <w:sz w:val="36"/>
          <w:szCs w:val="36"/>
        </w:rPr>
        <w:t>序言：我们用语言思考，也被语言思考</w:t>
      </w:r>
      <w:bookmarkEnd w:id="5"/>
    </w:p>
    <w:p w14:paraId="0F40A2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在人类心智的黎明之前，在“是”与“不是”的分别尚未划开世界之前，存在是何种样貌？</w:t>
      </w:r>
    </w:p>
    <w:p w14:paraId="338D68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1FF1B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片无垠的、流动的、尚未被命名的实在之洋。那不是一片虚空，恰恰相反，它是极致的丰饶，是“可能性基底”的全然展现。每一滴水都蕴含着整个海洋，每一束光都折射出全部的光谱，每一个瞬间都包含了永恒。在那里，一棵树不是“一棵树”，它是风的形状、光的刻痕、土壤的记忆、季节的呼吸，是其自身独一无二、不可复制的“如此存在”。经验如河流般淌过意识，不分主客，不留痕迹，只有纯粹的觉知与卷入。</w:t>
      </w:r>
    </w:p>
    <w:p w14:paraId="19E0FB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939DA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一个沉默的世界，却非死寂。万物以其自身的存在方式相互唱和，构成一首无声的交响。然而，这首交响对于初生的人类心智而言，过于恢弘，过于繁复，也过于混沌。它是一股令人敬畏却无法把握的力量。为了在这片浩瀚中定位自身，为了在流变中抓住片刻的确定，人类必须</w:t>
      </w:r>
      <w:r>
        <w:rPr>
          <w:rFonts w:hint="eastAsia" w:ascii="宋体" w:hAnsi="宋体" w:eastAsia="宋体" w:cs="宋体"/>
          <w:sz w:val="24"/>
          <w:lang w:val="en-US" w:eastAsia="zh-CN"/>
        </w:rPr>
        <w:t>去做</w:t>
      </w:r>
      <w:r>
        <w:rPr>
          <w:rFonts w:hint="eastAsia" w:ascii="宋体" w:hAnsi="宋体" w:eastAsia="宋体" w:cs="宋体"/>
          <w:sz w:val="24"/>
        </w:rPr>
        <w:t>一项开天辟地的行动。</w:t>
      </w:r>
    </w:p>
    <w:p w14:paraId="092BD5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8BD8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这个行动，就是命名。</w:t>
      </w:r>
    </w:p>
    <w:p w14:paraId="2883FD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4AAFC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第一个智人，面对那团不可言说的、由枝、叶、根、干、光影与生机共同构成的存在，发出一个清晰的音节——无论是“Tree”、“木”，还是任何一个失落在史前尘埃里的声音——世界便在那一刻被永久地改变了。</w:t>
      </w:r>
    </w:p>
    <w:p w14:paraId="21B582F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229F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声呼唤，是人类意识投向“可能性基底”的第一张滤网。它像一把锋利无匹的刻刀，从那片连续不断的实在之洋中，强行切割出第一个“概念”。这个名为“树”的概念，是一次伟大的“收敛”。它将无数个别、具体、流变的“那个存在”，收束、简化、凝固成一个普遍、抽象、稳定的符号。</w:t>
      </w:r>
    </w:p>
    <w:p w14:paraId="2726FD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FCA69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一场创世。通过命名，我们获得了把握世界的基本单元。我们终于可以指称、可以记忆、可以交流那些超越了当下直接感官的事物。我们可以对同伴说：“去那棵‘树’下等我。”而不必拖着他，用手指着那个具体的目标。语言，这套由命名所开启的符号系统，让我们得以脱离纯粹的动物性，开始构建一个共享的、可传承的、名为“文化”与“文明”的心智世界。我们用词语搭建阶梯，攀上思想的云端，得以回望过去、规划未来，得以建立律法、传承知识，得以探索宇宙的奥秘和心灵的深处。从这个意义上说，语言是人类最伟大的发明，是我们心智的操作系统，是我们存在的基石。</w:t>
      </w:r>
    </w:p>
    <w:p w14:paraId="691152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C7AF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但与此同时，这也是一场隐秘的</w:t>
      </w:r>
      <w:r>
        <w:rPr>
          <w:rFonts w:hint="eastAsia" w:ascii="宋体" w:hAnsi="宋体" w:eastAsia="宋体" w:cs="宋体"/>
          <w:sz w:val="24"/>
          <w:lang w:eastAsia="zh-CN"/>
        </w:rPr>
        <w:t>抹除</w:t>
      </w:r>
      <w:r>
        <w:rPr>
          <w:rFonts w:hint="eastAsia" w:ascii="宋体" w:hAnsi="宋体" w:eastAsia="宋体" w:cs="宋体"/>
          <w:sz w:val="24"/>
        </w:rPr>
        <w:t>。在我们为“树”这个词的诞生而欢呼时，我们或许没有意识到，那个词语本身，以其抽象性和普遍性，杀死了千万棵独一无二的树。那棵在悬崖边迎风怒展的、那棵在溪水旁静影沉璧的、那棵被雷电劈开一半却依然顽强生长的……它们各自的生命故事、独特形态、与环境的精微互动，都在被归入“树”这个标签的瞬间，被削平、被忽略、被遗忘了。我们得到了一个便捷的符号，却以牺牲对存在那份鲜活、具体、不可替代的体验为代价。</w:t>
      </w:r>
    </w:p>
    <w:p w14:paraId="31AFE1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80D6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从此活在了一个由词语构成的世界里，而非那个真实不虚的世界本身。我们爱上的是“爱情”这个词所描绘的剧本，而非那个在具体关系中流淌的、混杂着甜蜜、烦恼、平淡与默契的复杂情感本身。我们追求的是“成功”这个标签所定义的社会坐标，而非那个在攀登过程中体验到的、充满汗水、迷茫、突破与喜悦的个人旅程本身。</w:t>
      </w:r>
    </w:p>
    <w:p w14:paraId="5AA32A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69048C">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语言，这张我们赖以捕捉实在的大网，其网格的形状、大小和材质，反过来决定了我们能“捕捞”到什么样的“实在”。而那些尺寸不对、形态奇异的，那些更精微、更流动、更“不可言说”的真实，便从网格中永远地漏掉了。久而久之，我们甚至忘记了海洋的存在，只相信网中的渔获，便是世界的全部。</w:t>
      </w:r>
    </w:p>
    <w:p w14:paraId="4B9954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1884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我们用语言思考，这赋予我们力量；但我们也被语言思考，这为我们设下</w:t>
      </w:r>
      <w:r>
        <w:rPr>
          <w:rFonts w:hint="eastAsia" w:ascii="宋体" w:hAnsi="宋体" w:eastAsia="宋体" w:cs="宋体"/>
          <w:sz w:val="24"/>
          <w:lang w:val="en-US" w:eastAsia="zh-CN"/>
        </w:rPr>
        <w:t>框架</w:t>
      </w:r>
      <w:r>
        <w:rPr>
          <w:rFonts w:hint="eastAsia" w:ascii="宋体" w:hAnsi="宋体" w:eastAsia="宋体" w:cs="宋体"/>
          <w:sz w:val="24"/>
        </w:rPr>
        <w:t>。我们以为自己在自由地运用词语，殊不知，我们思想的轨迹、情感的质地、甚至我们感知世界的方式，早已被我们所使用的语言预设了轨道。我们是语言的主人，更是其最顺从的奴仆。</w:t>
      </w:r>
    </w:p>
    <w:p w14:paraId="6CF763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8C639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这便是我们每个人与生俱来的处境，一座我们甚至意识不到其存在的、由词语和语法构建的透明</w:t>
      </w:r>
      <w:r>
        <w:rPr>
          <w:rFonts w:hint="eastAsia" w:ascii="宋体" w:hAnsi="宋体" w:eastAsia="宋体" w:cs="宋体"/>
          <w:sz w:val="24"/>
          <w:lang w:val="en-US" w:eastAsia="zh-CN"/>
        </w:rPr>
        <w:t>围栏</w:t>
      </w:r>
      <w:r>
        <w:rPr>
          <w:rFonts w:hint="eastAsia" w:ascii="宋体" w:hAnsi="宋体" w:eastAsia="宋体" w:cs="宋体"/>
          <w:sz w:val="24"/>
        </w:rPr>
        <w:t>。</w:t>
      </w:r>
    </w:p>
    <w:p w14:paraId="6F55A3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5359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本书，就是一份绘制详尽的“</w:t>
      </w:r>
      <w:r>
        <w:rPr>
          <w:rFonts w:hint="eastAsia" w:ascii="宋体" w:hAnsi="宋体" w:eastAsia="宋体" w:cs="宋体"/>
          <w:b/>
          <w:bCs/>
          <w:sz w:val="24"/>
          <w:lang w:val="en-US" w:eastAsia="zh-CN"/>
        </w:rPr>
        <w:t>突破</w:t>
      </w:r>
      <w:r>
        <w:rPr>
          <w:rFonts w:hint="eastAsia" w:ascii="宋体" w:hAnsi="宋体" w:eastAsia="宋体" w:cs="宋体"/>
          <w:b/>
          <w:bCs/>
          <w:sz w:val="24"/>
        </w:rPr>
        <w:t>”指南。它无意也无法摧毁这</w:t>
      </w:r>
      <w:r>
        <w:rPr>
          <w:rFonts w:hint="eastAsia" w:ascii="宋体" w:hAnsi="宋体" w:eastAsia="宋体" w:cs="宋体"/>
          <w:b/>
          <w:bCs/>
          <w:sz w:val="24"/>
          <w:lang w:val="en-US" w:eastAsia="zh-CN"/>
        </w:rPr>
        <w:t>个框架</w:t>
      </w:r>
      <w:r>
        <w:rPr>
          <w:rFonts w:hint="eastAsia" w:ascii="宋体" w:hAnsi="宋体" w:eastAsia="宋体" w:cs="宋体"/>
          <w:b/>
          <w:bCs/>
          <w:sz w:val="24"/>
        </w:rPr>
        <w:t>——因为语言是我们生存的必需品。</w:t>
      </w:r>
      <w:r>
        <w:rPr>
          <w:rFonts w:hint="eastAsia" w:ascii="宋体" w:hAnsi="宋体" w:eastAsia="宋体" w:cs="宋体"/>
          <w:sz w:val="24"/>
        </w:rPr>
        <w:t>它的目的，是让你清晰地看见那些由词语构成的栏杆，触摸那些由语法铸就的墙壁；是让你理解这</w:t>
      </w:r>
      <w:r>
        <w:rPr>
          <w:rFonts w:hint="eastAsia" w:ascii="宋体" w:hAnsi="宋体" w:eastAsia="宋体" w:cs="宋体"/>
          <w:sz w:val="24"/>
          <w:lang w:val="en-US" w:eastAsia="zh-CN"/>
        </w:rPr>
        <w:t>个围栏</w:t>
      </w:r>
      <w:r>
        <w:rPr>
          <w:rFonts w:hint="eastAsia" w:ascii="宋体" w:hAnsi="宋体" w:eastAsia="宋体" w:cs="宋体"/>
          <w:sz w:val="24"/>
        </w:rPr>
        <w:t>的设计图纸、建造历史以及其内部的权力结构；最终，是让你学会如何在其中有意识地、自由地行走，甚至在必要时，为自己开一扇窗，瞥见外面那片早已被遗忘的、真实不虚的实在之洋。</w:t>
      </w:r>
    </w:p>
    <w:p w14:paraId="0C4E8F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A6F1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这趟“</w:t>
      </w:r>
      <w:r>
        <w:rPr>
          <w:rFonts w:hint="eastAsia" w:ascii="宋体" w:hAnsi="宋体" w:eastAsia="宋体" w:cs="宋体"/>
          <w:sz w:val="24"/>
          <w:lang w:val="en-US" w:eastAsia="zh-CN"/>
        </w:rPr>
        <w:t>突破</w:t>
      </w:r>
      <w:r>
        <w:rPr>
          <w:rFonts w:hint="eastAsia" w:ascii="宋体" w:hAnsi="宋体" w:eastAsia="宋体" w:cs="宋体"/>
          <w:sz w:val="24"/>
        </w:rPr>
        <w:t>”之旅，将分为四个阶段。首先，我们将回到创世之初，审视这</w:t>
      </w:r>
      <w:r>
        <w:rPr>
          <w:rFonts w:hint="eastAsia" w:ascii="宋体" w:hAnsi="宋体" w:eastAsia="宋体" w:cs="宋体"/>
          <w:sz w:val="24"/>
          <w:lang w:val="en-US" w:eastAsia="zh-CN"/>
        </w:rPr>
        <w:t>个框架</w:t>
      </w:r>
      <w:r>
        <w:rPr>
          <w:rFonts w:hint="eastAsia" w:ascii="宋体" w:hAnsi="宋体" w:eastAsia="宋体" w:cs="宋体"/>
          <w:sz w:val="24"/>
        </w:rPr>
        <w:t>是如何</w:t>
      </w:r>
      <w:r>
        <w:rPr>
          <w:rFonts w:hint="eastAsia" w:ascii="宋体" w:hAnsi="宋体" w:eastAsia="宋体" w:cs="宋体"/>
          <w:sz w:val="24"/>
          <w:lang w:val="en-US" w:eastAsia="zh-CN"/>
        </w:rPr>
        <w:t>开始</w:t>
      </w:r>
      <w:r>
        <w:rPr>
          <w:rFonts w:hint="eastAsia" w:ascii="宋体" w:hAnsi="宋体" w:eastAsia="宋体" w:cs="宋体"/>
          <w:sz w:val="24"/>
        </w:rPr>
        <w:t>的；其次，我们将考察这座名为“巴别塔”的宏伟建筑，是如何在连接我们的同时，又将我们深深隔绝；再次，我们将深入</w:t>
      </w:r>
      <w:r>
        <w:rPr>
          <w:rFonts w:hint="eastAsia" w:ascii="宋体" w:hAnsi="宋体" w:eastAsia="宋体" w:cs="宋体"/>
          <w:sz w:val="24"/>
          <w:lang w:val="en-US" w:eastAsia="zh-CN"/>
        </w:rPr>
        <w:t>围栏</w:t>
      </w:r>
      <w:r>
        <w:rPr>
          <w:rFonts w:hint="eastAsia" w:ascii="宋体" w:hAnsi="宋体" w:eastAsia="宋体" w:cs="宋体"/>
          <w:sz w:val="24"/>
        </w:rPr>
        <w:t>的控制中枢，揭露权力如何利用语言这套系统进行最精密的规训；最后，我们将着手锻造“</w:t>
      </w:r>
      <w:r>
        <w:rPr>
          <w:rFonts w:hint="eastAsia" w:ascii="宋体" w:hAnsi="宋体" w:eastAsia="宋体" w:cs="宋体"/>
          <w:sz w:val="24"/>
          <w:lang w:val="en-US" w:eastAsia="zh-CN"/>
        </w:rPr>
        <w:t>突破</w:t>
      </w:r>
      <w:r>
        <w:rPr>
          <w:rFonts w:hint="eastAsia" w:ascii="宋体" w:hAnsi="宋体" w:eastAsia="宋体" w:cs="宋体"/>
          <w:sz w:val="24"/>
        </w:rPr>
        <w:t>”的工具，学习成为一个清醒而自由的语言使用者。</w:t>
      </w:r>
    </w:p>
    <w:p w14:paraId="3DDDF4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287A12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第一部分：词语的创世——语言作为实在的“收敛”工具</w:t>
      </w:r>
    </w:p>
    <w:p w14:paraId="47E442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要理解</w:t>
      </w:r>
      <w:r>
        <w:rPr>
          <w:rFonts w:hint="eastAsia" w:ascii="宋体" w:hAnsi="宋体" w:eastAsia="宋体" w:cs="宋体"/>
          <w:sz w:val="24"/>
          <w:lang w:val="en-US" w:eastAsia="zh-CN"/>
        </w:rPr>
        <w:t>框架</w:t>
      </w:r>
      <w:r>
        <w:rPr>
          <w:rFonts w:hint="eastAsia" w:ascii="宋体" w:hAnsi="宋体" w:eastAsia="宋体" w:cs="宋体"/>
          <w:sz w:val="24"/>
        </w:rPr>
        <w:t>的结构，必须回到它的</w:t>
      </w:r>
      <w:r>
        <w:rPr>
          <w:rFonts w:hint="eastAsia" w:ascii="宋体" w:hAnsi="宋体" w:eastAsia="宋体" w:cs="宋体"/>
          <w:sz w:val="24"/>
          <w:lang w:val="en-US" w:eastAsia="zh-CN"/>
        </w:rPr>
        <w:t>起始</w:t>
      </w:r>
      <w:r>
        <w:rPr>
          <w:rFonts w:hint="eastAsia" w:ascii="宋体" w:hAnsi="宋体" w:eastAsia="宋体" w:cs="宋体"/>
          <w:sz w:val="24"/>
        </w:rPr>
        <w:t>时刻。语言这座宏伟建筑，其最基础的砖石是“词汇”，其结构性的钢筋则是“语法”。正是这两者的结合，为我们构建了我们称之为“现实”的心智模型。</w:t>
      </w:r>
    </w:p>
    <w:p w14:paraId="1416A3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E878D5">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第一章的核心，是“命名之始：从‘可能性基底’到概念世界”。</w:t>
      </w:r>
    </w:p>
    <w:p w14:paraId="0860FD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必须再次回到那个“命名”的瞬间，并将其过程无限放慢，仔细观察其中发生的炼金术。词汇的本质，就是“收敛”。它是一种认知上的暴力，也是一种生存上的必需。面对大千世界无穷无尽的细节和变化，人类有限的认知带宽无法处理。我们必须进行简化和分类，才能形成有效的知识。词汇，就是我们进行分类的标签。</w:t>
      </w:r>
    </w:p>
    <w:p w14:paraId="6A240F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82C6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桌子”这个词，收敛了所有具备“一个平面、几条腿、可用于放置物品”属性的物体。它忽略了材质（木、石、金属）、设计（古典、现代）、颜色、大小、历史等一切具体细节。这个词的诞生，让我们拥有了关于“桌子”的知识，可以在没有真实桌子在场的情况下讨论它、设计它、买卖它。但代价是，我们看待任何一张具体的桌子时，我们的第一反应是“哦，这是一张桌子”，这个标签立刻跳出来，覆盖了我们对这张桌子独有的木纹、划痕、光泽的直接感知。我们看到的是“概念”，而非“存在”。</w:t>
      </w:r>
    </w:p>
    <w:p w14:paraId="5DD99B5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BAC9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概念覆盖实在”的效应，在我们掌握的词汇越多、使用得越熟练时，就变得越发自动化和不可觉察。我们语言的边界，因此严苛地成为了我们世界的边界。一个生活在热带，语言中只有“绿色”一个词的人，与一个生活在森林，语言中有十几个词来形容不同层次、不同质感绿色（如嫩绿、翠绿、墨绿、油绿）的人，他们所“看见”的森林，是两个完全不同的世界。前者看到的是一片模糊的“绿色”，后者看到的则是一个充满细节、层次和生命信息的立体空间。词汇的贫乏，直接导致了思想和体验的贫乏。</w:t>
      </w:r>
    </w:p>
    <w:p w14:paraId="075F37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34028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更进一步，语言之网必然会漏掉那些“不可言说之物”。道家的“道可道，非常道”，禅宗的“言语道断，心行处灭”，都在指向这个根本困境。那些高峰体验、神秘感受、深层的情感共鸣、身体的直觉智慧……这些往往是生命中最深刻、最真实的片刻，却恰恰是语言最无力之处。当我们试图用“爱”、“美”、“神圣”等词语去描述它们时，这些词语就像是捕捉蝴蝶的粗网，我们得到的只是一个僵硬的标本，蝴蝶飞舞时的生命光彩早已消失殆尽。我们越是依赖语言，就越是与这些生命中最宝贵的非语言性实在隔绝。</w:t>
      </w:r>
    </w:p>
    <w:p w14:paraId="234B43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D8868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第二章，我们将深入</w:t>
      </w:r>
      <w:r>
        <w:rPr>
          <w:rFonts w:hint="eastAsia" w:ascii="宋体" w:hAnsi="宋体" w:eastAsia="宋体" w:cs="宋体"/>
          <w:b/>
          <w:bCs/>
          <w:sz w:val="24"/>
          <w:lang w:val="en-US" w:eastAsia="zh-CN"/>
        </w:rPr>
        <w:t>框架</w:t>
      </w:r>
      <w:r>
        <w:rPr>
          <w:rFonts w:hint="eastAsia" w:ascii="宋体" w:hAnsi="宋体" w:eastAsia="宋体" w:cs="宋体"/>
          <w:b/>
          <w:bCs/>
          <w:sz w:val="24"/>
        </w:rPr>
        <w:t>的建筑蓝图——“语法的代码：内嵌于语言的‘因果’模板”。</w:t>
      </w:r>
    </w:p>
    <w:p w14:paraId="3F5FF9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词汇是砖石，语法就是将砖石粘合起来的水泥和设计图。它规定了我们如何组织这些词汇，从而构建出有意义的“事实”和“判断”。但语法远非一套中立的、纯逻辑的规则。每一种语言的语法，都像一套预装的操作系统，内嵌了其文化对于时间、空间、因果和主体性的独特假设。</w:t>
      </w:r>
    </w:p>
    <w:p w14:paraId="715A06A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B1BE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著名的“萨丕尔-沃尔夫假说”揭示了冰山一角。我们在此将其深化为：语法塑造了我们潜意识的“观察模式”。</w:t>
      </w:r>
    </w:p>
    <w:p w14:paraId="68BA02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23F7F4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以我们熟悉的“主-谓-宾”结构（如“我爱你”）为例。这种语法结构天然地将世界切割为三部分：一个主动的、发出动作的“主体”（我），一个被动的、承受动作的“客体”（你），以及一个连接二者的“行动”（爱）。这种结构强化了一种以“行动者”为中心的世界观。它暗示着世界是由一个个独立的实体，通过一系列的行动相互作用而构成的。这套模型在描述宏观物理世界时非常有效，但也让我们难以理解那些非线性的、互为因果的、主客体交融的系统性现象。比如，在描述“生态系统”时，我们很难说是“蜜蜂授粉了花朵”，还是“花朵吸引了蜜蜂”，二者是一个共生共荣的整体。但我们的语法迫使我们必须选择一个“主语”，从而在描述的瞬间就扭曲了关系的本质。</w:t>
      </w:r>
    </w:p>
    <w:p w14:paraId="2DFC02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FC773E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态的魔力则更为隐蔽。印欧语系中清晰的过去、现在、将来时态，将时间体验塑造为一条从过去流向未来的、不可逆的直线。这为历史感、进步观和因果逻辑提供了强大的语言支架。然而，在某些语言（如霍皮语）中，时态的划分并非基于“过去-现在-未来”，而是基于“已显化的”（客观的、可被验证的）和“未显化的”（主观的、潜藏于心的、正在生成中的）。一个霍皮语的使用者，其体验到的“实在”或许不是一条时间线，而是一个不断从内在精神世界“显化”为外在物理世界的动态过程。他的世界观，可能更接近于现代物理学中的“可能性坍缩”，而非牛顿式的线性时间。</w:t>
      </w:r>
    </w:p>
    <w:p w14:paraId="540B9C4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3E94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因此，学习一门新的语言，绝不仅仅是掌握一套新的词汇和规则。它是一次深刻的认知“</w:t>
      </w:r>
      <w:r>
        <w:rPr>
          <w:rFonts w:hint="eastAsia" w:ascii="宋体" w:hAnsi="宋体" w:eastAsia="宋体" w:cs="宋体"/>
          <w:sz w:val="24"/>
          <w:lang w:val="en-US" w:eastAsia="zh-CN"/>
        </w:rPr>
        <w:t>突破</w:t>
      </w:r>
      <w:r>
        <w:rPr>
          <w:rFonts w:hint="eastAsia" w:ascii="宋体" w:hAnsi="宋体" w:eastAsia="宋体" w:cs="宋体"/>
          <w:sz w:val="24"/>
        </w:rPr>
        <w:t>”，是为自己安装一个新的“实在”操作系统。你开始能够以另一种方式切割时间，以另一种视角看待因果，以另一种模式理解自我与世界的关系。你获得的不是另一个标签系统，而是另一个真实的世界。</w:t>
      </w:r>
    </w:p>
    <w:p w14:paraId="6FDE68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5033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第二部分：共识的基石与裂痕——语言在公共领域的运作</w:t>
      </w:r>
    </w:p>
    <w:p w14:paraId="29F13A9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当我们走出个体心智的</w:t>
      </w:r>
      <w:r>
        <w:rPr>
          <w:rFonts w:hint="eastAsia" w:ascii="宋体" w:hAnsi="宋体" w:eastAsia="宋体" w:cs="宋体"/>
          <w:sz w:val="24"/>
          <w:lang w:val="en-US" w:eastAsia="zh-CN"/>
        </w:rPr>
        <w:t>框架</w:t>
      </w:r>
      <w:r>
        <w:rPr>
          <w:rFonts w:hint="eastAsia" w:ascii="宋体" w:hAnsi="宋体" w:eastAsia="宋体" w:cs="宋体"/>
          <w:sz w:val="24"/>
        </w:rPr>
        <w:t>，进入由无数个体构成的社会时，语言扮演了更复杂的角色。它既是编织社会这张大网的经纬线，也是导致这张网撕裂的根源。这座宏伟的巴别塔，其宿命便是连接与隔绝的永恒交织。</w:t>
      </w:r>
    </w:p>
    <w:p w14:paraId="3AF474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28A7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第三章，我们赞美“对话的奇迹：语言如何编织‘观念共识’”。</w:t>
      </w:r>
    </w:p>
    <w:p w14:paraId="75C706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类之所以能形成超越血缘的、数以百万计的庞大协作网络，其秘密就在于语言。语言让我们得以创造和相信“共同的故事”。国家、公司、法律、货币……这些支撑我们现代社会运转的宏大实在，本质上都是语言构建的“观念共识”。它们并非客观存在的物理实体，而是一群人相信其存在，并按照其规则行事，它才因此获得了真实不虚的力量。</w:t>
      </w:r>
    </w:p>
    <w:p w14:paraId="72B76E3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8006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公共话语，便是一个持续交换“观察结果”、不断协商和修订“观念共识”的场域。在这个场域中，我们通过对话、辩论、说服，试图将自己的主观体验和判断，转化为群体共享的“客观事实”。这个过程充满了隐喻的力量。我们用“市场是只看不见的手”、“国家是一艘大船”等隐喻，来简化复杂的社会现象，为集体行动提供“观念脚手架”。我们通过神话、史诗、英雄故事等宏大叙事，来构建“我们是谁”、“我们从哪里来”、“我们要到哪里去”的集体认同。</w:t>
      </w:r>
    </w:p>
    <w:p w14:paraId="4375AF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E1C3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共同体”的本质，并非由血缘或地域决定，而是由一群共享着相似“语言实在”的人构成。他们使用着相似的词汇，信奉着相似的隐喻，传颂着相似的故事。这种共享的语言，让他们能够高效协作，彼此信任，形成强大的凝聚力。从这个角度看，巴别塔的建造，是人类文明最伟大的成就。</w:t>
      </w:r>
    </w:p>
    <w:p w14:paraId="12A2A1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D709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w:t>
      </w:r>
      <w:r>
        <w:rPr>
          <w:rFonts w:hint="eastAsia" w:ascii="宋体" w:hAnsi="宋体" w:eastAsia="宋体" w:cs="宋体"/>
          <w:b/>
          <w:bCs/>
          <w:sz w:val="24"/>
        </w:rPr>
        <w:t>第四章，我们必须直面“巴别塔的崩塌：当代话语危机的根源”。</w:t>
      </w:r>
    </w:p>
    <w:p w14:paraId="6B5B76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座曾经让我们引以为傲的通天之塔，在今天，正以前所未有的速度和规模，从内部崩裂。我们生活在同一个国度，使用着同一种语言，却仿佛生活在相互隔绝的平行宇宙中，彼此无法理解，甚至视对方为寇仇。其根源，在于我们共享的语言场域，遭到了系统性的、毁灭性的污染。</w:t>
      </w:r>
    </w:p>
    <w:p w14:paraId="290304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2513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首先是“语境污染”。在数字媒体时代，我们被卷入了信息的永恒风暴。社交媒体的时间线、算法推荐的新闻流，将严肃的政治讨论、琐碎的个人生活、煽情的商业广告、骇人的社会新闻……毫无逻辑地拼接在一起。一切信息都被剥离了其产生的具体“语境”，被碾碎为原子化的、刺激眼球的碎片。在这种环境下，深度思考和理性对话变得极其奢侈。我们的注意力被持续打断，情绪被反复撩拨，大脑习惯了快速切换和浅层处理。当信息过载淹没意义，公共话语的土壤就变得贫瘠而有毒，任何理性的种子都难以发芽。</w:t>
      </w:r>
    </w:p>
    <w:p w14:paraId="2E6B1B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BEC8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次，也是更致命的，是“语义极化”。词语，本应是沟通的桥梁，如今却大规模地被改造为战斗的旗帜。政治、商业和各种意识形态力量，发现操纵词语的定义，是最低成本、最高效率的动员手段。他们不再试图通过摆事实、讲道理来说服人，而是通过抢夺和扭曲核心词汇的解释权，来划分敌我。“自由”、“公平”、“爱国”、“民主”、“环保”……这些本应蕴含着丰富、复杂甚至矛盾内涵的崇高词汇，被简化为非黑即白的</w:t>
      </w:r>
      <w:r>
        <w:rPr>
          <w:rFonts w:hint="eastAsia" w:ascii="宋体" w:hAnsi="宋体" w:eastAsia="宋体" w:cs="宋体"/>
          <w:sz w:val="24"/>
          <w:lang w:eastAsia="zh-CN"/>
        </w:rPr>
        <w:t>阵营</w:t>
      </w:r>
      <w:r>
        <w:rPr>
          <w:rFonts w:hint="eastAsia" w:ascii="宋体" w:hAnsi="宋体" w:eastAsia="宋体" w:cs="宋体"/>
          <w:sz w:val="24"/>
        </w:rPr>
        <w:t>图腾。你若不接受我对“爱国”的这套极端化定义，你就是“卖国贼”；你若对“环保”的某种激进方案提出质疑，你就是“地球的敌人”。词语不再指向复杂的现实，而只指向一个简单的指令：站队。当核心词汇都变成了战场，对话的基础便荡然无存，社会共识的裂痕，由此演变为不可逾越的鸿沟。</w:t>
      </w:r>
    </w:p>
    <w:p w14:paraId="6FD4FF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14D635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两种污染之下，“回音室效应”和“信息茧房”便自然形成。算法根据我们的点击和立场，持续不断地为我们投喂同质化的信息，强化我们既有的偏见。我们所在的社交群组，也因为立场的高度一致，而将任何异见者视为“入侵者”并加以清除。我们在各自的语言茧房中，反复确认着自己的“正确”，并将外部世界想象为一幅被妖魔化的漫画。共识，在这种环境下，走向了彻底的僵化和</w:t>
      </w:r>
      <w:r>
        <w:rPr>
          <w:rFonts w:hint="eastAsia" w:ascii="宋体" w:hAnsi="宋体" w:eastAsia="宋体" w:cs="宋体"/>
          <w:sz w:val="24"/>
          <w:lang w:eastAsia="zh-CN"/>
        </w:rPr>
        <w:t>阵营</w:t>
      </w:r>
      <w:r>
        <w:rPr>
          <w:rFonts w:hint="eastAsia" w:ascii="宋体" w:hAnsi="宋体" w:eastAsia="宋体" w:cs="宋体"/>
          <w:sz w:val="24"/>
        </w:rPr>
        <w:t>化。</w:t>
      </w:r>
    </w:p>
    <w:p w14:paraId="425C6F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048B9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当人们一次次地发现，语言被用于欺骗、操纵和攻击，当公共讨论充满了谎言、话术和恶意，一种普遍的“犬儒主义”便开始蔓延。人们不再相信任何宏大叙事，不再信任任何权威或专家，甚至不再相信语言本身能够承载任何真诚的意义。他们以解构一切、嘲讽一切为乐，将严肃的议题娱乐化，将深刻的思考视为“装腔作势”。当语言的信用破产，当人们放弃了通过对话达成共识的努力，巴别塔的崩塌，便只剩下时间问题。</w:t>
      </w:r>
    </w:p>
    <w:p w14:paraId="5FBA44F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7655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第三部分：权力的游戏——语言作为控制与规训的工具</w:t>
      </w:r>
    </w:p>
    <w:p w14:paraId="5390632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巴别塔的崩塌，并非纯然的意外或自然的衰败。在其背后，始终存在着清醒的、精密的、以语言为武器的权力游戏。要彻底理解我们所处的困境，就必须深入这</w:t>
      </w:r>
      <w:r>
        <w:rPr>
          <w:rFonts w:hint="eastAsia" w:ascii="宋体" w:hAnsi="宋体" w:eastAsia="宋体" w:cs="宋体"/>
          <w:sz w:val="24"/>
          <w:lang w:val="en-US" w:eastAsia="zh-CN"/>
        </w:rPr>
        <w:t>个围栏</w:t>
      </w:r>
      <w:r>
        <w:rPr>
          <w:rFonts w:hint="eastAsia" w:ascii="宋体" w:hAnsi="宋体" w:eastAsia="宋体" w:cs="宋体"/>
          <w:sz w:val="24"/>
        </w:rPr>
        <w:t>的控制中枢，看一看那些无形的</w:t>
      </w:r>
      <w:r>
        <w:rPr>
          <w:rFonts w:hint="eastAsia" w:ascii="宋体" w:hAnsi="宋体" w:eastAsia="宋体" w:cs="宋体"/>
          <w:sz w:val="24"/>
          <w:lang w:val="en-US" w:eastAsia="zh-CN"/>
        </w:rPr>
        <w:t>管理者</w:t>
      </w:r>
      <w:r>
        <w:rPr>
          <w:rFonts w:hint="eastAsia" w:ascii="宋体" w:hAnsi="宋体" w:eastAsia="宋体" w:cs="宋体"/>
          <w:sz w:val="24"/>
        </w:rPr>
        <w:t>，是如何运用语言，来实施最深刻的控制与规训。</w:t>
      </w:r>
    </w:p>
    <w:p w14:paraId="092AA34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CE2F7D">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第五章，我们将解剖“‘语境污染’的精密武器”。</w:t>
      </w:r>
    </w:p>
    <w:p w14:paraId="3DB811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“语境污染”并非仅仅是信息过载的副产品，它本身就是一种被纯熟运用的统治术。</w:t>
      </w:r>
    </w:p>
    <w:p w14:paraId="0F885D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2FA20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噪音的战术”是其一。当一个对当权者不利的核心议题出现时，最有效的应对方式，不是去反驳它，而是制造海量的、相关的或不相关的“噪音”。通过抛出无数个新的争议点、制造更多的娱乐八卦、引爆其他领域的冲突，来稀释公众对核心议题的注意力。当公众的认知带宽被这些精心制造的噪音所占满，那个最初的、关键的问题，便在喧嚣中被悄然遗忘。</w:t>
      </w:r>
    </w:p>
    <w:p w14:paraId="25B592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2B3AF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情绪的绑架”则更为致命。人是情绪的动物，理性思考需要耗费巨大的能量。权力深谙此道。他们通过讲述煽情的个案故事、使用极具感染力的视觉符号、制造共同的“敌人”，来绕过人们的理性防线，直接诉诸其最原始的恐惧、愤怒或归属感。在这种集体情绪的裹挟下，事实核查、逻辑思辨都显得苍白无力。人们不是因为“同意”某个观点而支持它，而是因为“感动”或“愤怒”而捍卫它。情感共鸣，在这里替代了事实判断，成为凝聚群体的唯一标准。</w:t>
      </w:r>
    </w:p>
    <w:p w14:paraId="22BDFD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E29DE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标签化与污名化”则是将“收敛”这一语言的基本功能，发挥到极致的规训武器。它将一个复杂的、多维度的个体或群体，强行“收敛”为一个简单的、带有负面含义的符号。一个对某项政策提出批评的学者，可以被贴上“别有用心”的标签；一个为少数群体发声的行动者，可以被污名化为“社会秩序的破坏者”。这些标签一旦被贴上并广泛传播，就构成了一种“社会性死亡”。公众不再关心这个人具体说了什么、做了什么，他们只看到了那个标签，并根据标签所激发的厌恶感，自动完成了批判和排斥。复杂的个体，就这样被语言的暴力，碾压成了简单的符号。</w:t>
      </w:r>
    </w:p>
    <w:p w14:paraId="0EE5584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2A10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第六章，我们将展示“‘语义极化’的操纵艺术”，这是权力语言学的核心技术。</w:t>
      </w:r>
    </w:p>
    <w:p w14:paraId="487FD2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如果说“语境污染”是干扰战场，“语义极化”就是争夺核武器的控制权。</w:t>
      </w:r>
    </w:p>
    <w:p w14:paraId="681FA2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909D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词语的‘通货膨胀’”是一种常见手法。通过在无关紧要的场合，滥用“伟大”、“史诗级”、“历史性”、“奇迹”等崇高词汇，使其迅速贬值。当真正的伟大和奇迹发生时，我们已经没有合适的词语去描述它，语言的表达力被系统性地削弱了。这种通货膨胀，最终导致公众对一切宏大叙事和价值承诺的麻木与不信任。</w:t>
      </w:r>
    </w:p>
    <w:p w14:paraId="39696D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6B3D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与之相对的是“概念蠕变”（Concept Creep），即不断地、悄无声息地扩大某些负面词语的指代范围。例如，将最初仅指代极端暴力行为的“恐怖主义”，逐渐扩展到包括言论、思想、甚至生活方式；将“歧视”的定义，从制度性的不公，扩展到个人无意的冒犯或幽默。这种蠕变，使得负面标签可以被更轻易地应用于更广泛的人群，从而为权力提供了更多实施审查和惩罚的“合法”借口。</w:t>
      </w:r>
    </w:p>
    <w:p w14:paraId="754E0B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B57B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话术”的构建，则是将这套操纵艺术，打包成一套套无需思考即可自动反应的语言模板。这些话术，往往由一些看似有理、实则逻辑混乱的口号、诘问和固定搭配构成。例如，“你这么批评，你行你上啊？”、“难道只有你最清醒，别人都是傻子吗？”、“不要给境外势力递刀子”。这些话术的厉害之处在于，它们能瞬间终止有意义的讨论，将对话引向质疑动机、立场审查的死胡同。它们像思想病毒一样传播，让使用者在不必动用智力的情况下，就能获得一种虚假的思想胜利和群体认同。</w:t>
      </w:r>
    </w:p>
    <w:p w14:paraId="0928E3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ADB68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的最后，我们将用手术刀般的精确，剖析几个我们这个时代最核心的词语——“自由”、“爱国”、“公平”——看看它们是如何被一步步掏空其丰富的哲学内涵，被注入单一的、排他的、服务于特定议程的解释，最终从凝聚社会的价值基石，沦为撕裂社会的对立战旗的。这个过程，是我们时代悲剧最清晰的缩影。</w:t>
      </w:r>
    </w:p>
    <w:p w14:paraId="5E5FEA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第四部分：语言的解放——成为一个有意识的使用者</w:t>
      </w:r>
    </w:p>
    <w:p w14:paraId="1462AA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在经历了对</w:t>
      </w:r>
      <w:r>
        <w:rPr>
          <w:rFonts w:hint="eastAsia" w:ascii="宋体" w:hAnsi="宋体" w:eastAsia="宋体" w:cs="宋体"/>
          <w:sz w:val="24"/>
          <w:lang w:val="en-US" w:eastAsia="zh-CN"/>
        </w:rPr>
        <w:t>框架</w:t>
      </w:r>
      <w:r>
        <w:rPr>
          <w:rFonts w:hint="eastAsia" w:ascii="宋体" w:hAnsi="宋体" w:eastAsia="宋体" w:cs="宋体"/>
          <w:sz w:val="24"/>
        </w:rPr>
        <w:t>的勘察、对巴别塔崩塌的哀悼、对权力游戏的愤怒之后，我们不能止步于批判和绝望。真正的“</w:t>
      </w:r>
      <w:r>
        <w:rPr>
          <w:rFonts w:hint="eastAsia" w:ascii="宋体" w:hAnsi="宋体" w:eastAsia="宋体" w:cs="宋体"/>
          <w:sz w:val="24"/>
          <w:lang w:val="en-US" w:eastAsia="zh-CN"/>
        </w:rPr>
        <w:t>突破</w:t>
      </w:r>
      <w:r>
        <w:rPr>
          <w:rFonts w:hint="eastAsia" w:ascii="宋体" w:hAnsi="宋体" w:eastAsia="宋体" w:cs="宋体"/>
          <w:sz w:val="24"/>
        </w:rPr>
        <w:t>”，始于每一个个体在日常言说中的微小革命。第四部分，将从批判转向实践，为每一个渴望挣脱束缚的读者，提供具体的思维工具和行动策略。</w:t>
      </w:r>
    </w:p>
    <w:p w14:paraId="3B42E7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8E9D981">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第七章，我们学习“词语的考古学：重获词汇的掌控权”。</w:t>
      </w:r>
    </w:p>
    <w:p w14:paraId="56F42A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解放的第一步，是重新认识我们使用的每一块“砖石”。</w:t>
      </w:r>
    </w:p>
    <w:p w14:paraId="76914E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2DC49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“追溯词源”是一项强大的练习。每一个词语，都像一块琥珀，封存着其诞生时的思想、文化和历史。去探寻“牺牲”（sacrifice）一词的拉丁词源“sacer facere”（使之神圣），我们就会明白，牺牲的本意不是痛苦的放弃，而是通过奉献使某物获得更高的意义。这种考古，能唤醒词语沉睡的多重含义，打破我们对其单一、僵化的理解，让我们在使用它时，多一份历史的厚度和敬畏。</w:t>
      </w:r>
    </w:p>
    <w:p w14:paraId="16236FD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0207F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定义你的词语”则是一项重要的对话纪律。在与他人进行严肃讨论之前，特别是涉及那些已被严重污染的核心词汇时，不妨先停下来，各自说清楚：“当我们使用‘公平’这个词时，我指的是……，你指的是什么？”这个看似简单的动作，能瞬间消除大量因概念错位而产生的无效争论，为真正的沟通校准“语言地图”。</w:t>
      </w:r>
    </w:p>
    <w:p w14:paraId="3DC5E9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16445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创造新词”是更具主动性的解放。当我们遭遇到某种难以言说的体验，或发现某种新兴的社会现象，而现有词汇无法精确描述时，我们不应削足适履，而应勇敢地成为“语言的立法者”。为那些“不可言说”之物命名，不仅能深化我们自身的理解，也能为公共话语贡献新的认知工具。</w:t>
      </w:r>
    </w:p>
    <w:p w14:paraId="343390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246D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最后，我们甚至可以尝试“词汇</w:t>
      </w:r>
      <w:r>
        <w:rPr>
          <w:rFonts w:hint="eastAsia" w:ascii="宋体" w:hAnsi="宋体" w:eastAsia="宋体" w:cs="宋体"/>
          <w:sz w:val="24"/>
          <w:lang w:eastAsia="zh-CN"/>
        </w:rPr>
        <w:t>停滞</w:t>
      </w:r>
      <w:r>
        <w:rPr>
          <w:rFonts w:hint="eastAsia" w:ascii="宋体" w:hAnsi="宋体" w:eastAsia="宋体" w:cs="宋体"/>
          <w:sz w:val="24"/>
        </w:rPr>
        <w:t>”。在一段时间内，有意识地停用那些被严重污染、充满情绪引信的词语。比如，尝试在一周内，不使用任何标签化的词语去评价他人，而是用具体的、描述性的语言来陈述事实。这种练习，能帮助我们戒除语言上的思想懒惰，重建一种更精确、更负责任的表达习惯。</w:t>
      </w:r>
    </w:p>
    <w:p w14:paraId="4AAD3E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AF1ABC0">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第八章，我们进行“句法的实验：打破思维的惯性”。</w:t>
      </w:r>
    </w:p>
    <w:p w14:paraId="0EB036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如果说第七章是打磨砖石，第八章就是改造建筑的结构。</w:t>
      </w:r>
    </w:p>
    <w:p w14:paraId="424AD5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73846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可以练习“非暴力沟通”模式。这种模式提倡用“观察-感受-需要-请求”的句式，来替代“评判-指责”的语言习惯。它引导我们将语言的焦点，从“你错了”，转移到“我的感受和需要是什么”，从而将潜在的冲突，转化为寻求相互理解的连接。这是一种旨在修复而非摧毁关系的语言句法。</w:t>
      </w:r>
    </w:p>
    <w:p w14:paraId="0858BD6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2313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诗性语言的力量”则在于其“陌生化”效应。诗歌、文学、艺术，通过打破常规的语法和词语搭配，使用新奇的隐喻和意象，迫使我们从自动化的语言反应中惊醒过来，重新唤醒我们对世界麻木的感知。读一首好诗，就像给我们的心智系统做了一次“安全模式”下的重启，清除了缓存的语言垃圾，让我们得以用一种全新的、更本真的方式，与实在相遇。</w:t>
      </w:r>
    </w:p>
    <w:p w14:paraId="6659DF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048F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沉默的智慧”是我们最后的、也可能是最深刻的工具。在语言的尽头，在一切分析、定义和辩论都显得无力时，学会主动地选择沉默。这种沉默，不是无话可说的尴尬，而是对实在本身复杂性、超越性的敬畏。它为我们提供了一个空间，去聆听言语之外的声音，去进行非语言的、更深层的交流和体悟。在适当的沉默中，我们得以暂时走出</w:t>
      </w:r>
      <w:r>
        <w:rPr>
          <w:rFonts w:hint="eastAsia" w:ascii="宋体" w:hAnsi="宋体" w:eastAsia="宋体" w:cs="宋体"/>
          <w:sz w:val="24"/>
          <w:lang w:val="en-US" w:eastAsia="zh-CN"/>
        </w:rPr>
        <w:t>框架</w:t>
      </w:r>
      <w:r>
        <w:rPr>
          <w:rFonts w:hint="eastAsia" w:ascii="宋体" w:hAnsi="宋体" w:eastAsia="宋体" w:cs="宋体"/>
          <w:sz w:val="24"/>
        </w:rPr>
        <w:t>，直接浸润于那片无限的可能性之洋。</w:t>
      </w:r>
    </w:p>
    <w:p w14:paraId="2BB8D9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335E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我们的目标，是成为语言的“游戏者”，而非其“囚徒”。一个游戏者，深知游戏的规则（语法），熟悉每一个棋子的特性（词汇），但他不被规则所束缚，而是在理解规则的基础上，进行创造性的、自由的运用。他可以在不同的语言游戏之间切换，他知道何时该严谨地定义，何时该诗意地表达，何时该策略性地沉默。</w:t>
      </w:r>
    </w:p>
    <w:p w14:paraId="308673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E73F9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结语：在词语的废墟上，重建沟通的可能</w:t>
      </w:r>
    </w:p>
    <w:p w14:paraId="50EADA6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我们正处在一个语言的废墟时代。旧的共识正在瓦解，沟通的桥梁正在断裂，信任的土壤正在沙化。但这不应是绝望的理由。</w:t>
      </w:r>
    </w:p>
    <w:p w14:paraId="3A7E79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E987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为语言的本质，是“生成”而非“凝固”。每一个清晨，当我们开口说话时，我们都在参与这个世界的持续创造。我们说的每一个词，我们构建的每一个句子，都在为我们自己和他人，塑造着下一秒的“实在”。</w:t>
      </w:r>
    </w:p>
    <w:p w14:paraId="6387D5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6B609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挣脱词语的</w:t>
      </w:r>
      <w:r>
        <w:rPr>
          <w:rFonts w:hint="eastAsia" w:ascii="宋体" w:hAnsi="宋体" w:eastAsia="宋体" w:cs="宋体"/>
          <w:sz w:val="24"/>
          <w:lang w:val="en-US" w:eastAsia="zh-CN"/>
        </w:rPr>
        <w:t>框架</w:t>
      </w:r>
      <w:r>
        <w:rPr>
          <w:rFonts w:hint="eastAsia" w:ascii="宋体" w:hAnsi="宋体" w:eastAsia="宋体" w:cs="宋体"/>
          <w:sz w:val="24"/>
        </w:rPr>
        <w:t>，不是要我们放弃语言，退回到前文明的沉默之中。恰恰相反，它是为了让我们以前所未有的清醒、审慎和创造力，去重新拥抱语言。</w:t>
      </w:r>
    </w:p>
    <w:p w14:paraId="5938B3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10D01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这本书，无法提供一劳永逸的答案。它只是一张地图，一份邀请。它邀请你，从此刻起，将你的每一次言说，都视为一次重要的选择：是选择加固你和他人的</w:t>
      </w:r>
      <w:r>
        <w:rPr>
          <w:rFonts w:hint="eastAsia" w:ascii="宋体" w:hAnsi="宋体" w:eastAsia="宋体" w:cs="宋体"/>
          <w:sz w:val="24"/>
          <w:lang w:val="en-US" w:eastAsia="zh-CN"/>
        </w:rPr>
        <w:t>共同架构</w:t>
      </w:r>
      <w:r>
        <w:rPr>
          <w:rFonts w:hint="eastAsia" w:ascii="宋体" w:hAnsi="宋体" w:eastAsia="宋体" w:cs="宋体"/>
          <w:sz w:val="24"/>
        </w:rPr>
        <w:t>，还是选择为彼此的自由，凿开一丝光亮？是选择在废墟上投掷更多的石块，还是选择俯下身，用那些破碎的砖石，开始尝试搭建一座新的、虽不完美、但足够真诚的沟通之桥？</w:t>
      </w:r>
    </w:p>
    <w:p w14:paraId="10D215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E07A2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这趟旅程，始于你开口的下一个词。而它的终点，关乎我们所有人的未来。</w:t>
      </w:r>
    </w:p>
    <w:p w14:paraId="28E0ADEE">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br w:type="page"/>
      </w:r>
    </w:p>
    <w:p w14:paraId="0B08ACE9">
      <w:pPr>
        <w:pStyle w:val="3"/>
        <w:bidi w:val="0"/>
        <w:rPr>
          <w:rFonts w:hint="eastAsia" w:ascii="宋体" w:hAnsi="宋体" w:eastAsia="宋体" w:cs="宋体"/>
          <w:sz w:val="36"/>
          <w:szCs w:val="36"/>
          <w:lang w:val="en-US" w:eastAsia="zh-CN"/>
        </w:rPr>
      </w:pPr>
      <w:bookmarkStart w:id="6" w:name="_Toc1571166634"/>
      <w:r>
        <w:rPr>
          <w:rFonts w:hint="eastAsia" w:ascii="宋体" w:hAnsi="宋体" w:eastAsia="宋体" w:cs="宋体"/>
          <w:sz w:val="36"/>
          <w:szCs w:val="36"/>
        </w:rPr>
        <w:t>第一部分：词语的创世：语言作为实在的“收敛”工具</w:t>
      </w:r>
      <w:bookmarkEnd w:id="6"/>
    </w:p>
    <w:p w14:paraId="17E95300">
      <w:pPr>
        <w:pStyle w:val="4"/>
        <w:bidi w:val="0"/>
        <w:rPr>
          <w:rFonts w:hint="eastAsia" w:ascii="宋体" w:hAnsi="宋体" w:eastAsia="宋体" w:cs="宋体"/>
          <w:sz w:val="24"/>
        </w:rPr>
      </w:pPr>
      <w:bookmarkStart w:id="7" w:name="_Toc1138694126"/>
      <w:r>
        <w:rPr>
          <w:rFonts w:hint="eastAsia" w:ascii="宋体" w:hAnsi="宋体" w:eastAsia="宋体" w:cs="宋体"/>
        </w:rPr>
        <w:t>第一章：命名之始：从“可能性基底”到概念世界</w:t>
      </w:r>
      <w:bookmarkEnd w:id="7"/>
    </w:p>
    <w:p w14:paraId="5A05C35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在我们开始谈论语言如何成为一</w:t>
      </w:r>
      <w:r>
        <w:rPr>
          <w:rFonts w:hint="eastAsia" w:ascii="宋体" w:hAnsi="宋体" w:eastAsia="宋体" w:cs="宋体"/>
          <w:sz w:val="24"/>
          <w:lang w:val="en-US" w:eastAsia="zh-CN"/>
        </w:rPr>
        <w:t>个</w:t>
      </w:r>
      <w:r>
        <w:rPr>
          <w:rFonts w:hint="eastAsia" w:ascii="宋体" w:hAnsi="宋体" w:eastAsia="宋体" w:cs="宋体"/>
          <w:sz w:val="24"/>
        </w:rPr>
        <w:t>“</w:t>
      </w:r>
      <w:r>
        <w:rPr>
          <w:rFonts w:hint="eastAsia" w:ascii="宋体" w:hAnsi="宋体" w:eastAsia="宋体" w:cs="宋体"/>
          <w:sz w:val="24"/>
          <w:lang w:val="en-US" w:eastAsia="zh-CN"/>
        </w:rPr>
        <w:t>框架</w:t>
      </w:r>
      <w:r>
        <w:rPr>
          <w:rFonts w:hint="eastAsia" w:ascii="宋体" w:hAnsi="宋体" w:eastAsia="宋体" w:cs="宋体"/>
          <w:sz w:val="24"/>
        </w:rPr>
        <w:t>”之前，我们必须怀着一种近乎神圣的敬畏，回到它的创世时刻。因为语言在成为囚禁我们的工具之前，首先是创造我们心智宇宙的上帝。它并非简单地为已然存在的世界贴上标签，如同植物学家为标本做注释；恰恰相反，语言本身就是那场区分天地的宇宙大爆炸，是那道将混沌劈开、让万物显形的第一束光。</w:t>
      </w:r>
    </w:p>
    <w:p w14:paraId="1D15F9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ABD35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要理解这场创世的本质，我们必须引入一个核心概念——“可能性基底”(Possibility Substrate</w:t>
      </w:r>
      <w:r>
        <w:rPr>
          <w:rFonts w:hint="eastAsia" w:ascii="宋体" w:hAnsi="宋体" w:eastAsia="宋体" w:cs="宋体"/>
          <w:sz w:val="24"/>
          <w:lang w:eastAsia="zh-CN"/>
        </w:rPr>
        <w:t>）</w:t>
      </w:r>
      <w:r>
        <w:rPr>
          <w:rFonts w:hint="eastAsia" w:ascii="宋体" w:hAnsi="宋体" w:eastAsia="宋体" w:cs="宋体"/>
          <w:sz w:val="24"/>
        </w:rPr>
        <w:t>。</w:t>
      </w:r>
    </w:p>
    <w:p w14:paraId="7DCF43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9173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下，在任何概念、任何分别、任何“是”与“不是”诞生之前，存在本身是何种状态？那是一片无边无际、永恒流动的潜能之海。它不是空无，而是“全有”——所有可能的存在形式、所有潜在的关联、所有尚未发生的事件，都以一种叠加态、一种非有非无的“生成过程”共存于其中。在这片基底之上，没有孤立的“物体”，只有相互渗透、互为因果的“场”与“流”。一棵树的存在，是阳光、水分、土壤、空气、微生物、乃至观察者的目光共同交织而成的一个动态事件，它没有清晰的边界，它的“身份”在每一瞬间都与其他万物重新协商。</w:t>
      </w:r>
    </w:p>
    <w:p w14:paraId="6B48C8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AD40A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初生的人类意识而言，这片“可能性基底”是无法承受的。它过于丰富、过于流动、过于混沌。它是一首无限复杂的交响乐，而我们的心智，只是一个刚刚学会辨识单音的耳朵。为了生存，为了从这片令人眩晕的实在之洋中打捞出可供理解和操作的“世界”，人类意识必须发明一种工具，一种能够将这无限的交响乐，简化为可被感知的、重复的、有规律的旋律的工具。</w:t>
      </w:r>
    </w:p>
    <w:p w14:paraId="2CC924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60BB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这个工具，就是语言。而语言进行创世的第一个、也是最根本的行动，就是命名。</w:t>
      </w:r>
    </w:p>
    <w:p w14:paraId="6E5FAC26">
      <w:pPr>
        <w:pStyle w:val="5"/>
        <w:bidi w:val="0"/>
        <w:rPr>
          <w:rFonts w:hint="eastAsia" w:ascii="宋体" w:hAnsi="宋体" w:eastAsia="宋体" w:cs="宋体"/>
          <w:sz w:val="24"/>
        </w:rPr>
      </w:pPr>
      <w:r>
        <w:rPr>
          <w:rFonts w:hint="eastAsia" w:ascii="宋体" w:hAnsi="宋体" w:eastAsia="宋体" w:cs="宋体"/>
        </w:rPr>
        <w:t>“词汇”即“收敛”：每一次命名都是对无限可能性的切割</w:t>
      </w:r>
    </w:p>
    <w:p w14:paraId="663D3727">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收敛”（Convergence），这个词通常在数学或物理学中被使用，意指一个变量序列无限趋近于一个有限的极限。在这里，我们赋予它更深刻的哲学含义：“收敛”是意识通过符号工具（词汇），从无限丰富的“可能性基底”中，强制性地筛选、聚焦、并固化出某个有限的、确定的“实在形态”的过程。</w:t>
      </w:r>
    </w:p>
    <w:p w14:paraId="760E584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40C9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每一次命名，都是一次暴烈而精准的“收敛”行动。</w:t>
      </w:r>
    </w:p>
    <w:p w14:paraId="2D65EA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B2D4A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回到人类心智的黎明，想象第一个“命名者”。他/她站在一片原野上，面对着一个由木质纤维、汁液、绿叶、根系、光影、风声共同构成的、持续进行着新陈代谢的生命事件。这个事件是独一无二的，它与周围的草地、远方的河流、天上的云彩构成一个不可分割的整体。然而，出于某种生存的需要——或许是为了标记一个集合点，或许是为了指代一种可食用的果实来源，或许仅仅是出于一种原始的、想要把握世界的冲动——他/她发出了一声呼唤：“Oog”。</w:t>
      </w:r>
    </w:p>
    <w:p w14:paraId="012ABA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2742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在“Oog”这个声音被发出并与那个生命事件建立起稳定关联的瞬间，一场宇宙级的变革发生了：</w:t>
      </w:r>
    </w:p>
    <w:p w14:paraId="4110AF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A5FFC6">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切割与孤立：这个声音像一把无形的利刃，第一次将那个原本与其他万物相互渗透的“树之事件”，从“可能性基底”的连续统中强行切割了出来。它不再仅仅是“场”的一部分，它被赋予了一个独立的、可被指认的身份。一个“物体”从“过程”中诞生了。世界，第一次被划分为了“这个东西”和“不是这个东西的其他所有”。</w:t>
      </w:r>
    </w:p>
    <w:p w14:paraId="599772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BD9B52">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简化与抽象：“Oog”这个声音，必然忽略了眼前这棵树的绝大部分信息——它树皮上独特的纹路、某根树枝的奇特扭曲、叶片在不同光线下呈现的微妙色差、它在风中摇曳的独特韵律……所有这些无限丰富的、具体的、感性的细节，都被过滤掉了。留下的，只是一个最粗糙、最具有共性的“核心特征”集合，即“作为一棵树”的本质。命名，本质上是一种信息的高度压缩，它以牺牲无限的细节为代价，换取一个可被把握的“概念”。</w:t>
      </w:r>
    </w:p>
    <w:p w14:paraId="1A3ADC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D256AAC">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凝固与稳定：“可能性基底”中的“树之事件”是流变的，它在生长、在凋零，在与环境进行着不间断的物质与能量交换。但“Oog”这个词，一旦被创造出来，就具有了相对的稳定性。它成为了一个可以被重复使用、可以被记忆、可以被传递的符号。它将那个流变的“过程”，凝固成了一个静态的“存在”（Being）。从此，我们得以谈论“昨天的那棵树”和“明天的这棵树”，仿佛它们是同一个、保持着身份连续性的实体，而忽略了其内在的、时刻不停的变化。</w:t>
      </w:r>
    </w:p>
    <w:p w14:paraId="74FD86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A9EF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因此，“词汇”的本质，并非对现实的“反映”，而是对现实的“塑造”</w:t>
      </w:r>
      <w:r>
        <w:rPr>
          <w:rFonts w:hint="eastAsia" w:ascii="宋体" w:hAnsi="宋体" w:eastAsia="宋体" w:cs="宋体"/>
          <w:sz w:val="24"/>
          <w:lang w:eastAsia="zh-CN"/>
        </w:rPr>
        <w:t>。</w:t>
      </w:r>
      <w:r>
        <w:rPr>
          <w:rFonts w:hint="eastAsia" w:ascii="宋体" w:hAnsi="宋体" w:eastAsia="宋体" w:cs="宋体"/>
          <w:sz w:val="24"/>
        </w:rPr>
        <w:t>它不是一面镜子，而是一把刻刀和一副模具。我们每学会一个新词，就等于获得了一套新的切割和塑造现实的工具。我们掌握的词汇系统，共同构成了一张覆盖在“可能性基底”之上的概念格网。我们透过这张格网去看世界，于是，原本流动不居的实在之洋，便呈现为一格格被分割好的、清晰的、稳定的“事物”与“事实”。</w:t>
      </w:r>
    </w:p>
    <w:p w14:paraId="190378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FE16F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让我们用一个更现代的例子来深化这个理解：“焦虑”。</w:t>
      </w:r>
    </w:p>
    <w:p w14:paraId="46A952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3778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焦虑”这个词被心理学普及之前，人们内心那种莫名的恐慌、心悸、对未来的担忧、无法安坐的烦躁感，是一种混沌的、弥散的、难以言说的身体与情绪体验。它可能被归结为“魔鬼附身”、“体液失调”，或者干脆被视为一种无法理解的个人痛苦。</w:t>
      </w:r>
    </w:p>
    <w:p w14:paraId="40B4FD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CB6B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然而，当“焦虑”这个词被创造并赋予了清晰的临床定义后，一场深刻的“收敛”发生了。</w:t>
      </w:r>
    </w:p>
    <w:p w14:paraId="3F6E133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5D4E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收敛体验：那个词语像一块磁铁，将原本散乱的、混沌的内心体验（心跳加速、手心出汗、灾难性思维、肌肉紧张等），吸附、组织、并“收敛”成一个可被识别的、有边界的“心理状态”——“我正在经历‘焦虑’”。</w:t>
      </w:r>
    </w:p>
    <w:p w14:paraId="0E2C1A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赋予因果：一旦被命名，这个状态就可以被纳入一个因果解释的框架。心理学家可以告诉你，“焦虑”可能源于童年创伤、认知扭曲或神经递质失衡。它不再是神秘的诅咒，而是一个有原因、有机制、可以被分析的“问题”。</w:t>
      </w:r>
    </w:p>
    <w:p w14:paraId="4957AE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提供行动方案：有了命名和解释，就有了相应的“解决方案”。医生可以为你开具“抗焦虑”药物，治疗师可以为你提供“焦虑管理”的认知行为疗法。这个词语，不仅定义了你的痛苦，还为你指出了一条通往“疗愈”的、被社会认可的路径。</w:t>
      </w:r>
    </w:p>
    <w:p w14:paraId="43E0B9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FF5EB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这个过程无疑是强大的，甚至是必要的。它将无数人从无法言说的痛苦中解放出来，为他们提供了理解自身、寻求帮助的语言工具。</w:t>
      </w:r>
    </w:p>
    <w:p w14:paraId="29C156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AFEB7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但我们必须警惕其另一面。当“焦虑”这个标签被过度使用和滥用时，它也可能成为一个新的</w:t>
      </w:r>
      <w:r>
        <w:rPr>
          <w:rFonts w:hint="eastAsia" w:ascii="宋体" w:hAnsi="宋体" w:eastAsia="宋体" w:cs="宋体"/>
          <w:sz w:val="24"/>
          <w:lang w:val="en-US" w:eastAsia="zh-CN"/>
        </w:rPr>
        <w:t>限制</w:t>
      </w:r>
      <w:r>
        <w:rPr>
          <w:rFonts w:hint="eastAsia" w:ascii="宋体" w:hAnsi="宋体" w:eastAsia="宋体" w:cs="宋体"/>
          <w:sz w:val="24"/>
        </w:rPr>
        <w:t>。</w:t>
      </w:r>
    </w:p>
    <w:p w14:paraId="63E09BE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85E1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体验的窄化：任何一种对未来的正常担忧、对挑战的生理兴奋，都可能被轻易地贴上“焦虑”的标签。这个强大的词语，会“收敛”掉我们情绪光谱中许多正常且有益的波动，将它们全部简化为一种需要被“处理”的“病症”。</w:t>
      </w:r>
    </w:p>
    <w:p w14:paraId="04352D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个性的抹除：张三的“焦虑”可能源于他对存在意义的深刻追问，李四的“焦虑”可能来自不公正的社会结构性压力。但“焦虑症”这个统一的诊断标签，倾向于抹除这些个体化的、社会性的根源，将其简化为一个标准化的、需要被“修复”的大脑化学问题。</w:t>
      </w:r>
    </w:p>
    <w:p w14:paraId="076844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创造新的现实：一个年轻人可能只是感到迷茫和不安，但在接触到大量关于“焦虑症”的资讯后，他开始用这个框架来“收（套）敛（用）”自己的所有体验，最终“确信”自己患上了焦虑症。在这里，语言（诊断标签）不再是描述现实，它主动地创造了现实。这个标签，为他提供了一种身份，一种解释自己所有困境的便捷叙事，一个可以加入的“病友”社群。他被这个词语所“捕获”，活在了“焦虑症患者”这个被语言所定义的实在之中。</w:t>
      </w:r>
    </w:p>
    <w:p w14:paraId="5EC751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F829B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每一次命名，都是一次权力的运作</w:t>
      </w:r>
      <w:r>
        <w:rPr>
          <w:rFonts w:hint="eastAsia" w:ascii="宋体" w:hAnsi="宋体" w:eastAsia="宋体" w:cs="宋体"/>
          <w:sz w:val="24"/>
          <w:lang w:eastAsia="zh-CN"/>
        </w:rPr>
        <w:t>。</w:t>
      </w:r>
      <w:r>
        <w:rPr>
          <w:rFonts w:hint="eastAsia" w:ascii="宋体" w:hAnsi="宋体" w:eastAsia="宋体" w:cs="宋体"/>
          <w:sz w:val="24"/>
        </w:rPr>
        <w:t>它规定了什么应该被看见，什么可以被忽略；什么被认为是“正常的”，什么被定义为“有问题的”；什么路径是“可行的”，什么可能性是被排除的。创造词语，并使其获得广泛认可，是塑造集体意识、定义社会议程最根本的权力。从“无产阶级”到“中产阶级”，从“恐怖分子”到“自由斗士”，从“全球变暖”到“气候变化”……每一个核心词汇的诞生与流变，都标志着一场深刻的实在重构。</w:t>
      </w:r>
    </w:p>
    <w:p w14:paraId="01137F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2B333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活在一个由词语切割、塑造、定义的世界里。我们以为我们在谈论客观的现实，但实际上，我们绝大多数时候，只是在抚摸和交换我们手中的那些由词语雕刻成的、大小不一、形状各异的石子。而那片诞生了所有石子的、广阔无垠的实在沙滩，我们却久已未曾赤足踏上。</w:t>
      </w:r>
    </w:p>
    <w:p w14:paraId="7EA5AFCD">
      <w:pPr>
        <w:pStyle w:val="5"/>
        <w:bidi w:val="0"/>
        <w:rPr>
          <w:rFonts w:hint="eastAsia" w:ascii="宋体" w:hAnsi="宋体" w:eastAsia="宋体" w:cs="宋体"/>
          <w:sz w:val="24"/>
        </w:rPr>
      </w:pPr>
      <w:r>
        <w:rPr>
          <w:rFonts w:hint="eastAsia" w:ascii="宋体" w:hAnsi="宋体" w:eastAsia="宋体" w:cs="宋体"/>
        </w:rPr>
        <w:t>“树”这个词杀死了千万棵独一无二的树</w:t>
      </w:r>
    </w:p>
    <w:p w14:paraId="47448C9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这句话并非诗意的夸张，而是对“收敛”过程最精准、也最残酷的描述。它揭示了语言在赋予我们“概念”的同时，是如何系统性地剥夺我们“感知”能力的。</w:t>
      </w:r>
    </w:p>
    <w:p w14:paraId="6E5635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0C6B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让我们进行一个思想实验。</w:t>
      </w:r>
    </w:p>
    <w:p w14:paraId="1C5E182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21DC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想象一位从未见过、也从未听说过“树”这个概念的原始人，我们称他为“初见者”。当他第一次走进一片森林，他的感官世界会是怎样的？</w:t>
      </w:r>
    </w:p>
    <w:p w14:paraId="77A063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CC4E7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那将是一场信息的风暴，一场纯粹的、未经过滤的感官盛宴。他不会“看”到一棵棵独立的“树”，他会“体验”到：</w:t>
      </w:r>
    </w:p>
    <w:p w14:paraId="44758F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C7FA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光影的舞蹈：阳光穿过枝叶缝隙，投下亿万个不断变幻、闪烁跳跃的光斑。他感知到的是一个由明与暗、暖与凉构成的、流动的光影之场。</w:t>
      </w:r>
    </w:p>
    <w:p w14:paraId="6F21FD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形态的交响：有的形态是笔直向上、刺破天穹的；有的是虬曲盘旋、如龙蛇狂舞的；有的是温柔垂下、随风轻抚的。他感知到的是无数种姿态、力量和方向的矢量集合，而非一个个标准化的“树形”。</w:t>
      </w:r>
    </w:p>
    <w:p w14:paraId="0F40C99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质感的博物馆：他用手触摸，会感受到粗糙如砺石的、光滑如肌肤的、湿润生苔的、干裂剥落的……每一种触感都讲述着一个独特的生命故事。</w:t>
      </w:r>
    </w:p>
    <w:p w14:paraId="22B0ED7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声音的合唱：风穿过不同形状的叶片，会发出或尖啸、或呜咽、或沙沙作响的声音。鸟鸣、虫叫、枝干断裂的噼啪声……他沉浸在一个立体的、充满生命气息的声场之中。</w:t>
      </w:r>
    </w:p>
    <w:p w14:paraId="534B31D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气味的地图：腐叶的芬芳、泥土的腥气、花朵的甜香、树脂的苦涩……每一种气味都标记着空间中不同的生态位和事件。</w:t>
      </w:r>
    </w:p>
    <w:p w14:paraId="09DAEB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E4F05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对于这位“初见者”而言，森林不是由“树”、“草”、“石头”等离散物体构成的集合，而是一个连续的、多维的、每时每刻都在变化的体验流</w:t>
      </w:r>
      <w:r>
        <w:rPr>
          <w:rFonts w:hint="eastAsia" w:ascii="宋体" w:hAnsi="宋体" w:eastAsia="宋体" w:cs="宋体"/>
          <w:sz w:val="24"/>
          <w:lang w:eastAsia="zh-CN"/>
        </w:rPr>
        <w:t>（</w:t>
      </w:r>
      <w:r>
        <w:rPr>
          <w:rFonts w:hint="eastAsia" w:ascii="宋体" w:hAnsi="宋体" w:eastAsia="宋体" w:cs="宋体"/>
          <w:sz w:val="24"/>
        </w:rPr>
        <w:t>Stream of Experience</w:t>
      </w:r>
      <w:r>
        <w:rPr>
          <w:rFonts w:hint="eastAsia" w:ascii="宋体" w:hAnsi="宋体" w:eastAsia="宋体" w:cs="宋体"/>
          <w:sz w:val="24"/>
          <w:lang w:eastAsia="zh-CN"/>
        </w:rPr>
        <w:t>）</w:t>
      </w:r>
      <w:r>
        <w:rPr>
          <w:rFonts w:hint="eastAsia" w:ascii="宋体" w:hAnsi="宋体" w:eastAsia="宋体" w:cs="宋体"/>
          <w:sz w:val="24"/>
        </w:rPr>
        <w:t>。他的意识完全沉浸其中，与环境融为一体。他与森林的关系，是“参与”，而非“观察”。</w:t>
      </w:r>
    </w:p>
    <w:p w14:paraId="4C8539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0F82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现在，让我们引入一位现代人，我们称他为“命名者”。他从小就学会了“树”这个词，并看过无数关于树的图片和定义。当他走进同一片森林，他的大脑会发生什么？</w:t>
      </w:r>
    </w:p>
    <w:p w14:paraId="416B59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C6B3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他的大脑会立刻启动一个高效的、自动化的“模式识别”</w:t>
      </w:r>
      <w:r>
        <w:rPr>
          <w:rFonts w:hint="eastAsia" w:ascii="宋体" w:hAnsi="宋体" w:eastAsia="宋体" w:cs="宋体"/>
          <w:sz w:val="24"/>
          <w:lang w:eastAsia="zh-CN"/>
        </w:rPr>
        <w:t>（</w:t>
      </w:r>
      <w:r>
        <w:rPr>
          <w:rFonts w:hint="eastAsia" w:ascii="宋体" w:hAnsi="宋体" w:eastAsia="宋体" w:cs="宋体"/>
          <w:sz w:val="24"/>
        </w:rPr>
        <w:t>Pattern Recognition</w:t>
      </w:r>
      <w:r>
        <w:rPr>
          <w:rFonts w:hint="eastAsia" w:ascii="宋体" w:hAnsi="宋体" w:eastAsia="宋体" w:cs="宋体"/>
          <w:sz w:val="24"/>
          <w:lang w:eastAsia="zh-CN"/>
        </w:rPr>
        <w:t>）</w:t>
      </w:r>
      <w:r>
        <w:rPr>
          <w:rFonts w:hint="eastAsia" w:ascii="宋体" w:hAnsi="宋体" w:eastAsia="宋体" w:cs="宋体"/>
          <w:sz w:val="24"/>
        </w:rPr>
        <w:t>程序。他的感官系统不再是全方位开放的，而是变成了一个“寻树雷达”。</w:t>
      </w:r>
    </w:p>
    <w:p w14:paraId="61F3A6F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17D24F">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扫描与匹配：他的目光快速扫过视野，潜意识里在寻找那些符合他大脑中关于“树”的“概念模板”（一个主干、一些分叉、上面有叶子）的视觉信号。</w:t>
      </w:r>
    </w:p>
    <w:p w14:paraId="0A1A8878">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标签化与归档：一旦匹配成功，大脑就会立刻给那个视觉信号贴上一个标签：“树”。然后，这个具体的、充满细节的感知，就被迅速地打包、归档到“树”这个概念文件夹里。大脑会告诉他：“好的，任务完成，这‘是’一棵树。”</w:t>
      </w:r>
    </w:p>
    <w:p w14:paraId="7B3FDC83">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感知终止：一旦标签被贴上，进一步的、更深入的感知过程，在很大程度上就终止了。他“知道”了那是一棵树，便不再需要去“看”它了。他不会再去留意那棵树独特的枝干伸展方式，不会去分辨它叶片边缘的细微锯齿，不会去感受它树皮上时间的刻痕。因为所有这些信息，对于“确认它是一棵树”这个任务来说，都是冗余的。</w:t>
      </w:r>
    </w:p>
    <w:p w14:paraId="20C936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774C29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当他走出森林时，如果问他看到了什么，他会毫不犹豫地回答：“我看到了很多树。”</w:t>
      </w:r>
    </w:p>
    <w:p w14:paraId="1D0AE7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F366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这个回答是“正确”的，但也是极度贫乏的。他所“看到”的，并非那片森林本身，而是他自己大脑中“树”这个概念的一次次投影和确认。他走过了一座由概念构成的森林，而非一座由生命构成的森林。</w:t>
      </w:r>
    </w:p>
    <w:p w14:paraId="13EE105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14B6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“树”这个词，就像一副预设了焦点的眼镜</w:t>
      </w:r>
      <w:r>
        <w:rPr>
          <w:rFonts w:hint="eastAsia" w:ascii="宋体" w:hAnsi="宋体" w:eastAsia="宋体" w:cs="宋体"/>
          <w:sz w:val="24"/>
          <w:lang w:eastAsia="zh-CN"/>
        </w:rPr>
        <w:t>。</w:t>
      </w:r>
      <w:r>
        <w:rPr>
          <w:rFonts w:hint="eastAsia" w:ascii="宋体" w:hAnsi="宋体" w:eastAsia="宋体" w:cs="宋体"/>
          <w:sz w:val="24"/>
        </w:rPr>
        <w:t>它帮助我们快速地从复杂的背景中识别出“树”，但也让我们对焦点之外的一切变得模糊，甚至视而不见。它赋予我们识别的效率，却以牺牲感知的深度为代价。</w:t>
      </w:r>
    </w:p>
    <w:p w14:paraId="43731C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0FCE2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这种“概念性失明”</w:t>
      </w:r>
      <w:r>
        <w:rPr>
          <w:rFonts w:hint="eastAsia" w:ascii="宋体" w:hAnsi="宋体" w:eastAsia="宋体" w:cs="宋体"/>
          <w:sz w:val="24"/>
          <w:lang w:eastAsia="zh-CN"/>
        </w:rPr>
        <w:t>（</w:t>
      </w:r>
      <w:r>
        <w:rPr>
          <w:rFonts w:hint="eastAsia" w:ascii="宋体" w:hAnsi="宋体" w:eastAsia="宋体" w:cs="宋体"/>
          <w:sz w:val="24"/>
        </w:rPr>
        <w:t>Conceptual Blindness</w:t>
      </w:r>
      <w:r>
        <w:rPr>
          <w:rFonts w:hint="eastAsia" w:ascii="宋体" w:hAnsi="宋体" w:eastAsia="宋体" w:cs="宋体"/>
          <w:sz w:val="24"/>
          <w:lang w:eastAsia="zh-CN"/>
        </w:rPr>
        <w:t>）</w:t>
      </w:r>
      <w:r>
        <w:rPr>
          <w:rFonts w:hint="eastAsia" w:ascii="宋体" w:hAnsi="宋体" w:eastAsia="宋体" w:cs="宋体"/>
          <w:sz w:val="24"/>
        </w:rPr>
        <w:t>遍布我们生活的方方面面。</w:t>
      </w:r>
    </w:p>
    <w:p w14:paraId="7FF061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BB450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际关系：当我们给某人贴上“朋友”、“同事”、“对手”的标签后，我们便开始通过这个标签的滤镜去与他互动。我们看到的是这个“角色”，而非那个在不同情境下会展现出不同侧面、充满矛盾和可能性的、活生生的人。我们与“标签”互动，而非与“存在”相遇。</w:t>
      </w:r>
    </w:p>
    <w:p w14:paraId="27747B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食物：当我们看到盘中的食物，大脑立刻将其识别为“西兰花”、“牛排”、“米饭”。我们关心的是它的“营养成分”、“卡路里”、“价格”，这些都是附着在词语之上的信息。而食物本身的颜色、香气、质地、温度，以及它从种子到餐桌的漫长旅程……这些纯粹的感官体验和背后的故事，都被“食物”这个功利性的概念所遮蔽了。</w:t>
      </w:r>
    </w:p>
    <w:p w14:paraId="3D0B21F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自我认知：我们用“内向的”、“乐观的”、“失败者”、“成功者”等词语来定义自己。这些标签一旦被我们内化，就会成为一种自我实现的预言。我们会不自觉地按照标签所设定的剧本去行动、去感受，从而不断强化这个标签。我们活成了自己给自己讲述的那个“关于我的故事”，而遗忘了那个故事背后，更为广阔、更为流动的“真我”的可能性。</w:t>
      </w:r>
    </w:p>
    <w:p w14:paraId="1BD284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69BEEB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sz w:val="24"/>
        </w:rPr>
        <w:t>语言通过“收敛”，将一个无限丰富的“过程世界”，转译为了一个由离散的、静态的“物体世界”构成的地图</w:t>
      </w:r>
      <w:r>
        <w:rPr>
          <w:rFonts w:hint="eastAsia" w:ascii="宋体" w:hAnsi="宋体" w:eastAsia="宋体" w:cs="宋体"/>
          <w:sz w:val="24"/>
          <w:lang w:eastAsia="zh-CN"/>
        </w:rPr>
        <w:t>。</w:t>
      </w:r>
      <w:r>
        <w:rPr>
          <w:rFonts w:hint="eastAsia" w:ascii="宋体" w:hAnsi="宋体" w:eastAsia="宋体" w:cs="宋体"/>
          <w:sz w:val="24"/>
        </w:rPr>
        <w:t>这张地图对于我们的生存和沟通至关重要，没有它，我们寸步难行。然而，我们却犯了一个根本性的错误：</w:t>
      </w:r>
      <w:r>
        <w:rPr>
          <w:rFonts w:hint="eastAsia" w:ascii="宋体" w:hAnsi="宋体" w:eastAsia="宋体" w:cs="宋体"/>
          <w:b/>
          <w:bCs/>
          <w:sz w:val="24"/>
        </w:rPr>
        <w:t>我们错把地图当成了领土</w:t>
      </w:r>
      <w:r>
        <w:rPr>
          <w:rFonts w:hint="eastAsia" w:ascii="宋体" w:hAnsi="宋体" w:eastAsia="宋体" w:cs="宋体"/>
          <w:b/>
          <w:bCs/>
          <w:sz w:val="24"/>
          <w:lang w:eastAsia="zh-CN"/>
        </w:rPr>
        <w:t>。</w:t>
      </w:r>
      <w:r>
        <w:rPr>
          <w:rFonts w:hint="eastAsia" w:ascii="宋体" w:hAnsi="宋体" w:eastAsia="宋体" w:cs="宋体"/>
          <w:b/>
          <w:bCs/>
          <w:sz w:val="24"/>
        </w:rPr>
        <w:t>(The map is not the territory.</w:t>
      </w:r>
      <w:r>
        <w:rPr>
          <w:rFonts w:hint="eastAsia" w:ascii="宋体" w:hAnsi="宋体" w:eastAsia="宋体" w:cs="宋体"/>
          <w:b/>
          <w:bCs/>
          <w:sz w:val="24"/>
          <w:lang w:eastAsia="zh-CN"/>
        </w:rPr>
        <w:t>）</w:t>
      </w:r>
    </w:p>
    <w:p w14:paraId="1AB49EE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1BA9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我们终日研究地图、修改地图、在地图上与人争论，却忘记了走出房间，去亲身感受那片领土上吹过的风、流淌的河、绽放的花。</w:t>
      </w:r>
    </w:p>
    <w:p w14:paraId="7B97C1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771F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树”这个词，并没有物理性地杀死任何一棵树。但它在我们的心智中，在我们与世界相遇的那个最根本的界面上，用概念的幕布，遮蔽了千万棵独一无二的树那真实不虚的、本然的、神圣的存在。这是一种比物理毁灭更深刻、更持久的“</w:t>
      </w:r>
      <w:r>
        <w:rPr>
          <w:rFonts w:hint="eastAsia" w:ascii="宋体" w:hAnsi="宋体" w:eastAsia="宋体" w:cs="宋体"/>
          <w:sz w:val="24"/>
          <w:lang w:eastAsia="zh-CN"/>
        </w:rPr>
        <w:t>抹除</w:t>
      </w:r>
      <w:r>
        <w:rPr>
          <w:rFonts w:hint="eastAsia" w:ascii="宋体" w:hAnsi="宋体" w:eastAsia="宋体" w:cs="宋体"/>
          <w:sz w:val="24"/>
        </w:rPr>
        <w:t>”。它</w:t>
      </w:r>
      <w:r>
        <w:rPr>
          <w:rFonts w:hint="eastAsia" w:ascii="宋体" w:hAnsi="宋体" w:eastAsia="宋体" w:cs="宋体"/>
          <w:sz w:val="24"/>
          <w:lang w:eastAsia="zh-CN"/>
        </w:rPr>
        <w:t>抹除</w:t>
      </w:r>
      <w:r>
        <w:rPr>
          <w:rFonts w:hint="eastAsia" w:ascii="宋体" w:hAnsi="宋体" w:eastAsia="宋体" w:cs="宋体"/>
          <w:sz w:val="24"/>
        </w:rPr>
        <w:t>的，是我们与世界建立真实、深刻、感性联结的可能性。</w:t>
      </w:r>
    </w:p>
    <w:p w14:paraId="7E7CA379">
      <w:pPr>
        <w:pStyle w:val="5"/>
        <w:bidi w:val="0"/>
        <w:rPr>
          <w:rFonts w:hint="eastAsia" w:ascii="宋体" w:hAnsi="宋体" w:eastAsia="宋体" w:cs="宋体"/>
        </w:rPr>
      </w:pPr>
      <w:r>
        <w:rPr>
          <w:rFonts w:hint="eastAsia" w:ascii="宋体" w:hAnsi="宋体" w:eastAsia="宋体" w:cs="宋体"/>
        </w:rPr>
        <w:t>词汇的密度：我们语言的边界，就是我们世界的边界</w:t>
      </w:r>
    </w:p>
    <w:p w14:paraId="42CA02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哲学家路德维希·维特根斯坦在其早期著作中曾断言：“我的语言的边界，意味着我的世界的边界。”这句话并非文学性的比喻，而是一个可以被经验和科学所验证的、关于认知现实的深刻洞察。</w:t>
      </w:r>
    </w:p>
    <w:p w14:paraId="3DD8833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F8DF9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如果说词汇是切割现实的刻刀，那么一个语言社群所拥有的词汇密度</w:t>
      </w:r>
      <w:r>
        <w:rPr>
          <w:rFonts w:hint="eastAsia" w:ascii="宋体" w:hAnsi="宋体" w:eastAsia="宋体" w:cs="宋体"/>
          <w:sz w:val="24"/>
          <w:lang w:eastAsia="zh-CN"/>
        </w:rPr>
        <w:t>（</w:t>
      </w:r>
      <w:r>
        <w:rPr>
          <w:rFonts w:hint="eastAsia" w:ascii="宋体" w:hAnsi="宋体" w:eastAsia="宋体" w:cs="宋体"/>
          <w:sz w:val="24"/>
        </w:rPr>
        <w:t>Lexical Density</w:t>
      </w:r>
      <w:r>
        <w:rPr>
          <w:rFonts w:hint="eastAsia" w:ascii="宋体" w:hAnsi="宋体" w:eastAsia="宋体" w:cs="宋体"/>
          <w:sz w:val="24"/>
          <w:lang w:eastAsia="zh-CN"/>
        </w:rPr>
        <w:t>）</w:t>
      </w:r>
      <w:r>
        <w:rPr>
          <w:rFonts w:hint="eastAsia" w:ascii="宋体" w:hAnsi="宋体" w:eastAsia="宋体" w:cs="宋体"/>
          <w:sz w:val="24"/>
        </w:rPr>
        <w:t>——即在某个特定领域内，词汇的丰富性、精确性和颗粒度——则直接决定了该社群成员能够感知、思考和交流的“现实”的精细程度。</w:t>
      </w:r>
    </w:p>
    <w:p w14:paraId="5D9956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95D60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世界的边界，不是由我们的感官能力决定的，而是由我们的语言能力划定的。</w:t>
      </w:r>
    </w:p>
    <w:p w14:paraId="2D670C5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0657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让我们通过几个不同领域的例子，来具体感受词汇密度是如何构建不同层次的“世界”的。</w:t>
      </w:r>
    </w:p>
    <w:p w14:paraId="1D4262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715D3E">
      <w:pPr>
        <w:numPr>
          <w:ilvl w:val="0"/>
          <w:numId w:val="3"/>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色彩的世界：从“一片蓝”到“蔚蓝”与“靛青”</w:t>
      </w:r>
    </w:p>
    <w:p w14:paraId="214DAAD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人类的眼睛能够分辨数百万种不同的颜色。然而，我们能够“看见”并“记住”多少种颜色，很大程度上取决于我们的母语中拥有多少个基本颜色词。</w:t>
      </w:r>
    </w:p>
    <w:p w14:paraId="62BD51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FE294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在一些古代语言或某些原始</w:t>
      </w:r>
      <w:r>
        <w:rPr>
          <w:rFonts w:hint="eastAsia" w:ascii="宋体" w:hAnsi="宋体" w:eastAsia="宋体" w:cs="宋体"/>
          <w:sz w:val="24"/>
          <w:lang w:eastAsia="zh-CN"/>
        </w:rPr>
        <w:t>阵营</w:t>
      </w:r>
      <w:r>
        <w:rPr>
          <w:rFonts w:hint="eastAsia" w:ascii="宋体" w:hAnsi="宋体" w:eastAsia="宋体" w:cs="宋体"/>
          <w:sz w:val="24"/>
        </w:rPr>
        <w:t>的语言中，可能没有区分“蓝色”和“绿色”的独立词汇，它们都用同一个词来指代，或许可以翻译为“Grue”（Green-Blue）。对于使用这种语言的人来说，当他们看到一片大海和一片森林时，尽管他们的视网膜接收到的光波频率完全不同，但在他们的概念世界里，这两种体验被“收敛”到了同一个范畴。他们并非“色盲”，但他们的语言没有为他们提供一个工具，去稳定地“抓住”并“区分”这两种感知。因此，在他们的世界里，蓝色和绿色的边界是模糊的，甚至是“不存在”的。</w:t>
      </w:r>
    </w:p>
    <w:p w14:paraId="4A9A9D9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AC8F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反观现代语言。英语中有“Blue”、“Green”、“Cyan”、“Turquoise”、“Indigo”、“Navy”……一个画家或设计师的词汇库里，更是有“天青蓝</w:t>
      </w:r>
      <w:r>
        <w:rPr>
          <w:rFonts w:hint="eastAsia" w:ascii="宋体" w:hAnsi="宋体" w:eastAsia="宋体" w:cs="宋体"/>
          <w:sz w:val="24"/>
          <w:lang w:eastAsia="zh-CN"/>
        </w:rPr>
        <w:t>（</w:t>
      </w:r>
      <w:r>
        <w:rPr>
          <w:rFonts w:hint="eastAsia" w:ascii="宋体" w:hAnsi="宋体" w:eastAsia="宋体" w:cs="宋体"/>
          <w:sz w:val="24"/>
        </w:rPr>
        <w:t>Azure</w:t>
      </w:r>
      <w:r>
        <w:rPr>
          <w:rFonts w:hint="eastAsia" w:ascii="宋体" w:hAnsi="宋体" w:eastAsia="宋体" w:cs="宋体"/>
          <w:sz w:val="24"/>
          <w:lang w:eastAsia="zh-CN"/>
        </w:rPr>
        <w:t>）</w:t>
      </w:r>
      <w:r>
        <w:rPr>
          <w:rFonts w:hint="eastAsia" w:ascii="宋体" w:hAnsi="宋体" w:eastAsia="宋体" w:cs="宋体"/>
          <w:sz w:val="24"/>
        </w:rPr>
        <w:t>”、“普鲁士蓝</w:t>
      </w:r>
      <w:r>
        <w:rPr>
          <w:rFonts w:hint="eastAsia" w:ascii="宋体" w:hAnsi="宋体" w:eastAsia="宋体" w:cs="宋体"/>
          <w:sz w:val="24"/>
          <w:lang w:eastAsia="zh-CN"/>
        </w:rPr>
        <w:t>（</w:t>
      </w:r>
      <w:r>
        <w:rPr>
          <w:rFonts w:hint="eastAsia" w:ascii="宋体" w:hAnsi="宋体" w:eastAsia="宋体" w:cs="宋体"/>
          <w:sz w:val="24"/>
        </w:rPr>
        <w:t>Prussian Blue</w:t>
      </w:r>
      <w:r>
        <w:rPr>
          <w:rFonts w:hint="eastAsia" w:ascii="宋体" w:hAnsi="宋体" w:eastAsia="宋体" w:cs="宋体"/>
          <w:sz w:val="24"/>
          <w:lang w:eastAsia="zh-CN"/>
        </w:rPr>
        <w:t>）</w:t>
      </w:r>
      <w:r>
        <w:rPr>
          <w:rFonts w:hint="eastAsia" w:ascii="宋体" w:hAnsi="宋体" w:eastAsia="宋体" w:cs="宋体"/>
          <w:sz w:val="24"/>
        </w:rPr>
        <w:t>”、“钴蓝</w:t>
      </w:r>
      <w:r>
        <w:rPr>
          <w:rFonts w:hint="eastAsia" w:ascii="宋体" w:hAnsi="宋体" w:eastAsia="宋体" w:cs="宋体"/>
          <w:sz w:val="24"/>
          <w:lang w:eastAsia="zh-CN"/>
        </w:rPr>
        <w:t>（</w:t>
      </w:r>
      <w:r>
        <w:rPr>
          <w:rFonts w:hint="eastAsia" w:ascii="宋体" w:hAnsi="宋体" w:eastAsia="宋体" w:cs="宋体"/>
          <w:sz w:val="24"/>
        </w:rPr>
        <w:t>Cobalt Blue</w:t>
      </w:r>
      <w:r>
        <w:rPr>
          <w:rFonts w:hint="eastAsia" w:ascii="宋体" w:hAnsi="宋体" w:eastAsia="宋体" w:cs="宋体"/>
          <w:sz w:val="24"/>
          <w:lang w:eastAsia="zh-CN"/>
        </w:rPr>
        <w:t>）</w:t>
      </w:r>
      <w:r>
        <w:rPr>
          <w:rFonts w:hint="eastAsia" w:ascii="宋体" w:hAnsi="宋体" w:eastAsia="宋体" w:cs="宋体"/>
          <w:sz w:val="24"/>
        </w:rPr>
        <w:t>”、“湖蓝</w:t>
      </w:r>
      <w:r>
        <w:rPr>
          <w:rFonts w:hint="eastAsia" w:ascii="宋体" w:hAnsi="宋体" w:eastAsia="宋体" w:cs="宋体"/>
          <w:sz w:val="24"/>
          <w:lang w:eastAsia="zh-CN"/>
        </w:rPr>
        <w:t>（</w:t>
      </w:r>
      <w:r>
        <w:rPr>
          <w:rFonts w:hint="eastAsia" w:ascii="宋体" w:hAnsi="宋体" w:eastAsia="宋体" w:cs="宋体"/>
          <w:sz w:val="24"/>
        </w:rPr>
        <w:t>Cerulean</w:t>
      </w:r>
      <w:r>
        <w:rPr>
          <w:rFonts w:hint="eastAsia" w:ascii="宋体" w:hAnsi="宋体" w:eastAsia="宋体" w:cs="宋体"/>
          <w:sz w:val="24"/>
          <w:lang w:eastAsia="zh-CN"/>
        </w:rPr>
        <w:t>）</w:t>
      </w:r>
      <w:r>
        <w:rPr>
          <w:rFonts w:hint="eastAsia" w:ascii="宋体" w:hAnsi="宋体" w:eastAsia="宋体" w:cs="宋体"/>
          <w:sz w:val="24"/>
        </w:rPr>
        <w:t>”等上百个精确的颜色词。</w:t>
      </w:r>
    </w:p>
    <w:p w14:paraId="0F7A33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1C56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拥有更密集颜色词汇的人，其视觉世界也相应地更“高清”。当他仰望天空时，他看到的不是一片笼统的“蓝色”，他能清晰地分辨出天顶的“蔚蓝”、地平线附近的“灰蓝”以及云层边缘镶嵌的“亮蓝”。每一个词，都像一个高精度的探针，帮助他的意识探入并“捕获”视觉流中更精微的差异。他不仅能看得更细，还能想得更细、感受得更细。他可以讨论“普鲁士蓝”所带来的沉静感，与“天青蓝”所带来的开阔感之间的微妙区别。</w:t>
      </w:r>
    </w:p>
    <w:p w14:paraId="6E07286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8614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词汇密度，在这里，直接将一个模糊的、低分辨率的感官世界，转译为了一个清晰的、高分辨率的、充满意义层次的审美世界。</w:t>
      </w:r>
    </w:p>
    <w:p w14:paraId="6A0D5B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FE1DEE">
      <w:pPr>
        <w:numPr>
          <w:ilvl w:val="0"/>
          <w:numId w:val="3"/>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情感的世界：从“不爽”到“悲伤”、“嫉妒”与“存在性焦虑”</w:t>
      </w:r>
    </w:p>
    <w:p w14:paraId="31A75F4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情感体验，本质上是混沌的、流动的身体感受与认知评估的混合体。词汇，是我们用来捕捉、分类和理解这些内心风暴的工具。一个语言社群的情感词汇密度，深刻地影响着其成员的情商、自我认知能力和心理健康水平。</w:t>
      </w:r>
    </w:p>
    <w:p w14:paraId="25A2A7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43BB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情感词汇贫乏的人，当他遭遇负面情绪时，他可能只能用一些非常笼统的词来描述，比如“不爽”、“难受”、“烦”。在这个模糊的标签下，可能混合了失望、被背叛的愤怒、对未来的恐惧、对他人的嫉妒、以及对自己无能的羞愧。因为没有更精确的词语来对这些复杂的感受进行切割和命名，这些情绪便只能以一种混沌的、未分化的“负能量”形式，在他的内心肆虐。他无法理解自己到底怎么了，也无法向他人清晰地表达自己的困境。</w:t>
      </w:r>
    </w:p>
    <w:p w14:paraId="734C451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EA60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相比之下，一个拥有高密度情感词汇的人，则像一个技艺精湛的内心外科医生。他能够用精确的词语，将那团混沌的“不爽”分离开来：</w:t>
      </w:r>
    </w:p>
    <w:p w14:paraId="312E2A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4E1F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“我感到失望，因为我期待的结果没有出现。”（指向期望与现实的落差）</w:t>
      </w:r>
    </w:p>
    <w:p w14:paraId="322949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“我感到被冒犯，因为他的话语侵犯了我的边界。”（指向人际互动中的尊严问题）</w:t>
      </w:r>
    </w:p>
    <w:p w14:paraId="470E6C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“我感到嫉妒，因为他拥有我渴望却暂时得不到的东西。”（指向社会比较和欲望）</w:t>
      </w:r>
    </w:p>
    <w:p w14:paraId="5480A6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“我感到焦虑，因为我对未来的不确定性感到失控。”（指向对未来的认知评估）</w:t>
      </w:r>
    </w:p>
    <w:p w14:paraId="160D24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8C82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每一次精确的命名，都是一次深刻的自我疗愈。它将一个压倒性的、无法控制的模糊情绪，转化为一个具体的、有边界的、可以被理解和处理的“问题”。心理治疗在很大程度上，就是一个帮助来访者丰富其情感词汇密度，从而更清晰地“看见”并“言说”自己内心世界的过程。</w:t>
      </w:r>
    </w:p>
    <w:p w14:paraId="4F4FADC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3364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一些语言甚至拥有英语中不存在的、无法直接翻译的情感词汇，这些词语为他们的使用者打开了独特的情感世界。例如：</w:t>
      </w:r>
    </w:p>
    <w:p w14:paraId="3977ED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37A09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德语的 Schadenfreude：指“幸灾乐祸”，从他人的不幸中感到的快乐。拥有这个词，让德国人可以公开地承认和讨论这种普遍存在但通常被压抑的“阴暗”情绪。</w:t>
      </w:r>
    </w:p>
    <w:p w14:paraId="160E921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日语的「物の哀れ」(Mono no aware</w:t>
      </w:r>
      <w:r>
        <w:rPr>
          <w:rFonts w:hint="eastAsia" w:ascii="宋体" w:hAnsi="宋体" w:eastAsia="宋体" w:cs="宋体"/>
          <w:sz w:val="24"/>
          <w:lang w:eastAsia="zh-CN"/>
        </w:rPr>
        <w:t>）</w:t>
      </w:r>
      <w:r>
        <w:rPr>
          <w:rFonts w:hint="eastAsia" w:ascii="宋体" w:hAnsi="宋体" w:eastAsia="宋体" w:cs="宋体"/>
          <w:sz w:val="24"/>
        </w:rPr>
        <w:t>：指“物哀”，一种对世事无常、美好事物转瞬即逝的、带着淡淡忧伤的深刻共鸣和审美体验。这个词塑造了日本人独特的审美情趣和人生哲学。</w:t>
      </w:r>
    </w:p>
    <w:p w14:paraId="348754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葡萄牙语的Saudade：指一种对失去的人或事的、深切的、带有甜美感的怀念和渴望。它不仅仅是“乡愁”或“怀旧”，而是一种更复杂、更具存在主义色彩的情感。</w:t>
      </w:r>
    </w:p>
    <w:p w14:paraId="2B49F40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EB448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我们无法用语言精确描述的情感，在我们的世界里，就几乎等于不存在。词汇的边界，严苛地划定了我们情感体验的版图。</w:t>
      </w:r>
    </w:p>
    <w:p w14:paraId="3461CE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0D55E1">
      <w:pPr>
        <w:numPr>
          <w:ilvl w:val="0"/>
          <w:numId w:val="3"/>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知识与专业的世界：外行看热闹，内行看门道</w:t>
      </w:r>
    </w:p>
    <w:p w14:paraId="55250FB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在任何一个专业领域，词汇密度都是区分外行与专家的根本标志。一个领域的知识体系，在很大程度上，就是一套高度精确、逻辑严密的专门词汇系统。</w:t>
      </w:r>
    </w:p>
    <w:p w14:paraId="4300E4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B1A9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医学：一个普通人看到皮肤上的红点，可能会说“我长了个包”。而一个皮肤科医生，则会根据其形态、颜色、分布，使用“斑疹</w:t>
      </w:r>
      <w:r>
        <w:rPr>
          <w:rFonts w:hint="eastAsia" w:ascii="宋体" w:hAnsi="宋体" w:eastAsia="宋体" w:cs="宋体"/>
          <w:sz w:val="24"/>
          <w:lang w:eastAsia="zh-CN"/>
        </w:rPr>
        <w:t>（</w:t>
      </w:r>
      <w:r>
        <w:rPr>
          <w:rFonts w:hint="eastAsia" w:ascii="宋体" w:hAnsi="宋体" w:eastAsia="宋体" w:cs="宋体"/>
          <w:sz w:val="24"/>
        </w:rPr>
        <w:t>Macule</w:t>
      </w:r>
      <w:r>
        <w:rPr>
          <w:rFonts w:hint="eastAsia" w:ascii="宋体" w:hAnsi="宋体" w:eastAsia="宋体" w:cs="宋体"/>
          <w:sz w:val="24"/>
          <w:lang w:eastAsia="zh-CN"/>
        </w:rPr>
        <w:t>）</w:t>
      </w:r>
      <w:r>
        <w:rPr>
          <w:rFonts w:hint="eastAsia" w:ascii="宋体" w:hAnsi="宋体" w:eastAsia="宋体" w:cs="宋体"/>
          <w:sz w:val="24"/>
        </w:rPr>
        <w:t>”、“丘疹</w:t>
      </w:r>
      <w:r>
        <w:rPr>
          <w:rFonts w:hint="eastAsia" w:ascii="宋体" w:hAnsi="宋体" w:eastAsia="宋体" w:cs="宋体"/>
          <w:sz w:val="24"/>
          <w:lang w:eastAsia="zh-CN"/>
        </w:rPr>
        <w:t>（</w:t>
      </w:r>
      <w:r>
        <w:rPr>
          <w:rFonts w:hint="eastAsia" w:ascii="宋体" w:hAnsi="宋体" w:eastAsia="宋体" w:cs="宋体"/>
          <w:sz w:val="24"/>
        </w:rPr>
        <w:t>Papule</w:t>
      </w:r>
      <w:r>
        <w:rPr>
          <w:rFonts w:hint="eastAsia" w:ascii="宋体" w:hAnsi="宋体" w:eastAsia="宋体" w:cs="宋体"/>
          <w:sz w:val="24"/>
          <w:lang w:eastAsia="zh-CN"/>
        </w:rPr>
        <w:t>）</w:t>
      </w:r>
      <w:r>
        <w:rPr>
          <w:rFonts w:hint="eastAsia" w:ascii="宋体" w:hAnsi="宋体" w:eastAsia="宋体" w:cs="宋体"/>
          <w:sz w:val="24"/>
        </w:rPr>
        <w:t>”、“水疱</w:t>
      </w:r>
      <w:r>
        <w:rPr>
          <w:rFonts w:hint="eastAsia" w:ascii="宋体" w:hAnsi="宋体" w:eastAsia="宋体" w:cs="宋体"/>
          <w:sz w:val="24"/>
          <w:lang w:eastAsia="zh-CN"/>
        </w:rPr>
        <w:t>（</w:t>
      </w:r>
      <w:r>
        <w:rPr>
          <w:rFonts w:hint="eastAsia" w:ascii="宋体" w:hAnsi="宋体" w:eastAsia="宋体" w:cs="宋体"/>
          <w:sz w:val="24"/>
        </w:rPr>
        <w:t>Vesicle</w:t>
      </w:r>
      <w:r>
        <w:rPr>
          <w:rFonts w:hint="eastAsia" w:ascii="宋体" w:hAnsi="宋体" w:eastAsia="宋体" w:cs="宋体"/>
          <w:sz w:val="24"/>
          <w:lang w:eastAsia="zh-CN"/>
        </w:rPr>
        <w:t>）</w:t>
      </w:r>
      <w:r>
        <w:rPr>
          <w:rFonts w:hint="eastAsia" w:ascii="宋体" w:hAnsi="宋体" w:eastAsia="宋体" w:cs="宋体"/>
          <w:sz w:val="24"/>
        </w:rPr>
        <w:t>”、“脓疱</w:t>
      </w:r>
      <w:r>
        <w:rPr>
          <w:rFonts w:hint="eastAsia" w:ascii="宋体" w:hAnsi="宋体" w:eastAsia="宋体" w:cs="宋体"/>
          <w:sz w:val="24"/>
          <w:lang w:eastAsia="zh-CN"/>
        </w:rPr>
        <w:t>（</w:t>
      </w:r>
      <w:r>
        <w:rPr>
          <w:rFonts w:hint="eastAsia" w:ascii="宋体" w:hAnsi="宋体" w:eastAsia="宋体" w:cs="宋体"/>
          <w:sz w:val="24"/>
        </w:rPr>
        <w:t>Pustule</w:t>
      </w:r>
      <w:r>
        <w:rPr>
          <w:rFonts w:hint="eastAsia" w:ascii="宋体" w:hAnsi="宋体" w:eastAsia="宋体" w:cs="宋体"/>
          <w:sz w:val="24"/>
          <w:lang w:eastAsia="zh-CN"/>
        </w:rPr>
        <w:t>）</w:t>
      </w:r>
      <w:r>
        <w:rPr>
          <w:rFonts w:hint="eastAsia" w:ascii="宋体" w:hAnsi="宋体" w:eastAsia="宋体" w:cs="宋体"/>
          <w:sz w:val="24"/>
        </w:rPr>
        <w:t>”等精确的词汇来进行诊断。每一个词，都对应着完全不同的病理机制和治疗方案。在这里，词汇的精确性，直接关系到生命健康。</w:t>
      </w:r>
    </w:p>
    <w:p w14:paraId="50C67D9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法律：外行人谈论“正义”，而法学家则会区分“程序正义”与“实体正义”、“分配正义”与“矫正正义”。他们会使用“诉讼时效”、“证据能力”、“无罪推定”等专门术语，来构建一个严密的、可操作的法律现实。没有这套词汇，法律世界就是一片由模糊的道德情感构成的沼泽。</w:t>
      </w:r>
    </w:p>
    <w:p w14:paraId="3A01EA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编程：一个程序员的世界，是由“变量”、“函数”、“类”、“对象”、“继承”、“多态”、“递归”等词语构成的。这些词语，不仅是交流的工具，更是他们构建数字世界的思维模块。他们用这套语言，将复杂的逻辑问题，拆解、组织、并转化为机器可以执行的指令。</w:t>
      </w:r>
    </w:p>
    <w:p w14:paraId="2CF29F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FE96E6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掌握一个领域的语言，就是获得进入该领域“实在”的入场券</w:t>
      </w:r>
      <w:r>
        <w:rPr>
          <w:rFonts w:hint="eastAsia" w:ascii="宋体" w:hAnsi="宋体" w:eastAsia="宋体" w:cs="宋体"/>
          <w:sz w:val="24"/>
          <w:lang w:eastAsia="zh-CN"/>
        </w:rPr>
        <w:t>。</w:t>
      </w:r>
      <w:r>
        <w:rPr>
          <w:rFonts w:hint="eastAsia" w:ascii="宋体" w:hAnsi="宋体" w:eastAsia="宋体" w:cs="宋体"/>
          <w:sz w:val="24"/>
        </w:rPr>
        <w:t>在这之前，你只是一个门外的观察者，你看到的是一堆杂乱无章的现象。在这之后，你成为了一个参与者，你眼中的世界被这套新的词汇系统重新组织，呈现出清晰的结构、因果和规律。你世界的边界，被戏剧性地拓宽了。</w:t>
      </w:r>
    </w:p>
    <w:p w14:paraId="3D728E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E3E8D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教育的本质，在很大程度上，就是系统性地提升学习者在各个领域内的词汇密度的过程。我们学习历史，是为了掌握“封建主义”、“启蒙运动”、“冷战”等词语，从而能够理解和分析人类社会的演变。我们学习物理，是为了掌握“力”、“质量”、“能量”、“熵”等词语，从而能够理解和预测物质世界的运行规律。</w:t>
      </w:r>
    </w:p>
    <w:p w14:paraId="616AEE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3BAB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每个人，都生活在由自己掌握的词汇密度所决定的、独一无二的世界之中。我们以为我们共享着同一个世界，但实际上，我们各自的世界，其分辨率、其维度、其边界，都大相径庭。想要拓宽你的世界，最根本的途径，就是去拓宽你语言的边界。去学习一门新的语言，去进入一个新的知识领域，去阅读伟大的文学作品，去与来自不同背景的人深入交谈……每一次对新词汇的习得和内化，都是一次对自我世界的解放与重塑。</w:t>
      </w:r>
    </w:p>
    <w:p w14:paraId="0B9A80A9">
      <w:pPr>
        <w:pStyle w:val="5"/>
        <w:bidi w:val="0"/>
        <w:rPr>
          <w:rFonts w:hint="eastAsia" w:ascii="宋体" w:hAnsi="宋体" w:eastAsia="宋体" w:cs="宋体"/>
          <w:sz w:val="24"/>
        </w:rPr>
      </w:pPr>
      <w:r>
        <w:rPr>
          <w:rFonts w:hint="eastAsia" w:ascii="宋体" w:hAnsi="宋体" w:eastAsia="宋体" w:cs="宋体"/>
        </w:rPr>
        <w:t>“不可言说之物”：语言之网漏掉了什么？</w:t>
      </w:r>
    </w:p>
    <w:p w14:paraId="2BD0B1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至此，我们已经深入探讨了语言作为“收敛”工具的强大力量：它通过词汇的切割、简化和组织，为我们从混沌的“可能性基底”中，构建了一个可被理解、可被交流的“概念世界”。这张由语言编织的大网，是我们文明的基石，是我们心智的脚手架。</w:t>
      </w:r>
    </w:p>
    <w:p w14:paraId="3FEF02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726B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然而，任何一张网，无论其编织得多么精密，都必然有网眼。通过这些网眼，那些尺寸不对、形态奇异、无法被网格所捕捉的东西，便会永远地漏掉。</w:t>
      </w:r>
    </w:p>
    <w:p w14:paraId="79F35D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8268FE">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本章的最后一节，我们必须将目光从网中的渔获，转向那些被遗漏的、广阔的、沉默的海洋本身。我们必须严肃地追问：语言之网，究竟漏掉了什么？那些“不可言说之物”</w:t>
      </w:r>
      <w:r>
        <w:rPr>
          <w:rFonts w:hint="eastAsia" w:ascii="宋体" w:hAnsi="宋体" w:eastAsia="宋体" w:cs="宋体"/>
          <w:sz w:val="24"/>
          <w:lang w:eastAsia="zh-CN"/>
        </w:rPr>
        <w:t>（</w:t>
      </w:r>
      <w:r>
        <w:rPr>
          <w:rFonts w:hint="eastAsia" w:ascii="宋体" w:hAnsi="宋体" w:eastAsia="宋体" w:cs="宋体"/>
          <w:sz w:val="24"/>
        </w:rPr>
        <w:t>The Unspeakable</w:t>
      </w:r>
      <w:r>
        <w:rPr>
          <w:rFonts w:hint="eastAsia" w:ascii="宋体" w:hAnsi="宋体" w:eastAsia="宋体" w:cs="宋体"/>
          <w:sz w:val="24"/>
          <w:lang w:eastAsia="zh-CN"/>
        </w:rPr>
        <w:t>）</w:t>
      </w:r>
      <w:r>
        <w:rPr>
          <w:rFonts w:hint="eastAsia" w:ascii="宋体" w:hAnsi="宋体" w:eastAsia="宋体" w:cs="宋体"/>
          <w:sz w:val="24"/>
        </w:rPr>
        <w:t>，对我们意味着什么？</w:t>
      </w:r>
    </w:p>
    <w:p w14:paraId="508706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6D0BE7">
      <w:pPr>
        <w:numPr>
          <w:ilvl w:val="0"/>
          <w:numId w:val="4"/>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身体的智慧</w:t>
      </w:r>
    </w:p>
    <w:p w14:paraId="25CE32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语言和概念思维兴起之前，我们的祖先，以及我们每个人在婴儿时期，主要是通过身体来感知和理解世界的。这种基于身体的、前语言的智慧，在我们的成长过程中，被强大的语言系统所压抑和遮蔽，但它从未消失。</w:t>
      </w:r>
    </w:p>
    <w:p w14:paraId="3A5440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E826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直觉：当你走进一个房间，在与任何人交谈之前，有时会没来由地感到一种“不对劲”的氛围。这种感觉，并非基于逻辑推理，而是你的身体在瞬间读取了无数非语言的线索——人们的姿态、微表情、空气中的张力——并将其整合为一个整体性的、预警性的身体信号。你很难用语言说清楚“为什么”不对劲，你只是“感觉”到。这种直觉，就是身体智慧在说话。</w:t>
      </w:r>
    </w:p>
    <w:p w14:paraId="79AA8E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默会知识：一个技艺精湛的自行车手，如何能在高速骑行中保持平衡？他无法用语言公式来精确描述自己是如何在瞬间调整身体重心的。这种知识，储存在他的肌肉记忆和神经系统里，是一种“只可意会，不可言传”的默会知识。同样，一个经验丰富的外科医生在手术中的精微手感，一个伟大的音乐家对音色的细腻把握，都属于这个范畴。语言可以描述其结果，却无法触及其过程的精髓。</w:t>
      </w:r>
    </w:p>
    <w:p w14:paraId="033BDE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情绪的身体根源：我们说“心碎了”、“气得发抖”、“压力如山”。这些并非单纯的比喻。深刻的情感，总是有其身体对应物的。悲伤会带来胸口的沉重感，恐惧会引发肠胃的痉挛。语言倾向于将情绪“概念化”，将其视为一种纯粹的心理事件，从而切断了我们与情绪身体根源的联结。我们“思考”我们的情绪，却忘记了去“感受”和“倾听”我们的身体。</w:t>
      </w:r>
    </w:p>
    <w:p w14:paraId="4F2C75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766C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语言之网，漏掉了整个以身体为载体的、广阔而深刻的智慧维度。我们过度依赖这张网，使得我们变成了“漂浮在身体之上的大脑”，与我们最原始、最可靠的生命罗盘失去了联系。</w:t>
      </w:r>
    </w:p>
    <w:p w14:paraId="17CA8B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84345A">
      <w:pPr>
        <w:numPr>
          <w:ilvl w:val="0"/>
          <w:numId w:val="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关系的流动性</w:t>
      </w:r>
    </w:p>
    <w:p w14:paraId="7765D04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语言，特别是其“主-谓-宾”的结构，倾向于将世界描绘为由独立的“实体”通过“行动”相互作用的图景。这种模式，在描述物体的互动时很有效，但在描述深刻的“关系”时，则显得极其笨拙和扭曲。</w:t>
      </w:r>
    </w:p>
    <w:p w14:paraId="4F823A8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AA8D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“爱”不是一个名词或动词：我们说“我爱你”，仿佛“爱”是一个从“我”这个实体发出，投射到“你”那个实体上的东西。但真实的爱，是一种“之间”(In-between</w:t>
      </w:r>
      <w:r>
        <w:rPr>
          <w:rFonts w:hint="eastAsia" w:ascii="宋体" w:hAnsi="宋体" w:eastAsia="宋体" w:cs="宋体"/>
          <w:sz w:val="24"/>
          <w:lang w:eastAsia="zh-CN"/>
        </w:rPr>
        <w:t>）</w:t>
      </w:r>
      <w:r>
        <w:rPr>
          <w:rFonts w:hint="eastAsia" w:ascii="宋体" w:hAnsi="宋体" w:eastAsia="宋体" w:cs="宋体"/>
          <w:sz w:val="24"/>
        </w:rPr>
        <w:t>的状态，是一个流动的、共创的“场”。在这个场域中，“我”和“你”的边界是模糊的、相互渗透的。爱不是我“做”了什么，也不是你“是”什么，而是“我们”在一起时，所共同生成和体验到的那种独特的能量氛围和生命状态。语言的实体化倾向，将这种流动的“场”，降维成了一次静态的“宣告”和一个可被占有的“东西”。</w:t>
      </w:r>
    </w:p>
    <w:p w14:paraId="65F94A2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量子纠缠式的联结：在最亲密的关系中，比如母婴之间，或者相濡以沫的伴侣之间，常常存在一种超越语言和时空的心灵感应。一方的痛苦能被另一方遥遥感知，一个未说出口的念头能被对方心领神会。这种现象，无法被线性因果的语言所解释。它更像是一种“关系场”中的共振，暗示着在概念世界的表层之下，存在着更深层的、非局域性的联结。语言之网，对于捕捉这种“纠缠态”的现实，是完全无能为力的。</w:t>
      </w:r>
    </w:p>
    <w:p w14:paraId="21037B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17B078">
      <w:pPr>
        <w:numPr>
          <w:ilvl w:val="0"/>
          <w:numId w:val="4"/>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存在的神秘维度</w:t>
      </w:r>
    </w:p>
    <w:p w14:paraId="4BC9E66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生命的某些特殊时刻——面对壮丽的自然风光、沉浸于伟大的艺术作品、经历濒死的体验、或在深度冥想之中——我们可能会瞥见一种超越日常概念世界的、更宏大、更深刻的实在。人们通常用“高峰体验”、“神秘体验”或“合一境界”来尝试描述它。</w:t>
      </w:r>
    </w:p>
    <w:p w14:paraId="348876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E83B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在这些时刻，通常会发生以下情况：</w:t>
      </w:r>
    </w:p>
    <w:p w14:paraId="6D30A7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3406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自我边界的消融：个体“我”的感觉消失了，取而代之的是一种与万物融为一体的、广阔无垠的归属感。</w:t>
      </w:r>
    </w:p>
    <w:p w14:paraId="6AC9AB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时空感的改变：线性的时间感停止了，体验到的是一个永恒的“当下”。</w:t>
      </w:r>
    </w:p>
    <w:p w14:paraId="257ADC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压倒性的敬畏与狂喜：一种无法言喻的、深刻的宁静、喜悦和神圣感充斥全身。</w:t>
      </w:r>
    </w:p>
    <w:p w14:paraId="0B26F7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8B3A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当人们从这种体验中“返回”日常意识后，他们普遍会报告一种深刻的“失语”困境。他们会说：“我无法用语言来形容我所看到的”、“任何词语都会贬低那种体验”。</w:t>
      </w:r>
    </w:p>
    <w:p w14:paraId="0F742D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01CF2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正是语言之网的终极边界。语言，作为区分和定义的工具，其基本运作方式（主客分离、时空线性、概念分类）与这种“合一”体验的本质（主客消融、时空超越、万物一体）是根本上对立的。试图用语言去描述它，就像试图用渔网去打捞整个海洋，是注定要失败的。</w:t>
      </w:r>
    </w:p>
    <w:p w14:paraId="456B3D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EDF4C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因此，所有伟大的精神传统，在其最高深的教诲中，都充满了对语言局限性的警示。</w:t>
      </w:r>
    </w:p>
    <w:p w14:paraId="1072F7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77D8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道家：“道可道，非常道。名可名，非常名。”（可以被言说的道，就不是永恒的道；可以被命名的名，就不是永恒的名。）</w:t>
      </w:r>
    </w:p>
    <w:p w14:paraId="395204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禅宗：“不立文字，教外别传，直指人心，见性成佛。”（强调超越语言文字的直接体验。）</w:t>
      </w:r>
    </w:p>
    <w:p w14:paraId="49F09C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印度教《奥义书》：“Neti, Neti.”（“不是这个，不是那个。”）通过否定一切语言概念，来逼近那个无法被正面定义的终极实在。</w:t>
      </w:r>
    </w:p>
    <w:p w14:paraId="6C131E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F600B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语言之网，漏掉了存在的“神圣”维度，漏掉了那个作为所有概念和现象之源头的、沉默的、无限的“背景”。我们沉迷于谈论网中的鱼，却忘记了我们自己，以及整个渔网，都浸泡在浩瀚的、赋予一切以生命和意义的海洋之中。</w:t>
      </w:r>
    </w:p>
    <w:p w14:paraId="70CA96AE">
      <w:pPr>
        <w:pStyle w:val="5"/>
        <w:bidi w:val="0"/>
        <w:rPr>
          <w:rFonts w:hint="eastAsia" w:ascii="宋体" w:hAnsi="宋体" w:eastAsia="宋体" w:cs="宋体"/>
          <w:sz w:val="24"/>
        </w:rPr>
      </w:pPr>
      <w:r>
        <w:rPr>
          <w:rFonts w:hint="eastAsia" w:ascii="宋体" w:hAnsi="宋体" w:eastAsia="宋体" w:cs="宋体"/>
        </w:rPr>
        <w:t>结论：在创世的光芒与阴影中前行</w:t>
      </w:r>
    </w:p>
    <w:p w14:paraId="065947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我们以前所未有的深度，审视了语言的创世之功。我们看到，词汇如何通过“收敛”，将混沌的“可能性基底”切割、简化、凝固为我们可知的“概念世界”。我们理解了，“树”这个词如何在赋予我们知识的同时，</w:t>
      </w:r>
      <w:r>
        <w:rPr>
          <w:rFonts w:hint="eastAsia" w:ascii="宋体" w:hAnsi="宋体" w:eastAsia="宋体" w:cs="宋体"/>
          <w:sz w:val="24"/>
          <w:lang w:eastAsia="zh-CN"/>
        </w:rPr>
        <w:t>抹除</w:t>
      </w:r>
      <w:r>
        <w:rPr>
          <w:rFonts w:hint="eastAsia" w:ascii="宋体" w:hAnsi="宋体" w:eastAsia="宋体" w:cs="宋体"/>
          <w:sz w:val="24"/>
        </w:rPr>
        <w:t>了我们鲜活的感知。我们认识到，词汇的密度如何严苛地划定了我们各自世界的边界。最后，我们</w:t>
      </w:r>
      <w:r>
        <w:rPr>
          <w:rFonts w:hint="eastAsia" w:ascii="宋体" w:hAnsi="宋体" w:eastAsia="宋体" w:cs="宋体"/>
          <w:sz w:val="24"/>
          <w:lang w:val="en-US" w:eastAsia="zh-CN"/>
        </w:rPr>
        <w:t>应该</w:t>
      </w:r>
      <w:r>
        <w:rPr>
          <w:rFonts w:hint="eastAsia" w:ascii="宋体" w:hAnsi="宋体" w:eastAsia="宋体" w:cs="宋体"/>
          <w:sz w:val="24"/>
        </w:rPr>
        <w:t>承认，这张伟大的语言之网，必然会漏掉身体的智慧、关系的流动，以及存在的神秘维度。</w:t>
      </w:r>
    </w:p>
    <w:p w14:paraId="074E53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EBB5E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我们并非要因此否定或抛弃语言</w:t>
      </w:r>
      <w:bookmarkStart w:id="27" w:name="_GoBack"/>
      <w:bookmarkEnd w:id="27"/>
      <w:r>
        <w:rPr>
          <w:rFonts w:hint="eastAsia" w:ascii="宋体" w:hAnsi="宋体" w:eastAsia="宋体" w:cs="宋体"/>
          <w:sz w:val="24"/>
        </w:rPr>
        <w:t>。没有语言，我们将退回混沌，文明将不复存在。我们要做的是，在深刻理解了语言的“创世”本质——其辉煌的光芒与巨大的阴影之后，获得一种“双重意识”。</w:t>
      </w:r>
    </w:p>
    <w:p w14:paraId="4167B6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17638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一方面，我们要成为更自觉、更精准、更负责任的语言使用者。我们要去打磨我们的词汇，去审视我们的语法，去构建更清晰、更有力的思想。我们要利用语言这张地图，去探索更广阔的知识疆域。</w:t>
      </w:r>
    </w:p>
    <w:p w14:paraId="18090D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C12C6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另一方面，我们要永远保持一份警醒，一份对“地图非领土”的根本觉知。我们要有意识地、定期地放下地图，走出由概念构筑的房间，去用我们全部的感官，去用我们沉默的身体，去用我们开放的心灵，去亲身接触那个“不可言说”的、真实不虚的领土。</w:t>
      </w:r>
    </w:p>
    <w:p w14:paraId="757236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676A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我们要学会在“言说”与“沉默”之间，找到一种动态的平衡。在清晰的思考与鲜活的体验之间，搭建一座桥梁。</w:t>
      </w:r>
    </w:p>
    <w:p w14:paraId="55AFFB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97570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因为真正的自由，不在于摧毁</w:t>
      </w:r>
      <w:r>
        <w:rPr>
          <w:rFonts w:hint="eastAsia" w:ascii="宋体" w:hAnsi="宋体" w:eastAsia="宋体" w:cs="宋体"/>
          <w:sz w:val="24"/>
          <w:lang w:val="en-US" w:eastAsia="zh-CN"/>
        </w:rPr>
        <w:t>框架</w:t>
      </w:r>
      <w:r>
        <w:rPr>
          <w:rFonts w:hint="eastAsia" w:ascii="宋体" w:hAnsi="宋体" w:eastAsia="宋体" w:cs="宋体"/>
          <w:sz w:val="24"/>
        </w:rPr>
        <w:t>——那是不可能的，也是不必要的。真正的自由，在于深刻地理解了</w:t>
      </w:r>
      <w:r>
        <w:rPr>
          <w:rFonts w:hint="eastAsia" w:ascii="宋体" w:hAnsi="宋体" w:eastAsia="宋体" w:cs="宋体"/>
          <w:sz w:val="24"/>
          <w:lang w:val="en-US" w:eastAsia="zh-CN"/>
        </w:rPr>
        <w:t>框架</w:t>
      </w:r>
      <w:r>
        <w:rPr>
          <w:rFonts w:hint="eastAsia" w:ascii="宋体" w:hAnsi="宋体" w:eastAsia="宋体" w:cs="宋体"/>
          <w:sz w:val="24"/>
        </w:rPr>
        <w:t>的构造之后，获得那份随时可以凭自己的意愿，走到窗边，推开窗，深吸一口来自那片无限海洋的、新鲜空气的能力。</w:t>
      </w:r>
    </w:p>
    <w:p w14:paraId="1CC5A0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BCAB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这便是我们这场“</w:t>
      </w:r>
      <w:r>
        <w:rPr>
          <w:rFonts w:hint="eastAsia" w:ascii="宋体" w:hAnsi="宋体" w:eastAsia="宋体" w:cs="宋体"/>
          <w:sz w:val="24"/>
          <w:lang w:val="en-US" w:eastAsia="zh-CN"/>
        </w:rPr>
        <w:t>突破</w:t>
      </w:r>
      <w:r>
        <w:rPr>
          <w:rFonts w:hint="eastAsia" w:ascii="宋体" w:hAnsi="宋体" w:eastAsia="宋体" w:cs="宋体"/>
          <w:sz w:val="24"/>
        </w:rPr>
        <w:t>”之旅的起点。在下一章，我们将继续探索，当这套创世工具被用于构建宏大的社会实在时，它又是如何塑造我们的“因果”观念，并为我们布下更复杂的思维迷宫的。</w:t>
      </w:r>
    </w:p>
    <w:p w14:paraId="749E021B">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br w:type="page"/>
      </w:r>
    </w:p>
    <w:p w14:paraId="2F7F4401">
      <w:pPr>
        <w:pStyle w:val="4"/>
        <w:bidi w:val="0"/>
        <w:rPr>
          <w:rFonts w:hint="eastAsia" w:ascii="宋体" w:hAnsi="宋体" w:eastAsia="宋体" w:cs="宋体"/>
        </w:rPr>
      </w:pPr>
      <w:bookmarkStart w:id="8" w:name="_Toc1805397265"/>
      <w:r>
        <w:rPr>
          <w:rFonts w:hint="eastAsia" w:ascii="宋体" w:hAnsi="宋体" w:eastAsia="宋体" w:cs="宋体"/>
        </w:rPr>
        <w:t>第二章：语法的代码：内嵌于语言的“因果”模板</w:t>
      </w:r>
      <w:bookmarkEnd w:id="8"/>
    </w:p>
    <w:p w14:paraId="708DC7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在第一章中，我们勘察了构成</w:t>
      </w:r>
      <w:r>
        <w:rPr>
          <w:rFonts w:hint="eastAsia" w:ascii="宋体" w:hAnsi="宋体" w:eastAsia="宋体" w:cs="宋体"/>
          <w:sz w:val="24"/>
          <w:lang w:val="en-US" w:eastAsia="zh-CN"/>
        </w:rPr>
        <w:t>框架</w:t>
      </w:r>
      <w:r>
        <w:rPr>
          <w:rFonts w:hint="eastAsia" w:ascii="宋体" w:hAnsi="宋体" w:eastAsia="宋体" w:cs="宋体"/>
          <w:sz w:val="24"/>
        </w:rPr>
        <w:t>的“砖石”——词汇，理解了它们是如何通过“收敛”来切割和塑造我们的世界。现在，我们将深入这座牢籠的建筑蓝图，去探究那些将砖石粘合在一起、决定了整座建筑结构与功能的、无形而强大的力量——语法。</w:t>
      </w:r>
    </w:p>
    <w:p w14:paraId="0B41B4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EBA9C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词汇决定了我们世界里“有”什么，那么语法就决定了这些事物之间“如何”关联。它是一套内嵌于我们语言中的底层代码，是我们心智的操作系统。这套代码，在我们在牙牙学语时就被悄然安装，从此在后台默默运行，塑造着我们对时间、空间、因果乃至自我意识的最基本感知。我们很少意识到它的存在，正如鱼儿很少意识到水的存在一样。然而，正是这套看不见的语法代码，为我们预设了观察世界的“模式”，并提供了我们赖以思考的“因果”模板。</w:t>
      </w:r>
    </w:p>
    <w:p w14:paraId="200E92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5E64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我们将成为自己心智的黑客，尝试去反编译这套我们日用而不觉的语法代码，揭示其背后隐藏的形而上学假设，并最终理解，为何学习一门新的语言，就等于为自己安装一个新的实在操作系统，获得一个新的世界。</w:t>
      </w:r>
    </w:p>
    <w:p w14:paraId="607A4E66">
      <w:pPr>
        <w:pStyle w:val="5"/>
        <w:bidi w:val="0"/>
        <w:rPr>
          <w:rFonts w:hint="eastAsia" w:ascii="宋体" w:hAnsi="宋体" w:eastAsia="宋体" w:cs="宋体"/>
          <w:sz w:val="24"/>
        </w:rPr>
      </w:pPr>
      <w:r>
        <w:rPr>
          <w:rFonts w:hint="eastAsia"/>
        </w:rPr>
        <w:t>萨丕尔-沃尔夫假说的新解：语法如何塑造我们的“观察模式”</w:t>
      </w:r>
    </w:p>
    <w:p w14:paraId="7FA3C9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语言学和人类学的交叉地带，有一个幽灵般徘徊的假说，它时而被奉为圭臬，时而被斥为异端，它就是“萨丕尔-沃尔夫假说”。其核心思想，通俗地讲，就是语言的结构会影响甚至决定其使用者的思维方式和世界观。这个假说有两个版本：一个是“强决定论”，认为语言完全决定思维，我们无法思考语言所没有提供的东西；另一个是“弱相对论”，认为语言影响思维，它为我们的思想提供了一个“惯性轨道”，虽然我们可以挣脱，但这需要付出额外的认知努力。</w:t>
      </w:r>
    </w:p>
    <w:p w14:paraId="4B25C3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CDE9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长久以来，学术界对“强决定论”普遍持否定态度，因为它显得过于宿命，且有反例（比如我们可以创造新概念）。然而，“弱相对论”则在越来越多的跨文化心理学和认知科学研究中得到了支持。</w:t>
      </w:r>
    </w:p>
    <w:p w14:paraId="1881AB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342B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rPr>
      </w:pPr>
      <w:r>
        <w:rPr>
          <w:rFonts w:hint="eastAsia" w:ascii="宋体" w:hAnsi="宋体" w:eastAsia="宋体" w:cs="宋体"/>
          <w:sz w:val="24"/>
        </w:rPr>
        <w:t>在这里，我们无意纠缠于其学术史的争论，而是要为这个假说提供一个基于本书核心哲学框架的“新解”。我们认为，萨丕尔-沃尔夫假说最深刻的洞察在于：语法，作为语言的结构性框架，其本质是一套“注意力的引导系统”，它通过强制性的分类和关联规则，为我们塑造了一套稳定而高效的“观察模式”</w:t>
      </w:r>
      <w:r>
        <w:rPr>
          <w:rFonts w:hint="eastAsia" w:ascii="宋体" w:hAnsi="宋体" w:eastAsia="宋体" w:cs="宋体"/>
          <w:sz w:val="24"/>
          <w:lang w:eastAsia="zh-CN"/>
        </w:rPr>
        <w:t>（</w:t>
      </w:r>
      <w:r>
        <w:rPr>
          <w:rFonts w:hint="eastAsia" w:ascii="宋体" w:hAnsi="宋体" w:eastAsia="宋体" w:cs="宋体"/>
          <w:sz w:val="24"/>
        </w:rPr>
        <w:t>Observational Pattern</w:t>
      </w:r>
      <w:r>
        <w:rPr>
          <w:rFonts w:hint="eastAsia" w:ascii="宋体" w:hAnsi="宋体" w:eastAsia="宋体" w:cs="宋体"/>
          <w:sz w:val="24"/>
          <w:lang w:eastAsia="zh-CN"/>
        </w:rPr>
        <w:t>）</w:t>
      </w:r>
      <w:r>
        <w:rPr>
          <w:rFonts w:hint="eastAsia" w:ascii="宋体" w:hAnsi="宋体" w:eastAsia="宋体" w:cs="宋体"/>
          <w:sz w:val="24"/>
        </w:rPr>
        <w:t>。</w:t>
      </w:r>
    </w:p>
    <w:p w14:paraId="78777F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9B556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语法并不“决定”我们能想什么，但它强烈地“预设”了我们会优先注意到什么，以及我们会如何组织我们所注意到的信息。它就像一副我们无法摘掉的滤镜和取景框，在我们与“可能性基底”那片无限丰富的实在之洋之间，建立起一个自动化的、选择性的信息处理中介。</w:t>
      </w:r>
    </w:p>
    <w:p w14:paraId="4609E7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C9F4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让我们通过几个具体的语法维度，来解剖这套“观察模式”的运作机制。</w:t>
      </w:r>
    </w:p>
    <w:p w14:paraId="0316C2C7">
      <w:pPr>
        <w:pStyle w:val="6"/>
        <w:bidi w:val="0"/>
        <w:rPr>
          <w:rFonts w:hint="eastAsia" w:ascii="宋体" w:hAnsi="宋体" w:eastAsia="宋体" w:cs="宋体"/>
          <w:sz w:val="24"/>
        </w:rPr>
      </w:pPr>
      <w:r>
        <w:rPr>
          <w:rFonts w:hint="eastAsia"/>
        </w:rPr>
        <w:t>强制性的“语法性别”：一个被赋予了人格的世界</w:t>
      </w:r>
    </w:p>
    <w:p w14:paraId="488E1E4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英语中，除了指代人或动物的代词（he/she），绝大多数物体都是中性的（it）。这使得英语使用者倾向于将世界看作是由有生命的主体和无生命的客体构成的。然而，在许多其他语言中，如德语、法语、俄语、西班牙语等，每一个名词都被强制性地赋予了“语法性别”（阳性、阴性，有时还有中性）。</w:t>
      </w:r>
    </w:p>
    <w:p w14:paraId="28718A9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8ACF4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一张桌子，在德语中是阳性的（der Tisch），在法语中是阴性的（la table）。一把钥匙，在德语中是阳性的（der Schlüssel），在西班牙语中是阴性的（la llave）。一座桥，在德语中是阴性的（die Brücke），在西班牙语中是阳性的（el puente）。</w:t>
      </w:r>
    </w:p>
    <w:p w14:paraId="0F3088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9C0F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这种分类，从逻辑上看，是完全任意的，与物体的物理属性毫无关系。然而，这种看似“无理”的强制性分类，却在潜移默化中，为这些语言的使用者构建了一个被“人格化”和“关系化”的世界。</w:t>
      </w:r>
    </w:p>
    <w:p w14:paraId="1AD552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E7CD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认知心理学家莱拉·博罗迪茨基（Lera Boroditsky）的一系列经典实验，清晰地揭示了这一点。她发现，当要求德语和西班牙语的使用者用形容词来描述同一个物体时，他们的选择会系统性地受到该物体在他们母语中语法性别的影响。</w:t>
      </w:r>
    </w:p>
    <w:p w14:paraId="0AAA23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6F26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例如，对于“钥匙”这个词：</w:t>
      </w:r>
    </w:p>
    <w:p w14:paraId="55C8CCE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德语使用者（阳性）倾向于用“坚硬的</w:t>
      </w:r>
      <w:r>
        <w:rPr>
          <w:rFonts w:hint="eastAsia" w:ascii="宋体" w:hAnsi="宋体" w:eastAsia="宋体" w:cs="宋体"/>
          <w:sz w:val="24"/>
          <w:lang w:eastAsia="zh-CN"/>
        </w:rPr>
        <w:t>（</w:t>
      </w:r>
      <w:r>
        <w:rPr>
          <w:rFonts w:hint="eastAsia" w:ascii="宋体" w:hAnsi="宋体" w:eastAsia="宋体" w:cs="宋体"/>
          <w:sz w:val="24"/>
        </w:rPr>
        <w:t>hard</w:t>
      </w:r>
      <w:r>
        <w:rPr>
          <w:rFonts w:hint="eastAsia" w:ascii="宋体" w:hAnsi="宋体" w:eastAsia="宋体" w:cs="宋体"/>
          <w:sz w:val="24"/>
          <w:lang w:eastAsia="zh-CN"/>
        </w:rPr>
        <w:t>）</w:t>
      </w:r>
      <w:r>
        <w:rPr>
          <w:rFonts w:hint="eastAsia" w:ascii="宋体" w:hAnsi="宋体" w:eastAsia="宋体" w:cs="宋体"/>
          <w:sz w:val="24"/>
        </w:rPr>
        <w:t>”、“沉重的</w:t>
      </w:r>
      <w:r>
        <w:rPr>
          <w:rFonts w:hint="eastAsia" w:ascii="宋体" w:hAnsi="宋体" w:eastAsia="宋体" w:cs="宋体"/>
          <w:sz w:val="24"/>
          <w:lang w:eastAsia="zh-CN"/>
        </w:rPr>
        <w:t>（</w:t>
      </w:r>
      <w:r>
        <w:rPr>
          <w:rFonts w:hint="eastAsia" w:ascii="宋体" w:hAnsi="宋体" w:eastAsia="宋体" w:cs="宋体"/>
          <w:sz w:val="24"/>
        </w:rPr>
        <w:t>heavy</w:t>
      </w:r>
      <w:r>
        <w:rPr>
          <w:rFonts w:hint="eastAsia" w:ascii="宋体" w:hAnsi="宋体" w:eastAsia="宋体" w:cs="宋体"/>
          <w:sz w:val="24"/>
          <w:lang w:eastAsia="zh-CN"/>
        </w:rPr>
        <w:t>）</w:t>
      </w:r>
      <w:r>
        <w:rPr>
          <w:rFonts w:hint="eastAsia" w:ascii="宋体" w:hAnsi="宋体" w:eastAsia="宋体" w:cs="宋体"/>
          <w:sz w:val="24"/>
        </w:rPr>
        <w:t>”、“锯齿状的</w:t>
      </w:r>
      <w:r>
        <w:rPr>
          <w:rFonts w:hint="eastAsia" w:ascii="宋体" w:hAnsi="宋体" w:eastAsia="宋体" w:cs="宋体"/>
          <w:sz w:val="24"/>
          <w:lang w:eastAsia="zh-CN"/>
        </w:rPr>
        <w:t>（</w:t>
      </w:r>
      <w:r>
        <w:rPr>
          <w:rFonts w:hint="eastAsia" w:ascii="宋体" w:hAnsi="宋体" w:eastAsia="宋体" w:cs="宋体"/>
          <w:sz w:val="24"/>
        </w:rPr>
        <w:t>jagged</w:t>
      </w:r>
      <w:r>
        <w:rPr>
          <w:rFonts w:hint="eastAsia" w:ascii="宋体" w:hAnsi="宋体" w:eastAsia="宋体" w:cs="宋体"/>
          <w:sz w:val="24"/>
          <w:lang w:eastAsia="zh-CN"/>
        </w:rPr>
        <w:t>）</w:t>
      </w:r>
      <w:r>
        <w:rPr>
          <w:rFonts w:hint="eastAsia" w:ascii="宋体" w:hAnsi="宋体" w:eastAsia="宋体" w:cs="宋体"/>
          <w:sz w:val="24"/>
        </w:rPr>
        <w:t>”、“有用的</w:t>
      </w:r>
      <w:r>
        <w:rPr>
          <w:rFonts w:hint="eastAsia" w:ascii="宋体" w:hAnsi="宋体" w:eastAsia="宋体" w:cs="宋体"/>
          <w:sz w:val="24"/>
          <w:lang w:eastAsia="zh-CN"/>
        </w:rPr>
        <w:t>（</w:t>
      </w:r>
      <w:r>
        <w:rPr>
          <w:rFonts w:hint="eastAsia" w:ascii="宋体" w:hAnsi="宋体" w:eastAsia="宋体" w:cs="宋体"/>
          <w:sz w:val="24"/>
        </w:rPr>
        <w:t>useful</w:t>
      </w:r>
      <w:r>
        <w:rPr>
          <w:rFonts w:hint="eastAsia" w:ascii="宋体" w:hAnsi="宋体" w:eastAsia="宋体" w:cs="宋体"/>
          <w:sz w:val="24"/>
          <w:lang w:eastAsia="zh-CN"/>
        </w:rPr>
        <w:t>）</w:t>
      </w:r>
      <w:r>
        <w:rPr>
          <w:rFonts w:hint="eastAsia" w:ascii="宋体" w:hAnsi="宋体" w:eastAsia="宋体" w:cs="宋体"/>
          <w:sz w:val="24"/>
        </w:rPr>
        <w:t>”等更具“男性”刻板印象的词来描述。</w:t>
      </w:r>
    </w:p>
    <w:p w14:paraId="34F28F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西班牙语使用者（阴性）则倾向于用“金色的</w:t>
      </w:r>
      <w:r>
        <w:rPr>
          <w:rFonts w:hint="eastAsia" w:ascii="宋体" w:hAnsi="宋体" w:eastAsia="宋体" w:cs="宋体"/>
          <w:sz w:val="24"/>
          <w:lang w:eastAsia="zh-CN"/>
        </w:rPr>
        <w:t>（</w:t>
      </w:r>
      <w:r>
        <w:rPr>
          <w:rFonts w:hint="eastAsia" w:ascii="宋体" w:hAnsi="宋体" w:eastAsia="宋体" w:cs="宋体"/>
          <w:sz w:val="24"/>
        </w:rPr>
        <w:t>golden</w:t>
      </w:r>
      <w:r>
        <w:rPr>
          <w:rFonts w:hint="eastAsia" w:ascii="宋体" w:hAnsi="宋体" w:eastAsia="宋体" w:cs="宋体"/>
          <w:sz w:val="24"/>
          <w:lang w:eastAsia="zh-CN"/>
        </w:rPr>
        <w:t>）</w:t>
      </w:r>
      <w:r>
        <w:rPr>
          <w:rFonts w:hint="eastAsia" w:ascii="宋体" w:hAnsi="宋体" w:eastAsia="宋体" w:cs="宋体"/>
          <w:sz w:val="24"/>
        </w:rPr>
        <w:t>”、“精巧的</w:t>
      </w:r>
      <w:r>
        <w:rPr>
          <w:rFonts w:hint="eastAsia" w:ascii="宋体" w:hAnsi="宋体" w:eastAsia="宋体" w:cs="宋体"/>
          <w:sz w:val="24"/>
          <w:lang w:eastAsia="zh-CN"/>
        </w:rPr>
        <w:t>（</w:t>
      </w:r>
      <w:r>
        <w:rPr>
          <w:rFonts w:hint="eastAsia" w:ascii="宋体" w:hAnsi="宋体" w:eastAsia="宋体" w:cs="宋体"/>
          <w:sz w:val="24"/>
        </w:rPr>
        <w:t>intricate</w:t>
      </w:r>
      <w:r>
        <w:rPr>
          <w:rFonts w:hint="eastAsia" w:ascii="宋体" w:hAnsi="宋体" w:eastAsia="宋体" w:cs="宋体"/>
          <w:sz w:val="24"/>
          <w:lang w:eastAsia="zh-CN"/>
        </w:rPr>
        <w:t>）</w:t>
      </w:r>
      <w:r>
        <w:rPr>
          <w:rFonts w:hint="eastAsia" w:ascii="宋体" w:hAnsi="宋体" w:eastAsia="宋体" w:cs="宋体"/>
          <w:sz w:val="24"/>
        </w:rPr>
        <w:t>”、“小巧的</w:t>
      </w:r>
      <w:r>
        <w:rPr>
          <w:rFonts w:hint="eastAsia" w:ascii="宋体" w:hAnsi="宋体" w:eastAsia="宋体" w:cs="宋体"/>
          <w:sz w:val="24"/>
          <w:lang w:eastAsia="zh-CN"/>
        </w:rPr>
        <w:t>（</w:t>
      </w:r>
      <w:r>
        <w:rPr>
          <w:rFonts w:hint="eastAsia" w:ascii="宋体" w:hAnsi="宋体" w:eastAsia="宋体" w:cs="宋体"/>
          <w:sz w:val="24"/>
        </w:rPr>
        <w:t>little</w:t>
      </w:r>
      <w:r>
        <w:rPr>
          <w:rFonts w:hint="eastAsia" w:ascii="宋体" w:hAnsi="宋体" w:eastAsia="宋体" w:cs="宋体"/>
          <w:sz w:val="24"/>
          <w:lang w:eastAsia="zh-CN"/>
        </w:rPr>
        <w:t>）</w:t>
      </w:r>
      <w:r>
        <w:rPr>
          <w:rFonts w:hint="eastAsia" w:ascii="宋体" w:hAnsi="宋体" w:eastAsia="宋体" w:cs="宋体"/>
          <w:sz w:val="24"/>
        </w:rPr>
        <w:t>”、“可爱的</w:t>
      </w:r>
      <w:r>
        <w:rPr>
          <w:rFonts w:hint="eastAsia" w:ascii="宋体" w:hAnsi="宋体" w:eastAsia="宋体" w:cs="宋体"/>
          <w:sz w:val="24"/>
          <w:lang w:eastAsia="zh-CN"/>
        </w:rPr>
        <w:t>（</w:t>
      </w:r>
      <w:r>
        <w:rPr>
          <w:rFonts w:hint="eastAsia" w:ascii="宋体" w:hAnsi="宋体" w:eastAsia="宋体" w:cs="宋体"/>
          <w:sz w:val="24"/>
        </w:rPr>
        <w:t>lovely</w:t>
      </w:r>
      <w:r>
        <w:rPr>
          <w:rFonts w:hint="eastAsia" w:ascii="宋体" w:hAnsi="宋体" w:eastAsia="宋体" w:cs="宋体"/>
          <w:sz w:val="24"/>
          <w:lang w:eastAsia="zh-CN"/>
        </w:rPr>
        <w:t>）</w:t>
      </w:r>
      <w:r>
        <w:rPr>
          <w:rFonts w:hint="eastAsia" w:ascii="宋体" w:hAnsi="宋体" w:eastAsia="宋体" w:cs="宋体"/>
          <w:sz w:val="24"/>
        </w:rPr>
        <w:t>”等更具“女性”刻板印象的词来描述。</w:t>
      </w:r>
    </w:p>
    <w:p w14:paraId="1AF629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1A04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对于“桥”这个词：</w:t>
      </w:r>
    </w:p>
    <w:p w14:paraId="1A21F6E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德语使用者（阴性）倾向于用“美丽的</w:t>
      </w:r>
      <w:r>
        <w:rPr>
          <w:rFonts w:hint="eastAsia" w:ascii="宋体" w:hAnsi="宋体" w:eastAsia="宋体" w:cs="宋体"/>
          <w:sz w:val="24"/>
          <w:lang w:eastAsia="zh-CN"/>
        </w:rPr>
        <w:t>（</w:t>
      </w:r>
      <w:r>
        <w:rPr>
          <w:rFonts w:hint="eastAsia" w:ascii="宋体" w:hAnsi="宋体" w:eastAsia="宋体" w:cs="宋体"/>
          <w:sz w:val="24"/>
        </w:rPr>
        <w:t>beautiful</w:t>
      </w:r>
      <w:r>
        <w:rPr>
          <w:rFonts w:hint="eastAsia" w:ascii="宋体" w:hAnsi="宋体" w:eastAsia="宋体" w:cs="宋体"/>
          <w:sz w:val="24"/>
          <w:lang w:eastAsia="zh-CN"/>
        </w:rPr>
        <w:t>）</w:t>
      </w:r>
      <w:r>
        <w:rPr>
          <w:rFonts w:hint="eastAsia" w:ascii="宋体" w:hAnsi="宋体" w:eastAsia="宋体" w:cs="宋体"/>
          <w:sz w:val="24"/>
        </w:rPr>
        <w:t>”、“优雅的</w:t>
      </w:r>
      <w:r>
        <w:rPr>
          <w:rFonts w:hint="eastAsia" w:ascii="宋体" w:hAnsi="宋体" w:eastAsia="宋体" w:cs="宋体"/>
          <w:sz w:val="24"/>
          <w:lang w:eastAsia="zh-CN"/>
        </w:rPr>
        <w:t>（</w:t>
      </w:r>
      <w:r>
        <w:rPr>
          <w:rFonts w:hint="eastAsia" w:ascii="宋体" w:hAnsi="宋体" w:eastAsia="宋体" w:cs="宋体"/>
          <w:sz w:val="24"/>
        </w:rPr>
        <w:t>elegant</w:t>
      </w:r>
      <w:r>
        <w:rPr>
          <w:rFonts w:hint="eastAsia" w:ascii="宋体" w:hAnsi="宋体" w:eastAsia="宋体" w:cs="宋体"/>
          <w:sz w:val="24"/>
          <w:lang w:eastAsia="zh-CN"/>
        </w:rPr>
        <w:t>）</w:t>
      </w:r>
      <w:r>
        <w:rPr>
          <w:rFonts w:hint="eastAsia" w:ascii="宋体" w:hAnsi="宋体" w:eastAsia="宋体" w:cs="宋体"/>
          <w:sz w:val="24"/>
        </w:rPr>
        <w:t>”、“纤细的</w:t>
      </w:r>
      <w:r>
        <w:rPr>
          <w:rFonts w:hint="eastAsia" w:ascii="宋体" w:hAnsi="宋体" w:eastAsia="宋体" w:cs="宋体"/>
          <w:sz w:val="24"/>
          <w:lang w:eastAsia="zh-CN"/>
        </w:rPr>
        <w:t>（</w:t>
      </w:r>
      <w:r>
        <w:rPr>
          <w:rFonts w:hint="eastAsia" w:ascii="宋体" w:hAnsi="宋体" w:eastAsia="宋体" w:cs="宋体"/>
          <w:sz w:val="24"/>
        </w:rPr>
        <w:t>slender</w:t>
      </w:r>
      <w:r>
        <w:rPr>
          <w:rFonts w:hint="eastAsia" w:ascii="宋体" w:hAnsi="宋体" w:eastAsia="宋体" w:cs="宋体"/>
          <w:sz w:val="24"/>
          <w:lang w:eastAsia="zh-CN"/>
        </w:rPr>
        <w:t>）</w:t>
      </w:r>
      <w:r>
        <w:rPr>
          <w:rFonts w:hint="eastAsia" w:ascii="宋体" w:hAnsi="宋体" w:eastAsia="宋体" w:cs="宋体"/>
          <w:sz w:val="24"/>
        </w:rPr>
        <w:t>”等词。</w:t>
      </w:r>
    </w:p>
    <w:p w14:paraId="4DA579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西班牙语使用者（阳性）则倾向于用“坚固的</w:t>
      </w:r>
      <w:r>
        <w:rPr>
          <w:rFonts w:hint="eastAsia" w:ascii="宋体" w:hAnsi="宋体" w:eastAsia="宋体" w:cs="宋体"/>
          <w:sz w:val="24"/>
          <w:lang w:eastAsia="zh-CN"/>
        </w:rPr>
        <w:t>（</w:t>
      </w:r>
      <w:r>
        <w:rPr>
          <w:rFonts w:hint="eastAsia" w:ascii="宋体" w:hAnsi="宋体" w:eastAsia="宋体" w:cs="宋体"/>
          <w:sz w:val="24"/>
        </w:rPr>
        <w:t>strong</w:t>
      </w:r>
      <w:r>
        <w:rPr>
          <w:rFonts w:hint="eastAsia" w:ascii="宋体" w:hAnsi="宋体" w:eastAsia="宋体" w:cs="宋体"/>
          <w:sz w:val="24"/>
          <w:lang w:eastAsia="zh-CN"/>
        </w:rPr>
        <w:t>）</w:t>
      </w:r>
      <w:r>
        <w:rPr>
          <w:rFonts w:hint="eastAsia" w:ascii="宋体" w:hAnsi="宋体" w:eastAsia="宋体" w:cs="宋体"/>
          <w:sz w:val="24"/>
        </w:rPr>
        <w:t>”、“巨大的</w:t>
      </w:r>
      <w:r>
        <w:rPr>
          <w:rFonts w:hint="eastAsia" w:ascii="宋体" w:hAnsi="宋体" w:eastAsia="宋体" w:cs="宋体"/>
          <w:sz w:val="24"/>
          <w:lang w:eastAsia="zh-CN"/>
        </w:rPr>
        <w:t>（</w:t>
      </w:r>
      <w:r>
        <w:rPr>
          <w:rFonts w:hint="eastAsia" w:ascii="宋体" w:hAnsi="宋体" w:eastAsia="宋体" w:cs="宋体"/>
          <w:sz w:val="24"/>
        </w:rPr>
        <w:t>big</w:t>
      </w:r>
      <w:r>
        <w:rPr>
          <w:rFonts w:hint="eastAsia" w:ascii="宋体" w:hAnsi="宋体" w:eastAsia="宋体" w:cs="宋体"/>
          <w:sz w:val="24"/>
          <w:lang w:eastAsia="zh-CN"/>
        </w:rPr>
        <w:t>）</w:t>
      </w:r>
      <w:r>
        <w:rPr>
          <w:rFonts w:hint="eastAsia" w:ascii="宋体" w:hAnsi="宋体" w:eastAsia="宋体" w:cs="宋体"/>
          <w:sz w:val="24"/>
        </w:rPr>
        <w:t>”、“危险的</w:t>
      </w:r>
      <w:r>
        <w:rPr>
          <w:rFonts w:hint="eastAsia" w:ascii="宋体" w:hAnsi="宋体" w:eastAsia="宋体" w:cs="宋体"/>
          <w:sz w:val="24"/>
          <w:lang w:eastAsia="zh-CN"/>
        </w:rPr>
        <w:t>（</w:t>
      </w:r>
      <w:r>
        <w:rPr>
          <w:rFonts w:hint="eastAsia" w:ascii="宋体" w:hAnsi="宋体" w:eastAsia="宋体" w:cs="宋体"/>
          <w:sz w:val="24"/>
        </w:rPr>
        <w:t>dangerous</w:t>
      </w:r>
      <w:r>
        <w:rPr>
          <w:rFonts w:hint="eastAsia" w:ascii="宋体" w:hAnsi="宋体" w:eastAsia="宋体" w:cs="宋体"/>
          <w:sz w:val="24"/>
          <w:lang w:eastAsia="zh-CN"/>
        </w:rPr>
        <w:t>）</w:t>
      </w:r>
      <w:r>
        <w:rPr>
          <w:rFonts w:hint="eastAsia" w:ascii="宋体" w:hAnsi="宋体" w:eastAsia="宋体" w:cs="宋体"/>
          <w:sz w:val="24"/>
        </w:rPr>
        <w:t>”等词。</w:t>
      </w:r>
    </w:p>
    <w:p w14:paraId="5EAF3A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D1B3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说明了什么？语法性别，就像一个持续不断的、微弱的背景音，为使用者观察世界的方式，预设了一种“隐喻”的底色。一个德语使用者在看待一座桥时，他的“观察模式”被语法引导着，去优先注意其“优雅”和“美丽”的属性；而一个西班牙语使用者，则被引导着去优先注意其“坚固”和“巨大”的属性。</w:t>
      </w:r>
    </w:p>
    <w:p w14:paraId="090E06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E496E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他们看到的，是同一座物理意义上的桥。但他们“体验”到的，是两座被不同语法代码所“渲染”过的、带有不同“人格”和“气质”的桥。他们的世界，因此比英语使用者的世界，多了一个“万物有情”的维度。物体不再是冰冷的“it”，而是在一个由阴性和阳性构成的关系网络中，扮演着不同“角色”的“他”或“她”。这种观察模式，可能会让他们更容易与周围的环境产生一种情感上的联结，也可能会让他们在艺术创作和日常表达中，不自觉地运用更多拟人化的手法。</w:t>
      </w:r>
    </w:p>
    <w:p w14:paraId="58AC28D1">
      <w:pPr>
        <w:pStyle w:val="6"/>
        <w:bidi w:val="0"/>
        <w:rPr>
          <w:rFonts w:hint="eastAsia" w:ascii="宋体" w:hAnsi="宋体" w:eastAsia="宋体" w:cs="宋体"/>
          <w:sz w:val="24"/>
        </w:rPr>
      </w:pPr>
      <w:r>
        <w:rPr>
          <w:rFonts w:hint="eastAsia"/>
        </w:rPr>
        <w:t>强制性的“证据范畴”：一个被追问来源的世界</w:t>
      </w:r>
    </w:p>
    <w:p w14:paraId="46EFD5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英语或中文里，当你说“天在下雨”时，这是一个客观事实的陈述。你不需要，语法上也没有要求你，说明你是如何知道这个事实的。你可能是亲眼看到的，可能是听到的雨声，可能是朋友告诉你的，也可能是你推测的。</w:t>
      </w:r>
    </w:p>
    <w:p w14:paraId="3A523C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10112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世界上许多语言中，尤其是一些美洲原住民语言（如克丘亚语、图尤卡语）和土耳其语中，存在一种被称为“证据范畴”的强制性语法规则。这意味着，你在陈述任何一个事实时，必须在动词的词尾变化上，明确地标示出你获得该信息的来源和渠道。</w:t>
      </w:r>
    </w:p>
    <w:p w14:paraId="449E83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22B226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以土耳其语为例，如果你说“O geldi”，意为“他来了（我亲眼所见）”。这个“di”后缀，就编码了“直接证据”的信息。</w:t>
      </w:r>
    </w:p>
    <w:p w14:paraId="3D91EE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但如果你说“O gelmiş”，则意为“他来了（我听说的/我推测的）”。这个“miş”后缀，则编码了“间接证据”的信息。你可能是在门口看到了他的鞋子，从而推断他来了；或者别人告诉你他来了。</w:t>
      </w:r>
    </w:p>
    <w:p w14:paraId="2772E4D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F8BF6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对于一个土耳其语的使用者来说，不标明证据来源的陈述，在语法上是“不完整”的，甚至是“错误”的。</w:t>
      </w:r>
    </w:p>
    <w:p w14:paraId="6C1BA3B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27CC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这种语法规则，塑造了一种怎样独特的“观察模式”？</w:t>
      </w:r>
    </w:p>
    <w:p w14:paraId="6C73B9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7792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它迫使其使用者，在每一次感知和言说中，都进行一次“元认知”</w:t>
      </w:r>
      <w:r>
        <w:rPr>
          <w:rFonts w:hint="eastAsia" w:ascii="宋体" w:hAnsi="宋体" w:eastAsia="宋体" w:cs="宋体"/>
          <w:b/>
          <w:bCs/>
          <w:sz w:val="24"/>
          <w:lang w:eastAsia="zh-CN"/>
        </w:rPr>
        <w:t>（</w:t>
      </w:r>
      <w:r>
        <w:rPr>
          <w:rFonts w:hint="eastAsia" w:ascii="宋体" w:hAnsi="宋体" w:eastAsia="宋体" w:cs="宋体"/>
          <w:b/>
          <w:bCs/>
          <w:sz w:val="24"/>
        </w:rPr>
        <w:t>Metacognition</w:t>
      </w:r>
      <w:r>
        <w:rPr>
          <w:rFonts w:hint="eastAsia" w:ascii="宋体" w:hAnsi="宋体" w:eastAsia="宋体" w:cs="宋体"/>
          <w:b/>
          <w:bCs/>
          <w:sz w:val="24"/>
          <w:lang w:eastAsia="zh-CN"/>
        </w:rPr>
        <w:t>）</w:t>
      </w:r>
      <w:r>
        <w:rPr>
          <w:rFonts w:hint="eastAsia" w:ascii="宋体" w:hAnsi="宋体" w:eastAsia="宋体" w:cs="宋体"/>
          <w:b/>
          <w:bCs/>
          <w:sz w:val="24"/>
        </w:rPr>
        <w:t>，即“对自己认知过程的认知”。他们必须时刻保持对自己信息来源的清醒意识。他们的世界，不是一个由“客观事实”构成的世界，而是一个由“不同证据等级的信息”构成的、层次分明的世界。</w:t>
      </w:r>
    </w:p>
    <w:p w14:paraId="126FBB9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DA782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这种观察模式，深刻地影响了他们的思维方式和文化心理：</w:t>
      </w:r>
    </w:p>
    <w:p w14:paraId="19F5DE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3EB7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认识论上的审慎：他们天然地对信息的可靠性更为敏感。在他们的世界里，“事实”不是一个单一的平面，而是有“亲眼所见”、“亲耳所闻”、“合理推断”、“道听途说”等不同层次的立体结构。这使得他们在接受和传播信息时，可能比我们更加审慎和精确。</w:t>
      </w:r>
    </w:p>
    <w:p w14:paraId="59E59C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对主观与客观的清晰界定：他们的语言，在结构上就帮助他们清晰地划分了“我的直接经验”和“非我直接经验”的界限。这可能会让他们在思维上，更不容易将“推测”与“事实”混为一谈。</w:t>
      </w:r>
    </w:p>
    <w:p w14:paraId="052489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不同的叙事传统：在他们的故事和历史叙述中，证据范畴的标记，会成为一种重要的叙事工具，用来表达叙述者与事件的距离感，以及故事内容的可信度。</w:t>
      </w:r>
    </w:p>
    <w:p w14:paraId="374FD5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720D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我们这些语言中没有证据范畴的人来说，我们必须通过添加“据说”、“我猜”、“亲眼所见”等额外的词组，来费力地完成同样的工作。而在他们那里，这是一种自动化的、内嵌于语法代码中的、无时无刻不在运行的思维习惯。他们的语法，为他们构建了一个在认识论上更为“诚实”和“精确”的世界。</w:t>
      </w:r>
    </w:p>
    <w:p w14:paraId="3CFF0522">
      <w:pPr>
        <w:pStyle w:val="6"/>
        <w:bidi w:val="0"/>
        <w:rPr>
          <w:rFonts w:hint="eastAsia"/>
        </w:rPr>
      </w:pPr>
      <w:r>
        <w:rPr>
          <w:rFonts w:hint="eastAsia"/>
        </w:rPr>
        <w:t>强制性的“空间参照”：一个被绝对定位的世界</w:t>
      </w:r>
    </w:p>
    <w:p w14:paraId="72AA59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当你向一个说英语的人描述你面前的杯子时，你可能会说：“The cup is to the right of the fork.”</w:t>
      </w:r>
      <w:r>
        <w:rPr>
          <w:rFonts w:hint="eastAsia" w:ascii="宋体" w:hAnsi="宋体" w:eastAsia="宋体" w:cs="宋体"/>
          <w:sz w:val="24"/>
          <w:lang w:eastAsia="zh-CN"/>
        </w:rPr>
        <w:t>（</w:t>
      </w:r>
      <w:r>
        <w:rPr>
          <w:rFonts w:hint="eastAsia" w:ascii="宋体" w:hAnsi="宋体" w:eastAsia="宋体" w:cs="宋体"/>
          <w:sz w:val="24"/>
        </w:rPr>
        <w:t>杯子在叉子的右边）。这里的“右边”，是一个以你自身为参照系的“相对”空间坐标。当你转过身去，原来的“右边”就变成了“左边”。</w:t>
      </w:r>
    </w:p>
    <w:p w14:paraId="295612E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96C36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然而，在澳大利亚的土著语言Guugu Yimithirr中，根本就不存在“左”、“右”、“前”、“后”这类以自我为中心的相对空间词汇。取而代之的，是他们必须使用“东”、“南”、“西”、“北”这样的“绝对”地理基点坐标，来描述任何物体的空间关系。</w:t>
      </w:r>
    </w:p>
    <w:p w14:paraId="1967A3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2F7FF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一个Guugu Yimithirr语的使用者，会这样说：“杯子在叉子的东边。</w:t>
      </w:r>
      <w:r>
        <w:rPr>
          <w:rFonts w:hint="eastAsia" w:ascii="宋体" w:hAnsi="宋体" w:eastAsia="宋体" w:cs="宋体"/>
          <w:sz w:val="24"/>
          <w:lang w:eastAsia="zh-CN"/>
        </w:rPr>
        <w:t>”</w:t>
      </w:r>
      <w:r>
        <w:rPr>
          <w:rFonts w:hint="eastAsia" w:ascii="宋体" w:hAnsi="宋体" w:eastAsia="宋体" w:cs="宋体"/>
          <w:sz w:val="24"/>
        </w:rPr>
        <w:t>即使是在一个没有窗户的房间里，他们也会毫不费力地这样做。他们会说：“小心你南边的那只蚂蚁。</w:t>
      </w:r>
      <w:r>
        <w:rPr>
          <w:rFonts w:hint="eastAsia" w:ascii="宋体" w:hAnsi="宋体" w:eastAsia="宋体" w:cs="宋体"/>
          <w:sz w:val="24"/>
          <w:lang w:eastAsia="zh-CN"/>
        </w:rPr>
        <w:t>”</w:t>
      </w:r>
      <w:r>
        <w:rPr>
          <w:rFonts w:hint="eastAsia" w:ascii="宋体" w:hAnsi="宋体" w:eastAsia="宋体" w:cs="宋体"/>
          <w:sz w:val="24"/>
        </w:rPr>
        <w:t>他们打招呼时，可能会问：“你从哪个方向来？”</w:t>
      </w:r>
    </w:p>
    <w:p w14:paraId="23039E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3EC52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这种强制性的绝对空间参照语法，塑造了一种怎样令人惊叹的“观察模式”？</w:t>
      </w:r>
    </w:p>
    <w:p w14:paraId="663E12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7D6CB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迫使其使用者，从孩提时代起，就必须时刻保持对自己所处空间绝对方位的精确感知。他们的大脑中，仿佛内置了一个永不失灵的、高精度的生物指南针。为了能够正常地说话，他们必须随时知道“北”在哪里。</w:t>
      </w:r>
    </w:p>
    <w:p w14:paraId="4EBF46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4DC1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这种观察模式，带来了非凡的认知能力：</w:t>
      </w:r>
    </w:p>
    <w:p w14:paraId="4A0F475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EFDB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超凡的方向感：人类学家和心理学家的研究表明，Guugu Yimithirr语的使用者，无论身处何地，无论天气如何，都能像候鸟一样，精确地指出东南西北。他们的空间认知能力，是生活在“左右”世界里的我们难以想象的。</w:t>
      </w:r>
    </w:p>
    <w:p w14:paraId="184D8D4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不同的记忆方式：当我们回忆一个场景时，我们可能会记得“我在他的左边”。而他们回忆时，则会记得“我在他的西边”。他们的记忆，是按照一个固定的、绝对的地理坐标系来编码和存储的，而不是一个随着自身位置变化而不断变化的相对坐标系。</w:t>
      </w:r>
    </w:p>
    <w:p w14:paraId="5D8356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环境的深度融合：这种语言，使得他们无法将自己视为一个与环境分离的、独立的观察者。他们必须时刻将自己定位在更广阔的地理和宇宙坐标之中，才能进行最基本的交流。他们的自我意识，是与土地、太阳、风向等自然元素深度绑定的。</w:t>
      </w:r>
    </w:p>
    <w:p w14:paraId="61DE97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1896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以上三个维度的剖析，我们可以看到，语法远非一套中立的、逻辑的工具。它是一台强大的“现实渲染引擎”。语法性别，为世界渲染出“人格”的色彩；证据范畴，为世界渲染出“认识论”的层次；绝对空间参照，则为世界渲染出“宇宙性”的坐标。</w:t>
      </w:r>
    </w:p>
    <w:p w14:paraId="6662E46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B30357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每个人，都活在自己母语语法所渲染出的那个“定制版”的现实之中。我们以为我们看到的是客观的世界本身，但实际上，我们看到的，是经过我们语法代码预处理、筛选和组织过的“用户界面”。萨丕尔-沃尔夫假说的真正威力，不在于它宣称语言“决定”思维，而在于它揭示了：我们甚至没有意识到，我们观察世界的方式，本身就是一种被深度塑造和建构的产物</w:t>
      </w:r>
      <w:r>
        <w:rPr>
          <w:rFonts w:hint="eastAsia" w:ascii="宋体" w:hAnsi="宋体" w:eastAsia="宋体" w:cs="宋体"/>
          <w:sz w:val="24"/>
          <w:lang w:eastAsia="zh-CN"/>
        </w:rPr>
        <w:t>。</w:t>
      </w:r>
      <w:r>
        <w:rPr>
          <w:rFonts w:hint="eastAsia" w:ascii="宋体" w:hAnsi="宋体" w:eastAsia="宋体" w:cs="宋体"/>
          <w:sz w:val="24"/>
        </w:rPr>
        <w:t>认识到这一点，是我们从这座透明</w:t>
      </w:r>
      <w:r>
        <w:rPr>
          <w:rFonts w:hint="eastAsia" w:ascii="宋体" w:hAnsi="宋体" w:eastAsia="宋体" w:cs="宋体"/>
          <w:sz w:val="24"/>
          <w:lang w:val="en-US" w:eastAsia="zh-CN"/>
        </w:rPr>
        <w:t>围栏</w:t>
      </w:r>
      <w:r>
        <w:rPr>
          <w:rFonts w:hint="eastAsia" w:ascii="宋体" w:hAnsi="宋体" w:eastAsia="宋体" w:cs="宋体"/>
          <w:sz w:val="24"/>
        </w:rPr>
        <w:t>中“</w:t>
      </w:r>
      <w:r>
        <w:rPr>
          <w:rFonts w:hint="eastAsia" w:ascii="宋体" w:hAnsi="宋体" w:eastAsia="宋体" w:cs="宋体"/>
          <w:sz w:val="24"/>
          <w:lang w:val="en-US" w:eastAsia="zh-CN"/>
        </w:rPr>
        <w:t>突破</w:t>
      </w:r>
      <w:r>
        <w:rPr>
          <w:rFonts w:hint="eastAsia" w:ascii="宋体" w:hAnsi="宋体" w:eastAsia="宋体" w:cs="宋体"/>
          <w:sz w:val="24"/>
        </w:rPr>
        <w:t>”的第一步。</w:t>
      </w:r>
    </w:p>
    <w:p w14:paraId="48DE1DA1">
      <w:pPr>
        <w:pStyle w:val="5"/>
        <w:bidi w:val="0"/>
        <w:rPr>
          <w:rFonts w:hint="eastAsia" w:ascii="宋体" w:hAnsi="宋体" w:eastAsia="宋体" w:cs="宋体"/>
          <w:sz w:val="24"/>
        </w:rPr>
      </w:pPr>
      <w:r>
        <w:rPr>
          <w:rFonts w:hint="eastAsia"/>
        </w:rPr>
        <w:t>时态的魔力：语言如何构建我们的时间体验</w:t>
      </w:r>
    </w:p>
    <w:p w14:paraId="4AD71C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空间感的塑造已经足够令人震撼，那么语法对我们时间体验的构建，则更加隐秘，也更加深刻。因为时间，不像空间中的物体那样可见可触，它是一种纯粹的内在体验。而这种体验的质感、结构和流向，在很大程度上，是由我们语言中的“时态”（Tense）和“体”（Aspect）系统所塑造的。</w:t>
      </w:r>
    </w:p>
    <w:p w14:paraId="50FF86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BB6D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常常将时间比喻为一条从过去流向未来、永不停歇的河流。然而，这条“时间之河”的意象，本身就是一个被特定语言（尤其是印欧语系）的时态系统所强化的产物。不同的语法代码，会为使用者构建出形态迥异的“时间景观”。</w:t>
      </w:r>
    </w:p>
    <w:p w14:paraId="3781B112">
      <w:pPr>
        <w:pStyle w:val="6"/>
        <w:bidi w:val="0"/>
        <w:rPr>
          <w:rFonts w:hint="eastAsia" w:ascii="宋体" w:hAnsi="宋体" w:eastAsia="宋体" w:cs="宋体"/>
          <w:sz w:val="24"/>
        </w:rPr>
      </w:pPr>
      <w:r>
        <w:rPr>
          <w:rFonts w:hint="eastAsia"/>
        </w:rPr>
        <w:t>线性时间：过去、现在、未来的三段论</w:t>
      </w:r>
    </w:p>
    <w:p w14:paraId="28A749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以英语为例，其动词的时态变化，是语法中最核心、最复杂的规则之一。一个孩子在学习英语时，必须花费大量精力去掌握过去时（I walked）、现在时（I walk）、将来时（I will walk）以及它们各自的完成体、进行体等复杂形式。</w:t>
      </w:r>
    </w:p>
    <w:p w14:paraId="632E97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9FF32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这种强制性的、以“现在”为中心，将时间清晰地划分为“过去”和“未来”两部分的语法结构，为我们构建了一种“线性时间”</w:t>
      </w:r>
      <w:r>
        <w:rPr>
          <w:rFonts w:hint="eastAsia" w:ascii="宋体" w:hAnsi="宋体" w:eastAsia="宋体" w:cs="宋体"/>
          <w:sz w:val="24"/>
          <w:lang w:eastAsia="zh-CN"/>
        </w:rPr>
        <w:t>（</w:t>
      </w:r>
      <w:r>
        <w:rPr>
          <w:rFonts w:hint="eastAsia" w:ascii="宋体" w:hAnsi="宋体" w:eastAsia="宋体" w:cs="宋体"/>
          <w:sz w:val="24"/>
        </w:rPr>
        <w:t>Linear Time</w:t>
      </w:r>
      <w:r>
        <w:rPr>
          <w:rFonts w:hint="eastAsia" w:ascii="宋体" w:hAnsi="宋体" w:eastAsia="宋体" w:cs="宋体"/>
          <w:sz w:val="24"/>
          <w:lang w:eastAsia="zh-CN"/>
        </w:rPr>
        <w:t>）</w:t>
      </w:r>
      <w:r>
        <w:rPr>
          <w:rFonts w:hint="eastAsia" w:ascii="宋体" w:hAnsi="宋体" w:eastAsia="宋体" w:cs="宋体"/>
          <w:sz w:val="24"/>
        </w:rPr>
        <w:t>的体验。</w:t>
      </w:r>
    </w:p>
    <w:p w14:paraId="5DA2C70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82AE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间被“空间化”了：这种三段论结构，鼓励我们将时间想象为一条可以被测量的、有刻度的直线。我们站在“现在”这个点上，回望“过去”的轨迹，展望“未来”的道路。我们说“遥远的过去”、“不远的将来”，用空间的词汇来描述时间，这并非偶然。</w:t>
      </w:r>
    </w:p>
    <w:p w14:paraId="60C526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果链的强化：线性时间模型，是逻辑因果思维的温床。因为时间是单向流动的，所以“过去”的事件是“现在”结果的“原因”，“现在”的行为是“未来”结果的“原因”。这种清晰的、前后相继的因果链条，是我们科学思维、历史叙述、法律归责和个人规划的基石。</w:t>
      </w:r>
    </w:p>
    <w:p w14:paraId="6C4113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进步”观念的诞生：在这条时间线上，未来被想象为一个可以被计划、被创造、被改善的空间。这为“进步”、“发展”、“成长”等现代核心观念，提供了强大的语言和心理支架。我们相信，通过现在的努力，可以创造一个“更美好”的未来。</w:t>
      </w:r>
    </w:p>
    <w:p w14:paraId="3AA2476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D82C9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这种线性时间观，无疑是强大的，它驱动了人类文明的巨大飞跃。但它也带来了其独特的“</w:t>
      </w:r>
      <w:r>
        <w:rPr>
          <w:rFonts w:hint="eastAsia" w:ascii="宋体" w:hAnsi="宋体" w:eastAsia="宋体" w:cs="宋体"/>
          <w:sz w:val="24"/>
          <w:lang w:val="en-US" w:eastAsia="zh-CN"/>
        </w:rPr>
        <w:t>框架</w:t>
      </w:r>
      <w:r>
        <w:rPr>
          <w:rFonts w:hint="eastAsia" w:ascii="宋体" w:hAnsi="宋体" w:eastAsia="宋体" w:cs="宋体"/>
          <w:sz w:val="24"/>
        </w:rPr>
        <w:t>”：</w:t>
      </w:r>
    </w:p>
    <w:p w14:paraId="299891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F840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对“当下”的忽略：我们的心智，总是在“过去”的悔恨与“未来”的焦虑之间来回摆荡，却常常忽略了唯一真实存在的“当下”。我们活在对时间线的“管理”中，而非对生命本身的“体验”中。</w:t>
      </w:r>
    </w:p>
    <w:p w14:paraId="604BD6F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间的商品化：当时间被看作一条有限的、可测量的线段时，它就很容易被“商品化”。“时间就是金钱”，我们开始计算时间的“投入产出比”，用“效率”来衡量生命的价值，从而陷入一种永无止境的、被时钟追赶的忙碌之中。</w:t>
      </w:r>
    </w:p>
    <w:p w14:paraId="3EB546DE">
      <w:pPr>
        <w:pStyle w:val="6"/>
        <w:bidi w:val="0"/>
        <w:rPr>
          <w:rFonts w:hint="eastAsia" w:ascii="宋体" w:hAnsi="宋体" w:eastAsia="宋体" w:cs="宋体"/>
          <w:sz w:val="24"/>
        </w:rPr>
      </w:pPr>
      <w:r>
        <w:rPr>
          <w:rFonts w:hint="eastAsia"/>
        </w:rPr>
        <w:t>循环时间与事件时间：另外的时间景观</w:t>
      </w:r>
    </w:p>
    <w:p w14:paraId="20B249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然而，线性时间并非人类体验时间的唯一方式。许多语言的语法，为我们揭示了另外的可能性。</w:t>
      </w:r>
    </w:p>
    <w:p w14:paraId="58EE5E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5157B9">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中文的“事件时间”：</w:t>
      </w:r>
    </w:p>
    <w:p w14:paraId="7E3F70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英语不同，中文的动词本身没有时态变化。“走”这个字，可以用在昨天、今天和明天。时间的表达，不依赖于动词的形态屈折，而是通过时间副词（昨天、明年）、语境以及“体”标记（如表示完成的“了”、表示经历的“过”）来完成。</w:t>
      </w:r>
    </w:p>
    <w:p w14:paraId="5DAFF0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C85F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这种语法结构，塑造了一种更具弹性的、以“事件”为中心的“事件时间”</w:t>
      </w:r>
      <w:r>
        <w:rPr>
          <w:rFonts w:hint="eastAsia" w:ascii="宋体" w:hAnsi="宋体" w:eastAsia="宋体" w:cs="宋体"/>
          <w:sz w:val="24"/>
          <w:lang w:eastAsia="zh-CN"/>
        </w:rPr>
        <w:t>（</w:t>
      </w:r>
      <w:r>
        <w:rPr>
          <w:rFonts w:hint="eastAsia" w:ascii="宋体" w:hAnsi="宋体" w:eastAsia="宋体" w:cs="宋体"/>
          <w:sz w:val="24"/>
        </w:rPr>
        <w:t>Event-based Time</w:t>
      </w:r>
      <w:r>
        <w:rPr>
          <w:rFonts w:hint="eastAsia" w:ascii="宋体" w:hAnsi="宋体" w:eastAsia="宋体" w:cs="宋体"/>
          <w:sz w:val="24"/>
          <w:lang w:eastAsia="zh-CN"/>
        </w:rPr>
        <w:t>）</w:t>
      </w:r>
      <w:r>
        <w:rPr>
          <w:rFonts w:hint="eastAsia" w:ascii="宋体" w:hAnsi="宋体" w:eastAsia="宋体" w:cs="宋体"/>
          <w:sz w:val="24"/>
        </w:rPr>
        <w:t>观。</w:t>
      </w:r>
    </w:p>
    <w:p w14:paraId="195A88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F52E4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间是相对的、关联的：中文使用者在思考时间时，可能更少地将其置于一条绝对的、抽象的时间线上，而是更多地关注事件与事件之间的相对关系：哪个在前，哪个在后，哪个已经完成，哪个正在进行。时间感，是附着在具体事件之上的，而非一个独立于事件之外的背景框架。</w:t>
      </w:r>
    </w:p>
    <w:p w14:paraId="5FA0DE1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对“当下”情境的敏感：由于时间的确定需要依赖上下文，这使得中文使用者可能对当下的语境和情境更为敏感。他们需要从整个对话的流中，去动态地推断时间的参照点。</w:t>
      </w:r>
    </w:p>
    <w:p w14:paraId="600409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种“流”的世界观：如果说线性时间观像是在看一张静态的地图，那么事件时间观，则更像是在一条船上，顺着事件的水流漂荡。重点不是你在时间线上的哪个“点”，而是你正处在哪个“事件流”之中，以及这个流的“势”将把你带向何方。这与道家哲学中“顺势而为”的思想，或许有着深刻的共鸣。</w:t>
      </w:r>
    </w:p>
    <w:p w14:paraId="587725B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4717FEF">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霍皮语的“生成时间”：</w:t>
      </w:r>
    </w:p>
    <w:p w14:paraId="09DF54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美国语言学家本杰明·沃尔夫对美洲原住民霍皮语的研究，为我们揭示了一种最为颠覆性的时间观。他发现，霍皮语中没有我们熟悉的前后、早晚、长短等用来描述时间的词汇，其动词也没有过去、现在、将来的时态划分。</w:t>
      </w:r>
    </w:p>
    <w:p w14:paraId="6FC2072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B46E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取而代之的，是霍皮语的语法，将整个实在划分为两个宏大的范畴：</w:t>
      </w:r>
    </w:p>
    <w:p w14:paraId="629BD1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9BB8A8">
      <w:pPr>
        <w:numPr>
          <w:ilvl w:val="0"/>
          <w:numId w:val="5"/>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“已显化的”</w:t>
      </w:r>
      <w:r>
        <w:rPr>
          <w:rFonts w:hint="eastAsia" w:ascii="宋体" w:hAnsi="宋体" w:eastAsia="宋体" w:cs="宋体"/>
          <w:sz w:val="24"/>
          <w:lang w:eastAsia="zh-CN"/>
        </w:rPr>
        <w:t>（</w:t>
      </w:r>
      <w:r>
        <w:rPr>
          <w:rFonts w:hint="eastAsia" w:ascii="宋体" w:hAnsi="宋体" w:eastAsia="宋体" w:cs="宋体"/>
          <w:sz w:val="24"/>
        </w:rPr>
        <w:t>Manifested</w:t>
      </w:r>
      <w:r>
        <w:rPr>
          <w:rFonts w:hint="eastAsia" w:ascii="宋体" w:hAnsi="宋体" w:eastAsia="宋体" w:cs="宋体"/>
          <w:sz w:val="24"/>
          <w:lang w:eastAsia="zh-CN"/>
        </w:rPr>
        <w:t>）</w:t>
      </w:r>
      <w:r>
        <w:rPr>
          <w:rFonts w:hint="eastAsia" w:ascii="宋体" w:hAnsi="宋体" w:eastAsia="宋体" w:cs="宋体"/>
          <w:sz w:val="24"/>
        </w:rPr>
        <w:t>：这个范畴包括所有可以用感官直接或间接验证的、客观存在的一切。这大致对应我们所说的“过去”和“现在”。比如，天上的太阳、眼前的这棵树、昨天发生的那场雨。</w:t>
      </w:r>
    </w:p>
    <w:p w14:paraId="1ABE0281">
      <w:pPr>
        <w:numPr>
          <w:ilvl w:val="0"/>
          <w:numId w:val="5"/>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“未显化的”或“正在显化中的”</w:t>
      </w:r>
      <w:r>
        <w:rPr>
          <w:rFonts w:hint="eastAsia" w:ascii="宋体" w:hAnsi="宋体" w:eastAsia="宋体" w:cs="宋体"/>
          <w:sz w:val="24"/>
          <w:lang w:eastAsia="zh-CN"/>
        </w:rPr>
        <w:t>（</w:t>
      </w:r>
      <w:r>
        <w:rPr>
          <w:rFonts w:hint="eastAsia" w:ascii="宋体" w:hAnsi="宋体" w:eastAsia="宋体" w:cs="宋体"/>
          <w:sz w:val="24"/>
        </w:rPr>
        <w:t>Unmanifesting / Manifesting</w:t>
      </w:r>
      <w:r>
        <w:rPr>
          <w:rFonts w:hint="eastAsia" w:ascii="宋体" w:hAnsi="宋体" w:eastAsia="宋体" w:cs="宋体"/>
          <w:sz w:val="24"/>
          <w:lang w:eastAsia="zh-CN"/>
        </w:rPr>
        <w:t>）</w:t>
      </w:r>
      <w:r>
        <w:rPr>
          <w:rFonts w:hint="eastAsia" w:ascii="宋体" w:hAnsi="宋体" w:eastAsia="宋体" w:cs="宋体"/>
          <w:sz w:val="24"/>
        </w:rPr>
        <w:t>：这个范畴包括所有存在于主观世界、精神世界、潜能世界中的一切。这大致对应我们所说的“未来”，但也包含了希望、思想、欲望、梦想、以及所有事物的内在本质和潜力。</w:t>
      </w:r>
    </w:p>
    <w:p w14:paraId="61D14B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5CFE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对于一个霍皮语使用者来说，世界不是一条从过去流向未来的时间线，而是一个持续不断地从“未显化”的潜能之海，“显化”为客观现实的动态生成过程。</w:t>
      </w:r>
    </w:p>
    <w:p w14:paraId="40A58C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8F24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这种“生成时间”</w:t>
      </w:r>
      <w:r>
        <w:rPr>
          <w:rFonts w:hint="eastAsia" w:ascii="宋体" w:hAnsi="宋体" w:eastAsia="宋体" w:cs="宋体"/>
          <w:sz w:val="24"/>
          <w:lang w:eastAsia="zh-CN"/>
        </w:rPr>
        <w:t>（</w:t>
      </w:r>
      <w:r>
        <w:rPr>
          <w:rFonts w:hint="eastAsia" w:ascii="宋体" w:hAnsi="宋体" w:eastAsia="宋体" w:cs="宋体"/>
          <w:sz w:val="24"/>
        </w:rPr>
        <w:t>Generative Time</w:t>
      </w:r>
      <w:r>
        <w:rPr>
          <w:rFonts w:hint="eastAsia" w:ascii="宋体" w:hAnsi="宋体" w:eastAsia="宋体" w:cs="宋体"/>
          <w:sz w:val="24"/>
          <w:lang w:eastAsia="zh-CN"/>
        </w:rPr>
        <w:t>）</w:t>
      </w:r>
      <w:r>
        <w:rPr>
          <w:rFonts w:hint="eastAsia" w:ascii="宋体" w:hAnsi="宋体" w:eastAsia="宋体" w:cs="宋体"/>
          <w:sz w:val="24"/>
        </w:rPr>
        <w:t>观，与本书的“可能性基底”概念不谋而合。</w:t>
      </w:r>
    </w:p>
    <w:p w14:paraId="144C86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3D20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未来”不是一个“地方”，而是一种“潜能”：“未来”不在时间线的前方等着我们，它存在于我们的内心，存在于万物的内在倾向之中。它通过我们的意念、祈祷、准备和行动，而被“召唤”到“已显化”的现实中来。</w:t>
      </w:r>
    </w:p>
    <w:p w14:paraId="64E55A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8EF2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强调内在世界的创造力：这种世界观，极大地强调了思想和意图的力量。因为“未显化”的领域，与“已显化”的领域，是同样真实、甚至更为根本的。改变外在世界的关键，在于改变内在的“生成”之力。</w:t>
      </w:r>
    </w:p>
    <w:p w14:paraId="059CE73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F71E3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一种循环的、往复的节奏：时间的体验，可能更接近于植物的生长、季节的更替。重点不是线性的前进，而是潜能的积累、显化、然后回归潜能的永恒循环。</w:t>
      </w:r>
    </w:p>
    <w:p w14:paraId="6DCCF5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D778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态的魔力，就在于此。它不是在“描述”时间，而是在“创造”时间。我们活在哪一种时间里，取决于我们的母语为我们安装了哪一套“时间渲染”的语法代码。线性时间的代码，为我们渲染出一个充满因果、计划和进步的世界；事件时间的代码，为我们渲染出一个注重关联、情境和流变的世界；而生成时间的代码，则为我们渲染出一个连接着潜能与现实、内在精神与外在物质的、充满创造魔力的世界。</w:t>
      </w:r>
    </w:p>
    <w:p w14:paraId="2BF704E7">
      <w:pPr>
        <w:pStyle w:val="5"/>
        <w:bidi w:val="0"/>
        <w:rPr>
          <w:rFonts w:hint="eastAsia" w:ascii="宋体" w:hAnsi="宋体" w:eastAsia="宋体" w:cs="宋体"/>
          <w:sz w:val="24"/>
        </w:rPr>
      </w:pPr>
      <w:r>
        <w:rPr>
          <w:rFonts w:hint="eastAsia"/>
        </w:rPr>
        <w:t>主-谓-宾结构：一个以“行动者”为中心的世界观</w:t>
      </w:r>
    </w:p>
    <w:p w14:paraId="2746D3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在探索了语法如何塑造我们对世界的基本范畴（性别、证据）和基本维度（空间、时间）之后，我们现在要深入到句子的核心，去审视那个我们最习以为常、也最不假思索的结构——“主-谓-宾”</w:t>
      </w:r>
      <w:r>
        <w:rPr>
          <w:rFonts w:hint="eastAsia" w:ascii="宋体" w:hAnsi="宋体" w:eastAsia="宋体" w:cs="宋体"/>
          <w:sz w:val="24"/>
          <w:lang w:eastAsia="zh-CN"/>
        </w:rPr>
        <w:t>（</w:t>
      </w:r>
      <w:r>
        <w:rPr>
          <w:rFonts w:hint="eastAsia" w:ascii="宋体" w:hAnsi="宋体" w:eastAsia="宋体" w:cs="宋体"/>
          <w:sz w:val="24"/>
        </w:rPr>
        <w:t>Subject-Verb-Object, SVO</w:t>
      </w:r>
      <w:r>
        <w:rPr>
          <w:rFonts w:hint="eastAsia" w:ascii="宋体" w:hAnsi="宋体" w:eastAsia="宋体" w:cs="宋体"/>
          <w:sz w:val="24"/>
          <w:lang w:eastAsia="zh-CN"/>
        </w:rPr>
        <w:t>）</w:t>
      </w:r>
      <w:r>
        <w:rPr>
          <w:rFonts w:hint="eastAsia" w:ascii="宋体" w:hAnsi="宋体" w:eastAsia="宋体" w:cs="宋体"/>
          <w:sz w:val="24"/>
        </w:rPr>
        <w:t>。</w:t>
      </w:r>
    </w:p>
    <w:p w14:paraId="0930664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0075E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rPr>
      </w:pPr>
      <w:r>
        <w:rPr>
          <w:rFonts w:hint="eastAsia" w:ascii="宋体" w:hAnsi="宋体" w:eastAsia="宋体" w:cs="宋体"/>
          <w:sz w:val="24"/>
        </w:rPr>
        <w:t>英语、中文、法语、西班牙语等世界上大多数语言，都采用SVO（如“我爱你”）或SOV（主-宾-谓，如日语、韩语，“我你爱”）的语序。这两种语序虽然宾语和谓语的位置不同，但它们共享一个根本性的特征：句子通常以一个“主语”或“行动者”作为开端和核心。</w:t>
      </w:r>
    </w:p>
    <w:p w14:paraId="34F0C34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0E726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看似简单的语序偏好，实际上是一种极其强大的形而上学预设。它为我们构建了一个“以行动者为中心”的世界观。在这个世界观里，事件的发生，被默认理解为是一个“行动者”对一个“承受者”施加了一个“动作”。世界，被描绘成一个由无数个“谁对谁做了什么”的因果链条所构成的舞台。</w:t>
      </w:r>
    </w:p>
    <w:p w14:paraId="43146D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49E5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这种世界观，深深地烙印在我们思维的方方面面。</w:t>
      </w:r>
    </w:p>
    <w:p w14:paraId="0573754C">
      <w:pPr>
        <w:pStyle w:val="6"/>
        <w:bidi w:val="0"/>
        <w:rPr>
          <w:rFonts w:hint="eastAsia"/>
        </w:rPr>
      </w:pPr>
      <w:r>
        <w:rPr>
          <w:rFonts w:hint="eastAsia"/>
        </w:rPr>
        <w:t>责任与归罪的语法</w:t>
      </w:r>
    </w:p>
    <w:p w14:paraId="778EDE0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SVO结构，天然地是一套“追责”的语法。因为它迫使我们在描述一个事件时，首先要找到一个“主语”来为这个动作负责。</w:t>
      </w:r>
    </w:p>
    <w:p w14:paraId="41994F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C82B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想象一个场景：一个花瓶掉在地上碎了。</w:t>
      </w:r>
    </w:p>
    <w:p w14:paraId="73BC81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一个说英语的孩子，可能会说：“The vase broke.”</w:t>
      </w:r>
      <w:r>
        <w:rPr>
          <w:rFonts w:hint="eastAsia" w:ascii="宋体" w:hAnsi="宋体" w:eastAsia="宋体" w:cs="宋体"/>
          <w:sz w:val="24"/>
          <w:lang w:eastAsia="zh-CN"/>
        </w:rPr>
        <w:t>（</w:t>
      </w:r>
      <w:r>
        <w:rPr>
          <w:rFonts w:hint="eastAsia" w:ascii="宋体" w:hAnsi="宋体" w:eastAsia="宋体" w:cs="宋体"/>
          <w:sz w:val="24"/>
        </w:rPr>
        <w:t>花瓶碎了）。这是一个不及物动词的用法，暂时回避了行动者。但一个焦虑的母亲很可能会立刻追问：“Who broke the vase?”</w:t>
      </w:r>
      <w:r>
        <w:rPr>
          <w:rFonts w:hint="eastAsia" w:ascii="宋体" w:hAnsi="宋体" w:eastAsia="宋体" w:cs="宋体"/>
          <w:sz w:val="24"/>
          <w:lang w:eastAsia="zh-CN"/>
        </w:rPr>
        <w:t>（</w:t>
      </w:r>
      <w:r>
        <w:rPr>
          <w:rFonts w:hint="eastAsia" w:ascii="宋体" w:hAnsi="宋体" w:eastAsia="宋体" w:cs="宋体"/>
          <w:sz w:val="24"/>
        </w:rPr>
        <w:t>谁把花瓶打碎了？）。这个问题，就强制性地要求将句子重构为一个SVO结构，找到那个“主语”。比如，“Sam broke the vase.”</w:t>
      </w:r>
      <w:r>
        <w:rPr>
          <w:rFonts w:hint="eastAsia" w:ascii="宋体" w:hAnsi="宋体" w:eastAsia="宋体" w:cs="宋体"/>
          <w:sz w:val="24"/>
          <w:lang w:eastAsia="zh-CN"/>
        </w:rPr>
        <w:t>（</w:t>
      </w:r>
      <w:r>
        <w:rPr>
          <w:rFonts w:hint="eastAsia" w:ascii="宋体" w:hAnsi="宋体" w:eastAsia="宋体" w:cs="宋体"/>
          <w:sz w:val="24"/>
        </w:rPr>
        <w:t>山姆打碎了花瓶）。</w:t>
      </w:r>
    </w:p>
    <w:p w14:paraId="2C197D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58E05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个简单的对话中，语法代码的运作清晰可见。它将一个“事件”（花瓶碎了），自动地、强制性地转译为了一个“行动”（某人打碎了花arginine）。一个中性的、可能纯属意外的物理过程，被重构为了一个包含“行动者”、“动作”和“受害者”的道德剧本。山姆，作为句子的“主语”，在语法上，也就成为了这个事件的“负责人”和“肇事者”。</w:t>
      </w:r>
    </w:p>
    <w:p w14:paraId="1C30C0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4AA0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追责”的语法倾向，是我们法律系统、道德评判、乃至日常人际交往中“找人背锅”文化现象的深层语言学根源。我们习惯于为每一个负面结果，都找到一个“主语”来承担责任，而常常忽略了那些非个人的、系统性的、或纯粹偶然的因素。</w:t>
      </w:r>
    </w:p>
    <w:p w14:paraId="1DE826E7">
      <w:pPr>
        <w:pStyle w:val="6"/>
        <w:bidi w:val="0"/>
        <w:rPr>
          <w:rFonts w:hint="eastAsia" w:ascii="宋体" w:hAnsi="宋体" w:eastAsia="宋体" w:cs="宋体"/>
          <w:sz w:val="24"/>
        </w:rPr>
      </w:pPr>
      <w:r>
        <w:rPr>
          <w:rFonts w:hint="eastAsia"/>
        </w:rPr>
        <w:t>对系统性因果的“失语”</w:t>
      </w:r>
    </w:p>
    <w:p w14:paraId="408BD1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“以行动者为中心”的世界观，在描述简单的、线性的因果关系时非常有效。但当它面对复杂的、非线性的、多重因素互动的“系统性”现象时，则会显得捉襟见肘，甚至产生严重的认知扭曲。</w:t>
      </w:r>
    </w:p>
    <w:p w14:paraId="38FE77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74FFB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描述生态系统：我们说“蜜蜂给花授粉”。这是一个典型的SVO句子。但它完全无法表达蜜蜂与花之间那种相互依存、共同演化的共生关系。是蜜蜂“主动”选择了花，还是花“主动”用花蜜引诱了蜜蜂？这个句式迫使我们选择一个“主角”，从而遮蔽了那个更真实的、没有单一主角的“关系网络”本身。</w:t>
      </w:r>
    </w:p>
    <w:p w14:paraId="00E1CC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描述经济危机：当金融危机爆发时，媒体和公众的第一反应，就是去寻找“罪魁祸首”——是贪婪的银行家？是失职的监管者？还是愚蠢的投资者？我们的语言，迫使我们将一个由无数个体的决策、复杂的金融工具、全球化的资本流动、以及系统内在的不稳定性共同导致的“涌现”现象，简化为几个“坏蛋”的阴谋。这让我们难以从系统的层面去理解和反思问题，而只能满足于找到几个可以被指责的“主语”。</w:t>
      </w:r>
    </w:p>
    <w:p w14:paraId="39659F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描述气候变化：这是一个最典型的系统性问题。但我们的SVO语言，却很难描述它。我们说“人类活动导致了气候变化”。这个“人类”是一个过于笼统和抽象的主语，它无法体现不同国家、不同阶层在该问题上完全不同的历史责任和现实处境。当我们试图寻找更具体的主语时，比如“化石燃料公司”，这又容易将问题简化为一场“好人”（环保主义者）与“坏人”（企业）的道德斗争，而忽略了我们每个人作为消费者，都深嵌在这个系统之中的事实。</w:t>
      </w:r>
    </w:p>
    <w:p w14:paraId="4A0CEF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D5C4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SVO语法，就像一个只能聚焦于“点”和“线”的摄像头，它很难拍摄出一幅展现“面”和“体”的、全景式的系统画面。</w:t>
      </w:r>
    </w:p>
    <w:p w14:paraId="2099D99A">
      <w:pPr>
        <w:pStyle w:val="6"/>
        <w:bidi w:val="0"/>
        <w:rPr>
          <w:rFonts w:hint="eastAsia" w:ascii="宋体" w:hAnsi="宋体" w:eastAsia="宋体" w:cs="宋体"/>
          <w:sz w:val="24"/>
        </w:rPr>
      </w:pPr>
      <w:r>
        <w:rPr>
          <w:rFonts w:hint="eastAsia"/>
        </w:rPr>
        <w:t>另外的可能：以事件为中心的世界</w:t>
      </w:r>
    </w:p>
    <w:p w14:paraId="4170DC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世界上是否存在不以行动者为中心的语言？答案是肯定的。</w:t>
      </w:r>
    </w:p>
    <w:p w14:paraId="206383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6729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日语的“主语省略”与“主题标记”：</w:t>
      </w:r>
    </w:p>
    <w:p w14:paraId="406E07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日语虽然是SOV语序，但它有一个非常显著的特点，就是“主语”常常被省略，而且句子有一个更重要的成分，叫做“主题”（Topic），由助词“は</w:t>
      </w:r>
      <w:r>
        <w:rPr>
          <w:rFonts w:hint="eastAsia" w:ascii="宋体" w:hAnsi="宋体" w:eastAsia="宋体" w:cs="宋体"/>
          <w:sz w:val="24"/>
          <w:lang w:eastAsia="zh-CN"/>
        </w:rPr>
        <w:t>（</w:t>
      </w:r>
      <w:r>
        <w:rPr>
          <w:rFonts w:hint="eastAsia" w:ascii="宋体" w:hAnsi="宋体" w:eastAsia="宋体" w:cs="宋体"/>
          <w:sz w:val="24"/>
        </w:rPr>
        <w:t>wa</w:t>
      </w:r>
      <w:r>
        <w:rPr>
          <w:rFonts w:hint="eastAsia" w:ascii="宋体" w:hAnsi="宋体" w:eastAsia="宋体" w:cs="宋体"/>
          <w:sz w:val="24"/>
          <w:lang w:eastAsia="zh-CN"/>
        </w:rPr>
        <w:t>）</w:t>
      </w:r>
      <w:r>
        <w:rPr>
          <w:rFonts w:hint="eastAsia" w:ascii="宋体" w:hAnsi="宋体" w:eastAsia="宋体" w:cs="宋体"/>
          <w:sz w:val="24"/>
        </w:rPr>
        <w:t>”来标记。</w:t>
      </w:r>
    </w:p>
    <w:p w14:paraId="5A3F80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BEE16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比如，前面那个花瓶碎了的例子。在日语中，最自然的说法是：“花瓶が割れた</w:t>
      </w:r>
      <w:r>
        <w:rPr>
          <w:rFonts w:hint="eastAsia" w:ascii="宋体" w:hAnsi="宋体" w:eastAsia="宋体" w:cs="宋体"/>
          <w:sz w:val="24"/>
          <w:lang w:eastAsia="zh-CN"/>
        </w:rPr>
        <w:t>（</w:t>
      </w:r>
      <w:r>
        <w:rPr>
          <w:rFonts w:hint="eastAsia" w:ascii="宋体" w:hAnsi="宋体" w:eastAsia="宋体" w:cs="宋体"/>
          <w:sz w:val="24"/>
        </w:rPr>
        <w:t>Kabin ga wareta</w:t>
      </w:r>
      <w:r>
        <w:rPr>
          <w:rFonts w:hint="eastAsia" w:ascii="宋体" w:hAnsi="宋体" w:eastAsia="宋体" w:cs="宋体"/>
          <w:sz w:val="24"/>
          <w:lang w:eastAsia="zh-CN"/>
        </w:rPr>
        <w:t>）</w:t>
      </w:r>
      <w:r>
        <w:rPr>
          <w:rFonts w:hint="eastAsia" w:ascii="宋体" w:hAnsi="宋体" w:eastAsia="宋体" w:cs="宋体"/>
          <w:sz w:val="24"/>
        </w:rPr>
        <w:t>”。这里的“が</w:t>
      </w:r>
      <w:r>
        <w:rPr>
          <w:rFonts w:hint="eastAsia" w:ascii="宋体" w:hAnsi="宋体" w:eastAsia="宋体" w:cs="宋体"/>
          <w:sz w:val="24"/>
          <w:lang w:eastAsia="zh-CN"/>
        </w:rPr>
        <w:t>（</w:t>
      </w:r>
      <w:r>
        <w:rPr>
          <w:rFonts w:hint="eastAsia" w:ascii="宋体" w:hAnsi="宋体" w:eastAsia="宋体" w:cs="宋体"/>
          <w:sz w:val="24"/>
        </w:rPr>
        <w:t>ga</w:t>
      </w:r>
      <w:r>
        <w:rPr>
          <w:rFonts w:hint="eastAsia" w:ascii="宋体" w:hAnsi="宋体" w:eastAsia="宋体" w:cs="宋体"/>
          <w:sz w:val="24"/>
          <w:lang w:eastAsia="zh-CN"/>
        </w:rPr>
        <w:t>）</w:t>
      </w:r>
      <w:r>
        <w:rPr>
          <w:rFonts w:hint="eastAsia" w:ascii="宋体" w:hAnsi="宋体" w:eastAsia="宋体" w:cs="宋体"/>
          <w:sz w:val="24"/>
        </w:rPr>
        <w:t>”标记的是主格，但整个句子呈现的是一个“事件”：花瓶碎了。它描述的是一个现象，而不是一个人的行动。如果有人问是谁打碎的，那需要另外的信息。</w:t>
      </w:r>
    </w:p>
    <w:p w14:paraId="037321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CA13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语言结构，培养了一种“以事件/情境为中心”的思维方式。日本人交流时，更注重理解当下的“场面”和“空气”，而不是去追究“谁”是行动的主导者。这在其文化中，表现为更强调集体和谐、避免直接冲突、以及对个人责任的模糊化处理。</w:t>
      </w:r>
    </w:p>
    <w:p w14:paraId="4613E7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83491F5">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不及物动词丰富的语言：</w:t>
      </w:r>
    </w:p>
    <w:p w14:paraId="779FDB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某些美洲原住民语言中，不及物动词（即没有宾语的动词，如“花开了”、“鸟在飞”）的使用频率和种类，远比及物动词要丰富。世界，在他们的语言中，更多地被描绘为一系列自发地、内在驱动地“发生”和“呈现”的过程，而不是被外力驱动的行动。</w:t>
      </w:r>
    </w:p>
    <w:p w14:paraId="4E904D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FBB04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在这样的语言里，“风吹动了树叶”可能会被表达为类似于“树叶自己风动了”的形式。重点不是“风”这个行动者，而是“树叶”这个体验者，以及“风动”这个整体的事件。</w:t>
      </w:r>
    </w:p>
    <w:p w14:paraId="4AD35A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18473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这种语法，构建了一个“万物有灵”的世界观。世界不是一个由主动的“行动者”和被动的“承受者”构成的等级体系，而是一个由无数个内在生命力相互共鸣、共同舞蹈的、充满活力的场域。</w:t>
      </w:r>
    </w:p>
    <w:p w14:paraId="59EE40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FE7F5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对比，我们才得以惊觉，我们那看似天经地义的“主-谓-宾”结构，实际上是一种多么霸道而专断的世界观。它将一个充满复杂关联、系统互动和自发过程的实在，强行改写成了一部由不同“主角”上演的、一幕幕因果分明的线性戏剧。它赋予了我们清晰的逻辑和强大的行动力，却也让我们对世界的系统性、整体性和内在生命力，患上了一种深刻的“语法性失明”。</w:t>
      </w:r>
    </w:p>
    <w:p w14:paraId="52629E65">
      <w:pPr>
        <w:pStyle w:val="5"/>
        <w:bidi w:val="0"/>
        <w:rPr>
          <w:rFonts w:hint="eastAsia" w:ascii="宋体" w:hAnsi="宋体" w:eastAsia="宋体" w:cs="宋体"/>
          <w:sz w:val="24"/>
        </w:rPr>
      </w:pPr>
      <w:r>
        <w:rPr>
          <w:rFonts w:hint="eastAsia"/>
        </w:rPr>
        <w:t>跨语言的“视界”：学习一门新语言，就是获得一个新的实在</w:t>
      </w:r>
    </w:p>
    <w:p w14:paraId="4BE6929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至此，我们已经完成了对语法代码的反编译。我们看到，语法性别，为我们规定了世界的“人格”；证据范畴，为我们规定了世界的“可知性”；空间参照，为我们规定了世界的“坐标”；时态系统，为我们规定了世界的“时间流”；而句法结构，则为我们规定了世界的“因果剧本”。</w:t>
      </w:r>
    </w:p>
    <w:p w14:paraId="1C9CCE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6BC04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现在，我们可以给出本章最终的、也是最具解放意义的结论了。</w:t>
      </w:r>
    </w:p>
    <w:p w14:paraId="7E42ED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061CA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rPr>
      </w:pPr>
      <w:r>
        <w:rPr>
          <w:rFonts w:hint="eastAsia" w:ascii="宋体" w:hAnsi="宋体" w:eastAsia="宋体" w:cs="宋体"/>
          <w:sz w:val="24"/>
        </w:rPr>
        <w:t>学习一门新的语言，绝不仅仅是学习一套新的词汇来指代同样的事物，也不是学习一套新的规则来组织同样的思想。它是一次彻底的、根本性的认知重塑。它是为自己的心智，安装一个全新的操作系统，从而得以进入一个全新的、此前无法想象的“实在”。</w:t>
      </w:r>
    </w:p>
    <w:p w14:paraId="4DF71F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A36E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我们用“视界”这个词来形容这种现象。在物理学中，“事件视界”是黑洞的边界，一旦跨过，就无法返回，时空本身的性质都发生了改变。在哲学中，“视界”则指我们理解和经验世界的极限范围。</w:t>
      </w:r>
    </w:p>
    <w:p w14:paraId="0AF17C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E417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单语者，就生活在其母语语法所划定的那个单一的“实在视界”之内。他以为他所看到的地平线，就是世界的尽头。他所有的思考、感受和体验，都在这个视界所限定的框架内运行。他或许可以思考得很深刻，但思考的“维度”本身，是被预设的。</w:t>
      </w:r>
    </w:p>
    <w:p w14:paraId="3815330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8BAF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而学习一门新的语言，就是一次勇敢的远航，一次对自身“实在视界”的突破。</w:t>
      </w:r>
    </w:p>
    <w:p w14:paraId="5D7C90A3">
      <w:pPr>
        <w:pStyle w:val="6"/>
        <w:bidi w:val="0"/>
        <w:rPr>
          <w:rFonts w:hint="eastAsia" w:ascii="宋体" w:hAnsi="宋体" w:eastAsia="宋体" w:cs="宋体"/>
          <w:sz w:val="24"/>
        </w:rPr>
      </w:pPr>
      <w:r>
        <w:rPr>
          <w:rFonts w:hint="eastAsia"/>
        </w:rPr>
        <w:t>获得“认知灵活性”</w:t>
      </w:r>
    </w:p>
    <w:p w14:paraId="13DAFB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当你开始学习一门与你母语结构迥异的语言时，你被迫要放弃那些你曾以为天经地义的思维习惯。</w:t>
      </w:r>
    </w:p>
    <w:p w14:paraId="010FE0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45F4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一个习惯了线性时间的英语使用者，在学习中文时，必须学会从具体的事件流中去感知时间，他的大脑需要建立新的时间处理回路。</w:t>
      </w:r>
    </w:p>
    <w:p w14:paraId="3E926B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一个习惯了SVO追责模式的中文使用者，在学习日语时，必须学会从情境和主题的角度去理解对话，他的注意力需要从“行动者”转移到“场域”本身。</w:t>
      </w:r>
    </w:p>
    <w:p w14:paraId="07C227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一个习惯了相对空间坐标的人，在尝试学习Guugu Yimithirr语时，他那沉睡已久的绝对方向感，可能会被重新唤醒。</w:t>
      </w:r>
    </w:p>
    <w:p w14:paraId="77DF98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1C4CE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这个过程，在初期是痛苦而混乱的，因为它要求你打破根深蒂固的自动化思维。然而，一旦你跨过了那个临界点，你所获得的，将是无价的“认知灵活性”</w:t>
      </w:r>
      <w:r>
        <w:rPr>
          <w:rFonts w:hint="eastAsia" w:ascii="宋体" w:hAnsi="宋体" w:eastAsia="宋体" w:cs="宋体"/>
          <w:sz w:val="24"/>
          <w:lang w:eastAsia="zh-CN"/>
        </w:rPr>
        <w:t>（</w:t>
      </w:r>
      <w:r>
        <w:rPr>
          <w:rFonts w:hint="eastAsia" w:ascii="宋体" w:hAnsi="宋体" w:eastAsia="宋体" w:cs="宋体"/>
          <w:sz w:val="24"/>
        </w:rPr>
        <w:t>Cognitive Flexibility</w:t>
      </w:r>
      <w:r>
        <w:rPr>
          <w:rFonts w:hint="eastAsia" w:ascii="宋体" w:hAnsi="宋体" w:eastAsia="宋体" w:cs="宋体"/>
          <w:sz w:val="24"/>
          <w:lang w:eastAsia="zh-CN"/>
        </w:rPr>
        <w:t>）</w:t>
      </w:r>
      <w:r>
        <w:rPr>
          <w:rFonts w:hint="eastAsia" w:ascii="宋体" w:hAnsi="宋体" w:eastAsia="宋体" w:cs="宋体"/>
          <w:sz w:val="24"/>
        </w:rPr>
        <w:t>。你的大脑，不再只有一个“现实渲染”模式，而是拥有了两个或更多。你可以在不同的“操作系统”之间切换，从不同的角度，去观察和解析同一个问题。</w:t>
      </w:r>
    </w:p>
    <w:p w14:paraId="78C03F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72B3D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真正的双语者或多语者，在思考一个复杂问题时，他可能会不自觉地在不同语言的思维模式之间跳转。他可能会用英语的线性逻辑来做规划，用日语的情境感知来处理人际关系，用德语的复合词创造力来构建新的概念。他拥有了一个更丰富、更多维的“心智工具箱”。</w:t>
      </w:r>
    </w:p>
    <w:p w14:paraId="730BBB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808CB9">
      <w:pPr>
        <w:pStyle w:val="6"/>
        <w:bidi w:val="0"/>
        <w:rPr>
          <w:rFonts w:hint="eastAsia" w:ascii="宋体" w:hAnsi="宋体" w:eastAsia="宋体" w:cs="宋体"/>
          <w:sz w:val="24"/>
        </w:rPr>
      </w:pPr>
      <w:r>
        <w:rPr>
          <w:rFonts w:hint="eastAsia"/>
        </w:rPr>
        <w:t>理解“实在”的建构性</w:t>
      </w:r>
    </w:p>
    <w:p w14:paraId="599C55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突破“实在视界”更深刻的意义在于，它让你从根本上理解了“实在”的建构性</w:t>
      </w:r>
      <w:r>
        <w:rPr>
          <w:rFonts w:hint="eastAsia" w:ascii="宋体" w:hAnsi="宋体" w:eastAsia="宋体" w:cs="宋体"/>
          <w:sz w:val="24"/>
          <w:lang w:eastAsia="zh-CN"/>
        </w:rPr>
        <w:t>（</w:t>
      </w:r>
      <w:r>
        <w:rPr>
          <w:rFonts w:hint="eastAsia" w:ascii="宋体" w:hAnsi="宋体" w:eastAsia="宋体" w:cs="宋体"/>
          <w:sz w:val="24"/>
        </w:rPr>
        <w:t>The Constructed Nature of Reality</w:t>
      </w:r>
      <w:r>
        <w:rPr>
          <w:rFonts w:hint="eastAsia" w:ascii="宋体" w:hAnsi="宋体" w:eastAsia="宋体" w:cs="宋体"/>
          <w:sz w:val="24"/>
          <w:lang w:eastAsia="zh-CN"/>
        </w:rPr>
        <w:t>）</w:t>
      </w:r>
      <w:r>
        <w:rPr>
          <w:rFonts w:hint="eastAsia" w:ascii="宋体" w:hAnsi="宋体" w:eastAsia="宋体" w:cs="宋体"/>
          <w:sz w:val="24"/>
        </w:rPr>
        <w:t>。</w:t>
      </w:r>
    </w:p>
    <w:p w14:paraId="1C8DAC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B956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rPr>
      </w:pPr>
      <w:r>
        <w:rPr>
          <w:rFonts w:hint="eastAsia" w:ascii="宋体" w:hAnsi="宋体" w:eastAsia="宋体" w:cs="宋体"/>
          <w:sz w:val="24"/>
        </w:rPr>
        <w:t>当你只生活在一个视界内时，你很容易将这个视界内的景象，误认为是唯一的、绝对的、客观的“实在”。而当你亲身体验了另一个视界，看到了另一幅完全不同、却同样真实、同样有效的世界图景时，你便会恍然大悟：原来，我所认为的“天经地义”，只是一种“约定俗成”。</w:t>
      </w:r>
    </w:p>
    <w:p w14:paraId="7AD2C4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74087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你开始明白，时间并非只有一种流法，空间并非只有一种定位方式，因果并非只有一种解释剧本。你所体验到的“现实”，是你和你所在的语言社群，共同“协商”和“建构”出来的产物。</w:t>
      </w:r>
    </w:p>
    <w:p w14:paraId="3ADFEC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1826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领悟，是一次深刻的哲学“祛魅”，也是一次终极的精神“解放”。它将你从对任何一种单一世界观的盲目信仰中解放出来。你变得更加谦逊，因为你知道你的“真理”只是众多可能性中的一种。你变得更加包容，因为你能够理解，那些与你想法不同的人，可能并非“错误”或“愚蠢”，他们只是生活在另一个由不同语法代码所渲染的“实在”之中。</w:t>
      </w:r>
    </w:p>
    <w:p w14:paraId="78FEEE8F">
      <w:pPr>
        <w:pStyle w:val="6"/>
        <w:bidi w:val="0"/>
        <w:rPr>
          <w:rFonts w:hint="eastAsia" w:ascii="宋体" w:hAnsi="宋体" w:eastAsia="宋体" w:cs="宋体"/>
          <w:sz w:val="24"/>
        </w:rPr>
      </w:pPr>
      <w:r>
        <w:rPr>
          <w:rFonts w:hint="eastAsia"/>
        </w:rPr>
        <w:t>成为“实在”的创造者</w:t>
      </w:r>
    </w:p>
    <w:p w14:paraId="4A6793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最终，当你掌握了多套“现实渲染引擎”之后，你就不再仅仅是一个被动的“现实消费者”，而有机会成为一个主动的“实在创造者”。</w:t>
      </w:r>
    </w:p>
    <w:p w14:paraId="42155E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9A27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你可以在不同的语法结构之间，进行有意识的“套利”。比如，当你陷入一个用SVO模式无法解决的、充满指责和冲突的人际困境时，你可以尝试切换到日语式的“情境中心”模式，问自己：“在这个‘场’里，真正‘发生’的是什么？”，而不是“‘谁’做错了什么？”。这种视角的切换，可能会为你打开全新的解决方案。</w:t>
      </w:r>
    </w:p>
    <w:p w14:paraId="40C280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84357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当你需要进行创造性思考时，你可以借鉴德语那种将不同名词拼接成一个新词的语法能力，尝试将一些看似无关的概念，强行“复合”在一起，看看能碰撞出什么新的火花。</w:t>
      </w:r>
    </w:p>
    <w:p w14:paraId="7EE712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F5AF73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你甚至可以像诗人和哲学家那样，有意识地去“违反”和“扭曲”你母语的常规语法，通过创造“陌生化”的句子，来迫使自己和读者，从自动化的观察模式中惊醒，瞥见那一闪而过的、未被语法代码所“污染”的实在本身。</w:t>
      </w:r>
    </w:p>
    <w:p w14:paraId="261D2080">
      <w:pPr>
        <w:pStyle w:val="5"/>
        <w:bidi w:val="0"/>
        <w:rPr>
          <w:rFonts w:hint="eastAsia" w:ascii="宋体" w:hAnsi="宋体" w:eastAsia="宋体" w:cs="宋体"/>
          <w:sz w:val="24"/>
        </w:rPr>
      </w:pPr>
      <w:r>
        <w:rPr>
          <w:rFonts w:hint="eastAsia"/>
        </w:rPr>
        <w:t>结论：语言的航海时代</w:t>
      </w:r>
    </w:p>
    <w:p w14:paraId="306EB8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我们每个人，都出生在由母语语法所构建的一座孤岛上。这座岛屿，塑造了我们的心智，给予我们安身立命的家园。但它，也用我们看不见的地平线，限制了我们的视野。</w:t>
      </w:r>
    </w:p>
    <w:p w14:paraId="59DA27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1003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学习一门新的语言，就是我们这个时代的“大航海”。它不是为了征服或同化，而是为了发现。每一次对新语法的艰难习得，都是一次对未知大陆的探索。每一次成功的跨语言交流，都是两个不同“实在”之间的和平建交。</w:t>
      </w:r>
    </w:p>
    <w:p w14:paraId="3A6EC14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AD095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在这趟航行中，我们最终发现的，不仅仅是其他岛屿上新奇的风光，更是我们自己那座岛屿的边界、形状和地质构造。我们第一次，得以从一个“外部”的视角，回望我们自己的“实在”是如何被建构起来的。</w:t>
      </w:r>
    </w:p>
    <w:p w14:paraId="6C4843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58A2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这就是语法的代码所蕴含的终极魔力。它既是我们最深的</w:t>
      </w:r>
      <w:r>
        <w:rPr>
          <w:rFonts w:hint="eastAsia" w:ascii="宋体" w:hAnsi="宋体" w:eastAsia="宋体" w:cs="宋体"/>
          <w:sz w:val="24"/>
          <w:lang w:val="en-US" w:eastAsia="zh-CN"/>
        </w:rPr>
        <w:t>底层框架</w:t>
      </w:r>
      <w:r>
        <w:rPr>
          <w:rFonts w:hint="eastAsia" w:ascii="宋体" w:hAnsi="宋体" w:eastAsia="宋体" w:cs="宋体"/>
          <w:sz w:val="24"/>
        </w:rPr>
        <w:t>，也是我们通往最彻底自由的钥匙。而选择是成为一个安分的囚徒，还是成为一个勇敢的航海家，决定权，在我们每一个人的手中。在下一部分，我们将把视界从个体心智转向广阔的社会领域，去看一看，当无数个由不同语言塑造的个体，汇聚在一起时，他们是如何用语言来编织“共识”这张大网，以及这张网，又为何在我们这个时代，面临着崩塌的危险。</w:t>
      </w:r>
    </w:p>
    <w:p w14:paraId="028EB65C">
      <w:pPr>
        <w:rPr>
          <w:rFonts w:hint="eastAsia" w:ascii="宋体" w:hAnsi="宋体" w:eastAsia="宋体" w:cs="宋体"/>
        </w:rPr>
      </w:pPr>
      <w:r>
        <w:rPr>
          <w:rFonts w:hint="eastAsia" w:ascii="宋体" w:hAnsi="宋体" w:eastAsia="宋体" w:cs="宋体"/>
        </w:rPr>
        <w:br w:type="page"/>
      </w:r>
    </w:p>
    <w:p w14:paraId="37959170">
      <w:pPr>
        <w:pStyle w:val="3"/>
        <w:bidi w:val="0"/>
        <w:rPr>
          <w:rFonts w:hint="eastAsia" w:ascii="宋体" w:hAnsi="宋体" w:eastAsia="宋体" w:cs="宋体"/>
          <w:sz w:val="36"/>
          <w:szCs w:val="36"/>
        </w:rPr>
      </w:pPr>
      <w:bookmarkStart w:id="9" w:name="_Toc1515384392"/>
      <w:r>
        <w:rPr>
          <w:rFonts w:hint="eastAsia" w:ascii="宋体" w:hAnsi="宋体" w:eastAsia="宋体" w:cs="宋体"/>
          <w:sz w:val="36"/>
          <w:szCs w:val="36"/>
        </w:rPr>
        <w:t>第二部分：共识的基石与裂痕：语言在公共领域的运作</w:t>
      </w:r>
      <w:bookmarkEnd w:id="9"/>
    </w:p>
    <w:p w14:paraId="1AFDDE04">
      <w:pPr>
        <w:pStyle w:val="4"/>
        <w:bidi w:val="0"/>
        <w:rPr>
          <w:rFonts w:hint="eastAsia" w:ascii="宋体" w:hAnsi="宋体" w:eastAsia="宋体" w:cs="宋体"/>
        </w:rPr>
      </w:pPr>
      <w:bookmarkStart w:id="10" w:name="_Toc2056906571"/>
      <w:r>
        <w:rPr>
          <w:rFonts w:hint="eastAsia" w:ascii="宋体" w:hAnsi="宋体" w:eastAsia="宋体" w:cs="宋体"/>
        </w:rPr>
        <w:t>第三章：对话的奇迹：语言如何编织“观念共识</w:t>
      </w:r>
      <w:bookmarkEnd w:id="10"/>
    </w:p>
    <w:p w14:paraId="6BEBAB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前两个章节中，我们聚焦于语言如何为“我”构建一个内在的、主观的实在。从本章开始，我们将把视界转向公共领域，去探索语言是如何在“我们”之间，编织起名为“共识”的经纬线，从而构建起一个共享的、客观的、名为“文明”的宏大实在。</w:t>
      </w:r>
    </w:p>
    <w:p w14:paraId="12C580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385A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如我们将看到的，这同一股编织的力量，也蕴含着撕裂的种子。这座由语言建造的、名为“巴别塔”的共识大厦，其宿命便是在连接与隔绝、创造与毁灭的永恒张力中，起伏摇摆。本章，我们将首先赞美这座塔的奇迹，去理解它是如何拔地而起的。</w:t>
      </w:r>
    </w:p>
    <w:p w14:paraId="0FCC17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94E5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类，这种在生理上既不强壮也不迅捷的物种，究竟是如何超越了所有其他动物，成为了这个星球的主宰？答案并非在于我们锋利的爪牙或坚硬的甲壳，而在于一种看似脆弱却无比强大的能力——大规模的、灵活的协作。一只蚂蚁可以与成千上万的同类协作，但它们的协作方式是僵化的，写死在基因里的。一群黑猩猩可以进行小规模的、灵活的协作，但它们无法形成超过百只的稳定社群。唯有人类，能够将数以百万、乃至数十亿的陌生个体，组织起来，为了一个共同的目标而奋斗——无论是建造金字塔、登陆月球，还是维系一个跨国公司的运转。</w:t>
      </w:r>
    </w:p>
    <w:p w14:paraId="17D257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158F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这场协作奇迹的背后，唯一的秘密武器，就是语言。更准确地说，是语言所催生的“观念共识”（Conceptual Consensus）。</w:t>
      </w:r>
    </w:p>
    <w:p w14:paraId="06A223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9680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生活的“社会”，并非一个纯粹的物理实体。它在很大程度上，是一个由我们共同相信的“故事”和“观念”所构筑的想象的秩序。国家、法律、货币、人权、公司、婚姻……所有这些支撑我们日常生活的宏大结构，你无法在物理世界中指认出它们。你找不到一个叫做“国家”的原子，也无法解剖出一个叫做“人权”的细胞。它们的存在，完全依赖于我们——成千上万的陌生人——都相信它们存在，并按照它们所设定的规则行事。</w:t>
      </w:r>
    </w:p>
    <w:p w14:paraId="2F106A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A7279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它们是纯粹的“语言实在”。而编织这些“语言实在”的工厂，就是我们称之为“公共话语”的场域。</w:t>
      </w:r>
    </w:p>
    <w:p w14:paraId="08931A4A">
      <w:pPr>
        <w:pStyle w:val="5"/>
        <w:bidi w:val="0"/>
        <w:rPr>
          <w:rFonts w:hint="eastAsia" w:ascii="宋体" w:hAnsi="宋体" w:eastAsia="宋体" w:cs="宋体"/>
          <w:sz w:val="24"/>
          <w:lang w:val="en-US" w:eastAsia="zh-CN"/>
        </w:rPr>
      </w:pPr>
      <w:r>
        <w:rPr>
          <w:rFonts w:hint="eastAsia"/>
          <w:lang w:val="en-US" w:eastAsia="zh-CN"/>
        </w:rPr>
        <w:t>公共话语：一个持续交换“观察结果”的场域</w:t>
      </w:r>
    </w:p>
    <w:p w14:paraId="15586B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让我们回到本书的根基。在第一章，我们确立了“观察”如何从“可能性基底”中“收敛”出个体的“确定性实在”。然而，每一个个体的“观察”，都受其独特的生理构造、个人历史、知识背景和语言框架的限制。张三观察到的“实在”，与李四观察到的“实在”，必然存在差异。如果这些差异无法被沟通和协调，那么人类社会将永远停留在“鸡犬之声相闻，老死不相往来”的孤立状态，无法形成任何超越个体经验的“客观实在”。</w:t>
      </w:r>
    </w:p>
    <w:p w14:paraId="01336A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F94C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“公共话语”（Public Discourse）的诞生，就是为了解决这个根本问题。</w:t>
      </w:r>
    </w:p>
    <w:p w14:paraId="1A47B4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7636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将“公共话语”定义为：一个开放的、持续的、多层次的场域，在其中，不同的个体与群体，通过语言这一中介，相互交换、碰撞、协商和整合各自的“观察结果”，以期达成某种程度的“观念共识”，从而为集体行动提供一个共享的“实在地图”。</w:t>
      </w:r>
    </w:p>
    <w:p w14:paraId="68F74F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6F53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这个定义中，包含了几个关键要素：</w:t>
      </w:r>
    </w:p>
    <w:p w14:paraId="5FC5FC1B">
      <w:pPr>
        <w:pStyle w:val="6"/>
        <w:bidi w:val="0"/>
        <w:rPr>
          <w:rFonts w:hint="eastAsia" w:ascii="宋体" w:hAnsi="宋体" w:eastAsia="宋体" w:cs="宋体"/>
          <w:sz w:val="24"/>
          <w:lang w:val="en-US" w:eastAsia="zh-CN"/>
        </w:rPr>
      </w:pPr>
      <w:r>
        <w:rPr>
          <w:rFonts w:hint="eastAsia"/>
          <w:lang w:val="en-US" w:eastAsia="zh-CN"/>
        </w:rPr>
        <w:t>交换“观察结果”</w:t>
      </w:r>
    </w:p>
    <w:p w14:paraId="576A02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这里的“观察结果”，是广义的。它不仅包括对物理世界的直接描述（“我看到河水上涨了”），更包括：</w:t>
      </w:r>
    </w:p>
    <w:p w14:paraId="0EAD29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内在体验的分享：“这项政策让我感到不安。”</w:t>
      </w:r>
    </w:p>
    <w:p w14:paraId="4D9536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因果关系的推断：“我认为河水上涨是因为上游修建了水坝。”</w:t>
      </w:r>
    </w:p>
    <w:p w14:paraId="2C8B39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价值判断的表达：“修建水坝来换取电力，是不道德的。”</w:t>
      </w:r>
    </w:p>
    <w:p w14:paraId="68F4BD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未来可能性的构想：“我们应该寻求一种既能发展经济，又能保护环境的新方案。”</w:t>
      </w:r>
    </w:p>
    <w:p w14:paraId="49DCAD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7FE8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公共话语的场域中，我们说的每一句话，都是在向他人呈现我们自己那份独特的“实在切片”。我们在分享我们所“看到”的事实、我们所“感受”到的情绪、我们所“相信”的因果，以及我们所“期望”的未来。</w:t>
      </w:r>
    </w:p>
    <w:p w14:paraId="18F62824">
      <w:pPr>
        <w:pStyle w:val="6"/>
        <w:bidi w:val="0"/>
        <w:rPr>
          <w:rFonts w:hint="eastAsia" w:ascii="宋体" w:hAnsi="宋体" w:eastAsia="宋体" w:cs="宋体"/>
          <w:sz w:val="24"/>
          <w:lang w:val="en-US" w:eastAsia="zh-CN"/>
        </w:rPr>
      </w:pPr>
      <w:r>
        <w:rPr>
          <w:rFonts w:hint="eastAsia"/>
          <w:lang w:val="en-US" w:eastAsia="zh-CN"/>
        </w:rPr>
        <w:t>语言作为“中介”</w:t>
      </w:r>
    </w:p>
    <w:p w14:paraId="35B6CF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交换过程，完全依赖于语言。然而，正如我们前两章所揭示的，语言并非一个透明的、中立的管道。它本身就是一套“现实渲染引擎”。当我试图用我的语言，去描述我的“观察结果”时，这个结果已经被我的词汇和语法所“污染”和“塑造”了。而当你用你的语言系统来解码我的信息时，又会发生第二轮的“渲染”和“转译”。</w:t>
      </w:r>
    </w:p>
    <w:p w14:paraId="313F4D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5381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因此，公共话语的本质，从来不是纯粹客观信息的传递，而是一场永不休止的“诠释的博弈”（The Game of Interpretation）。每一次对话，都是两个（或多个）“语言实在”的碰撞与协商。我们能否达成共识，很大程度上取决于我们的“语言地图”在多大程度上是兼容的。</w:t>
      </w:r>
    </w:p>
    <w:p w14:paraId="449BAE72">
      <w:pPr>
        <w:pStyle w:val="6"/>
        <w:bidi w:val="0"/>
        <w:rPr>
          <w:rFonts w:hint="eastAsia" w:ascii="宋体" w:hAnsi="宋体" w:eastAsia="宋体" w:cs="宋体"/>
          <w:sz w:val="24"/>
          <w:lang w:val="en-US" w:eastAsia="zh-CN"/>
        </w:rPr>
      </w:pPr>
      <w:r>
        <w:rPr>
          <w:rFonts w:hint="eastAsia"/>
          <w:lang w:val="en-US" w:eastAsia="zh-CN"/>
        </w:rPr>
        <w:t>达成“观念共识”</w:t>
      </w:r>
    </w:p>
    <w:p w14:paraId="627F69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经过无数轮的交换、碰撞与协商，某些“观察结果”和“诠释框架”会因为其更强的解释力、更广泛的情感共鸣、或更符合群体利益，而逐渐被大多数人所接受。它们从个体的、主观的“意见”，升华为群体的、被认为是“客观”的“共识”。</w:t>
      </w:r>
    </w:p>
    <w:p w14:paraId="2B82A0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63EB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事实共识：我们共同确认，“地球是圆的”。这个共识，是无数次天文观测、航海实践和科学论证的“观察结果”交换之后，沉淀下来的。</w:t>
      </w:r>
    </w:p>
    <w:p w14:paraId="3EF3BA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价值共识：我们共同相信，“人人享有生命、自由和追求幸福的权利”。这个共识，是几百年来无数哲学家、革命家、社会运动的“观察结果”（对压迫的体验、对自由的渴望）交换之后，凝结成的。</w:t>
      </w:r>
    </w:p>
    <w:p w14:paraId="4E2DB1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程序共识：我们共同同意，“解决争端应通过法律程序，而非暴力”。这个共识，是无数次血腥冲突的惨痛“观察结果”交换之后，达成的社会契约。</w:t>
      </w:r>
    </w:p>
    <w:p w14:paraId="650AD5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53E0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观念共识”，一旦形成，就会反过来成为我们观察世界的新的“预设框架”。它们像一层更强大的语法，规定了我们思考的起点和边界。它们被写入教科书、法典和新闻报道，通过教育和媒体，代代相传，最终内化为我们不假思索的“常识”。</w:t>
      </w:r>
    </w:p>
    <w:p w14:paraId="7FB6AEDF">
      <w:pPr>
        <w:pStyle w:val="6"/>
        <w:bidi w:val="0"/>
        <w:rPr>
          <w:rFonts w:hint="eastAsia" w:ascii="宋体" w:hAnsi="宋体" w:eastAsia="宋体" w:cs="宋体"/>
          <w:sz w:val="24"/>
          <w:lang w:val="en-US" w:eastAsia="zh-CN"/>
        </w:rPr>
      </w:pPr>
      <w:r>
        <w:rPr>
          <w:rFonts w:hint="eastAsia"/>
          <w:lang w:val="en-US" w:eastAsia="zh-CN"/>
        </w:rPr>
        <w:t>构建“实在地图”</w:t>
      </w:r>
    </w:p>
    <w:p w14:paraId="6BF510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所有这些共识的总和，就构成了一幅我们赖以生存的、共享的“实在地图”。这幅地图，告诉我们世界是怎样的（事实共识），什么是好是坏（价值共识），以及我们应该如何行动（程序共识）。</w:t>
      </w:r>
    </w:p>
    <w:p w14:paraId="5D94FC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87DA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一个刚出生的婴儿，就像一个没有任何地图的探险家，面对着一片混沌的“可能性基底”。而社会化的过程，就是长辈和社会不断地将这幅已经绘制好的“实在地图”交给他，教他如何识读和使用的过程。</w:t>
      </w:r>
    </w:p>
    <w:p w14:paraId="22AF83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8FBC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幅地图，极大地降低了我们生存的认知成本。我们不需要事事都从头开始探索和验证。我们可以站在前人“观察结果”的肩膀上，快速地适应环境，与他人协作。没有这幅共享的地图，任何形式的复杂社会都无法存续。</w:t>
      </w:r>
    </w:p>
    <w:p w14:paraId="24ADF6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7BC3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然而，我们必须时刻保持警醒：这幅地图，无论多么精确和权威，它依然只是地图，而非领土本身。</w:t>
      </w:r>
    </w:p>
    <w:p w14:paraId="391B30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0575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地图是简化的：它必然会忽略领土上无限丰富的细节和变化。</w:t>
      </w:r>
    </w:p>
    <w:p w14:paraId="363766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地图是会过时的：领土（真实世界）在不断变化，而地图（观念共识）的更新，往往是滞后的。</w:t>
      </w:r>
    </w:p>
    <w:p w14:paraId="6C360F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地图是权力斗争的产物：地图上画什么、不画什么，哪里是中心、哪里是边缘，往往反映了地图绘制者的利益和视角。</w:t>
      </w:r>
    </w:p>
    <w:p w14:paraId="38E953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3A85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一个健康的公共话语场域，必须永远保持着一种动态的、开放的、允许自我修正的特性。它必须允许新的“探险家”，带着他们从领土上带回来的、与旧地图不符的“观察结果”，来挑战和修正这幅共享的地图。</w:t>
      </w:r>
    </w:p>
    <w:p w14:paraId="340985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9F05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公共话语场域，失去了这种开放性和修正能力，当旧的地图被神化为不可挑战的“绝对真理”，那么，共识就不再是协作的基石，而变成了僵化的、压迫性的架构。这，正是我们将在下一章深入探讨的“巴别塔的崩塌”。</w:t>
      </w:r>
    </w:p>
    <w:p w14:paraId="28451E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FA0F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但在那之前，我们必须更深入地去理解，编织这幅地图的两种最神奇、也最强大的语言工具——隐喻和故事。</w:t>
      </w:r>
    </w:p>
    <w:p w14:paraId="57EE9268">
      <w:pPr>
        <w:pStyle w:val="5"/>
        <w:bidi w:val="0"/>
        <w:rPr>
          <w:rFonts w:hint="eastAsia" w:ascii="宋体" w:hAnsi="宋体" w:eastAsia="宋体" w:cs="宋体"/>
          <w:sz w:val="24"/>
          <w:lang w:val="en-US" w:eastAsia="zh-CN"/>
        </w:rPr>
      </w:pPr>
      <w:r>
        <w:rPr>
          <w:rFonts w:hint="eastAsia"/>
          <w:lang w:val="en-US" w:eastAsia="zh-CN"/>
        </w:rPr>
        <w:t>隐喻的力量：我们赖以生存的“观念脚手架”</w:t>
      </w:r>
    </w:p>
    <w:p w14:paraId="76D865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在传统的修辞学中，隐喻（Metaphor）被看作是一种文学性的、装饰性的语言技巧，一种“优美”但非必需的表达方式。然而，认知语言学的革命性研究，特别是乔治·莱考夫（George Lakoff）和马克·约翰逊（Mark Johnson）的开创性著作《我们赖以生存的隐喻》，彻底颠覆了这种看法。</w:t>
      </w:r>
    </w:p>
    <w:p w14:paraId="15157E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B3A0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指出，隐喻，远非诗人的专利，它是我们整个概念系统的基石。我们绝大多数的抽象思维，都是通过将一个抽象领域（目标域）映射到一个我们更熟悉的、更具体的经验领域（来源域）来完成的。隐喻，不是我们思考的点缀，而是我们思考的“脚手架”。</w:t>
      </w:r>
    </w:p>
    <w:p w14:paraId="23D5C4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F4D4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公共话语中，隐喻的力量，在于它能够以一种极其高效、极其隐蔽的方式，为复杂的、看不见的社会现象，提供一个简单、直观、可被感知的“模型”。这个模型，一旦被大众所接受，就会深刻地塑造我们对该现象的理解、情感反应和行动策略。</w:t>
      </w:r>
    </w:p>
    <w:p w14:paraId="665244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FAA2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让我们来解剖几个在公共领域中，具有塑造世界之力的核心隐喻。</w:t>
      </w:r>
    </w:p>
    <w:p w14:paraId="097672A6">
      <w:pPr>
        <w:pStyle w:val="6"/>
        <w:bidi w:val="0"/>
        <w:rPr>
          <w:rFonts w:hint="eastAsia" w:ascii="宋体" w:hAnsi="宋体" w:eastAsia="宋体" w:cs="宋体"/>
          <w:sz w:val="24"/>
          <w:lang w:val="en-US" w:eastAsia="zh-CN"/>
        </w:rPr>
      </w:pPr>
      <w:r>
        <w:rPr>
          <w:rFonts w:hint="eastAsia"/>
          <w:lang w:val="en-US" w:eastAsia="zh-CN"/>
        </w:rPr>
        <w:t>“辩论是战争”</w:t>
      </w:r>
    </w:p>
    <w:p w14:paraId="048E2E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这个隐喻，深深地根植于我们的语言和文化之中。我们是如何谈论辩论的？</w:t>
      </w:r>
    </w:p>
    <w:p w14:paraId="4FCF01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17C1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你的主张是“站不住脚的”。</w:t>
      </w:r>
    </w:p>
    <w:p w14:paraId="068A16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他“攻击”了我论证中的每一个弱点。</w:t>
      </w:r>
    </w:p>
    <w:p w14:paraId="219C16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我的批评正中“靶心”。</w:t>
      </w:r>
    </w:p>
    <w:p w14:paraId="27249E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我“摧毁”了他的论点。</w:t>
      </w:r>
    </w:p>
    <w:p w14:paraId="2C1097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我从未在辩论中“赢”过他。</w:t>
      </w:r>
    </w:p>
    <w:p w14:paraId="02A9A6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55EE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我们用一整套战争的词汇——攻击、防御、目标、输赢——来构建我们对“辩论”这个行为的理解。这个隐喻，为我们提供了一个清晰的“脚本”：辩论，就是两个对立的阵营，为了“胜利”而进行的语言搏斗。</w:t>
      </w:r>
    </w:p>
    <w:p w14:paraId="0BB40C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3E14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这个“战争”隐喻，塑造了我们公共辩论的形态：</w:t>
      </w:r>
    </w:p>
    <w:p w14:paraId="1DCF69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226F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对抗性的姿态：我们进入一场辩论，目标不是为了相互理解或共同探寻真理，而是为了“击败”对方。</w:t>
      </w:r>
    </w:p>
    <w:p w14:paraId="5E81C6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零和博弈的心态：一方的胜利，就意味着另一方的失败。不存在“双赢”的可能。</w:t>
      </w:r>
    </w:p>
    <w:p w14:paraId="4EFA0D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策略重于内容：我们更关心的是如何找到对方的逻辑“漏洞”，如何使用修辞“武器”，而不是我们自己的论点是否真的完善。</w:t>
      </w:r>
    </w:p>
    <w:p w14:paraId="5ED1C8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2A45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现在，让我们想象一下，如果我们的文化中，主导的隐喻是“辩论是舞蹈”（Argument is a Dance），那将会是怎样一番景象？</w:t>
      </w:r>
    </w:p>
    <w:p w14:paraId="77781E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CA5B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辩论是舞蹈，那么参与者就不是“对手”，而是“舞伴”。目标不是“胜利”，而是共同创造出一支和谐、优美、富有表现力的“舞”。我们会更关心如何与对方的“舞步”（论点）相配合，如何通过互动来提升整体的“美感”（共识的深度）。我们会说：“我们来探索一下这个节奏”、“你的这个转身很漂亮，但我们能否尝试另一个衔接？”</w:t>
      </w:r>
    </w:p>
    <w:p w14:paraId="7726AD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1B50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或者，如果主导隐喻是“辩论是共同寻宝”（Argument is a Treasure Hunt）？</w:t>
      </w:r>
    </w:p>
    <w:p w14:paraId="37770A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A694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不同的观点就不再是需要被攻击的“敌人阵地”，而是指向宝藏（真理）可能位置的、不同角度的“地图碎片”。我们会说：“你这张地图很有趣，它标出了我没注意到的山洞。让我们把它和我的地图拼在一起看看。”</w:t>
      </w:r>
    </w:p>
    <w:p w14:paraId="467343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7A4F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我们之所以难以进行建设性的公共对话，很大程度上，就是因为我们被“辩论是战争”这个强大的、自动化的隐喻所囚禁了。我们甚至没有意识到，除了“战斗”，辩论还有其他的可能性。</w:t>
      </w:r>
    </w:p>
    <w:p w14:paraId="387EF5D9">
      <w:pPr>
        <w:pStyle w:val="6"/>
        <w:bidi w:val="0"/>
        <w:rPr>
          <w:rFonts w:hint="eastAsia" w:ascii="宋体" w:hAnsi="宋体" w:eastAsia="宋体" w:cs="宋体"/>
          <w:sz w:val="24"/>
          <w:lang w:val="en-US" w:eastAsia="zh-CN"/>
        </w:rPr>
      </w:pPr>
      <w:r>
        <w:rPr>
          <w:rFonts w:hint="eastAsia"/>
          <w:lang w:val="en-US" w:eastAsia="zh-CN"/>
        </w:rPr>
        <w:t>“时间是金钱”</w:t>
      </w:r>
    </w:p>
    <w:p w14:paraId="5C77C3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这个隐喻，是现代资本主义社会的底层代码。我们是如何谈论时间的？</w:t>
      </w:r>
    </w:p>
    <w:p w14:paraId="7AF70C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901B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你在“浪费”我的时间。</w:t>
      </w:r>
    </w:p>
    <w:p w14:paraId="1C44F9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这次延误“花费”了我一个小时。</w:t>
      </w:r>
    </w:p>
    <w:p w14:paraId="6C8423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我在这件事上“投入”了大量时间。</w:t>
      </w:r>
    </w:p>
    <w:p w14:paraId="17002B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我没有足够的时间可以“给”你。</w:t>
      </w:r>
    </w:p>
    <w:p w14:paraId="1FC003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你在“省”时间吗？</w:t>
      </w:r>
    </w:p>
    <w:p w14:paraId="06C55D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这个小工具会让你“赚”回很多时间。</w:t>
      </w:r>
    </w:p>
    <w:p w14:paraId="01D5EA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3728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我们用一整套关于金钱、商品和有限资源的词汇——花费、浪费、投资、赚取、节省——来理解和体验时间。时间，在这个隐喻下，被“收敛”成了一种可被量化、可被交易、可被储存或耗尽的“商品”。</w:t>
      </w:r>
    </w:p>
    <w:p w14:paraId="17D071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28C2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这个隐喻，为我们带来了“效率”的观念，极大地促进了工业化和经济发展。但它也带来了深刻的异化：</w:t>
      </w:r>
    </w:p>
    <w:p w14:paraId="64E8AC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1F94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生命的“功利化”：我们开始用“产出”来衡量时间的价值。那些不能直接产生“效益”的活动——发呆、散步、与家人闲聊、欣赏艺术——被认为是“浪费时间”。</w:t>
      </w:r>
    </w:p>
    <w:p w14:paraId="7008FB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对自然的疏离：自然的时间，是循环的、有机的、富有节奏的（日出日落、四季更替）。而“时间是金钱”的隐喻，将这种自然节奏，切割成了标准化的、线性的、可被计价的“工时”。</w:t>
      </w:r>
    </w:p>
    <w:p w14:paraId="0A80DD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永恒的“时间贫困”：当时间是一种有限的、需要去“赚取”的资源时，我们便永远处在一种“不够用”的焦虑之中。我们成了时间的奴隶，被永不停歇的时钟所追赶。</w:t>
      </w:r>
    </w:p>
    <w:p w14:paraId="60792E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8414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想象一下，如果一个文化的主导隐喻是“时间是河流”（Time is a River）？</w:t>
      </w:r>
    </w:p>
    <w:p w14:paraId="6120B5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AC48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那么，我们或许会更懂得“顺势而为”，在河流湍急时奋力划桨，在河流平缓时享受漂流。我们会更关注生命的“流向”和“节奏”，而非“速度”和“效率”。</w:t>
      </w:r>
    </w:p>
    <w:p w14:paraId="11CB74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9AEE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或者，如果隐喻是“时间是土壤”（Time is Soil）？</w:t>
      </w:r>
    </w:p>
    <w:p w14:paraId="2B50F9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466B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那么，我们会明白，有些事情需要“播种”，需要耐心地“等待”和“培育”，才能在合适的季节“收获”。我们会更尊重成长的自然规律，而不是试图用“高效”的方法去催熟一切。</w:t>
      </w:r>
    </w:p>
    <w:p w14:paraId="0DB8000B">
      <w:pPr>
        <w:pStyle w:val="6"/>
        <w:bidi w:val="0"/>
        <w:rPr>
          <w:rFonts w:hint="eastAsia" w:ascii="宋体" w:hAnsi="宋体" w:eastAsia="宋体" w:cs="宋体"/>
          <w:sz w:val="24"/>
          <w:lang w:val="en-US" w:eastAsia="zh-CN"/>
        </w:rPr>
      </w:pPr>
      <w:r>
        <w:rPr>
          <w:rFonts w:hint="eastAsia"/>
          <w:lang w:val="en-US" w:eastAsia="zh-CN"/>
        </w:rPr>
        <w:t>“国家是家庭”</w:t>
      </w:r>
    </w:p>
    <w:p w14:paraId="6D2DCB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这个隐喻，是政治领域中最古老、也最强大的隐喻之一。它将一个由数百万陌生人构成的、复杂的、抽象的政治共同体，映射到了我们每个人最熟悉、最具有情感基础的“家庭”这个来源域。</w:t>
      </w:r>
    </w:p>
    <w:p w14:paraId="5CA973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3185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在这个隐喻框架下：</w:t>
      </w:r>
    </w:p>
    <w:p w14:paraId="1B6496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国家是“大家庭”。</w:t>
      </w:r>
    </w:p>
    <w:p w14:paraId="3CCB75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政府或领导人是“家长”（严父或慈母）。</w:t>
      </w:r>
    </w:p>
    <w:p w14:paraId="7D20DB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公民是“孩子”。</w:t>
      </w:r>
    </w:p>
    <w:p w14:paraId="1A6FBA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爱国，就是爱这个“家”。</w:t>
      </w:r>
    </w:p>
    <w:p w14:paraId="54A1C7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国家利益，就是“家”的利益。</w:t>
      </w:r>
    </w:p>
    <w:p w14:paraId="438F4E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6A55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这个隐喻，具有强大的情感动员能力。它能唤起我们对家庭的忠诚、归属感和牺牲精神，并将其转移到对国家的支持上。它简化了复杂的政治问题，使其变得易于理解和接受。</w:t>
      </w:r>
    </w:p>
    <w:p w14:paraId="1F8A15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22DB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然而，这个隐喻也隐藏着巨大的危险：</w:t>
      </w:r>
    </w:p>
    <w:p w14:paraId="5EC29B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3F93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的“正当化”：家长对未成年的孩子拥有近乎绝对的权威，这种权威被认为是“自然”的、出于“爱”的。当政府被隐喻为“家长”时，其权力就得到了某种天然的、不容置疑的正当化。公民被置于“不成熟的孩童”的位置，其权利和自由，可以为了“家庭”的“整体利益”而被家长所限制。</w:t>
      </w:r>
    </w:p>
    <w:p w14:paraId="13B9EF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异见的“不道德化”：在家庭中，公开质疑和反抗家长，被视为“不孝”、“叛逆”。当“国家是家庭”的隐喻被激活时，对政府的批评，就很容易被转译为对“大家庭”的“背叛”，批评者会被打上“不爱国”、“家丑外扬”的道德污名。</w:t>
      </w:r>
    </w:p>
    <w:p w14:paraId="207E21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思维的“幼稚化”：这个隐喻，鼓励公民放弃独立的、理性的思考，而将自己的判断权，让渡给“英明”的“家长”。它将复杂的、需要通过公共辩论来解决的政策问题，简化为了一个“听爸爸妈妈的话”的家庭伦理问题。</w:t>
      </w:r>
    </w:p>
    <w:p w14:paraId="248305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93D8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公共话语中，谁掌握了核心隐喻的定义权，谁就在很大程度上掌握了公众的思维框架。当政治宣传将“税收”定义为“会员费”（为了享受公共服务而支付），公众可能会更愿意接受。而当它被定义为“政府的掠夺”时，则会激起强烈的反感。当我们将“环境问题”框定在“拯救地球母亲”的隐喻下，会激发我们的责任感和情感投入。而当它被框定在“绿色经济的商机”下，则会调动我们的功利计算和创新精神。</w:t>
      </w:r>
    </w:p>
    <w:p w14:paraId="72A4E6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6CCB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隐喻是我们思考的脚手架，但它也可能成为我们思想的牢笼。一个清醒的公共话语参与者，必须学会识别和审视那些隐藏在语言背后的、主导性的隐喻。我们必须问自己：这个隐喻，凸显了现实的哪些方面？又遮蔽了哪些方面？它将引导我们走向何种情感和行动？是否存在一个更好的、能让我们看得更全面的隐喻？</w:t>
      </w:r>
    </w:p>
    <w:p w14:paraId="357C54BC">
      <w:pPr>
        <w:pStyle w:val="5"/>
        <w:bidi w:val="0"/>
        <w:rPr>
          <w:rFonts w:hint="eastAsia" w:ascii="宋体" w:hAnsi="宋体" w:eastAsia="宋体" w:cs="宋体"/>
          <w:sz w:val="24"/>
          <w:lang w:val="en-US" w:eastAsia="zh-CN"/>
        </w:rPr>
      </w:pPr>
      <w:r>
        <w:rPr>
          <w:rFonts w:hint="eastAsia"/>
          <w:lang w:val="en-US" w:eastAsia="zh-CN"/>
        </w:rPr>
        <w:t>故事与神话：构建集体认同的宏大叙事</w:t>
      </w:r>
    </w:p>
    <w:p w14:paraId="75FD91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如果说隐喻是构建“观念共识”的微观分子结构，那么故事与神话，则是将这些分子组织起来，构建成宏伟建筑的蓝图和框架。</w:t>
      </w:r>
    </w:p>
    <w:p w14:paraId="1FD868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25F7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类，本质上是“讲故事的动物”。我们通过故事来理解世界，通过故事来定义自己，通过故事来与他人建立联结。一个孤立的事实或一个抽象的道理，往往是冰冷而乏味的。但一旦将它们编织进一个有开头、有发展、有高潮、有结局，有角色、有冲突、有意义的“故事”之中，它们就会立刻变得生动、可感、易于记忆和传播。</w:t>
      </w:r>
    </w:p>
    <w:p w14:paraId="40DBF7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367C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公共领域，故事的力量，在于它能够超越理性的逻辑，直接与我们深层的情感和身份认同对话。而当一个故事被一个群体广泛而持久地传颂，以至于成为了他们解释世界、安顿自身的根本性框架时，这个故事就升华为“神话”。</w:t>
      </w:r>
    </w:p>
    <w:p w14:paraId="53C3E7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C635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这里的“神话”，并非指其内容的真假，而是指其功能。一个有效的神话，是一个社群的“宏大叙事”，它为这个群体回答了三个终极问题：</w:t>
      </w:r>
    </w:p>
    <w:p w14:paraId="535486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4F28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我们是谁？</w:t>
      </w:r>
    </w:p>
    <w:p w14:paraId="21A5EA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我们从哪里来？</w:t>
      </w:r>
    </w:p>
    <w:p w14:paraId="3C4784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我们要到哪里去？</w:t>
      </w:r>
    </w:p>
    <w:p w14:paraId="4DCE03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F094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任何一个能够长久存续的共同体——无论是民族、国家、宗教，还是一个公司——其凝聚力的核心，必然是一个或多个强大的、共享的宏大叙事。</w:t>
      </w:r>
    </w:p>
    <w:p w14:paraId="7029BA68">
      <w:pPr>
        <w:pStyle w:val="6"/>
        <w:bidi w:val="0"/>
        <w:rPr>
          <w:rFonts w:hint="eastAsia" w:ascii="宋体" w:hAnsi="宋体" w:eastAsia="宋体" w:cs="宋体"/>
          <w:sz w:val="24"/>
          <w:lang w:val="en-US" w:eastAsia="zh-CN"/>
        </w:rPr>
      </w:pPr>
      <w:r>
        <w:rPr>
          <w:rFonts w:hint="eastAsia"/>
          <w:lang w:val="en-US" w:eastAsia="zh-CN"/>
        </w:rPr>
        <w:t>民族与国家的创世神话</w:t>
      </w:r>
    </w:p>
    <w:p w14:paraId="527C76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每一个民族，都有其关于自身起源的创世神话。这些神话，为这个民族提供了独一无二的身份标识，并将其成员，无论相隔多远，都联结在一种想象的、超越时空的血缘或文化纽带之中。</w:t>
      </w:r>
    </w:p>
    <w:p w14:paraId="2B2EAA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E801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出埃及记”：对于犹太民族而言，《出埃及记》的故事，不仅仅是一段遥远的历史。它是一个活生生的、反复被重述的宏大叙事。这个故事告诉他们：我们是一个“上帝的选民”，我们从“被奴役”中走来，我们的命运是在经历了无数的“苦难”与“流散”之后，最终回归“应许之地”。这个神话，为犹太民族在两千年的流散中保持其强大的凝聚力和身份认同，提供了无与伦比的精神力量。</w:t>
      </w:r>
    </w:p>
    <w:p w14:paraId="576747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罗马的建立”：罗马的神话，讲述了被母狼哺育的孪生兄弟罗慕路斯和雷穆斯，如何在一片蛮荒之地，建立了这座“永恒之城”。这个故事，向罗马公民传递了这样的信息：我们是天命所归的、坚韧不拔的、以法律和秩序为荣的建设者，我们的使命是为世界带来文明。</w:t>
      </w:r>
    </w:p>
    <w:p w14:paraId="3895B0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美国梦”：美国作为一个移民国家，其核心神话并非基于血缘，而是基于一套观念。这个神话讲述了一群追求自由的“清教徒”，如何逃离旧世界的压迫，来到一片充满机遇的“新大陆”，通过个人的“努力奋斗”，最终实现“成功”的故事。这个“美国梦”的叙事，吸引了世界各地的移民，并塑造了美国文化中对个人主义、机遇平等和乐观精神的信奉。</w:t>
      </w:r>
    </w:p>
    <w:p w14:paraId="7A04DD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5F70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宏大叙舍，通过历史教科书、国家庆典、纪念碑、文学艺术等各种形式，被反复地、仪式化地重述和强化。它们将一段复杂的、充满偶然和矛盾的真实历史，“收敛”成一个清晰的、有意义的、激动人心的“好故事”。这个故事，为国家的主权、法律和政策，提供了最终的合法性来源。</w:t>
      </w:r>
    </w:p>
    <w:p w14:paraId="75C2D74C">
      <w:pPr>
        <w:pStyle w:val="6"/>
        <w:bidi w:val="0"/>
        <w:rPr>
          <w:rFonts w:hint="eastAsia" w:ascii="宋体" w:hAnsi="宋体" w:eastAsia="宋体" w:cs="宋体"/>
          <w:sz w:val="24"/>
          <w:lang w:val="en-US" w:eastAsia="zh-CN"/>
        </w:rPr>
      </w:pPr>
      <w:r>
        <w:rPr>
          <w:rFonts w:hint="eastAsia"/>
          <w:lang w:val="en-US" w:eastAsia="zh-CN"/>
        </w:rPr>
        <w:t>意识形态的救赎神话</w:t>
      </w:r>
    </w:p>
    <w:p w14:paraId="7538AA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现代的意识形态，如自由主义、共产主义、法西斯主义，在结构上，都与古代的宗教神话高度相似。它们都提供了一套关于世界历史的宏大叙事，并承诺了一个最终的“救赎”。</w:t>
      </w:r>
    </w:p>
    <w:p w14:paraId="0F5265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30B8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产主义的宏大叙事：它讲述了人类社会如何从原始社会，经过奴隶社会、封建社会、资本主义社会，最终必然走向“共产主义天堂”的故事。在这个故事里，“阶级斗争”是历史发展的根本动力，“无产阶级”是被赋予了历史使命的“救世主”，“革命”是通往最终解放的“末日审判”。这个叙事，为全世界的追随者，提供了一个解释一切苦难（资本主义的剥削）的框架，和一个为之奋斗终生的崇高目标。</w:t>
      </w:r>
    </w:p>
    <w:p w14:paraId="365D98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由主义的宏大叙事：它讲述了人类如何从中世纪的“黑暗”与“蒙昧”中，通过“理性”的启蒙和“科学”的进步，不断地挣脱专制和传统的束缚，最终走向一个由“自由”、“民主”、“人权”所保障的、开放的、繁荣的全球化社会的故事。在这个故事里，“个体”是神圣的，“市场”是有效的，“历史”是终将走向“终结”的（即自由民主成为普世模式）。</w:t>
      </w:r>
    </w:p>
    <w:p w14:paraId="5E142D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51DC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意识形态的宏大叙事，是构建现代政治共识最强大的工具。一场选举，在很大程度上，就是不同政党所讲述的“关于我们国家的故事”之间的一场竞赛。哪个故事更能打动人心，更能解释选民当下的焦虑，更能描绘一个有吸引力的未来，哪个故事的讲述者，就更有可能赢得权力。</w:t>
      </w:r>
    </w:p>
    <w:p w14:paraId="3276079E">
      <w:pPr>
        <w:pStyle w:val="6"/>
        <w:bidi w:val="0"/>
        <w:rPr>
          <w:rFonts w:hint="eastAsia" w:ascii="宋体" w:hAnsi="宋体" w:eastAsia="宋体" w:cs="宋体"/>
          <w:sz w:val="24"/>
          <w:lang w:val="en-US" w:eastAsia="zh-CN"/>
        </w:rPr>
      </w:pPr>
      <w:r>
        <w:rPr>
          <w:rFonts w:hint="eastAsia"/>
          <w:lang w:val="en-US" w:eastAsia="zh-CN"/>
        </w:rPr>
        <w:t>商业与科技的进步神话</w:t>
      </w:r>
    </w:p>
    <w:p w14:paraId="022A64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在当代，商业和科技领域，也同样擅长于构建自己的宏大叙事，以凝聚员工、吸引用户和投资者。</w:t>
      </w:r>
    </w:p>
    <w:p w14:paraId="1C5CC6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1332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苹果公司的“非同凡想”（Think Different）：苹果所讲述的，从来不仅仅是关于电脑或手机的故事。它讲述的是一个关于“创造力”、“反叛”和“改变世界”的神话。其主角，是一群挑战行业巨头（IBM、微软）的“嬉皮士”和“艺术家”。其信条，是“设计”和“用户体验”至上。购买苹果产品，因此不仅仅是一种消费行为，它被赋予了一种“身份认同”的意义——你是在加入一个“酷”的、有创造力的、不愿随波逐流的“阵营”。</w:t>
      </w:r>
    </w:p>
    <w:p w14:paraId="554D16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硅谷的“技术乌托邦”神话：硅谷向世界讲述了一个激动人心的故事：技术，特别是互联网和人工智能，是解决人类一切问题的终极方案。它将打破一切地理、信息和权力的垄断，创造一个去中心化的、高效的、富足的、人人都能发挥其潜能的“美丽新世界”。在这个叙事里，“颠覆”是最高的善，“数据”是新的石油，“程序员”是新的祭司。这个神话，激励了无数的创业者，也吸引了海量的资本，深刻地重塑了我们的经济和社会形态。</w:t>
      </w:r>
    </w:p>
    <w:p w14:paraId="23B28F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E7BD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故事和神话，是编织“观念共识”的经线。它们将孤立的个体，联结成有共同身份、共同情感、共同目标的“我们”。它们为我们混乱的、充满偶然性的生活，赋予了意义、秩序和方向。</w:t>
      </w:r>
    </w:p>
    <w:p w14:paraId="5B66CB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77D9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也正因为其力量如此巨大，我们必须对其保持最高的警惕。任何一个宏大叙事，在凝聚“我们”的同时，也必然会定义一个“他们”（敌人、落后者、异教徒）。任何一个神话，在凸显某些价值的同时，也必然会遮蔽和压抑另一些价值。当一个共同体，被其自身的宏大叙事所彻底催眠，丧失了反思和自我批判的能力时，这个神告，就可能从凝聚力的源泉，异化为通往排外、狂热和暴行的、最危险的牢笼。</w:t>
      </w:r>
    </w:p>
    <w:p w14:paraId="629C8F27">
      <w:pPr>
        <w:pStyle w:val="5"/>
        <w:bidi w:val="0"/>
        <w:rPr>
          <w:rFonts w:hint="eastAsia" w:ascii="宋体" w:hAnsi="宋体" w:eastAsia="宋体" w:cs="宋体"/>
          <w:sz w:val="24"/>
          <w:lang w:val="en-US" w:eastAsia="zh-CN"/>
        </w:rPr>
      </w:pPr>
      <w:r>
        <w:rPr>
          <w:rFonts w:hint="eastAsia"/>
          <w:lang w:val="en-US" w:eastAsia="zh-CN"/>
        </w:rPr>
        <w:t>“共同体”的本质：一群共享相似“语言实在”的人</w:t>
      </w:r>
    </w:p>
    <w:p w14:paraId="1DD64A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在本章的结尾，我们得以回归到一个最基本的问题：究竟什么是“共同体”（Community）？</w:t>
      </w:r>
    </w:p>
    <w:p w14:paraId="01F92F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3343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传统的定义，往往基于一些客观的、外在的标志：</w:t>
      </w:r>
    </w:p>
    <w:p w14:paraId="7E1931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血缘：一个家庭、一个宗族。</w:t>
      </w:r>
    </w:p>
    <w:p w14:paraId="387213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地缘：一个村庄、一个城市。</w:t>
      </w:r>
    </w:p>
    <w:p w14:paraId="4D76A0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国籍：一个国家的公民。</w:t>
      </w:r>
    </w:p>
    <w:p w14:paraId="3A67AB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C44B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然而，这些定义，在现代全球化的世界里，都显得越来越不充分。一个生活在纽约的华裔，与一个生活在北京的市民，他们之间“共同”的东西，可能远少于这个华裔与他生活在同一个社区的、不同族裔的邻居。</w:t>
      </w:r>
    </w:p>
    <w:p w14:paraId="4709D3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A2AA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通过本章的层层剖析，我们可以为“共同体”提供一个更深刻、更具本质性的定义：</w:t>
      </w:r>
    </w:p>
    <w:p w14:paraId="089F3C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3309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一个“共同体”，其本质，是一群在相当程度上，共享着相似“语言实在”的人。</w:t>
      </w:r>
    </w:p>
    <w:p w14:paraId="54BD89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B292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这个“共享的语言实在”，由三个相互关联的层次构成：</w:t>
      </w:r>
    </w:p>
    <w:p w14:paraId="40E4863F">
      <w:pPr>
        <w:pStyle w:val="6"/>
        <w:bidi w:val="0"/>
        <w:rPr>
          <w:rFonts w:hint="eastAsia" w:ascii="宋体" w:hAnsi="宋体" w:eastAsia="宋体" w:cs="宋体"/>
          <w:sz w:val="24"/>
          <w:lang w:val="en-US" w:eastAsia="zh-CN"/>
        </w:rPr>
      </w:pPr>
      <w:r>
        <w:rPr>
          <w:rFonts w:hint="eastAsia"/>
          <w:lang w:val="en-US" w:eastAsia="zh-CN"/>
        </w:rPr>
        <w:t>共享的“词汇与语法”</w:t>
      </w:r>
    </w:p>
    <w:p w14:paraId="29C99A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最基础的层次。一个共同体，首先必须使用一套能够相互理解的语言符号和规则。但这不仅仅是语言种类的划分（如英语社群、中文社群）。在同一种语言内部，不同的亚文化社群，也会发展出自己独特的“行话”、俚语和表达习惯。</w:t>
      </w:r>
    </w:p>
    <w:p w14:paraId="703FC4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21F0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摇滚乐迷社群，会共享一套关于乐队、曲风、和弦的词汇。一个金融交易员社群，会共享一套关于期权、杠杆、做空的黑话。一个学术社群，则共享一套高度抽象的理论术语。这些独特的“方言”，不仅是高效沟通的工具，更是确认“圈内人”身份、建立群体边界的“口令”。能够熟练运用这套语言，就意味着你被接纳为这个共同体的一员。</w:t>
      </w:r>
    </w:p>
    <w:p w14:paraId="0F579AB9">
      <w:pPr>
        <w:pStyle w:val="6"/>
        <w:bidi w:val="0"/>
        <w:rPr>
          <w:rFonts w:hint="eastAsia" w:ascii="宋体" w:hAnsi="宋体" w:eastAsia="宋体" w:cs="宋体"/>
          <w:sz w:val="24"/>
          <w:lang w:val="en-US" w:eastAsia="zh-CN"/>
        </w:rPr>
      </w:pPr>
      <w:r>
        <w:rPr>
          <w:rFonts w:hint="eastAsia"/>
          <w:lang w:val="en-US" w:eastAsia="zh-CN"/>
        </w:rPr>
        <w:t>共享的“核心隐喻”</w:t>
      </w:r>
    </w:p>
    <w:p w14:paraId="2AA9AA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在词汇与语法之上，一个更稳固的共同体，必然共享着一套核心的、不言自明的“观念脚手架”。</w:t>
      </w:r>
    </w:p>
    <w:p w14:paraId="3FD671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D3F6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一个信奉自由市场经济的共同体，会共享“看不见的手”、“公平竞争的赛场”、“政府干预是枷锁”等一系列隐喻。这些隐喻，塑造了他们对经济现象的集体直觉。</w:t>
      </w:r>
    </w:p>
    <w:p w14:paraId="7774FB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一个强调集体主义的共同体，则可能共享“国家是机器，个人是螺丝钉”、“集体是大家庭”等隐喻。</w:t>
      </w:r>
    </w:p>
    <w:p w14:paraId="33C7D5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A18F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核心隐喻，往往是内隐的、自动化的。共同体成员在运用它们时，并不觉得这是一种“比喻”，而认为这是对“事实”的客观描述。正是这种对核心隐喻的不加审视的共享，才构成了一个共同体最稳固的思维地基。</w:t>
      </w:r>
    </w:p>
    <w:p w14:paraId="0B9CAD86">
      <w:pPr>
        <w:pStyle w:val="6"/>
        <w:bidi w:val="0"/>
        <w:rPr>
          <w:rFonts w:hint="eastAsia"/>
          <w:lang w:val="en-US" w:eastAsia="zh-CN"/>
        </w:rPr>
      </w:pPr>
      <w:r>
        <w:rPr>
          <w:rFonts w:hint="eastAsia"/>
          <w:lang w:val="en-US" w:eastAsia="zh-CN"/>
        </w:rPr>
        <w:t>共享的“宏大叙事”</w:t>
      </w:r>
    </w:p>
    <w:p w14:paraId="01F9D0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在最高的层次上，一个强大的、有高度凝聚力的共同体，必然被一个或多个共享的“宏大叙事”所定义和驱动。</w:t>
      </w:r>
    </w:p>
    <w:p w14:paraId="40F59B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E46A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一个宗教共同体，被其共享的创世神话、先知故事和末世预言所凝聚。</w:t>
      </w:r>
    </w:p>
    <w:p w14:paraId="726A26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一个民族国家，被其共享的建国神话、英雄史诗和民族复兴的梦想所凝聚。</w:t>
      </w:r>
    </w:p>
    <w:p w14:paraId="419753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一个科技公司，被其创始人白手起家的传奇故事和改变世界的宏伟愿景所凝聚。</w:t>
      </w:r>
    </w:p>
    <w:p w14:paraId="3DD752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7BF9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宏大叙事，是共同体的“灵魂”。它为共同体的存在，提供了终极的意义和合法性。它将个体的生命，嵌入到一个更宏大、更持久的故事框架之中，从而让个体愿意为了这个共同体的存续和发展，而付出、协作，乃至牺牲。</w:t>
      </w:r>
    </w:p>
    <w:p w14:paraId="094EF2EB">
      <w:pPr>
        <w:pStyle w:val="5"/>
        <w:bidi w:val="0"/>
        <w:rPr>
          <w:rFonts w:hint="eastAsia" w:ascii="宋体" w:hAnsi="宋体" w:eastAsia="宋体" w:cs="宋体"/>
          <w:sz w:val="24"/>
          <w:lang w:val="en-US" w:eastAsia="zh-CN"/>
        </w:rPr>
      </w:pPr>
      <w:r>
        <w:rPr>
          <w:rFonts w:hint="eastAsia"/>
          <w:lang w:val="en-US" w:eastAsia="zh-CN"/>
        </w:rPr>
        <w:t>结论：语言的引力与斥力</w:t>
      </w:r>
    </w:p>
    <w:p w14:paraId="191F7C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我们可以看到，语言在公共领域中，扮演着一种类似于“引力”的角色。它通过词汇、隐喻和故事的层层编织，将一个个孤立的、原子化的个体，吸引、凝聚在一起，形成了家庭、社群、民族、国家等大小不一、形态各异的“共同体”。正是这种“语言的引力”，使得人类的协作奇迹成为可能。</w:t>
      </w:r>
    </w:p>
    <w:p w14:paraId="5C555F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49B8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然而，任何引力的中心，在凝聚其内部成员的同时，也必然会对其外部，产生一种“斥力”。</w:t>
      </w:r>
    </w:p>
    <w:p w14:paraId="51BDEB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6FFB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共享的词汇，意味着圈外人听不懂的“行话”。</w:t>
      </w:r>
    </w:p>
    <w:p w14:paraId="5EBEE5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共享的隐喻，意味着对其他隐喻框架的排斥和不解。</w:t>
      </w:r>
    </w:p>
    <w:p w14:paraId="10AF61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共享的宏大叙事，意味着对“异教徒”的故事的贬低和敌视。</w:t>
      </w:r>
    </w:p>
    <w:p w14:paraId="07B345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BE3C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一个共同体的“语言实在”越是清晰、越是稳固、越是具有凝聚力，它与其他共同体之间的“语言边界”也就越是陡峭、越是难以跨越。</w:t>
      </w:r>
    </w:p>
    <w:p w14:paraId="282A85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7663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这，便是巴别塔的宿命。它让我们得以通天，也注定了我们的分离。</w:t>
      </w:r>
    </w:p>
    <w:p w14:paraId="15A3FD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2B40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章，我们赞美了这座塔的建造奇迹。我们理解了对话如何交换观察，隐喻如何搭建脚手架，故事如何塑造灵魂。但在我们这个时代，我们更深切地感受到的，或许不是这座塔的雄伟，而是它从内部传来的、日益清晰的崩裂之声。</w:t>
      </w:r>
    </w:p>
    <w:p w14:paraId="53A567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20C6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下一章，我们将直面这场危机。我们将深入分析，在数字媒体和全球化冲突的背景下，那些曾经作为共识基石的语言工具，是如何被系统性地污染、扭曲和武器化，从而导致了我们这个时代的“巴别塔的崩塌”。</w:t>
      </w:r>
    </w:p>
    <w:p w14:paraId="11F29725">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00B520E8">
      <w:pPr>
        <w:pStyle w:val="4"/>
        <w:bidi w:val="0"/>
        <w:rPr>
          <w:rFonts w:hint="eastAsia" w:ascii="宋体" w:hAnsi="宋体" w:eastAsia="宋体" w:cs="宋体"/>
          <w:lang w:val="en-US" w:eastAsia="zh-CN"/>
        </w:rPr>
      </w:pPr>
      <w:bookmarkStart w:id="11" w:name="_Toc236989391"/>
      <w:r>
        <w:rPr>
          <w:rFonts w:hint="eastAsia" w:ascii="宋体" w:hAnsi="宋体" w:eastAsia="宋体" w:cs="宋体"/>
          <w:lang w:val="en-US" w:eastAsia="zh-CN"/>
        </w:rPr>
        <w:t>第四章：巴别塔的崩塌：当代话语危机的根源</w:t>
      </w:r>
      <w:bookmarkEnd w:id="11"/>
    </w:p>
    <w:p w14:paraId="0315BE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上一章，我们怀着敬畏之心，赞美了这座由语言建造的共识大厦的雄伟与奇迹。我们看到，公共话语的场域如何交换观察结果，强大的隐喻如何搭建我们思考的脚手架，而宏大的神话叙事，则如何为我们庞大的共同体注入灵魂。这座塔，是人类协作的纪念碑，是我们文明之所以可能的根基。</w:t>
      </w:r>
    </w:p>
    <w:p w14:paraId="4CF78D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7284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然而，任何一个生活在21世纪初叶的、稍有理智和敏感度的人，都无法否认一个令人不安的事实：这座塔，正在从内部崩裂。</w:t>
      </w:r>
    </w:p>
    <w:p w14:paraId="7E619A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3ABC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似乎生活在一个“后真相”时代。事实与谎言的界限日益模糊，理性的对话变得比登天还难。我们使用着同样的语言，却仿佛生活在相互隔绝、无法逾越的平行宇宙之中。曾经将我们凝聚在一起的共享词汇、核心隐喻和宏大叙事，如今却大规模地、系统性地，变成了在我们之间划下深刻裂痕的武器。我们感受到的，不再是通天塔的雄伟，而是它内部传来的、日益清晰的、令人心悸的崩塌之声。</w:t>
      </w:r>
    </w:p>
    <w:p w14:paraId="4E51DE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6175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直面这场深刻的危机。我们将扮演一个“话语病理学家”的角色，深入到当代公共话语的肌体内部，去诊断那些导致巴别塔崩塌的、致命的“病变”。我们将逐一解剖四种相互关联、相互加剧的核心病症：“语境污染”、“语义极化”、“回音室效应”以及最终的并发症——“犬儒主义”的蔓延。这不仅是一次诊断，更是一次警示。因为当语言这座最后的避难所都燃起大火时，我们将无处可逃。</w:t>
      </w:r>
    </w:p>
    <w:p w14:paraId="7E1CF90C">
      <w:pPr>
        <w:pStyle w:val="5"/>
        <w:bidi w:val="0"/>
        <w:rPr>
          <w:rFonts w:hint="eastAsia" w:ascii="宋体" w:hAnsi="宋体" w:eastAsia="宋体" w:cs="宋体"/>
          <w:sz w:val="24"/>
          <w:lang w:val="en-US" w:eastAsia="zh-CN"/>
        </w:rPr>
      </w:pPr>
      <w:r>
        <w:rPr>
          <w:rFonts w:hint="eastAsia"/>
          <w:lang w:val="en-US" w:eastAsia="zh-CN"/>
        </w:rPr>
        <w:t>“语境污染”：当信息过载淹没意义</w:t>
      </w:r>
    </w:p>
    <w:p w14:paraId="472283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理解当代话语危机的第一个根源，我们必须首先理解一个看似悖谬的现象：信息的极大丰富，非但没有带来更多的启蒙和共识，反而导致了意义的系统性贬值和思维的普遍性浅薄。这就是“语境污染”的核心症状。</w:t>
      </w:r>
    </w:p>
    <w:p w14:paraId="41FACC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3F3F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境”（Context），是一个词语或一条信息能够获得其确定意义的“背景框架”。它包括说话者的身份、意图、说话的场合、信息的上下文、以及与之相关的历史文化背景。没有语境，信息就是一堆漂浮的、无意义的符号。例如，“着火了！”这三个字，在电影院里喊出，和在篝火晚会上喊出，其意义和引发的后果，截然不同。</w:t>
      </w:r>
    </w:p>
    <w:p w14:paraId="424DAB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BD2B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印刷时代，甚至在早期的门户网站时代，信息的传播，在很大程度上，是与语境深度绑定的。一篇文章，会出现在一份有特定立场和声誉的报纸的特定版面上；一本书，有其作者、出版社和清晰的章节结构。信息的接收者，有一个相对稳定和完整的框架，来理解和评估信息的价值。</w:t>
      </w:r>
    </w:p>
    <w:p w14:paraId="6861D0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86B7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然而，以社交媒体和算法推荐为代表的数字信息革命，彻底摧毁了这种“语境的完整性”。它创造了一种全新的、以“信息流”为核心的传播生态。在这个生态中，一场深刻的“语境污染”正在发生。</w:t>
      </w:r>
    </w:p>
    <w:p w14:paraId="6D0970E0">
      <w:pPr>
        <w:pStyle w:val="6"/>
        <w:bidi w:val="0"/>
        <w:rPr>
          <w:rFonts w:hint="eastAsia" w:ascii="宋体" w:hAnsi="宋体" w:eastAsia="宋体" w:cs="宋体"/>
          <w:sz w:val="24"/>
          <w:lang w:val="en-US" w:eastAsia="zh-CN"/>
        </w:rPr>
      </w:pPr>
      <w:r>
        <w:rPr>
          <w:rFonts w:hint="eastAsia"/>
          <w:lang w:val="en-US" w:eastAsia="zh-CN"/>
        </w:rPr>
        <w:t>信息的“原子化”与“脱语境化”</w:t>
      </w:r>
    </w:p>
    <w:p w14:paraId="351005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交媒体的时间线上，信息的呈现方式是“原子化”的。上一秒，你看到的是朋友分享的午餐照片；下一秒，是一条关于国际冲突的突发新闻；再下一秒，是一个搞笑的萌宠视频；紧接着，是一篇关于气候变化的深度分析文章的标题链接。</w:t>
      </w:r>
    </w:p>
    <w:p w14:paraId="3E290E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BE07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所有这些信息，无论其重要性、严肃性、可信度如何，都被剥离了其原有的语境，被碾碎为大小均等的、标准化的“信息卡片”，并置于同一个平面上，以同样的方式，争夺你同样宝贵的注意力。</w:t>
      </w:r>
    </w:p>
    <w:p w14:paraId="237BFE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35CB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这种“脱语境化”（Decontextualization）的呈现方式，带来了灾难性的后果：</w:t>
      </w:r>
    </w:p>
    <w:p w14:paraId="65CD7B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F462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意义的“拉平”：一场关乎数万人生命的战争，与一只猫咪打翻牛奶的视频，在信息流中的“权重”是相同的。这种呈现方式，系统性地削弱了我们对不同信息重要性等级的判断能力。久而久之，我们的价值感和严肃感，会被这种无休止的“拉平”所侵蚀。</w:t>
      </w:r>
    </w:p>
    <w:p w14:paraId="08CED8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思维的“碎片化”：我们的注意力，被训练得只能进行“蜻蜓点水”式的、短时间的停留。我们习惯于快速地“刷”过一个个标题、一张张图片，而丧失了进行长时间、沉浸式、线性阅读和思考的能力。深度理解一个复杂问题所必需的、完整的语境链条，在信息流的冲击下，被彻底打断。我们知道的“事情”越来越多，但我们理解的“事情”却越来越少。</w:t>
      </w:r>
    </w:p>
    <w:p w14:paraId="6E189D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情绪的“过山车”：在短短几分钟内，我们的情绪，被迫在轻松、愤怒、悲伤、好笑之间高速切换。这种持续的情绪“过山车”，会耗尽我们的情感能量，使我们变得麻木。我们对远方的苦难，会产生一种“审美疲劳”，因为下一个娱乐信息很快就会冲淡它。我们的共情能力，在这种信息生态中，被系统性地磨损。</w:t>
      </w:r>
    </w:p>
    <w:p w14:paraId="62DF5CA8">
      <w:pPr>
        <w:pStyle w:val="6"/>
        <w:bidi w:val="0"/>
        <w:rPr>
          <w:rFonts w:hint="eastAsia" w:ascii="宋体" w:hAnsi="宋体" w:eastAsia="宋体" w:cs="宋体"/>
          <w:sz w:val="24"/>
          <w:lang w:val="en-US" w:eastAsia="zh-CN"/>
        </w:rPr>
      </w:pPr>
      <w:r>
        <w:rPr>
          <w:rFonts w:hint="eastAsia"/>
          <w:lang w:val="en-US" w:eastAsia="zh-CN"/>
        </w:rPr>
        <w:t>“注意力经济”的驱动：流量高于一切</w:t>
      </w:r>
    </w:p>
    <w:p w14:paraId="644CF6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这场“语境污染”的背后，并非某个邪恶的阴谋，而是一个冰冷的、无情的商业逻辑——“注意力经济”（Attention Economy）。</w:t>
      </w:r>
    </w:p>
    <w:p w14:paraId="6B16F0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761E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在信息无限而用户注意力有限的时代，注意力本身，成为了最稀缺、最宝贵的资源。所有社交媒体平台、新闻聚合应用的核心商业模式，就是尽可能地攫取和占据用户的注意力时长，然后将其打包出售给广告商。</w:t>
      </w:r>
    </w:p>
    <w:p w14:paraId="058D74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F89F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在这个逻辑下，信息的“价值”，不再由其真实性、深刻性或公共重要性来衡量，而仅仅由其“吸引和维持注意力的能力”来衡量。换句话说，流量高于一切。</w:t>
      </w:r>
    </w:p>
    <w:p w14:paraId="6B2E0A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DE80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这个根本性的驱动力，塑造了整个信息生态的内容生产和分发模式：</w:t>
      </w:r>
    </w:p>
    <w:p w14:paraId="23AEEA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D4E0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标题党（Clickbait）的盛行：文章的内容是否严谨不重要，标题是否足够耸动、煽情、引人遐想才重要。因为标题是信息流中，争夺你那0.1秒注意力的唯一武器。</w:t>
      </w:r>
    </w:p>
    <w:p w14:paraId="3212E2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观点的“表演化”：理性的、温和的、复杂的观点，是无法获得流量的。而极端的、挑衅的、诉诸情绪的“暴论”，则能轻易地引发争议和转发。因此，公共话语的参与者，无论是媒体、意见领袖还是普通网民，都被激励着去“表演”更极端的立场，因为这能带来最直接的“注意力回报”。</w:t>
      </w:r>
    </w:p>
    <w:p w14:paraId="2D3A81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事实核查的“成本化”：制造和传播一条耸人听闻的谣言，其成本几乎为零。而要去核查并证伪这条谣言，则需要付出巨大的时间和精力成本。在流量逻辑下，平台和内容生产者，都没有足够的动力去做这种“高成本、低回报”的事情。谣言，因此获得了比事实更强的“传播优势”。</w:t>
      </w:r>
    </w:p>
    <w:p w14:paraId="525AC8F1">
      <w:pPr>
        <w:pStyle w:val="6"/>
        <w:bidi w:val="0"/>
        <w:rPr>
          <w:rFonts w:hint="eastAsia" w:ascii="宋体" w:hAnsi="宋体" w:eastAsia="宋体" w:cs="宋体"/>
          <w:sz w:val="24"/>
          <w:lang w:val="en-US" w:eastAsia="zh-CN"/>
        </w:rPr>
      </w:pPr>
      <w:r>
        <w:rPr>
          <w:rFonts w:hint="eastAsia"/>
          <w:lang w:val="en-US" w:eastAsia="zh-CN"/>
        </w:rPr>
        <w:t>算法推荐的“黑箱”：语境的最终消亡</w:t>
      </w:r>
    </w:p>
    <w:p w14:paraId="665986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如果说信息流的呈现方式是污染的“形态”，注意力经济是污染的“动力”，那么算法推荐系统（Algorithmic Recommendation System），则是这场污染的“终极执行者”和“放大器”。</w:t>
      </w:r>
    </w:p>
    <w:p w14:paraId="47696C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31C3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媒体，无论其立场如何，其内容的分发，在很大程度上，还是由受过专业训练的“编辑”这个“守门人”来完成的。编辑会根据一套相对明确的、公开的价值标准（新闻价值、公共利益、品牌声誉等），来决定什么信息应该被放在头版，什么信息应该被舍弃。这个过程，本身就是一种“语境的构建”。</w:t>
      </w:r>
    </w:p>
    <w:p w14:paraId="62DC92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5402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而算法，则取代了编辑，成为了我们这个时代最强大的“信息守门人”。然而，这个新的守门人，是一个“黑箱”。</w:t>
      </w:r>
    </w:p>
    <w:p w14:paraId="012723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03C9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个性化的“信息孤岛”：算法根据你过往的点击、停留、点赞等行为数据，为你量身打造一个“独一无二”的信息流。你看到的，是算法“认为”你最想看到的东西。这意味着，我们每个人，都生活在一个被算法“精心”构建的、个性化的“信息孤岛”上。我们失去了共同的“信息议程”，也就失去了进行公共讨论的共同基础。当一场公共危机发生时，你看到的是铺天盖地的负面报道，而你的邻居，因为其不同的“用户画像”，可能看到的却是一片歌舞升平。你们如何可能就此展开有意义的对话？</w:t>
      </w:r>
    </w:p>
    <w:p w14:paraId="39B14E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中立的“假象”：平台常常声称，算法是“价值中立”的，它只是在“客观”地反映用户的偏好。这是一个极具欺骗性的谎言。算法的唯一“价值”，就是最大化平台的商业利益，即最大化用户的“在线时长”和“互动率”。为了达成这个目标，算法被设计为去优先推荐那些最能激发我们原始情绪（愤怒、恐惧、猎奇）的内容，因为这些内容最能“钩住”我们。因此，算法并非中立，它具有一种强烈的、内在的“价值偏好”——它偏爱煽情而非理性，偏爱冲突而非共识，偏爱简单而非复杂。</w:t>
      </w:r>
    </w:p>
    <w:p w14:paraId="533FBA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境的“彻底蒸发”：在算法的黑箱中，一条信息为何被推送到你面前，其背后的逻辑是完全不透明的。你不知道这是因为它的可信度高，还是因为它在与你相似的用户群中引发了病毒式传播。信息的“来源”和“推荐逻辑”这两个最重要的语境，被彻底蒸发了。我们都成了一个个被动的信息“投喂”对象，漂浮在一个由算法制造的、无根的、无历史的、永恒的“当下”之中。</w:t>
      </w:r>
    </w:p>
    <w:p w14:paraId="3D2EBF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8D8D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语境被系统性地污染和消解，当意义被无休止的噪音所淹没，当我们的思维被训练得只剩下碎片化的、应激式的反应，巴别塔的地基，便开始松动。我们拥有了前所未有的信息获取能力，却陷入了前所未有的“意义危机”。我们以为自己连接了整个世界，却发现自己只是被困在了一个由算法精心打造的、喧嚣而空洞的“信息子宫”里。</w:t>
      </w:r>
    </w:p>
    <w:p w14:paraId="39328F3D">
      <w:pPr>
        <w:pStyle w:val="5"/>
        <w:bidi w:val="0"/>
        <w:rPr>
          <w:rFonts w:hint="eastAsia" w:ascii="宋体" w:hAnsi="宋体" w:eastAsia="宋体" w:cs="宋体"/>
          <w:sz w:val="24"/>
          <w:lang w:val="en-US" w:eastAsia="zh-CN"/>
        </w:rPr>
      </w:pPr>
      <w:r>
        <w:rPr>
          <w:rFonts w:hint="eastAsia"/>
          <w:lang w:val="en-US" w:eastAsia="zh-CN"/>
        </w:rPr>
        <w:t>“语义极化”：词语如何从沟通的桥梁变成战斗的旗帜</w:t>
      </w:r>
    </w:p>
    <w:p w14:paraId="405918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如果说“语境污染”是摧毁了对话的“土壤”，那么“语义极化”（Semantic Polarization）则是直接在我们沟通的“桥梁”上埋设了炸药。它指的是这样一种现象：在公共话语中，那些本应承载复杂、共通意义的核心词汇，其内涵被不断地简化、掏空、并注入强烈的、排他性的意识形态立场，最终从促进理解的工具，蜕变为划分敌我、动员冲突的战斗旗帜。</w:t>
      </w:r>
    </w:p>
    <w:p w14:paraId="04131B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51B8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这场“语义内战”，是当代话语危机最核心、也最危险的症候。</w:t>
      </w:r>
    </w:p>
    <w:p w14:paraId="3A9CE14E">
      <w:pPr>
        <w:pStyle w:val="6"/>
        <w:bidi w:val="0"/>
        <w:rPr>
          <w:rFonts w:hint="eastAsia" w:ascii="宋体" w:hAnsi="宋体" w:eastAsia="宋体" w:cs="宋体"/>
          <w:sz w:val="24"/>
          <w:lang w:val="en-US" w:eastAsia="zh-CN"/>
        </w:rPr>
      </w:pPr>
      <w:r>
        <w:rPr>
          <w:rFonts w:hint="eastAsia"/>
          <w:lang w:val="en-US" w:eastAsia="zh-CN"/>
        </w:rPr>
        <w:t>核心词汇的“战场化”</w:t>
      </w:r>
    </w:p>
    <w:p w14:paraId="322B78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一个稳定的社会，都必然依赖于一套共享的核心词汇及其背后所蕴含的价值共识。词语如“自由”、“公正”、“平等”、“爱国”、“家庭”、“传统”等，它们像是一个社会的“宪法性词汇”，为公共讨论提供了基本的参照系和共同的道德语言。</w:t>
      </w:r>
    </w:p>
    <w:p w14:paraId="55E7A2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277B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这些词语，其本来的意义，是极其丰富、复杂，甚至充满内在张力的。</w:t>
      </w:r>
    </w:p>
    <w:p w14:paraId="22741A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“自由”，既可以指摆脱外在束缚的“消极自由”，也可以指实现自我潜能的“积极自由”。</w:t>
      </w:r>
    </w:p>
    <w:p w14:paraId="5C6C13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“公正”，既可以指结果平等的“分配公正”，也可以指机会均等的“程序公正”。</w:t>
      </w:r>
    </w:p>
    <w:p w14:paraId="01F870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“爱国”，既可以表现为对国家成就的自豪和捍卫，也可以表现为对国家错误的批判和修正。</w:t>
      </w:r>
    </w:p>
    <w:p w14:paraId="0D08C5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2C08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正是这种意义的丰富性，使得这些词语能够成为一个多元社会进行内部协商和辩论的“公共平台”。不同的派别，可以在对“自由”的不同理解的框架下，展开有意义的争论。</w:t>
      </w:r>
    </w:p>
    <w:p w14:paraId="4D25BB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526B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然而，“语义极化”的过程，就是系统性地摧毁这种“公共平台”属性。政治、商业和各种意识形态力量，不再试图在一个共享的语义框架内说服对方，而是致力于“抢夺”和“垄断”这些核心词汇的定义权。</w:t>
      </w:r>
    </w:p>
    <w:p w14:paraId="58A0BD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E1AD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其基本操作模式是：</w:t>
      </w:r>
    </w:p>
    <w:p w14:paraId="443D0D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将一个复杂的词语，与一个单一的、极端的、排他性的立场进行强行绑定。</w:t>
      </w:r>
    </w:p>
    <w:p w14:paraId="7A0E0D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7805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由”的极化：一方将“自由”窄化为绝对的、不受任何干预的“个人选择权”，特别是经济上的自由放任。任何形式的政府监管、社会福利，都被定义为对“自由”的侵犯。另一方，则可能将“自由”等同于某种集体解放的宏大目标，而个人的选择，如果“不符合”这个集体目标，则被认为是“虚假的自由”。</w:t>
      </w:r>
    </w:p>
    <w:p w14:paraId="6DF3E2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爱国”的极化：一方将“爱国”定义为对现有政权和国家政策的无条件支持和赞美。任何形式的批评和质疑，都被自动地、不容置辩地打上“不爱国”甚至“卖国”的标签。另一方，则可能将“爱国”定义为一种对抽象的“国民”或“土地”的爱，而将对现实政府的批判，视为“更高形式的爱国”。</w:t>
      </w:r>
    </w:p>
    <w:p w14:paraId="55616E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3E2D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这个过程完成时，这些核心词汇就丧失了其作为“桥梁”的功能。它们不再能连接不同的观点，而变成了识别“自己人”和“敌人”的“口令”。当你说出“自由”这个词时，你不再是在表达一个复杂的理念，而是在展示你的“阵营归属”。对话，从此刻起，就已死亡。剩下的，只有阵营之间的相互确认和相互攻击。</w:t>
      </w:r>
    </w:p>
    <w:p w14:paraId="3F583A2D">
      <w:pPr>
        <w:pStyle w:val="6"/>
        <w:bidi w:val="0"/>
        <w:rPr>
          <w:rFonts w:hint="eastAsia" w:ascii="宋体" w:hAnsi="宋体" w:eastAsia="宋体" w:cs="宋体"/>
          <w:sz w:val="24"/>
          <w:lang w:val="en-US" w:eastAsia="zh-CN"/>
        </w:rPr>
      </w:pPr>
      <w:r>
        <w:rPr>
          <w:rFonts w:hint="eastAsia"/>
          <w:lang w:val="en-US" w:eastAsia="zh-CN"/>
        </w:rPr>
        <w:t>“概念蠕变”与“话语通胀”：语义的武器化</w:t>
      </w:r>
    </w:p>
    <w:p w14:paraId="0FFA44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为了赢得这场“语义内战”，交战双方会熟练地运用两种强大的语言武器：“概念蠕变”和“话语通胀”。</w:t>
      </w:r>
    </w:p>
    <w:p w14:paraId="550A95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75A4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“概念蠕变”（Concept Creep），我们在序言中曾提及，指的是系统性地、渐进地扩大一个负面概念的适用范围，使其可以被用于攻击更广泛的人群和现象。</w:t>
      </w:r>
    </w:p>
    <w:p w14:paraId="5443A0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84B3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暴力”的蠕变：最初，“暴力”主要指身体上的攻击。后来，它扩展到包括“言语暴力”。再后来，它又可以指代“结构性暴力”（如贫富差距）。近年来，它甚至可以指代“使人感到不适的观点”，即所谓的“认识论上的暴力”。这个蠕变的过程，使得“暴力”这个词的指控变得越来越廉价，也越来越模糊，它可以被用作一个“万能武器”，去压制任何令人不快的言论。</w:t>
      </w:r>
    </w:p>
    <w:p w14:paraId="688FB2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“歧视”的蠕变：从指代基于种族、性别的制度性不公，扩展到包括个人的、无意识的“微冒犯”（Microaggression）。</w:t>
      </w:r>
    </w:p>
    <w:p w14:paraId="3AB3E3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“法西斯”的蠕变：从一个有特定历史和政治学定义的术语，变成了一个可以被随意贴给任何自己不喜欢的、持威权倾向的政治人物的骂人标签。</w:t>
      </w:r>
    </w:p>
    <w:p w14:paraId="156A84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6449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“概念蠕变”的危害在于，它通过模糊概念的边界，摧毁了我们进行精确道德和政治判断的能力。当一切都可以被定义为“暴力”时，“暴力”这个词本身就失去了其应有的严肃性和批判力量。</w:t>
      </w:r>
    </w:p>
    <w:p w14:paraId="4EC574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5B50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“话语通胀”（Discourse Inflation），则是与“概念蠕变”相伴相生的另一种武器，指的是在公共表达中，系统性地使用越来越极端、越来越情绪化的词语，以求在“注意力经济”中胜出。</w:t>
      </w:r>
    </w:p>
    <w:p w14:paraId="4D0D7C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7B1F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形容词的“军备竞赛”：一个普通的政策分歧，会被描述为一场“史诗级的对决”。一个产品的发布，会被吹嘘为“革命性的突破”。一部还不错的电影，会被营销为“年度神作”。这种持续的“夸张”，使得我们的语言“贬值”了。当真正的“史诗”和“革命”发生时，我们已经找不到合适的词语来形容它。</w:t>
      </w:r>
    </w:p>
    <w:p w14:paraId="77F9B6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情感表达的“极端化”：温和的“不同意”，变成了“不可容忍”；轻微的“担忧”，变成了“极度恐惧”；合理的“批评”，变成了“恶毒的攻击”。为了让自己的声音被听到，人们被迫使用更激烈的情感语言。这使得整个公共话语的“情绪温度”急剧升高，理性的、冷静的讨论空间，被彻底挤压。</w:t>
      </w:r>
    </w:p>
    <w:p w14:paraId="4BC0F3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0590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当“概念蠕变”和“话语通胀”成为常态，我们的语言，就变成了一个充满了“语义地雷”的战场。我们说的每一句话，都可能无意中引爆某个被极化的词语，从而引发一场毫无意义的、消耗性的骂战。</w:t>
      </w:r>
    </w:p>
    <w:p w14:paraId="27987FAA">
      <w:pPr>
        <w:pStyle w:val="6"/>
        <w:bidi w:val="0"/>
        <w:rPr>
          <w:rFonts w:hint="eastAsia" w:ascii="宋体" w:hAnsi="宋体" w:eastAsia="宋体" w:cs="宋体"/>
          <w:sz w:val="24"/>
          <w:lang w:val="en-US" w:eastAsia="zh-CN"/>
        </w:rPr>
      </w:pPr>
      <w:r>
        <w:rPr>
          <w:rFonts w:hint="eastAsia"/>
          <w:lang w:val="en-US" w:eastAsia="zh-CN"/>
        </w:rPr>
        <w:t>“稻草人论证”与“动机归因”：对话的终结技</w:t>
      </w:r>
    </w:p>
    <w:p w14:paraId="415141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在语义极化的战场上，为了“击败”对手，人们不再需要进行复杂的逻辑论证，只需要熟练运用两种简单而致命的“对话终结技”即可。</w:t>
      </w:r>
    </w:p>
    <w:p w14:paraId="7473E6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7CACF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“稻草人论证”（Straw Man Argument）：</w:t>
      </w:r>
    </w:p>
    <w:p w14:paraId="2A22FA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这指的是，刻意地歪曲、简化、夸大对方的观点，将其树立成一个荒谬可笑的“稻草人”，然后通过攻击这个“稻草人”，来宣称自己获得了胜利。</w:t>
      </w:r>
    </w:p>
    <w:p w14:paraId="10AFC1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BFB3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w:t>
      </w:r>
    </w:p>
    <w:p w14:paraId="73C3FA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A说：“我认为我们应该对现有的福利制度进行一些改革，以提高其效率。”</w:t>
      </w:r>
    </w:p>
    <w:p w14:paraId="54D456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B立刻反击：“所以你就是想取消所有福利，让穷人自生自灭！你这个冷血的社会达尔文主义者！”</w:t>
      </w:r>
    </w:p>
    <w:p w14:paraId="597ED0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EF9F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里，B并没有回应A的真实观点（改革福利制度），而是凭空捏造了一个A从未表达过的极端观点（取消所有福利），并对其进行道德批判。在语义极化的环境下，这种“稻草人”战术极其有效，因为它可以轻易地将复杂的政策讨论，转化为一场简单的“好人”与“坏人”的道德审判。</w:t>
      </w:r>
    </w:p>
    <w:p w14:paraId="61CAA2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95D61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“动机归因”（Motive Attribution）：</w:t>
      </w:r>
    </w:p>
    <w:p w14:paraId="1EB580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这指的是，完全忽略对方言论的内容和逻辑，而直接去攻击其“不可告人”的“动机”。</w:t>
      </w:r>
    </w:p>
    <w:p w14:paraId="055A13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2B9E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w:t>
      </w:r>
    </w:p>
    <w:p w14:paraId="196038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一位科学家发表了关于气候变化的研究数据。</w:t>
      </w:r>
    </w:p>
    <w:p w14:paraId="25B877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反对者不去讨论数据和研究方法，而是说：“他背后肯定有新能源公司的资助！”或者“他这么说，就是为了骗取科研经费！”</w:t>
      </w:r>
    </w:p>
    <w:p w14:paraId="525AC1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一位学者批评了本国的某项政策。</w:t>
      </w:r>
    </w:p>
    <w:p w14:paraId="5C7080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攻击者不说政策本身的好坏，而是说：“他肯定是收了境外势力的钱！”或者“他就是想博眼球，当个网红！”</w:t>
      </w:r>
    </w:p>
    <w:p w14:paraId="475096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1717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动机归因”是终极的“对话毒药”。因为它直接绕过了“事实”和“逻辑”这两个对话的基本层面，进入了一个无法被证实也无法被证伪的、纯粹的“诛心”层面。一旦对话陷入了对动机的相互猜疑，任何形式的信任和共识，都将不复存在。</w:t>
      </w:r>
    </w:p>
    <w:p w14:paraId="44D470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7163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的公共话语，充斥着被极化的词语、被武器化的概念、以及“稻草人”和“动机归因”的战术时，巴别塔的砖石，便开始松动、脱落。我们不再能够使用共同的语言，来搭建任何新的共识。语言，这座本应连接我们的桥梁，最终变成了将我们永久隔绝的、最深的鸿沟。</w:t>
      </w:r>
    </w:p>
    <w:p w14:paraId="36A78D54">
      <w:pPr>
        <w:pStyle w:val="5"/>
        <w:bidi w:val="0"/>
        <w:rPr>
          <w:rFonts w:hint="eastAsia" w:ascii="宋体" w:hAnsi="宋体" w:eastAsia="宋体" w:cs="宋体"/>
          <w:sz w:val="24"/>
          <w:lang w:val="en-US" w:eastAsia="zh-CN"/>
        </w:rPr>
      </w:pPr>
      <w:r>
        <w:rPr>
          <w:rFonts w:hint="eastAsia"/>
          <w:lang w:val="en-US" w:eastAsia="zh-CN"/>
        </w:rPr>
        <w:t>“回音室效应”：在语言的茧房中，共识如何走向僵化</w:t>
      </w:r>
    </w:p>
    <w:p w14:paraId="4E97ED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如果说“语境污染”和“语义极化”是外部的、作用于整个话语环境的“病毒”，那么“回音室效应”（Echo Chamber Effect）和“信息茧房”（Filter Bubble）则是这些病毒在我们心智内部，所营造出的“病灶”。它描述的是这样一种状态：在一个封闭的信息环境中，个体只接触与自己既有信念相符的观点，这些观点被不断地重复和强化，最终导致个体对自身信念的过度自信，以及对异见观点的彻底丧失免疫力和理解力。</w:t>
      </w:r>
    </w:p>
    <w:p w14:paraId="6F95A8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3DC6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我们每个人，都在不同程度上，生活在自己语言和观念的“茧房”之中。然而，在数字媒体时代，这个“茧房”的墙壁，变得前所未有的坚固和不透明。</w:t>
      </w:r>
    </w:p>
    <w:p w14:paraId="327A117D">
      <w:pPr>
        <w:pStyle w:val="6"/>
        <w:bidi w:val="0"/>
        <w:rPr>
          <w:rFonts w:hint="eastAsia" w:ascii="宋体" w:hAnsi="宋体" w:eastAsia="宋体" w:cs="宋体"/>
          <w:sz w:val="24"/>
          <w:lang w:val="en-US" w:eastAsia="zh-CN"/>
        </w:rPr>
      </w:pPr>
      <w:r>
        <w:rPr>
          <w:rFonts w:hint="eastAsia"/>
          <w:lang w:val="en-US" w:eastAsia="zh-CN"/>
        </w:rPr>
        <w:t>自我选择与算法强化的“双重囚禁”</w:t>
      </w:r>
    </w:p>
    <w:p w14:paraId="30CC73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“回音室”的形成，源于两种力量的合谋：</w:t>
      </w:r>
    </w:p>
    <w:p w14:paraId="2D19D5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A3BF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首先，是人类心理上天然的“确认偏误”（Confirmation Bias）。我们天生就倾向于寻找、解释和记住那些能够证实我们已有信念的信息，而忽略或贬低那些与我们信念相悖的信息。与“自己人”交流，会带来安全感和归属感；而面对异见，则会引发认知失调和不适感。因此，我们会主动地去关注那些与我们观点相似的媒体，加入那些与我们立场一致的社群，结交那些与我们“三观相合”的朋友。这是一种“自我选择”的筑茧过程。</w:t>
      </w:r>
    </w:p>
    <w:p w14:paraId="1C0A06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042E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次，是算法推荐系统的“精准投喂”。正如我们在4.1节所分析的，算法的核心目标，是让你“上瘾”。而让你上瘾的最好方式，就是不断地给你看你“喜欢”看的东西。这里的“喜欢”，不仅包括娱乐偏好，更包括“观念偏好”。</w:t>
      </w:r>
    </w:p>
    <w:p w14:paraId="1C97A4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FAF0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算法通过追踪你的每一次点击和互动，精确地描绘出你的“意识形态画像”。然后，它就会像一个最体贴的“毒贩”一样，为你源源不断地提供能够强化你既有观念的“精神食粮”。</w:t>
      </w:r>
    </w:p>
    <w:p w14:paraId="66CB6F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B861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如果你是一个左翼环保主义者，你的信息流里，会充满了关于气候灾难的报道、对化石燃料公司的批判、以及各种环保社群的活动信息。</w:t>
      </w:r>
    </w:p>
    <w:p w14:paraId="28564B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8669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如果你是一个右翼自由至上主义者，你的信息流里，则会充满了关于政府过度监管的批评、对自由市场奇迹的赞美、以及各种减税运动的新闻。</w:t>
      </w:r>
    </w:p>
    <w:p w14:paraId="41E739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6551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这种“自我选择”与“算法强化”的结合，构成了一种完美的“双重囚禁”。我们自己建造了茧房的雏形，而算法，则用最先进的技术，为我们不断地加固和美化这座茧房的墙壁。</w:t>
      </w:r>
    </w:p>
    <w:p w14:paraId="7F74D292">
      <w:pPr>
        <w:pStyle w:val="6"/>
        <w:bidi w:val="0"/>
        <w:rPr>
          <w:rFonts w:hint="eastAsia" w:ascii="宋体" w:hAnsi="宋体" w:eastAsia="宋体" w:cs="宋体"/>
          <w:sz w:val="24"/>
          <w:lang w:val="en-US" w:eastAsia="zh-CN"/>
        </w:rPr>
      </w:pPr>
      <w:r>
        <w:rPr>
          <w:rFonts w:hint="eastAsia"/>
          <w:lang w:val="en-US" w:eastAsia="zh-CN"/>
        </w:rPr>
        <w:t>在“茧房”内部，发生了什么？</w:t>
      </w:r>
    </w:p>
    <w:p w14:paraId="5EF67A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当一个人长期生活在“回音室”中，他的语言和思维，会发生一系列深刻的“病变”：</w:t>
      </w:r>
    </w:p>
    <w:p w14:paraId="2E2740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769A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识的“僵化”与“提纯”：在茧房内部，由于缺乏异见的挑战，群体的共识会变得越来越僵化，越来越不容置疑。任何对核心教条的微小偏离，都可能被视为“不纯洁”的“异端”，并遭到内部的“清洗”。群体内部的观点，会趋向于一种“螺旋式的提纯”，即越来越极端，越来越简化，以保持其内部的“一致性”。</w:t>
      </w:r>
    </w:p>
    <w:p w14:paraId="0609F1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的“黑话化”：茧房内部，会逐渐发展出一套只有“自己人”才能听懂的“黑话”和“梗”。这套语言，一方面强化了内部的身份认同和优越感（“我们是懂行的”），另一方面，也使得他们与外部世界的沟通，变得更加困难。他们会想当然地认为，这些“黑话”所代表的，是天经地义的“常识”。</w:t>
      </w:r>
    </w:p>
    <w:p w14:paraId="5E7B1E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他者”的“妖魔化”：由于完全接触不到来自外部的、鲜活的、有血有肉的个体，茧房中的人，只能通过内部流传的、被“稻草人化”的信息，来想象外部的世界。因此，在他们眼中，持不同观点的人，不再是同样复杂的、值得尊重的“对话者”，而被简化和妖魔化为一些邪恶的、愚蠢的、或被洗脑的“标签”——“白左”、“小粉红”、“资本家”、“民粹”……</w:t>
      </w:r>
    </w:p>
    <w:p w14:paraId="6CD832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实检验能力的“丧失”：最危险的是，长期处于回音室中，会让人丧失对复杂现实的检验能力。因为在茧房里，他们所相信的那套“宏大叙事”，是完美自洽的，能够解释一切。所有支持这套叙事的“证据”都会被放大，所有不支持的“证据”都会被自动过滤或解释为“敌人的阴谋”。他们的信念，因此变得像宗教信仰一样，坚不可摧，完全免疫于来自外部世界的任何事实冲击。</w:t>
      </w:r>
    </w:p>
    <w:p w14:paraId="387E03AE">
      <w:pPr>
        <w:pStyle w:val="6"/>
        <w:bidi w:val="0"/>
        <w:rPr>
          <w:rFonts w:hint="eastAsia" w:ascii="宋体" w:hAnsi="宋体" w:eastAsia="宋体" w:cs="宋体"/>
          <w:sz w:val="24"/>
          <w:lang w:val="en-US" w:eastAsia="zh-CN"/>
        </w:rPr>
      </w:pPr>
      <w:r>
        <w:rPr>
          <w:rFonts w:hint="eastAsia"/>
          <w:lang w:val="en-US" w:eastAsia="zh-CN"/>
        </w:rPr>
        <w:t>“茧房”的刺破为何如此困难？</w:t>
      </w:r>
    </w:p>
    <w:p w14:paraId="477A6A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当一个深陷茧房的人，偶尔接触到来自外部的异见时，他非但不会反思，反而会触发一种更强烈的“逆火效应”（Backfire Effect）。即，当人们遇到与其坚定信念相反的证据时，他们不但不会改变看法，反而会更加坚信自己原来的信念。</w:t>
      </w:r>
    </w:p>
    <w:p w14:paraId="69F103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331B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因为，对于一个长期生活在茧房里的人来说，他的信念，已经不仅仅是一套“观点”，而是其“身份认同”的核心组成部分。攻击他的信念，就等于攻击他这个人本身，威胁到了他的归属感和自我价值感。为了捍卫自己的身份，他的大脑会自动进入“战斗模式”，不是去“理解”异见，而是去“反驳”和“消灭”它。</w:t>
      </w:r>
    </w:p>
    <w:p w14:paraId="6C2E00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EC69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因此，我们常常看到，在网络上的辩论中，双方摆出再多的事实和数据，都毫无用处。辩论的最终结果，往往不是任何一方被说服，而是双方都更加确信自己是对的，并且更加鄙视对方的“愚蠢”和“邪恶”。</w:t>
      </w:r>
    </w:p>
    <w:p w14:paraId="4469DA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7FFC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整个社会，被分割成一个个坚固的、相互敌视的“语言茧房”时，巴别塔的内部结构，便开始瓦解。我们不再拥有一个可以进行公共协商的“广场”，只剩下一间间相互隔绝、只能听到自己回声的“密室”。共识，在这种环境下，不再可能通过对话来“生成”，而只能通过权力来“强加”。</w:t>
      </w:r>
    </w:p>
    <w:p w14:paraId="483F0C88">
      <w:pPr>
        <w:pStyle w:val="5"/>
        <w:bidi w:val="0"/>
        <w:rPr>
          <w:rFonts w:hint="eastAsia" w:ascii="宋体" w:hAnsi="宋体" w:eastAsia="宋体" w:cs="宋体"/>
          <w:sz w:val="24"/>
          <w:lang w:val="en-US" w:eastAsia="zh-CN"/>
        </w:rPr>
      </w:pPr>
      <w:r>
        <w:rPr>
          <w:rFonts w:hint="eastAsia"/>
          <w:lang w:val="en-US" w:eastAsia="zh-CN"/>
        </w:rPr>
        <w:t>“犬儒主义”的蔓延：当语言不再被信任</w:t>
      </w:r>
    </w:p>
    <w:p w14:paraId="6B76A4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当语境被污染，当语义被极化，当共识在茧房中僵化，当这一切的乱象，日复一日地在我们眼前上演，一种最终的、最致命的精神瘟疫，便开始蔓延。这就是“犬儒主义”（Cynicism）。</w:t>
      </w:r>
    </w:p>
    <w:p w14:paraId="6A1FA2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C8B6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古希腊的犬儒主义，是一种追求德性、鄙视世俗欲望的哲学。然而，我们今天所说的“犬儒主义”，则是一种完全不同的、现代性的精神疾病。它指的是这样一种态度：由于对一切宏大的价值、崇高的理想、真诚的言说，都感到幻灭和不信任，从而采取一种玩世不恭的、解构一切的、只相信赤裸裸的利益和权力的虚无主义姿态。</w:t>
      </w:r>
    </w:p>
    <w:p w14:paraId="58BA65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EDCB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犬儒主义”的蔓延，是巴别塔崩塌的最终阶段。它标志着，人们不再相信这座塔还有修复的可能，甚至不再相信“塔”本身有任何意义。他们选择在废墟中，以一种嘲讽的姿态，玩一场“看谁比谁更烂”的游戏。</w:t>
      </w:r>
    </w:p>
    <w:p w14:paraId="08C47B8B">
      <w:pPr>
        <w:pStyle w:val="6"/>
        <w:bidi w:val="0"/>
        <w:rPr>
          <w:rFonts w:hint="eastAsia" w:ascii="宋体" w:hAnsi="宋体" w:eastAsia="宋体" w:cs="宋体"/>
          <w:sz w:val="24"/>
          <w:lang w:val="en-US" w:eastAsia="zh-CN"/>
        </w:rPr>
      </w:pPr>
      <w:r>
        <w:rPr>
          <w:rFonts w:hint="eastAsia"/>
          <w:lang w:val="en-US" w:eastAsia="zh-CN"/>
        </w:rPr>
        <w:t>“看穿一切”的虚假智慧</w:t>
      </w:r>
    </w:p>
    <w:p w14:paraId="38AEC5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当代犬儒主义者的典型口头禅是：“别跟我来这套”、“天下乌鸦一般黑”、“他们说的都是假的，背后都是利益”。</w:t>
      </w:r>
    </w:p>
    <w:p w14:paraId="643A9D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933F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表现出一种“看穿一切”的、貌似深刻的“智慧”。他们不再相信新闻报道，因为“都是宣传”。他们不再相信政治家的承诺，因为“都是为了选票”。他们不再相信专家的分析，因为“都是为了经费”。他们甚至不再相信普通人的善意，因为“肯定有不可告人的目的”。</w:t>
      </w:r>
    </w:p>
    <w:p w14:paraId="08E1F9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14C4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深刻”，实际上是一种最廉价、最懒惰的“智力捷径”。因为它让你无需进行复杂的、耗费心力的事实核查、逻辑分析和道德辨析，就可以直接一步到位，对任何事物，都给出一个“不过如此”的、否定的结论。</w:t>
      </w:r>
    </w:p>
    <w:p w14:paraId="516DC4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4C4E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这种“看穿一切”的姿态，为他们提供了一种虚假的安全感和优越感。他们仿佛站在了所有“天真”的信徒之上，在一个更“高”的维度，俯视着人世间的一切虚伪和表演。</w:t>
      </w:r>
    </w:p>
    <w:p w14:paraId="4CCAC502">
      <w:pPr>
        <w:pStyle w:val="6"/>
        <w:bidi w:val="0"/>
        <w:rPr>
          <w:rFonts w:hint="eastAsia" w:ascii="宋体" w:hAnsi="宋体" w:eastAsia="宋体" w:cs="宋体"/>
          <w:sz w:val="24"/>
          <w:lang w:val="en-US" w:eastAsia="zh-CN"/>
        </w:rPr>
      </w:pPr>
      <w:r>
        <w:rPr>
          <w:rFonts w:hint="eastAsia"/>
          <w:lang w:val="en-US" w:eastAsia="zh-CN"/>
        </w:rPr>
        <w:t>从“解构”到“玩梗”：意义的最终消解</w:t>
      </w:r>
    </w:p>
    <w:p w14:paraId="2D2CD5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犬儒主义在语言上的表现，就是对一切严肃话语的“解构”和“玩梗”。</w:t>
      </w:r>
    </w:p>
    <w:p w14:paraId="366429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A37B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崇高词汇的“戏仿”：他们会刻意地、反讽地使用那些被污染的崇高词汇。当他们说“正能量”、“感恩”时，其真实的含义，恰恰是其反面。这种戏仿，最初可能是一种有力的反抗和批判，但当它成为一种普遍的、自动化的语言习惯时，它就会彻底地掏空这些词语残存的、积极的意义。</w:t>
      </w:r>
    </w:p>
    <w:p w14:paraId="289DC2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一切议题“娱乐化”：面对复杂的、令人痛苦的公共议题，犬儒主义者的反应，不是去分析和讨论，而是将其转化为一个“梗”（Meme），一个可以被快速消费和传播的笑话。战争的惨剧、社会的不公、生态的危机……一切都可以被“玩梗”。这种“万物皆可梗”的文化，使得我们丧失了对严肃问题保持严肃态度的能力。意义，在无休止的、狂欢式的“解构”中，被最终消解。</w:t>
      </w:r>
    </w:p>
    <w:p w14:paraId="7FE4C9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躺平”与“摆烂”的合理化：当一切价值都被解构，当一切努力都被认为是徒劳，那么最“理性”的选择，自然就是放弃任何形式的、积极的公共参与。犬儒主义为“政治性抑郁”和“公共性冷漠”，提供了一套完美的、自我安慰的哲学。“既然世界这么烂，而且永远不会变好，那我为什么还要关心？为什么还要努力？还不如‘躺平’，‘摆烂’，过好自己的小日子。”</w:t>
      </w:r>
    </w:p>
    <w:p w14:paraId="7A52E639">
      <w:pPr>
        <w:pStyle w:val="6"/>
        <w:bidi w:val="0"/>
        <w:rPr>
          <w:rFonts w:hint="eastAsia" w:ascii="宋体" w:hAnsi="宋体" w:eastAsia="宋体" w:cs="宋体"/>
          <w:sz w:val="24"/>
          <w:lang w:val="en-US" w:eastAsia="zh-CN"/>
        </w:rPr>
      </w:pPr>
      <w:r>
        <w:rPr>
          <w:rFonts w:hint="eastAsia"/>
          <w:lang w:val="en-US" w:eastAsia="zh-CN"/>
        </w:rPr>
        <w:t>犬儒主义：权力的最佳盟友</w:t>
      </w:r>
    </w:p>
    <w:p w14:paraId="6EA2B1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一个普遍犬儒的社会，对于当权者而言是最好统治的社会。</w:t>
      </w:r>
    </w:p>
    <w:p w14:paraId="7D10F4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FB96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一个充满激情和理想的社会，是危险的，因为人们会为了他们的信念而组织、而抗争、而革命。</w:t>
      </w:r>
    </w:p>
    <w:p w14:paraId="4D021A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F3D3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一个犬儒的社会，是安全的。因为犬儒主义者，虽然嘴上充满了对权力的嘲讽和不信任，但他们的不信任，是弥散性的、非行动性的。他们不相信当权者，但他们同样不相信任何反对者，不相信任何替代方案，不相信任何集体行动的可能性。</w:t>
      </w:r>
    </w:p>
    <w:p w14:paraId="2F0D4B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D2CB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犬儒主义，通过消解意义、瓦解信任、诱导政治冷漠，最终达成了与权力最深刻的“共谋”。它让人们放弃了对一个“更好”世界的想象和追求，从而默认了“最坏”世界的永久存在。</w:t>
      </w:r>
    </w:p>
    <w:p w14:paraId="788A7E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74AA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当语言的信用彻底破产，当人们不再相信通过对话可以达成任何有意义的共识，当整个社会都陷入一种“看谁比谁更烂”的、向下沉沦的螺旋之中，巴别塔，便不再仅仅是崩塌，而是化为了齑粉。</w:t>
      </w:r>
    </w:p>
    <w:p w14:paraId="76C3B361">
      <w:pPr>
        <w:pStyle w:val="5"/>
        <w:bidi w:val="0"/>
        <w:rPr>
          <w:rFonts w:hint="eastAsia" w:ascii="宋体" w:hAnsi="宋体" w:eastAsia="宋体" w:cs="宋体"/>
          <w:sz w:val="24"/>
          <w:lang w:val="en-US" w:eastAsia="zh-CN"/>
        </w:rPr>
      </w:pPr>
      <w:r>
        <w:rPr>
          <w:rFonts w:hint="eastAsia"/>
          <w:lang w:val="en-US" w:eastAsia="zh-CN"/>
        </w:rPr>
        <w:t>结论：废墟之上的守夜人</w:t>
      </w:r>
    </w:p>
    <w:p w14:paraId="5AE1D9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以一种近乎残酷的冷静，解剖了当代话令危机的四大根源。我们看到，“语境污染”如何像一场信息雾霾，让我们失去了方向；“语义极化”如何像一场内战，摧毁了我们沟通的桥梁；“回音室效应”如何像一座座隔离屋，将我们相互隔绝；而最终的“犬儒主义”，则像一场精神瘟疫，让我们放弃了所有希望。</w:t>
      </w:r>
    </w:p>
    <w:p w14:paraId="21B84C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3905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这幅图景，是黯淡的，甚至是绝望的。</w:t>
      </w:r>
    </w:p>
    <w:p w14:paraId="61ABB4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4D40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然而，诊断的目的，从来不是为了宣判死亡，而是为了寻找生机。正因为我们看清了废墟的全貌，我们才有可能开始思考，如何成为一个“废墟之上的守夜人”。</w:t>
      </w:r>
    </w:p>
    <w:p w14:paraId="3D3168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089F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承认危机的深度，是我们走出危机的第一步。在本书的第三部分，我们将把目光转向这场危机的幕后，去揭露那些有意识地、系统性地利用这些话语病理，来达成其特定目的的“权力游戏”。只有看清了“病因”和“操纵者”，我们才有可能在最后的第四部分，找到那条通往“语言解放”的、虽然狭窄、但充满希望的实践路径。</w:t>
      </w:r>
    </w:p>
    <w:p w14:paraId="6D51F8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4AEA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前路黑暗，但我们别无选择，只能持灯前行。因为在这片语言的废墟之下，埋葬的，是我们作为“人”之所以为人的、最后的尊严。</w:t>
      </w:r>
    </w:p>
    <w:p w14:paraId="288370BF">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32488B90">
      <w:pPr>
        <w:pStyle w:val="3"/>
        <w:bidi w:val="0"/>
        <w:rPr>
          <w:rFonts w:hint="eastAsia" w:ascii="宋体" w:hAnsi="宋体" w:eastAsia="宋体" w:cs="宋体"/>
          <w:lang w:val="en-US" w:eastAsia="zh-CN"/>
        </w:rPr>
      </w:pPr>
      <w:bookmarkStart w:id="12" w:name="_Toc1646012999"/>
      <w:r>
        <w:rPr>
          <w:rFonts w:hint="eastAsia" w:ascii="宋体" w:hAnsi="宋体" w:eastAsia="宋体" w:cs="宋体"/>
          <w:lang w:val="en-US" w:eastAsia="zh-CN"/>
        </w:rPr>
        <w:t>第三部分：权力的游戏：语言作为控制与规训的工具</w:t>
      </w:r>
      <w:bookmarkEnd w:id="12"/>
    </w:p>
    <w:p w14:paraId="44025EC7">
      <w:pPr>
        <w:pStyle w:val="4"/>
        <w:bidi w:val="0"/>
        <w:rPr>
          <w:rFonts w:hint="eastAsia" w:ascii="宋体" w:hAnsi="宋体" w:eastAsia="宋体" w:cs="宋体"/>
          <w:lang w:val="en-US" w:eastAsia="zh-CN"/>
        </w:rPr>
      </w:pPr>
      <w:bookmarkStart w:id="13" w:name="_Toc656133539"/>
      <w:r>
        <w:rPr>
          <w:rFonts w:hint="eastAsia" w:ascii="宋体" w:hAnsi="宋体" w:eastAsia="宋体" w:cs="宋体"/>
          <w:lang w:val="en-US" w:eastAsia="zh-CN"/>
        </w:rPr>
        <w:t>第五章：“语境污染”的精密武器</w:t>
      </w:r>
      <w:bookmarkEnd w:id="13"/>
    </w:p>
    <w:p w14:paraId="201A4B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进入这场“突破”之旅最黑暗、也最核心的地带。在前一部分，我们诊断了“巴别塔”崩塌的四大症候，描绘了一幅当代话语危机的黯淡图景。然而，如果我们将这场危机，仅仅归因于技术（社交媒体、算法）的失控或人性的弱点（确认偏误、阵营本能），那我们的诊断，还远远不够深刻。</w:t>
      </w:r>
    </w:p>
    <w:p w14:paraId="1C83E5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754B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这场崩塌，并非纯然的意外或自然的衰败。在很大程度上，它是一场被精心策划和导演的“控制爆破”。那些我们在上一章分析的“话语病理”，并不仅仅是自发形成的“病毒”，它们同时也是被权力娴熟运用、反复磨砺的“精密武器”。</w:t>
      </w:r>
    </w:p>
    <w:p w14:paraId="3AC50E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3471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部分，我们将扮演一个“权力语言学家”的角色，深入到这个围栏的控制中枢，去揭示那些无形的“管理者”——无论是政治权力、商业权力，还是其他形式的组织化力量——是如何系统性地、有意识地操纵语言，来塑造公众认知、转移社会矛盾、实现其控制与规训的目标的。</w:t>
      </w:r>
    </w:p>
    <w:p w14:paraId="632D81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03EF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首先聚焦于第一种武器库——“语境污染”。在上一章，我们将其描述为一种信息生态的“病变”。而在本章，我们将揭示，这种“病变”本身，是如何被转化为一套极其有效、极其隐蔽的统治术的。权力，不再需要像奥威尔在《1984》中所描绘的那样，通过粗暴地禁止信息来维持统治。在信息过载的时代，一种更高级的、更“温柔”的控制术，是通过制造和引导信息的洪水，来淹没和稀释那些真正重要的、具有威胁性的信息。</w:t>
      </w:r>
    </w:p>
    <w:p w14:paraId="575370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016B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欢迎来到权力的游戏。在这场游戏中，语言，是最致命的武器。</w:t>
      </w:r>
    </w:p>
    <w:p w14:paraId="58AEAECD">
      <w:pPr>
        <w:pStyle w:val="5"/>
        <w:bidi w:val="0"/>
        <w:rPr>
          <w:rFonts w:hint="eastAsia" w:ascii="宋体" w:hAnsi="宋体" w:eastAsia="宋体" w:cs="宋体"/>
          <w:sz w:val="24"/>
          <w:lang w:val="en-US" w:eastAsia="zh-CN"/>
        </w:rPr>
      </w:pPr>
      <w:r>
        <w:rPr>
          <w:rFonts w:hint="eastAsia"/>
          <w:lang w:val="en-US" w:eastAsia="zh-CN"/>
        </w:rPr>
        <w:t>噪音的战术：用海量无关信息稀释核心议题</w:t>
      </w:r>
    </w:p>
    <w:p w14:paraId="18A3B4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在传统的极权主义想象中，权力的运作方式是“信息审查”（Censorship）。它通过建立高墙、设置禁区、删除敏感词，来阻止人们接触到某些特定的信息。这种模式，可以被称为“否定式控制”（Negative Control）。它试图通过“不让你看什么”来实现统治。</w:t>
      </w:r>
    </w:p>
    <w:p w14:paraId="01DE87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BD03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然而，在互联网时代，尤其是当信息生产和传播的门槛被极大地降低之后，纯粹的“否定式控制”变得越来越困难，成本也越来越高。信息，像水一样，总能找到缝隙渗透出去。</w:t>
      </w:r>
    </w:p>
    <w:p w14:paraId="17AF31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97F7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因此，一种更聪明、更符合时代特征的权力运作方式应运而生。它不再执着于“堵”，而是转向了“疏”——或者更准确地说，是“淹”。这种模式，可以被称为“肯定式控制”（Positive Control），其核心战术，就是“噪音”（Noise）。</w:t>
      </w:r>
    </w:p>
    <w:p w14:paraId="7C99CD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F569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噪音的战术”，其定义是：当一个对权力构成潜在威胁的核心议题出现时，权力并不直接去禁止或反驳它，而是通过主动地、大规模地制造和传播海量的、看似相关或完全无关的、但更具娱乐性、争议性或情感刺激性的“噪音信息”，来争夺和耗尽公众有限的注意力资源，从而在事实上，将那个核心议题，从公共议程中“稀释”掉、边缘化掉，最终使其在喧嚣中被遗忘。</w:t>
      </w:r>
    </w:p>
    <w:p w14:paraId="780632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9604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这是一种“注意力的不对称作战”。权力的优势，不在于它掌握了“真理”，而在于它拥有无与伦比的“议题制造能力”和“信息分发能力”。</w:t>
      </w:r>
    </w:p>
    <w:p w14:paraId="01125ADF">
      <w:pPr>
        <w:pStyle w:val="6"/>
        <w:bidi w:val="0"/>
        <w:rPr>
          <w:rFonts w:hint="eastAsia" w:ascii="宋体" w:hAnsi="宋体" w:eastAsia="宋体" w:cs="宋体"/>
          <w:sz w:val="24"/>
          <w:lang w:val="en-US" w:eastAsia="zh-CN"/>
        </w:rPr>
      </w:pPr>
      <w:r>
        <w:rPr>
          <w:rFonts w:hint="eastAsia"/>
          <w:lang w:val="en-US" w:eastAsia="zh-CN"/>
        </w:rPr>
        <w:t>噪音的类型与制造</w:t>
      </w:r>
    </w:p>
    <w:p w14:paraId="1808A8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“噪音”并非杂乱无章的，它通常由几种不同类型的信息，经过精心编排和组合而成。</w:t>
      </w:r>
    </w:p>
    <w:p w14:paraId="423F2D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72F83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娱乐至死的“奶头乐”噪音：</w:t>
      </w:r>
    </w:p>
    <w:p w14:paraId="0C1772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最常见、也最基础的噪音层。当一个严肃的社会问题（如司法不公、环境污染、贫富差距）开始引发公众关注时，权力控制的媒体和平台，会心照不宣地、集中地推送大量的娱乐新闻、明星八卦、综艺节目、网络游戏等内容。</w:t>
      </w:r>
    </w:p>
    <w:p w14:paraId="2C52AC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内容，本身并非“邪恶”的，它们满足了人性中对娱乐和放松的正常需求。然而，当它们被有意识地、超常规地、在特定时间点上大规模推送时，它们就构成了“噪音”。它们像精神上的“甜味剂”，为公众提供廉价的、即时的满足感，从而让他们对那些需要耗费心智、可能带来痛苦和愤怒的严肃议题，感到“倒胃口”。</w:t>
      </w:r>
    </w:p>
    <w:p w14:paraId="4C2106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公众的注意力，就像一个容量有限的胃。当它被这些高糖、高热量的“垃圾食品”所填满时，就再也容不下那些虽然更有营养、但口感苦涩的“严肃食物”了。</w:t>
      </w:r>
    </w:p>
    <w:p w14:paraId="2C2075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F70B0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引爆对立的“争议性”噪音：</w:t>
      </w:r>
    </w:p>
    <w:p w14:paraId="617628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这种噪音，比“奶头乐”更具攻击性。它旨在通过制造新的、但相对“安全”的社会争论，来转移公众对那个“危险”核心议题的注意力。</w:t>
      </w:r>
    </w:p>
    <w:p w14:paraId="058276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这些被制造出来的“争议”，通常具有以下特点：</w:t>
      </w:r>
    </w:p>
    <w:p w14:paraId="16BDB0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 高度情绪化：它们往往触及人们的身份认同、道德直觉或生活方式，如性别对立、地域歧视、虐待动物、明星的道德瑕疵等。</w:t>
      </w:r>
    </w:p>
    <w:p w14:paraId="1CEEB5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b. 立场二元化：它们很容易被划分为非黑即白的两个对立阵营，没有复杂的中间地带。</w:t>
      </w:r>
    </w:p>
    <w:p w14:paraId="2D7BB3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c. 与核心权力结构无关：无论争论的结果如何，都不会触及到根本的权力分配和利益格局。</w:t>
      </w:r>
    </w:p>
    <w:p w14:paraId="46E1FF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当公众开始质疑某个重大的经济政策失误时，网络上可能会突然爆发出一个关于“女权”或“爱狗人士”的激烈争论。这场新的争论，会迅速地将公众撕裂为两个相互攻击的阵营。人们的愤怒、激情和智力资源，都被引导到了这个新的“战场”上。而那个最初的、关于经济政策的核心议题，则在这场“代理人战争”的喧嚣中，被悄然地、完美地转移了。</w:t>
      </w:r>
    </w:p>
    <w:p w14:paraId="2D4A45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E34B6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真假莫辨的“阴谋论”噪音：</w:t>
      </w:r>
    </w:p>
    <w:p w14:paraId="284EDC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最高级、也最恶毒的一种噪音。当一个对权力不利的“真相”（如某个丑闻的证据）开始浮现时，权力的话语机器，不会直接否认这个真相，而是会抛出十个、二十个关于这个事件的、更加耸人听闻、更加离奇曲折的“另类版本”或“阴谋论”。</w:t>
      </w:r>
    </w:p>
    <w:p w14:paraId="6A8EB1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w:t>
      </w:r>
    </w:p>
    <w:p w14:paraId="3FAF47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“那个所谓的‘受害者’，其实是敌对势力派来的间谍。”</w:t>
      </w:r>
    </w:p>
    <w:p w14:paraId="7C4815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“泄露出来的‘证据’，是经过精心伪造的，目的是为了颠覆我们。”</w:t>
      </w:r>
    </w:p>
    <w:p w14:paraId="447E20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“整起事件的背后，是一个控制全球的神秘组织在操纵。”</w:t>
      </w:r>
    </w:p>
    <w:p w14:paraId="0D3CE4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这些阴谋论，就像墨汁一样，被注入到清澈的水中。它们的目的，不是为了让人们相信某一个特定的“假版本”，而是为了让人们对“找到真相”这件事本身，感到彻底的厌倦和绝望。</w:t>
      </w:r>
    </w:p>
    <w:p w14:paraId="2DD86F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普通人，面对十几个相互矛盾、都声称自己才是“真相”的版本时，他的第一反应，不是去逐一甄别（这需要耗费巨大的认知成本），而是会选择放弃思考，然后说：“水太深了，这里面肯定都有问题，谁也别信。”</w:t>
      </w:r>
    </w:p>
    <w:p w14:paraId="686BEB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通过这种方式，那个最初的、真实的“核心事实”，并没有被“驳倒”，而是被“淹没”在了由无数个“伪事实”构成的泥潭之中。真相，因此变得与谎言“等价”，失去了其应有的道义和认知力量。</w:t>
      </w:r>
    </w:p>
    <w:p w14:paraId="38BCC8B2">
      <w:pPr>
        <w:pStyle w:val="6"/>
        <w:bidi w:val="0"/>
        <w:rPr>
          <w:rFonts w:hint="eastAsia" w:ascii="宋体" w:hAnsi="宋体" w:eastAsia="宋体" w:cs="宋体"/>
          <w:sz w:val="24"/>
          <w:lang w:val="en-US" w:eastAsia="zh-CN"/>
        </w:rPr>
      </w:pPr>
      <w:r>
        <w:rPr>
          <w:rFonts w:hint="eastAsia"/>
          <w:lang w:val="en-US" w:eastAsia="zh-CN"/>
        </w:rPr>
        <w:t>噪音战术的运作逻辑</w:t>
      </w:r>
    </w:p>
    <w:p w14:paraId="6FEB31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“噪音的战术”之所以如此有效，是因为它精准地利用了我们这个时代信息生态的结构性弱点和人类心智的内在缺陷。</w:t>
      </w:r>
    </w:p>
    <w:p w14:paraId="301662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FD65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利用“注意力的有限性”：公众的集体注意力，是一种极其稀缺的、不可再生的资源。在任何一个时间段内，社会能够聚焦的核心议题，通常只有一个或两个。噪音战术，本质上就是一场“议程的零和博弈”。权力通过制造新的、更具吸引力的议题，来将那个“危险”的议题，从公众的“注意力首页”上挤下去。</w:t>
      </w:r>
    </w:p>
    <w:p w14:paraId="0028CC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利用“情绪的优先性”：人类的大脑，被演化设计为优先处理那些与生存和情感相关的、简单的、具体的信息，而不是那些抽象的、复杂的、需要理性分析的信息。一个明星出轨的故事，在情感冲击力和传播性上，天然地就比一篇关于财政赤字的分析报告，要强大得多。噪音战术，就是用“高情感浓度”的信息，去覆盖和稀释“高信息浓度”的信息。</w:t>
      </w:r>
    </w:p>
    <w:p w14:paraId="2009AB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利用“算法的共谋”：算法推荐系统，是“噪音战术”最完美的盟友。因为算法的唯一目标，就是最大化用户的“互动率”。而那些娱乐性的、争议性的、阴谋论的“噪音”，恰恰是互动率最高的“优质内容”。算法会不遗余力地、自动地，将这些“噪音”推送到每一个用户的眼前，从而在客观上，完成了权力进行“注意力转移”的战略目标。</w:t>
      </w:r>
    </w:p>
    <w:p w14:paraId="4CB689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4C9C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噪音的战术”达成了一种“润物细无声”式的控制。它没有删除任何一个帖子，没有逮捕任何一个批评者。它只是轻轻地、持续地，改变了整个“信息环境”的“背景音乐”。它让整个社会，都沉浸在一种永不停歇的、由娱乐和争吵构成的“派对”氛围之中。在这个派对上，任何试图讨论严肃问题的人，都会被看作是那个不合时宜的、破坏气氛的“扫兴者”。</w:t>
      </w:r>
    </w:p>
    <w:p w14:paraId="4B889E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89C9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核心议题，就这样，不是在“镇压”中死去，而是在“狂欢”中，被活活地“捧杀”了。</w:t>
      </w:r>
    </w:p>
    <w:p w14:paraId="17A47210">
      <w:pPr>
        <w:pStyle w:val="5"/>
        <w:bidi w:val="0"/>
        <w:rPr>
          <w:rFonts w:hint="eastAsia" w:ascii="宋体" w:hAnsi="宋体" w:eastAsia="宋体" w:cs="宋体"/>
          <w:sz w:val="24"/>
          <w:lang w:val="en-US" w:eastAsia="zh-CN"/>
        </w:rPr>
      </w:pPr>
      <w:r>
        <w:rPr>
          <w:rFonts w:hint="eastAsia"/>
          <w:lang w:val="en-US" w:eastAsia="zh-CN"/>
        </w:rPr>
        <w:t>情绪的绑架：用情感共鸣替代事实核查</w:t>
      </w:r>
    </w:p>
    <w:p w14:paraId="1D86DC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如果说“噪音的战术”是污染语境的“广度”武器，那么“情绪的绑架”（Emotional Hijacking）则是污染语境的“深度”武器。它不再满足于仅仅转移你的注意力，而是要直接“接管”你的判断力。</w:t>
      </w:r>
    </w:p>
    <w:p w14:paraId="0D644D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C342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情绪的绑架”，其定义是：权力通过运用精心设计的、能够激发强烈集体情绪（如恐惧、愤怒、自豪、同情）的语言符号、视觉意象和叙事模板，来绕过公众的理性思辨和事实核查机制，直接诉诸其最原始的情感反应，从而引导他们接受特定的结论、采取特定的行动。</w:t>
      </w:r>
    </w:p>
    <w:p w14:paraId="7EA02C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D4AE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这是一种古老而有效的宣传艺术，但在社交媒体时代，它的传播速度、精准度和威力，都被放大了千百倍。</w:t>
      </w:r>
    </w:p>
    <w:p w14:paraId="7C9464A0">
      <w:pPr>
        <w:pStyle w:val="6"/>
        <w:bidi w:val="0"/>
        <w:rPr>
          <w:rFonts w:hint="eastAsia" w:ascii="宋体" w:hAnsi="宋体" w:eastAsia="宋体" w:cs="宋体"/>
          <w:sz w:val="24"/>
          <w:lang w:val="en-US" w:eastAsia="zh-CN"/>
        </w:rPr>
      </w:pPr>
      <w:r>
        <w:rPr>
          <w:rFonts w:hint="eastAsia"/>
          <w:lang w:val="en-US" w:eastAsia="zh-CN"/>
        </w:rPr>
        <w:t>情绪绑架的“三驾马车”</w:t>
      </w:r>
    </w:p>
    <w:p w14:paraId="55B94B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要成功地实施一次“情绪绑架”，宣传者通常会组合运用三种核心工具：个案故事、视觉符号和阵营语言。</w:t>
      </w:r>
    </w:p>
    <w:p w14:paraId="6E2BBF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D7E48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个案故事的魔力：</w:t>
      </w:r>
    </w:p>
    <w:p w14:paraId="7C20BE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类的大脑，天生就不是一个处理统计数据和抽象概率的“统计学家”，而是一个处理具体故事和鲜活人物的“小说家”。一个冰冷的、宏观的数据（“我国每年有X万名儿童失踪”），其情感冲击力，远远不如一个具体的、讲述某个特定孩子（有名字、有照片、有悲痛欲绝的父母）被拐走的故事。</w:t>
      </w:r>
    </w:p>
    <w:p w14:paraId="4F4A7D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权力深谙此道。当他们想要推动某项政策或煽动某种情绪时，他们最有效的武器，往往不是摆出详尽的数据和严谨的论证，而是讲述一个精心挑选的、能够完美体现其主张的“个案故事”。</w:t>
      </w:r>
    </w:p>
    <w:p w14:paraId="5AE53C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想要激发排外情绪？ 他们会大肆渲染某个移民犯下的、骇人听闻的罪案，并将其塑造为一个代表整个移民群体的“典型”。</w:t>
      </w:r>
    </w:p>
    <w:p w14:paraId="3D1097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想要推动更严厉的刑罚？ 他们会反复播放某个受害者家属在法庭上声泪俱下的控诉。</w:t>
      </w:r>
    </w:p>
    <w:p w14:paraId="2DA4BA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想要宣传某项政策的“伟大成就”？ 他们会找到一个因为这项政策而“改变命运”的“模范人物”，并将其故事拍成感人至深的宣传片。</w:t>
      </w:r>
    </w:p>
    <w:p w14:paraId="256528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个案故事，就像“情感特洛伊木马”。它们以“真实”、“感人”的面目出现，轻易地就攻破了我们的情感防线。一旦我们对故事中的人物产生了强烈的共情，我们的理性判断力就会被“绑架”。我们会不自觉地，将对这个“个案”的情感，泛化为对整个“议题”的立场。我们不再关心这项政策的整体成本效益如何，不再关心这个罪案是否具有普遍代表性。我们只知道：“那个孩子太可怜了，我们必须做点什么！”——而那个“什么”，恰恰就是权力希望我们去支持的结论。</w:t>
      </w:r>
    </w:p>
    <w:p w14:paraId="619CE8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8EAD7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视觉符号（The Visual Symbol）的冲击：</w:t>
      </w:r>
    </w:p>
    <w:p w14:paraId="56DE5C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图胜千言”。视觉信息，相比于文字信息，能够更快地、更直接地触达我们大脑中处理情绪的区域（如杏仁核）。在信息流中，一张具有强大视觉冲击力的图片或一段短视频，其传播效力，是纯文字内容的数百倍。</w:t>
      </w:r>
    </w:p>
    <w:p w14:paraId="1F54A2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权力的话语机器，因此成为了“视觉符号的军工厂”。他们擅长于制造和传播那些能够瞬间点燃集体情绪的“情感炸弹”。</w:t>
      </w:r>
    </w:p>
    <w:p w14:paraId="60F1E9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恐惧的符号：一张经过处理的、显示病毒在显微镜下狰狞面目的图片；一段用低沉、紧张的配乐渲染的、展现“敌人”阅兵画面的视频。</w:t>
      </w:r>
    </w:p>
    <w:p w14:paraId="4AD77E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愤怒的符号：一张本国国旗被焚烧的照片；一个本国公民在异国他乡受辱的视频片段。</w:t>
      </w:r>
    </w:p>
    <w:p w14:paraId="3513DF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自豪的符号：宏伟的建筑、整齐的军队、灿烂的烟火、以及领袖挥手的特写镜头。</w:t>
      </w:r>
    </w:p>
    <w:p w14:paraId="70B5DC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同情的符号：一个在废墟中哭泣的儿童；一只浑身沾满油污的海鸟。</w:t>
      </w:r>
    </w:p>
    <w:p w14:paraId="65F2FD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视觉符号，被设计为能够最大限度地简化复杂的现实，并将其“收敛”为一个单一的、强烈的情感信号。它们像扳机一样，精准地扣动我们内心深处最原始的情感反应。在我们来得及思考“这张图片是真的吗？”、“它想让我产生什么感觉？”之前，我们的情绪，就已经被成功地“绑架”了。</w:t>
      </w:r>
    </w:p>
    <w:p w14:paraId="5230AD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0CB536">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阵营语言的召唤：</w:t>
      </w:r>
    </w:p>
    <w:p w14:paraId="18D93E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语言，不仅是交流的工具，更是划分“我们”与“他们”的篱笆。在实施“情绪绑架”时，权力会策略性地使用一套充满“阵营归属感”和“道德排他性”的语言。</w:t>
      </w:r>
    </w:p>
    <w:p w14:paraId="4DC252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这套语言，通常包含：</w:t>
      </w:r>
    </w:p>
    <w:p w14:paraId="7F833F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 高浓度的“我们”话语：“我们人民”、“我们民族”、“我们国家”、“我们站在一起”。这种话语，旨在唤起一种温暖的、安全的、团结的集体归属感。</w:t>
      </w:r>
    </w:p>
    <w:p w14:paraId="5B306E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b. 妖魔化的“他们”话语：“那些敌人”、“那些叛徒”、“那些不怀好意的人”、“那些腐化的精英”。这种话语，旨在制造一个清晰的、邪恶的“外部”或“内部”敌人，从而将群体的恐惧和愤怒，聚焦到一个具体的目标上。</w:t>
      </w:r>
    </w:p>
    <w:p w14:paraId="4C5EC0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c. 神圣化的“价值”话语：“为了我们神圣的传统”、“为了我们伟大的复兴”、“为了我们孩子的未来”。这种话语，将权力的政治议程，包装成一场不容置疑的、捍卫崇高价值的“圣战”。</w:t>
      </w:r>
    </w:p>
    <w:p w14:paraId="225E0E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人，被这套“阵营语言”所包裹时，他的个体身份，就会暂时地溶解在“集体身份”的洪流之中。质疑权力的主张，就不再是一个理性的思辨行为，而被重新定义为一种对“我们”这个神圣集体的“背叛”。为了维持自己的阵营归属感（这是人类最基本的需求之一），他会不自觉地压抑自己的怀疑，强迫自己接受并拥护那个被集体情绪所加持的“真理”。</w:t>
      </w:r>
    </w:p>
    <w:p w14:paraId="702FBBC2">
      <w:pPr>
        <w:pStyle w:val="6"/>
        <w:bidi w:val="0"/>
        <w:rPr>
          <w:rFonts w:hint="eastAsia" w:ascii="宋体" w:hAnsi="宋体" w:eastAsia="宋体" w:cs="宋体"/>
          <w:sz w:val="24"/>
          <w:lang w:val="en-US" w:eastAsia="zh-CN"/>
        </w:rPr>
      </w:pPr>
      <w:r>
        <w:rPr>
          <w:rFonts w:hint="eastAsia"/>
          <w:lang w:val="en-US" w:eastAsia="zh-CN"/>
        </w:rPr>
        <w:t>情感共鸣如何替代事实核查？</w:t>
      </w:r>
    </w:p>
    <w:p w14:paraId="7FCDAD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当这“三驾马车”——个案故事、视觉符号和阵营语言——并驾齐驱时，一场完美的“情绪绑架”就完成了。在这个被绑架的状态下，我们传统的“事实核查”机制，会发生系统性的失灵。</w:t>
      </w:r>
    </w:p>
    <w:p w14:paraId="3511C9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4201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感觉真实”压倒“事实真实”：一个故事，只要它在情感上是“动人”的，一个符号，只要它在视觉上是“震撼”的，我们就会倾向于相信它是“真实”的。我们的判断标准，从“它是否符合证据？”悄然地转变为“它是否符合我的感觉？”。这种现象，被称为“情感真实主义”（Emotional Realism）。</w:t>
      </w:r>
    </w:p>
    <w:p w14:paraId="4317BD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立场”先于“事实”：在被阵营语言所动员之后，我们对信息的处理，会进入一种“战斗模式”。我们不再是去“寻找”事实，而是去“筛选”那些能够支持我们“立场”的“弹药”。任何不利于我们立场的事实，都会被自动地忽略、贬低，或解释为“敌人的宣传”。</w:t>
      </w:r>
    </w:p>
    <w:p w14:paraId="7967F0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享”成为“站队”的仪式：在社交媒体上，转发一条充满情绪感染力的信息，其主要功能，不再是“传播事实”，而是向自己所在的“阵营”宣示“忠诚”和“归属”。它是一种“社交信号”，表明“我和你们站在一起”。因此，这条信息的真实性，变得不再重要。重要的是，它能否准确地表达“我们”共同的情绪和立场。</w:t>
      </w:r>
    </w:p>
    <w:p w14:paraId="2D42A0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34AB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情绪的绑架”达成了一种比“噪音战术”更深层的控制。它不仅让你“忘记”了核心议题，它还让你“憎恨”或“热爱”权力希望你憎恨或热爱的东西。它将公众，从潜在的、理性的“监督者”，改造为了被情感所驱使的、狂热的“拥护者”或“攻击者”。</w:t>
      </w:r>
    </w:p>
    <w:p w14:paraId="4B26E5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58EE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巴别塔的砖石，在集体情绪的烈焰炙烤之下，开始变得酥脆、变形。</w:t>
      </w:r>
    </w:p>
    <w:p w14:paraId="67008258">
      <w:pPr>
        <w:pStyle w:val="5"/>
        <w:bidi w:val="0"/>
        <w:rPr>
          <w:rFonts w:hint="eastAsia" w:ascii="宋体" w:hAnsi="宋体" w:eastAsia="宋体" w:cs="宋体"/>
          <w:sz w:val="24"/>
          <w:lang w:val="en-US" w:eastAsia="zh-CN"/>
        </w:rPr>
      </w:pPr>
      <w:r>
        <w:rPr>
          <w:rFonts w:hint="eastAsia"/>
          <w:lang w:val="en-US" w:eastAsia="zh-CN"/>
        </w:rPr>
        <w:t>标签化与污名化：将复杂的个体“收敛”为简单的符号</w:t>
      </w:r>
    </w:p>
    <w:p w14:paraId="01439D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如果说“噪音”和“情绪”是污染语境的“环境武器”，那么“标签化与污名化”（Labeling and Stigmatization）则是针对具体个人或群体的、精准的“定点清除”武器。它将我们在第一章所讨论的、语言最基本的“收敛”功能，发挥到了极致，并将其武器化，成为一种实施“社会性死亡”（Social Death）的强大工具。</w:t>
      </w:r>
    </w:p>
    <w:p w14:paraId="0F57D7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1836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定义是：权力通过创造或滥用一些带有强烈负面含义的、高度简化的“标签”，并将其强行贴在那些对其构成威胁的、复杂的个体或群体之上，从而剥夺其言说的合法性、摧毁其公众形象、将其从“值得对话的同类”的范畴中开除出去，最终达到孤立、压制和使其“消音”的目的。</w:t>
      </w:r>
    </w:p>
    <w:p w14:paraId="11F78C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EA4F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这是一种“认知上的暗杀”。它不消灭你的肉体，但它消灭了你在公共领域中的“人格”和“信誉”。</w:t>
      </w:r>
    </w:p>
    <w:p w14:paraId="6DF545BC">
      <w:pPr>
        <w:pStyle w:val="6"/>
        <w:bidi w:val="0"/>
        <w:rPr>
          <w:rFonts w:hint="eastAsia" w:ascii="宋体" w:hAnsi="宋体" w:eastAsia="宋体" w:cs="宋体"/>
          <w:sz w:val="24"/>
          <w:lang w:val="en-US" w:eastAsia="zh-CN"/>
        </w:rPr>
      </w:pPr>
      <w:r>
        <w:rPr>
          <w:rFonts w:hint="eastAsia"/>
          <w:lang w:val="en-US" w:eastAsia="zh-CN"/>
        </w:rPr>
        <w:t>标签的“收敛”暴力</w:t>
      </w:r>
    </w:p>
    <w:p w14:paraId="06AD4E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一个真实的人，是复杂的、多维度的、充满矛盾的。他/她有自己的思想、情感、历史和动机。要理解一个人，需要我们付出耐心、共情和智力上的努力。</w:t>
      </w:r>
    </w:p>
    <w:p w14:paraId="693898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3B9B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而“标签”，则是一种终极的“认知懒惰”。它将那个无限复杂的个体，强行地、暴力地“收敛”为一个单一的、扁平的、易于理解和憎恨的“符号”。</w:t>
      </w:r>
    </w:p>
    <w:p w14:paraId="5ABC2D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F894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一个对某项政策提出严谨批评的经济学家，他复杂的论证过程、详实的数据分析、以及他可能怀有的建设性意图，都被一个简单的标签所抹除。他被“收敛”为——“公知”、“精英”、“不接地气”。</w:t>
      </w:r>
    </w:p>
    <w:p w14:paraId="7769FD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一个为少数族裔权利发声的社会活动家，她对社会不公的深刻体验、她为推动社会进步所付出的努力，都被一个标签所覆盖。她被“收敛”为——“白左”、“圣母”、“社会秩序的破坏者”。</w:t>
      </w:r>
    </w:p>
    <w:p w14:paraId="6DBA42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一个揭露了某项丑闻的调查记者，他严谨的取证过程、他所承担的职业风险，都被一个标签所替代。他被“收敛”为——“境外势力的走狗”、“递刀子的人”。</w:t>
      </w:r>
    </w:p>
    <w:p w14:paraId="6D8C39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A712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这个“收敛”的过程，之所以是暴力的，因为它完成了三重剥夺：</w:t>
      </w:r>
    </w:p>
    <w:p w14:paraId="358E4BFF">
      <w:pPr>
        <w:numPr>
          <w:ilvl w:val="0"/>
          <w:numId w:val="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剥夺“复杂性”：它将一个活生生的人，变成了一个漫画式的、非黑即白的角色。</w:t>
      </w:r>
    </w:p>
    <w:p w14:paraId="64892CCD">
      <w:pPr>
        <w:numPr>
          <w:ilvl w:val="0"/>
          <w:numId w:val="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剥夺“个体性”：它将这个人，视为某个邪恶群体的、毫无差别的、可以被随意替换的“代表”。</w:t>
      </w:r>
    </w:p>
    <w:p w14:paraId="23519D02">
      <w:pPr>
        <w:numPr>
          <w:ilvl w:val="0"/>
          <w:numId w:val="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剥夺“人性”：最重要的是，它将这个人，从“我们”这个人类共同体中开除出去，将其“非人化”（Dehumanization），变成了一个可以被我们心安理得地去攻击、去憎恨、去消灭的“东西”。</w:t>
      </w:r>
    </w:p>
    <w:p w14:paraId="747E6A38">
      <w:pPr>
        <w:pStyle w:val="6"/>
        <w:bidi w:val="0"/>
        <w:rPr>
          <w:rFonts w:hint="eastAsia" w:ascii="宋体" w:hAnsi="宋体" w:eastAsia="宋体" w:cs="宋体"/>
          <w:sz w:val="24"/>
          <w:lang w:val="en-US" w:eastAsia="zh-CN"/>
        </w:rPr>
      </w:pPr>
      <w:r>
        <w:rPr>
          <w:rFonts w:hint="eastAsia"/>
          <w:lang w:val="en-US" w:eastAsia="zh-CN"/>
        </w:rPr>
        <w:t>污名化的“病毒式传播”</w:t>
      </w:r>
    </w:p>
    <w:p w14:paraId="66D809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一个标签被制造出来后，权力的话语机器，会动用一切资源，来确保这个标签与目标人物之间，建立起一种牢不可破的、巴甫洛夫式的“条件反射”。</w:t>
      </w:r>
    </w:p>
    <w:p w14:paraId="5EB5CB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6789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高频重复：在所有的官方媒体、社交平台、意见领袖的口中，这个标签会被以极高的频率，反复地与目标人物的名字捆绑在一起。这种重复，旨在将这个“标签=人”的等式，深深地植入公众的潜意识。</w:t>
      </w:r>
    </w:p>
    <w:p w14:paraId="1282AF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视觉锤定：他们会为这个标签，配上具有高度侮辱性或暗示性的视觉符号。比如，将目标人物的照片，进行丑化处理；或者将他的头像，与一些代表邪恶的符号（如蛇、蟑螂）并置在一起。</w:t>
      </w:r>
    </w:p>
    <w:p w14:paraId="7BE526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梗”化传播：为了让这个污名化的标签，在民间获得更强的生命力，宣传机器会鼓励网民，围绕这个标签，进行“二次创作”，将其变成各种“梗”、笑话、表情包。这种“娱乐化”的传播，极大地降低了人们参与这场“人格抹除”的心理门槛。人们在转发一个搞笑的表情包时，可能并没有意识到，自己正在为一个人的“社会性死亡”，贡献一份力量。</w:t>
      </w:r>
    </w:p>
    <w:p w14:paraId="37BF0C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DE1C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当这个过程完成时，“污名”就获得了“病毒”般的特性。它不再需要权力的持续推动，而会在人群中，进行自我复制和自我传播。公众，成为了这场“认知暗杀”的、无意识的、但却最庞大的“共犯”。</w:t>
      </w:r>
    </w:p>
    <w:p w14:paraId="5E32BCAB">
      <w:pPr>
        <w:pStyle w:val="6"/>
        <w:bidi w:val="0"/>
        <w:rPr>
          <w:rFonts w:hint="eastAsia" w:ascii="宋体" w:hAnsi="宋体" w:eastAsia="宋体" w:cs="宋体"/>
          <w:sz w:val="24"/>
          <w:lang w:val="en-US" w:eastAsia="zh-CN"/>
        </w:rPr>
      </w:pPr>
      <w:r>
        <w:rPr>
          <w:rFonts w:hint="eastAsia"/>
          <w:lang w:val="en-US" w:eastAsia="zh-CN"/>
        </w:rPr>
        <w:t>“社会性死亡”的后果</w:t>
      </w:r>
    </w:p>
    <w:p w14:paraId="45F08E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当一个人，被成功地“标签化”和“污名化”之后，他就陷入了一种“说什么都是错”的绝境。</w:t>
      </w:r>
    </w:p>
    <w:p w14:paraId="78EFC3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87AF1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的言论，不再被“倾听”，而只被“检查”：公众在看到他的名字时，第一反应，不再是“他说了什么？”，而是“他又在放什么毒？”。人们会戴着“有色眼镜”，在他的言论中，拼命地寻找那些能够印证那个“负面标签”的蛛丝马迹。</w:t>
      </w:r>
    </w:p>
    <w:p w14:paraId="686F41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他的沉默，会被解释为“默认”：如果他选择不再发声，这会被解释为“他被我们骂得不敢说话了，说明他心虚了”。</w:t>
      </w:r>
    </w:p>
    <w:p w14:paraId="427889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他的辩解，会被解释为“洗地”：如果他试图为自己辩解，这会被解释为“你看，他急了，他开始狡辩了”。</w:t>
      </w:r>
    </w:p>
    <w:p w14:paraId="26A97F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他的道歉，会被解释为“鳄鱼的眼泪”：如果他选择道歉，这会被解释为“虚伪的表演，只是为了保住自己的利益”。</w:t>
      </w:r>
    </w:p>
    <w:p w14:paraId="146469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E078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他被彻底地、完美地，锁死在了一个由标签所构建的“诠释的囚笼”之中。在这个囚笼里，他丧失了作为一个“人”的最基本权利——被倾听、被理解、被公平对待的权利。</w:t>
      </w:r>
    </w:p>
    <w:p w14:paraId="4F1492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C938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这种针对个体的“定点清除”，对于维护权力而言，具有不可估量的战略价值。</w:t>
      </w:r>
    </w:p>
    <w:p w14:paraId="4F694C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A17C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杀鸡儆猴：通过公开地、仪式化地“处决”一个出头的批评者，权力向所有潜在的批评者，发出了一个清晰而冰冷的警告：“这就是下场”。</w:t>
      </w:r>
    </w:p>
    <w:p w14:paraId="70A18F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制造“公敌”：通过树立一个或几个被污名化的“公敌”，权力可以有效地将社会内部的、弥散性的不满和怨气，聚焦和引导到这些“替罪羊”身上，从而转移对自身执政问题的注意力。</w:t>
      </w:r>
    </w:p>
    <w:p w14:paraId="0306F3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摧毁“信任节点”：独立的、有公信力的知识分子、记者、社会活动家，是一个健康社会中，重要的“信任节点”。他们是公众赖以理解复杂世界、监督权力的重要参照。通过系统性地污名化这些“信任节点”，权力可以有效地摧毁社会的“免疫系统”，让公众陷入一种只能相信“官方声音”的、原子化的、无助的状态。</w:t>
      </w:r>
    </w:p>
    <w:p w14:paraId="2494FC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2C58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当巴别塔中，那些敢于指出裂缝、发出警报的“吹哨人”，都被一个个地用“标签”的利刃所“抹除”之后，剩下的，便只有两种声音：权力的宏大宣告，和民众在恐惧中的窃窃私语。</w:t>
      </w:r>
    </w:p>
    <w:p w14:paraId="6AA1B552">
      <w:pPr>
        <w:pStyle w:val="5"/>
        <w:bidi w:val="0"/>
        <w:rPr>
          <w:rFonts w:hint="eastAsia" w:ascii="宋体" w:hAnsi="宋体" w:eastAsia="宋体" w:cs="宋体"/>
          <w:sz w:val="24"/>
          <w:lang w:val="en-US" w:eastAsia="zh-CN"/>
        </w:rPr>
      </w:pPr>
      <w:r>
        <w:rPr>
          <w:rFonts w:hint="eastAsia"/>
          <w:lang w:val="en-US" w:eastAsia="zh-CN"/>
        </w:rPr>
        <w:t>“议程设置”：决定我们“能谈论什么”的无形权力</w:t>
      </w:r>
    </w:p>
    <w:p w14:paraId="224B59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已经解剖了“噪音”、“情绪”和“标签”这三种相对“主动”的、攻击性的语境污染武器。在本章的最后一节，我们将探讨一种更高级、更隐蔽、也更具根本性的权力运作方式——“议程设置”（Agenda-Setting）。</w:t>
      </w:r>
    </w:p>
    <w:p w14:paraId="4B7D4A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2832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“议程设置”理论，最早由传播学者麦库姆斯和肖提出，其核心思想是：大众传媒在告诉我们“怎样想”方面，可能并不成功；但它在告诉我们“想什么”方面，则具有惊人的、压倒性的成功。</w:t>
      </w:r>
    </w:p>
    <w:p w14:paraId="1863E6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F95D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换句话说，权力对社会思想最深刻的控制，不在于它如何回答问题，而在于它决定了哪些问题，可以被提出来，可以被公众所看到和讨论。</w:t>
      </w:r>
    </w:p>
    <w:p w14:paraId="1601F2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09DC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元权力”（Meta-power），一种关于“权力的权力”。它不直接参与辩论，而是负责设定辩论的“场地”和“边界”。它像一个看不见的“剧场经理”，决定了在公共舞台的聚光灯下，上演哪些剧目，而又有哪些剧目，必须被永远地、无声地，留置在黑暗的后台。</w:t>
      </w:r>
    </w:p>
    <w:p w14:paraId="06708DC8">
      <w:pPr>
        <w:pStyle w:val="6"/>
        <w:bidi w:val="0"/>
        <w:rPr>
          <w:rFonts w:hint="eastAsia" w:ascii="宋体" w:hAnsi="宋体" w:eastAsia="宋体" w:cs="宋体"/>
          <w:sz w:val="24"/>
          <w:lang w:val="en-US" w:eastAsia="zh-CN"/>
        </w:rPr>
      </w:pPr>
      <w:r>
        <w:rPr>
          <w:rFonts w:hint="eastAsia"/>
          <w:lang w:val="en-US" w:eastAsia="zh-CN"/>
        </w:rPr>
        <w:t>“显性议程”与“隐性议程”</w:t>
      </w:r>
    </w:p>
    <w:p w14:paraId="180BEC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权力的“议程设置”，通过两个层面来运作。</w:t>
      </w:r>
    </w:p>
    <w:p w14:paraId="2C2FA2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6691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第一个层面，是“显性议程”的设置，即“决定我们谈论什么”。</w:t>
      </w:r>
    </w:p>
    <w:p w14:paraId="58190D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权力通过其控制的媒体、教育系统和文化机构，持续地、高强度地，向公众“推送”某些特定的议题。</w:t>
      </w:r>
    </w:p>
    <w:p w14:paraId="02DFCC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2E88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经济增长数据：媒体会连篇累牍地报道GDP的增长、股市的繁荣、大型工程的落成。这些议题，被设置为衡量“国家成功”的核心指标。</w:t>
      </w:r>
    </w:p>
    <w:p w14:paraId="7AD92A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外部威胁：媒体会反复渲染来自“敌对国家”的军事、经济或文化威胁，营造一种“同仇敌忾”的氛围。</w:t>
      </w:r>
    </w:p>
    <w:p w14:paraId="44A4A0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国家荣誉：在体育赛事、科技竞赛、国际会议中取得的“胜利”，会被提升到关乎“民族自豪感”的高度，进行全民的、仪式化的庆祝。</w:t>
      </w:r>
    </w:p>
    <w:p w14:paraId="5A86DA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道德模范：官方会树立和宣传各种符合其主流价值观的“道德模范”，用他们的故事，来教化和引导民众。</w:t>
      </w:r>
    </w:p>
    <w:p w14:paraId="1E21E3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FA68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被选中的“显性议程”，共同构成了一个“官方认证的现实”。在这个现实里，国家是强大的、社会是进步的、人民是幸福的、敌人是邪恶的。公众的注意力，被牢牢地锁定在这个由聚光灯照亮的、精心布置的“舞台”之上。</w:t>
      </w:r>
    </w:p>
    <w:p w14:paraId="4F758F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5B12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第二个层面，是“隐性议程”的设置，即“决定我们不谈论什么”。</w:t>
      </w:r>
    </w:p>
    <w:p w14:paraId="43CEAA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这是一种更深刻的、通过“沉默”和“忽略”来完成的控制。对于那些可能挑战权力合法性、暴露社会深层矛盾、引发民众不满的议题，权力的话语机器，会采取一种“集体性的、默契的、系统性的视而不见”。</w:t>
      </w:r>
    </w:p>
    <w:p w14:paraId="3557DD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CE1A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这些被打入“冷宫”的“隐性议题”可能包括：</w:t>
      </w:r>
    </w:p>
    <w:p w14:paraId="45EE50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权力内部的腐败与斗争</w:t>
      </w:r>
    </w:p>
    <w:p w14:paraId="650A6B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巨大的贫富差距与阶层固化</w:t>
      </w:r>
    </w:p>
    <w:p w14:paraId="4395C7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历史上的某些“敏感”事件</w:t>
      </w:r>
    </w:p>
    <w:p w14:paraId="145BB1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环境污染对民众健康的真实影响</w:t>
      </w:r>
    </w:p>
    <w:p w14:paraId="226B85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某些少数群体的边缘化处境</w:t>
      </w:r>
    </w:p>
    <w:p w14:paraId="2462ED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F7D5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议题，并没有被明确地“禁止”讨论（那会显得过于粗暴）。它们只是，从未被“看见”。它们不会出现在电视新闻的头条，不会成为报纸的社论主题，不会被纳入学校的课程。它们被一层厚厚的、由“显性议程”的喧嚣所构成的“沉默的螺旋”所包裹。</w:t>
      </w:r>
    </w:p>
    <w:p w14:paraId="48DDDE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8DFC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久而久之，公众甚至会丧失对这些议题的“问题意识”。他们会想当然地认为，那些被聚光灯照亮的东西，就是世界上唯一重要、唯一值得关心的事情。而那些黑暗中的事物，则仿佛从未存在过。</w:t>
      </w:r>
    </w:p>
    <w:p w14:paraId="47D92BCF">
      <w:pPr>
        <w:pStyle w:val="6"/>
        <w:bidi w:val="0"/>
        <w:rPr>
          <w:rFonts w:hint="eastAsia" w:ascii="宋体" w:hAnsi="宋体" w:eastAsia="宋体" w:cs="宋体"/>
          <w:sz w:val="24"/>
          <w:lang w:val="en-US" w:eastAsia="zh-CN"/>
        </w:rPr>
      </w:pPr>
      <w:r>
        <w:rPr>
          <w:rFonts w:hint="eastAsia"/>
          <w:lang w:val="en-US" w:eastAsia="zh-CN"/>
        </w:rPr>
        <w:t>“框架效应”：规定我们“如何谈论”</w:t>
      </w:r>
    </w:p>
    <w:p w14:paraId="604CE2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“议程设置”不仅决定了“谈什么”，还通过“框架效应”（Framing Effect），深刻地影响了我们“如何谈论”那些被允许进入议程的议题。</w:t>
      </w:r>
    </w:p>
    <w:p w14:paraId="2D3BA3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36B2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框架”，指的是媒体和权力在报道一个事件时，所选择的叙事角度、关键词汇和背景信息。这个“框架”，会像一个相框一样，凸显出事件的某些方面，而遮蔽另一些方面，从而引导公众对该事件的理解和判断。</w:t>
      </w:r>
    </w:p>
    <w:p w14:paraId="3E7E43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66F3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例如，对于“失业问题”：</w:t>
      </w:r>
    </w:p>
    <w:p w14:paraId="52CAAF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如果权力希望强调“个人责任”，媒体就会将其框定在“个人选择与技能”的框架下。报道会聚焦于那些“懒惰的”、“技能落后的”失业者个案，使用的关键词是“再培训”、“竞争力”、“积极求职”。</w:t>
      </w:r>
    </w:p>
    <w:p w14:paraId="29B5C0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如果权力希望将矛盾“外部化”，媒体就会将其框定在“全球化与外部竞争”的框架下。报道会聚焦于“外国廉价劳动力”的冲击，使用的关键词是“贸易保护”、“产业安全”。</w:t>
      </w:r>
    </w:p>
    <w:p w14:paraId="07A7ED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而那个可能更接近真相的、关于“国内产业结构失衡与分配不公”的框架，则可能被完全地、刻意地忽略。</w:t>
      </w:r>
    </w:p>
    <w:p w14:paraId="6D8F08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1448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对于“犯罪问题”：</w:t>
      </w:r>
    </w:p>
    <w:p w14:paraId="5B5887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可以被框定为“道德沦丧”问题，解决方案是加强道德教育。</w:t>
      </w:r>
    </w:p>
    <w:p w14:paraId="443401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可以被框定为“治安不力”问题，解决方案是增加警力、严刑峻法。</w:t>
      </w:r>
    </w:p>
    <w:p w14:paraId="20C6FD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可以被框定为“社会不公”问题（贫困、失业、缺乏教育机会），解决方案是进行社会改革。</w:t>
      </w:r>
    </w:p>
    <w:p w14:paraId="223E5B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70F6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权力，通过选择和推广某一种特定的“框架”，就可以在不歪曲单个事实的情况下，系统性地引导公众的“归因”方向和“解决方案”的想象空间。</w:t>
      </w:r>
    </w:p>
    <w:p w14:paraId="42BCA110">
      <w:pPr>
        <w:pStyle w:val="5"/>
        <w:bidi w:val="0"/>
        <w:rPr>
          <w:rFonts w:hint="eastAsia" w:ascii="宋体" w:hAnsi="宋体" w:eastAsia="宋体" w:cs="宋体"/>
          <w:sz w:val="24"/>
          <w:lang w:val="en-US" w:eastAsia="zh-CN"/>
        </w:rPr>
      </w:pPr>
      <w:r>
        <w:rPr>
          <w:rFonts w:hint="eastAsia"/>
          <w:lang w:val="en-US" w:eastAsia="zh-CN"/>
        </w:rPr>
        <w:t>结论：看不见的，才是最坚固的</w:t>
      </w:r>
    </w:p>
    <w:p w14:paraId="72A759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“议程设置”，是权力语言学中，最高阶的艺术。它不像“噪音”那样喧嚣，不像“情绪”那样激昂，也不像“标签”那样恶毒。它以一种近乎“隐形”的方式，完成了对社会思想最深刻、最持久的塑造。</w:t>
      </w:r>
    </w:p>
    <w:p w14:paraId="0EEF44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13CB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为我们建造了一座看不见的架构。这个架构，没有栏杆，没有守卫。它只是，悄悄地，为我们设定了思想的“边界”。在这个边界之内，我们可以拥有“自由”的讨论，可以表达“多元”的观点，甚至可以进行“激烈”的辩论。我们感觉自己是自由的。</w:t>
      </w:r>
    </w:p>
    <w:p w14:paraId="393585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52CB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我们却从未意识到，这个“自由空间”本身，就是被精心设计和严格限定的。我们从未有机会去追问：是谁，划定了这个边界？边界之外，又是什么？那些被我们遗忘的、被我们沉默的、被我们视而不见的问题，是否才是更根本、更重要的问题？</w:t>
      </w:r>
    </w:p>
    <w:p w14:paraId="227018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D6D5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当巴别塔的居民，都兴高采烈地，在由权力所划定的、小小的“安全区”内，用权力所提供的“官方框架”，讨论着权力所设置的“核心议题”时，这座塔，便不再需要任何外在的守卫了。</w:t>
      </w:r>
    </w:p>
    <w:p w14:paraId="035A79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DECD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每一个居民，都在用自己的思想和言说，心甘情愿地，为这座看不见的架构，添砖加瓦。这，便是“语境污染”作为精密武器，所能达到的、最完美的控制境界。在下一章，我们将继续深入，去解剖第二套更具攻击性的武器库——“语义极化”，看看权力是如何通过扭曲和掏空词语本身，来引爆我们这个时代的“话语内战”的。</w:t>
      </w:r>
    </w:p>
    <w:p w14:paraId="1D2E00D6">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30A0AC5B">
      <w:pPr>
        <w:pStyle w:val="4"/>
        <w:bidi w:val="0"/>
        <w:rPr>
          <w:rFonts w:hint="eastAsia" w:ascii="宋体" w:hAnsi="宋体" w:eastAsia="宋体" w:cs="宋体"/>
          <w:lang w:val="en-US" w:eastAsia="zh-CN"/>
        </w:rPr>
      </w:pPr>
      <w:bookmarkStart w:id="14" w:name="_Toc307862628"/>
      <w:r>
        <w:rPr>
          <w:rFonts w:hint="eastAsia" w:ascii="宋体" w:hAnsi="宋体" w:eastAsia="宋体" w:cs="宋体"/>
          <w:lang w:val="en-US" w:eastAsia="zh-CN"/>
        </w:rPr>
        <w:t>第六章：“语义极化”的操纵艺术</w:t>
      </w:r>
      <w:bookmarkEnd w:id="14"/>
    </w:p>
    <w:p w14:paraId="409ED5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我们勘察了权力如何通过污染“语境”这套精密武器，来转移注意力、绑架情绪、清除异己和设定议程。那是一场发生在“语言战场”外围的、旨在塑造战场环境的“信息战”。</w:t>
      </w:r>
    </w:p>
    <w:p w14:paraId="63E807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93B8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现在，我们将进入战场的中心，去审视一场更直接、更血腥的“阵地战”。这场战斗，不再满足于仅仅操纵信息的“环境”，而是要直接攻占和摧毁语言的“核心堡垒”——词语本身。</w:t>
      </w:r>
    </w:p>
    <w:p w14:paraId="47422F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3ADC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聚焦于第二套更具攻击性的武器库——“语义极化”的操纵艺术。我们在第四章曾将其诊断为一种话语“病变”，而在这里，我们将揭示，这种“病变”是如何被权力精心地、系统性地“诱发”和“利用”，以达成其撕裂社会、动员斗争、巩固统治的战略目标的。</w:t>
      </w:r>
    </w:p>
    <w:p w14:paraId="2F61CA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18CC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语境污染”是让公众“看不清”真相，那么“语义极化”则是要让公众“无法思考”。它通过系统性地破坏我们共享的、赖以进行理性思辨的“概念工具箱”，将公共话语，从一场虽然艰难但仍有可能的“协商”，彻底降维成一场除了立场宣泄和阵营战争之外，别无他物的“消耗战”。</w:t>
      </w:r>
    </w:p>
    <w:p w14:paraId="5471F4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4939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在这场消耗战中，词语不再是沟通的桥梁，而是最锋利的匕首。而我们每个人，在不知不觉中，都可能成为挥舞着这些匕首，刺向自己同胞的士兵。</w:t>
      </w:r>
    </w:p>
    <w:p w14:paraId="0CEEA438">
      <w:pPr>
        <w:pStyle w:val="5"/>
        <w:bidi w:val="0"/>
        <w:rPr>
          <w:rFonts w:hint="eastAsia" w:ascii="宋体" w:hAnsi="宋体" w:eastAsia="宋体" w:cs="宋体"/>
          <w:sz w:val="24"/>
          <w:lang w:val="en-US" w:eastAsia="zh-CN"/>
        </w:rPr>
      </w:pPr>
      <w:r>
        <w:rPr>
          <w:rFonts w:hint="eastAsia"/>
          <w:lang w:val="en-US" w:eastAsia="zh-CN"/>
        </w:rPr>
        <w:t>词语的“通货膨胀”：滥用崇高词汇使其贬值</w:t>
      </w:r>
    </w:p>
    <w:p w14:paraId="0440F3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要理解“语义极化”的第一种操纵艺术，我们不妨从一个经济学的隐喻开始：通货膨胀。</w:t>
      </w:r>
    </w:p>
    <w:p w14:paraId="303EBF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C9D7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在经济学中，当货币的发行量，远远超过了其所能代表的、真实的商品和服务的价值时，货币就会贬值，物价就会飞涨。一块钱，不再能买到一块钱的东西。整个经济体系的信用基础，因此而动摇。</w:t>
      </w:r>
    </w:p>
    <w:p w14:paraId="3A4FF7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D8A1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在语言的领域，同样存在着一种“话语通货膨胀”（Discourse Inflation）。它指的是：权力为了达成其宣传和动员的目的，系统性地、超常规地、在不恰当的场合，滥用那些本应承载着崇高、稀有、严肃意义的核心词汇（如“伟大”、“史诗级”、“奇迹”、“英雄”、“历史性”等），从而导致这些词语的“语义购买力”急剧下降，最终使其丧失原有的神圣感、严肃性和动员能力。</w:t>
      </w:r>
    </w:p>
    <w:p w14:paraId="556BC2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98CE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这是一种“语义上的劣币驱逐良币”。当“伟大”的帽子可以被随意地戴在任何一个平庸的政策或人物头上时，“伟大”这个词本身，就变得不再伟大了。</w:t>
      </w:r>
    </w:p>
    <w:p w14:paraId="65C3637D">
      <w:pPr>
        <w:pStyle w:val="6"/>
        <w:bidi w:val="0"/>
        <w:rPr>
          <w:rFonts w:hint="eastAsia" w:ascii="宋体" w:hAnsi="宋体" w:eastAsia="宋体" w:cs="宋体"/>
          <w:sz w:val="24"/>
          <w:lang w:val="en-US" w:eastAsia="zh-CN"/>
        </w:rPr>
      </w:pPr>
      <w:r>
        <w:rPr>
          <w:rFonts w:hint="eastAsia"/>
          <w:lang w:val="en-US" w:eastAsia="zh-CN"/>
        </w:rPr>
        <w:t>“崇高感”的廉价化与工具化</w:t>
      </w:r>
    </w:p>
    <w:p w14:paraId="7F76A5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人类，作为一种追求意义的生物，内心深处，都有一种对“崇高感”的渴望。我们渴望参与到比我们渺小的个体生命更宏大、更有价值的事业中去。这种渴望，是驱动我们创造、奉献、乃至牺牲的强大精神动力。</w:t>
      </w:r>
    </w:p>
    <w:p w14:paraId="723AB1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A0D5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历史上，能够唤起“崇高感”的，通常是那些极其稀有的、需要付出巨大代价才能达成的事件或品质：</w:t>
      </w:r>
    </w:p>
    <w:p w14:paraId="71286E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真正的“伟大”，属于那些以非凡的智慧和勇气，开创了一个新时代的巨人。</w:t>
      </w:r>
    </w:p>
    <w:p w14:paraId="5E889A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真正的“史诗”，是整个民族在生死存亡的关头，所进行的艰苦卓绝的抗争。</w:t>
      </w:r>
    </w:p>
    <w:p w14:paraId="2638D2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真正的“英雄”，是那些在关键时刻，为了捍卫某种普世价值，而选择牺牲个人利益甚至生命的勇者。</w:t>
      </w:r>
    </w:p>
    <w:p w14:paraId="1690F6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真正的“奇迹”，是那些在常理看来绝无可能，却最终得以实现的、令人叹为观止的成就。</w:t>
      </w:r>
    </w:p>
    <w:p w14:paraId="4B6C68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B526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这些崇高词汇，像是一个民族精神财富中的“黄金储备”。它们的使用，本应是极其审慎和克制的。因为它们的价值，恰恰在于其“稀有性”和其背后所对应的、沉甸甸的“事实分量”。</w:t>
      </w:r>
    </w:p>
    <w:p w14:paraId="6ABF2F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F56D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权力的话语机器，却发现了一条“情感动员的捷径”。它们不再需要通过创造真正伟大的功绩，来赢得民众的拥护。它们只需要，通过大规模地“印刷”和“发行”这些崇高词汇的“语言货币”，就可以廉价地、快速地，为自己平庸的、甚至糟糕的政绩，镀上一层虚假的光环，从而“购买”民众的忠诚和热情。</w:t>
      </w:r>
    </w:p>
    <w:p w14:paraId="625E7D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A749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于是，一场“话语通胀”的盛宴，便开始了：</w:t>
      </w:r>
    </w:p>
    <w:p w14:paraId="6B27D6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一次常规的会议，被宣传为“历史性的”、“里程碑式的”。</w:t>
      </w:r>
    </w:p>
    <w:p w14:paraId="295260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一个普通的工程项目，被冠以“千年大计”、“人间奇迹”的称号。</w:t>
      </w:r>
    </w:p>
    <w:p w14:paraId="70BE33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一个尽职尽责的基层干部，被塑造成“时代楷模”、“民族英雄”。</w:t>
      </w:r>
    </w:p>
    <w:p w14:paraId="66697C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任何一项政策的出台，都被形容为“伟大的胜利”、“史诗级的跨越”。</w:t>
      </w:r>
    </w:p>
    <w:p w14:paraId="25877C8E">
      <w:pPr>
        <w:pStyle w:val="6"/>
        <w:bidi w:val="0"/>
        <w:rPr>
          <w:rFonts w:hint="eastAsia" w:ascii="宋体" w:hAnsi="宋体" w:eastAsia="宋体" w:cs="宋体"/>
          <w:sz w:val="24"/>
          <w:lang w:val="en-US" w:eastAsia="zh-CN"/>
        </w:rPr>
      </w:pPr>
      <w:r>
        <w:rPr>
          <w:rFonts w:hint="eastAsia"/>
          <w:lang w:val="en-US" w:eastAsia="zh-CN"/>
        </w:rPr>
        <w:t>“话语通胀”的深层危害</w:t>
      </w:r>
    </w:p>
    <w:p w14:paraId="420D57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这种系统性的“夸张”和“拔高”，在短期内，或许能够起到一定的宣传效果。但从长远来看，它对一个社会的语言生态和精神健康，造成了毁灭性的、不可逆的伤害。</w:t>
      </w:r>
    </w:p>
    <w:p w14:paraId="7E6D1E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01B51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语言的“信用破产”：</w:t>
      </w:r>
    </w:p>
    <w:p w14:paraId="321843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民众一次又一次地发现，那些被宣传为“伟大”的东西，在现实中，不过是平庸甚至糟糕的；那些被许诺为“奇迹”的工程，最终带来的是无尽的麻烦。他们对这套崇高的语言，就会产生一种深刻的“语义免疫”。</w:t>
      </w:r>
    </w:p>
    <w:p w14:paraId="5AD4E0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他们不再相信任何宏大叙事，不再被任何崇高词汇所打动。当宣传机器再次高呼“英雄”时，他们的内心反应，不再是敬佩，而是麻木、怀疑，甚至是嘲讽。</w:t>
      </w:r>
    </w:p>
    <w:p w14:paraId="7AD365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最终，整个社会的公共语言，都失去了其“价值锚定”。我们丧失了一套能够被共同信任的、用来衡量和评价“好”与“坏”、“重要”与“不重要”的语言标尺。语言，不再能够承载任何严肃的意义。</w:t>
      </w:r>
    </w:p>
    <w:p w14:paraId="0754DB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24781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“崇高感”的“脱敏”：</w:t>
      </w:r>
    </w:p>
    <w:p w14:paraId="777512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就像一个长期被注射高剂量吗啡的病人，最终会对吗啡产生“耐药性”一样。一个长期被“话语通胀”所轰炸的社会，其民众，会对“崇高感”本身，产生一种深刻的“情感脱敏”。</w:t>
      </w:r>
    </w:p>
    <w:p w14:paraId="0AA372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他们听惯了“史诗”，便不再为真正的史诗而动容。他们见惯了“英雄”，便不再对真正的英雄有敬意。</w:t>
      </w:r>
    </w:p>
    <w:p w14:paraId="7A67D5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这种“崇高感的贬值”，会侵蚀一个民族的精神脊梁。它会让人们变得玩世不恭，丧失对理想和价值的追求。因为在他们看来，一切“崇高”的背后，都不过是一场廉价的、自欺欺人的“表演”。</w:t>
      </w:r>
    </w:p>
    <w:p w14:paraId="3AB516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5BCE8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为真正的“伟大”沉默：</w:t>
      </w:r>
    </w:p>
    <w:p w14:paraId="4B6663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语通胀”最吊诡的后果是，当一个社会，真正需要去面对一场严峻的挑战，真正需要涌现出一批英雄，真正需要创造一项伟大的事业时，我们可能会发现，我们已经没有合适的、干净的、有足够分量的词语，去描述和召唤它了。</w:t>
      </w:r>
    </w:p>
    <w:p w14:paraId="15DE9B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所有的崇高词汇，都已经被滥用、被污染、被掏空了。它们就像过度发行的货币一样，变成了一堆毫无价值的“废纸”。</w:t>
      </w:r>
    </w:p>
    <w:p w14:paraId="0428FB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一个说不出“伟大”的民族，最终，也可能做不出伟大的事业。因为语言，是我们构想和驱动集体行动的蓝图。当蓝图本身变得模糊、廉价和不可信时，宏伟的建筑，便无从谈起。</w:t>
      </w:r>
    </w:p>
    <w:p w14:paraId="0D2B2F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D133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“话语通胀”，是一种“精神上的慢性毒药”。它通过滥用我们语言中最宝贵的资产，来换取短期的宣传效益，最终，却让我们整个社会，都陷入一种意义丧失、价值虚无的“语义衰退”之中。</w:t>
      </w:r>
    </w:p>
    <w:p w14:paraId="21C244E4">
      <w:pPr>
        <w:pStyle w:val="5"/>
        <w:bidi w:val="0"/>
        <w:rPr>
          <w:rFonts w:hint="eastAsia" w:ascii="宋体" w:hAnsi="宋体" w:eastAsia="宋体" w:cs="宋体"/>
          <w:sz w:val="24"/>
          <w:lang w:val="en-US" w:eastAsia="zh-CN"/>
        </w:rPr>
      </w:pPr>
      <w:r>
        <w:rPr>
          <w:rFonts w:hint="eastAsia"/>
          <w:lang w:val="en-US" w:eastAsia="zh-CN"/>
        </w:rPr>
        <w:t>“概念蠕变”：不断扩大负面词语的指代范围</w:t>
      </w:r>
    </w:p>
    <w:p w14:paraId="3A9E8F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如果说“话语通胀”是通过“滥发”积极词汇，来使其“贬值”；那么“概念蠕变”（Concept Creep）则是通过“滥用”消极词汇，来使其“武器化”。</w:t>
      </w:r>
    </w:p>
    <w:p w14:paraId="23A612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8225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“概念蠕变”，我们在第四章曾作为一种话语“病变”进行诊断。在这里，我们要将其揭示为一种被权力娴熟运用的、旨在压制异见、划分敌我、实现社会控制的精密操纵艺术。</w:t>
      </w:r>
    </w:p>
    <w:p w14:paraId="5E86F9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C7EC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定义是：权力有意识地、系统性地，将一些具有强大道德杀伤力的负面标签（如“法西斯”、“歧视”、“暴力”、“极端主义”、“不爱国”等），其原有的、相对清晰和狭窄的定义，进行模糊化和扩大化的“重新解释”，使其可以被更轻易地、更广泛地，应用于那些与权力主流意识形态不符的、温和的、理性的批评者和不同意见者身上。</w:t>
      </w:r>
    </w:p>
    <w:p w14:paraId="73AAE1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254C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语义上的无限扩张”，一场“概念上的圈地运动”。权力通过不断地扩大“敌人”的定义，来将越来越多的、原本属于“中间地带”的人，都划入“敌对势力”的范畴，从而为对其进行打压和清除，制造“合法性”。</w:t>
      </w:r>
    </w:p>
    <w:p w14:paraId="68885DCE">
      <w:pPr>
        <w:pStyle w:val="6"/>
        <w:bidi w:val="0"/>
        <w:rPr>
          <w:rFonts w:hint="eastAsia" w:ascii="宋体" w:hAnsi="宋体" w:eastAsia="宋体" w:cs="宋体"/>
          <w:sz w:val="24"/>
          <w:lang w:val="en-US" w:eastAsia="zh-CN"/>
        </w:rPr>
      </w:pPr>
      <w:r>
        <w:rPr>
          <w:rFonts w:hint="eastAsia"/>
          <w:lang w:val="en-US" w:eastAsia="zh-CN"/>
        </w:rPr>
        <w:t>“蠕变”的机制：从“核心”到“边缘”的同心圆</w:t>
      </w:r>
    </w:p>
    <w:p w14:paraId="411658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“概念蠕变”的发生，通常不是一蹴而就的，而是像一个缓慢扩散的同心圆。</w:t>
      </w:r>
    </w:p>
    <w:p w14:paraId="45E816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95954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让我们以“法西斯”这个词为例：</w:t>
      </w:r>
    </w:p>
    <w:p w14:paraId="288599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核心定义（历史学）：它最初，是一个有严格历史学和政治学定义的术语，特指20世纪上半叶，在意大利和德国出现的、以极端民族主义、领袖崇拜、军国主义、反民主、反个人主义为特征的特定政治运动和意识形态。在这个核心圈层，它的定义是清晰的、学术的。</w:t>
      </w:r>
    </w:p>
    <w:p w14:paraId="39EA1A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层蠕变（政治批判）：在二战后，这个词开始被用于批判那些虽然不是严格意义上的法西斯，但表现出某些威权主义、军国主义或极端民族主义倾向的政权或政治人物。在这里，它变成了一个强有力的、但仍有一定理据的“政治批判”标签。</w:t>
      </w:r>
    </w:p>
    <w:p w14:paraId="2CB081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二层蠕变（意识形态斗争）：在冷战和后冷战时期，这个词的指代范围，被进一步扩大。它开始被意识形态的对立阵营，用作攻击对方的“万能武器”。任何自己不喜欢的、持保守立场的、强调国家权威的政治派别，都可以被轻易地扣上“法西斯”的帽子。在这里，它的学术内涵，已经被高度稀释，主要剩下“道德上的邪恶”这层含义。</w:t>
      </w:r>
    </w:p>
    <w:p w14:paraId="42252F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三层蠕变（日常生活的泛化）：在当代社交媒体的话语环境中，这个词的蠕变，达到了顶峰。一个在社区会议上发言强硬的邻居，一个对子女管教严格的父亲，一个要求员工遵守纪律的老板，甚至一个对游戏规则有不同意见的网友，都可能被指责为“法西斯”。</w:t>
      </w:r>
    </w:p>
    <w:p w14:paraId="77602F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D49D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最终的圈层，“法西斯”这个词，已经完全丧失了其任何具体的、可被界定的意义。它被彻底地“掏空”了，变成了一个纯粹的、用来表达“我极度厌恶你，并且认为你邪恶得不可救药”的“情绪宣泄符号”。</w:t>
      </w:r>
    </w:p>
    <w:p w14:paraId="73FC42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2045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同样的过程，也发生在“歧视”、“暴力”、“骚扰”、“极端主义”等一系列负面词汇之上。它们都经历了一个从“具体行为”到“抽象态度”，再到“主观感受”的、不断扩大化的蠕变过程。</w:t>
      </w:r>
    </w:p>
    <w:p w14:paraId="704D2BC5">
      <w:pPr>
        <w:pStyle w:val="6"/>
        <w:bidi w:val="0"/>
        <w:rPr>
          <w:rFonts w:hint="eastAsia" w:ascii="宋体" w:hAnsi="宋体" w:eastAsia="宋体" w:cs="宋体"/>
          <w:sz w:val="24"/>
          <w:lang w:val="en-US" w:eastAsia="zh-CN"/>
        </w:rPr>
      </w:pPr>
      <w:r>
        <w:rPr>
          <w:rFonts w:hint="eastAsia"/>
          <w:lang w:val="en-US" w:eastAsia="zh-CN"/>
        </w:rPr>
        <w:t>“概念蠕变”的战略价值</w:t>
      </w:r>
    </w:p>
    <w:p w14:paraId="2522A7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权力，为何如此热衷于推动和利用“概念蠕变”？因为它能带来巨大的、不对称的战略优势。</w:t>
      </w:r>
    </w:p>
    <w:p w14:paraId="424712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7B6AE4">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降低“攻击成本”：</w:t>
      </w:r>
    </w:p>
    <w:p w14:paraId="6DDF76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通过摆事实、讲道理的方式，去驳倒一个理性的批评者，需要付出高昂的“论证成本”。而通过“概念蠕变”，权力可以轻易地绕过这个过程。它不再需要回应批评者的具体论点，它只需要，从批评者浩如烟海的言论中，找到一两句可以被“曲解”的话，然后将其“挂靠”到一个已经被蠕变扩大化的负面概念上，就可以轻易地完成“人格抹除”。</w:t>
      </w:r>
    </w:p>
    <w:p w14:paraId="5579CA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一个学者说：“我认为我们应该理性地看待我国的传统文化，取其精华，去其糟粕。”攻击者可以立刻抓住“去其糟粕”这四个字，然后将其定义为“历史虚无主义”，再将“历史虚无主义”与“不爱国”甚至“叛国”挂钩。一场原本可以进行的、关于文化政策的理性讨论，就这样，被轻易地升级为一场关于“爱国”与否的“道德审判”。</w:t>
      </w:r>
    </w:p>
    <w:p w14:paraId="159B0D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DEC77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制造“寒蝉效应”：</w:t>
      </w:r>
    </w:p>
    <w:p w14:paraId="4C817D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负面概念的边界，变得无限模糊和具有弹性时，任何一个潜在的批评者，在开口之前，都必须进行极其严苛的“自我审查”。因为他不知道，自己哪一句无心的话，会被“上纲上线”，会被“挂靠”到某个可怕的罪名之上。</w:t>
      </w:r>
    </w:p>
    <w:p w14:paraId="35DFA9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这种不确定性，本身就是一种最强大的“恐惧”。为了避免这种不可预测的风险，最“理性”的选择，就是沉默。</w:t>
      </w:r>
    </w:p>
    <w:p w14:paraId="66BB09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“概念蠕变”，因此成为了一种最高效的“预防性审查”工具。它不需要等到你“犯错”之后再来惩罚你，它通过制造一种“普遍的、潜在的罪名威胁”，让你从一开始，就放弃了“犯错”的可能。</w:t>
      </w:r>
    </w:p>
    <w:p w14:paraId="6414C1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5D511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瓦解“反对派联盟”：</w:t>
      </w:r>
    </w:p>
    <w:p w14:paraId="1F5E5E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“概念蠕念”，还可以被用作一种“分而治之”的策略，来瓦解潜在的反对派联盟。</w:t>
      </w:r>
    </w:p>
    <w:p w14:paraId="702C79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可以有意识地，在反对派内部，推动某些“概念”的极端化蠕变。例如，在女权主义运动内部，推动“父权制”这个概念的无限扩大化，使其不仅包括制度性的压迫，还包括男性无意的“凝视”、日常的“说教”等。</w:t>
      </w:r>
    </w:p>
    <w:p w14:paraId="49FFC8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极端化的蠕变，会不可避免地，在运动内部，引发关于“谁是真正的女权主义者”的“纯洁性竞赛”。温和派，会因为不够“激进”，而被开除出队伍。运动的能量，不再指向外部的、真正的结构性问题，而是消耗在了无休止的、关于“概念定义”的内部争吵和“抓叛徒”的内斗之中。</w:t>
      </w:r>
    </w:p>
    <w:p w14:paraId="05B447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权力，就这样，兵不血刃地，让它的反对者，自己瓦解了自己。</w:t>
      </w:r>
    </w:p>
    <w:p w14:paraId="3FA062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FC8E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是一种“语义上的温水煮青蛙”。它在不知不觉中，改变了我们语言的“度量衡”。它让我们对“邪恶”的标准，不断地“通货紧缩”，使得越来越轻微的“过错”，都可以被定义为不可饶恕的“罪行”。</w:t>
      </w:r>
    </w:p>
    <w:p w14:paraId="473912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FA02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在一个被“概念蠕变”所主宰的话语环境中，我们将不再拥有任何安全的、可以进行理性探讨的“中间地带”。世界，被清晰地划分为“神圣的我们”和“邪恶的他们”。而“他们”的范围，正在以肉眼可见的速度，不断地扩大。</w:t>
      </w:r>
    </w:p>
    <w:p w14:paraId="599DEE00">
      <w:pPr>
        <w:pStyle w:val="5"/>
        <w:bidi w:val="0"/>
        <w:rPr>
          <w:rFonts w:hint="eastAsia" w:ascii="宋体" w:hAnsi="宋体" w:eastAsia="宋体" w:cs="宋体"/>
          <w:sz w:val="24"/>
          <w:lang w:val="en-US" w:eastAsia="zh-CN"/>
        </w:rPr>
      </w:pPr>
      <w:r>
        <w:rPr>
          <w:rFonts w:hint="eastAsia"/>
          <w:lang w:val="en-US" w:eastAsia="zh-CN"/>
        </w:rPr>
        <w:t>“话术”的构建：一套无需思考即可自动反应的语言模板</w:t>
      </w:r>
    </w:p>
    <w:p w14:paraId="2971F0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在“话语通胀”和“概念蠕变”为权力铺设好“语义战场”之后，它还需要为它的士兵们，配备一套标准化的、易于使用的“武器系统”。这套武器系统，就是我们所说的“话术”（Talking Points / Slogans）。</w:t>
      </w:r>
    </w:p>
    <w:p w14:paraId="2829B7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15D5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其定义是：一套由权力精心设计、高度简化、富有情感煽动性、并以固定句式或口号形式出现的“语言模板”。这套模板，旨在让其使用者，在面对复杂的议题或反对意见时，能够绕过独立的、批判性的思考过程，直接给出一个预设好的、标准化的、看似有力但实则空洞的“自动反应”。</w:t>
      </w:r>
    </w:p>
    <w:p w14:paraId="329E38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1731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“话术”的本质，是一种“思想的快捷方式”，或者更准确地说，是一种“思想的替代品”。它将复杂的、需要具体分析的问题，转化为一个简单的、可以被“一键套用”的“公式”。</w:t>
      </w:r>
    </w:p>
    <w:p w14:paraId="724A2636">
      <w:pPr>
        <w:pStyle w:val="6"/>
        <w:bidi w:val="0"/>
        <w:rPr>
          <w:rFonts w:hint="eastAsia" w:ascii="宋体" w:hAnsi="宋体" w:eastAsia="宋体" w:cs="宋体"/>
          <w:sz w:val="24"/>
          <w:lang w:val="en-US" w:eastAsia="zh-CN"/>
        </w:rPr>
      </w:pPr>
      <w:r>
        <w:rPr>
          <w:rFonts w:hint="eastAsia"/>
          <w:lang w:val="en-US" w:eastAsia="zh-CN"/>
        </w:rPr>
        <w:t>“话术”的设计原则</w:t>
      </w:r>
    </w:p>
    <w:p w14:paraId="24F2B5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一个成功的“话术”，通常具备以下几个特征：</w:t>
      </w:r>
    </w:p>
    <w:p w14:paraId="0639F2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DDA66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高度简化与二元对立：</w:t>
      </w:r>
    </w:p>
    <w:p w14:paraId="24506F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它将复杂的世界，简化为“我们 vs 他们”、“好 vs 坏”、“光明 vs 黑暗”的二元对立结构。例如，“凡是敌人反对的，我们就要拥护；凡是敌人拥护的，我们就要反对。”这个话术，就提供了一个极其简单的敌我识别和立场选择的公式，让使用者无需再对具体问题进行具体分析。</w:t>
      </w:r>
    </w:p>
    <w:p w14:paraId="5782B3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656B7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诉诸常识与情感直觉：</w:t>
      </w:r>
    </w:p>
    <w:p w14:paraId="4E16A2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常常以“难道……吗？”、“是……的，就一定……”等句式，来诉诸人们的“常识”或情感直觉，从而绕开逻辑论证。例如，“一个连自己国家都不爱的人，他说的话能信吗？”这个话术，就将对言论真实性的判断，偷换为了对说话者“爱国”与否的“动机”审查。</w:t>
      </w:r>
    </w:p>
    <w:p w14:paraId="0748EF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3263E6">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封闭循环与自我证实：</w:t>
      </w:r>
    </w:p>
    <w:p w14:paraId="55D728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常常构建一个无法被证伪的、封闭的逻辑循环。例如，“你之所以看不到我们社会的优点，是因为你被西方的虚假宣传洗脑了。”这个话术，就将一切批评意见，都预先解释为了“被洗脑”的结果。任何反驳的证据，都可以被这个循环所“消化”，成为“你被洗脑得更深了”的新证据。</w:t>
      </w:r>
    </w:p>
    <w:p w14:paraId="7F7936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53983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易于记忆与病毒式传播：</w:t>
      </w:r>
    </w:p>
    <w:p w14:paraId="47B19B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它通常是短小精悍的、朗朗上口的、富有节奏感的“金句”或“口号”。这使得它极易被记忆，并在社交媒体上，像病毒一样快速地复制和传播。</w:t>
      </w:r>
    </w:p>
    <w:p w14:paraId="1D955332">
      <w:pPr>
        <w:pStyle w:val="6"/>
        <w:bidi w:val="0"/>
        <w:rPr>
          <w:rFonts w:hint="eastAsia" w:ascii="宋体" w:hAnsi="宋体" w:eastAsia="宋体" w:cs="宋体"/>
          <w:sz w:val="24"/>
          <w:lang w:val="en-US" w:eastAsia="zh-CN"/>
        </w:rPr>
      </w:pPr>
      <w:r>
        <w:rPr>
          <w:rFonts w:hint="eastAsia"/>
          <w:lang w:val="en-US" w:eastAsia="zh-CN"/>
        </w:rPr>
        <w:t>“话术”如何终结思考？</w:t>
      </w:r>
    </w:p>
    <w:p w14:paraId="113B91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当一个人，将其思维，完全外包给一套“官方话术”时，他的独立思考能力，便会发生系统性的萎缩。</w:t>
      </w:r>
    </w:p>
    <w:p w14:paraId="3C6BBD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7EC78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从“论证”退化为“复读”：</w:t>
      </w:r>
    </w:p>
    <w:p w14:paraId="7452FF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面对一个议题时，他不再需要去搜集信息、分析利弊、构建自己的论点。他只需要，从他的“话术库”中，调取那个最匹配的、标准化的“答案”，然后像“复读机”一样，将其重复出来即可。公共讨论，因此，从一场观点的交锋，退化为了一场不同“复读机”之间、毫无信息增量的“噪音碰撞”。</w:t>
      </w:r>
    </w:p>
    <w:p w14:paraId="4456A4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2DB6E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从“对话”退化为“站队”：</w:t>
      </w:r>
    </w:p>
    <w:p w14:paraId="750C23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的使用，是一种高效的“阵营身份识别”行为。当你熟练地抛出某个“黑话”或“口号”时，你就在向你的同伴，发出一个清晰的信号：“我是自己人”。而对于“敌人”，这套话术，则像一道坚固的“防火墙”，可以有效地抵御任何可能动摇你信念的、来自外部的“有害信息”。对话，因此，不再是为了寻求理解，而仅仅是为了巩固和宣示“站队”。</w:t>
      </w:r>
    </w:p>
    <w:p w14:paraId="139001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40CAB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获得“虚假的思想胜利”：</w:t>
      </w:r>
    </w:p>
    <w:p w14:paraId="4884B1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最强大的心理诱惑在于，它能让使用者，在不必付出任何智力努力的情况下，获得一种“我赢了”的、虚假的快感。当他用一个无法被反驳的（因为是循环论证）、充满道德优越感的（因为是二元对立）“话术”，让对方哑口无言时，他会体验到一种智识上和道德上的“胜利”。这种廉价的“胜利感”，会让他对这套话术，产生更强的依赖，从而彻底放弃进行真实思考的、虽然更艰难、但却更有价值的努力。</w:t>
      </w:r>
    </w:p>
    <w:p w14:paraId="200D9C3D">
      <w:pPr>
        <w:pStyle w:val="6"/>
        <w:bidi w:val="0"/>
        <w:rPr>
          <w:rFonts w:hint="eastAsia" w:ascii="宋体" w:hAnsi="宋体" w:eastAsia="宋体" w:cs="宋体"/>
          <w:sz w:val="24"/>
          <w:lang w:val="en-US" w:eastAsia="zh-CN"/>
        </w:rPr>
      </w:pPr>
      <w:r>
        <w:rPr>
          <w:rFonts w:hint="eastAsia"/>
          <w:lang w:val="en-US" w:eastAsia="zh-CN"/>
        </w:rPr>
        <w:t>“话术”的社会后果</w:t>
      </w:r>
    </w:p>
    <w:p w14:paraId="29C09E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当一个社会的公共话语，被几套相互敌对的“话术”所主宰时，整个社会的“集体智商”，将会出现断崖式的下降。</w:t>
      </w:r>
    </w:p>
    <w:p w14:paraId="0A841D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E809C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公共政策讨论的“低幼化”：</w:t>
      </w:r>
    </w:p>
    <w:p w14:paraId="31E38D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复杂的、需要进行精细权衡的公共政策议题（如税收、医疗、教育改革），都会被简化为几个“口号”之间的对决。公众不再有能力，也没有意愿，去理解政策背后的复杂逻辑和数据，他们只需要选择那个听起来更“解气”、更符合自己“阵营”立场的“口号”即可。</w:t>
      </w:r>
    </w:p>
    <w:p w14:paraId="722616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68C62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社会共识的“彻底破裂”：</w:t>
      </w:r>
    </w:p>
    <w:p w14:paraId="408746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由于不同的阵营，生活在完全不同的“话术”体系所构建的“语言现实”之中，他们之间，已经不存在任何可以进行理性协商的“共同语言”了。他们就像是在用两种完全不同的操作系统，试图运行同一个程序，结果必然是“系统崩溃”。</w:t>
      </w:r>
    </w:p>
    <w:p w14:paraId="06822F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C177B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“思想警察”的普遍化：</w:t>
      </w:r>
    </w:p>
    <w:p w14:paraId="45AB73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熟练掌握并运用“官方话术”的人，会自发地成为“思想的警察”。他们会在网络上，积极地巡逻，去寻找那些没有使用“正确”话术、表达了“错误”思想的人，并对其进行围攻、举报和“再教育”。这种“群众斗群众”的模式，是权力以最低成本，实现最严密社会控制的理想状态。</w:t>
      </w:r>
    </w:p>
    <w:p w14:paraId="49F29B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0586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是权力为我们精心准备的“思想的预制菜”。它免去了我们自己“买菜”、“洗菜”、“切菜”、“烹饪”的辛苦。我们只需要打开包装，放进微波炉，叮的一声，一份热气腾腾的、标准化的“观点”就出炉了。</w:t>
      </w:r>
    </w:p>
    <w:p w14:paraId="123569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D4B3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长期食用这种“预制菜”的代价，是我们彻底丧失了“自己做饭”的能力。我们的“思想味蕾”会变得迟钝，我们的“认知厨房”会荒芜，最终，我们甚至会忘记，食物，本可以有千万种新鲜的、丰富的、充满创造力的味道。</w:t>
      </w:r>
    </w:p>
    <w:p w14:paraId="0FC88880">
      <w:pPr>
        <w:pStyle w:val="5"/>
        <w:bidi w:val="0"/>
        <w:rPr>
          <w:rFonts w:hint="eastAsia" w:ascii="宋体" w:hAnsi="宋体" w:eastAsia="宋体" w:cs="宋体"/>
          <w:sz w:val="24"/>
          <w:lang w:val="en-US" w:eastAsia="zh-CN"/>
        </w:rPr>
      </w:pPr>
      <w:r>
        <w:rPr>
          <w:rFonts w:hint="eastAsia"/>
          <w:lang w:val="en-US" w:eastAsia="zh-CN"/>
        </w:rPr>
        <w:t>案例分析：“自由”、“爱国”、“公平”——这些词语是如何被掏空与武器化的？</w:t>
      </w:r>
    </w:p>
    <w:p w14:paraId="09A4B1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已经系统地分析了“话语通胀”、“概念蠕变”和“话术构建”这三种“语义极化”的操纵艺术。在本章的最后一节，我们将把这些理论工具，应用到对我们这个时代，几个最核心、也最具争议的“战场词汇”的解剖之上。</w:t>
      </w:r>
    </w:p>
    <w:p w14:paraId="12BB09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956A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像一个“语义法医”一样，去勘察“自由”、“爱国”、“公平”这三个词语的“死亡现场”。我们将看到，它们是如何一步步地，从承载着人类崇高理想的、充满生命力的“有机体”，被掏空、扭曲、肢解，最终变成了一具具被不同权力所操控的、用于相互攻击的“僵尸”的。</w:t>
      </w:r>
    </w:p>
    <w:p w14:paraId="08699BCB">
      <w:pPr>
        <w:pStyle w:val="6"/>
        <w:bidi w:val="0"/>
        <w:rPr>
          <w:rFonts w:hint="eastAsia" w:ascii="宋体" w:hAnsi="宋体" w:eastAsia="宋体" w:cs="宋体"/>
          <w:sz w:val="24"/>
          <w:lang w:val="en-US" w:eastAsia="zh-CN"/>
        </w:rPr>
      </w:pPr>
      <w:r>
        <w:rPr>
          <w:rFonts w:hint="eastAsia"/>
          <w:lang w:val="en-US" w:eastAsia="zh-CN"/>
        </w:rPr>
        <w:t>“自由”</w:t>
      </w:r>
    </w:p>
    <w:p w14:paraId="048C412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生前的样貌（丰富的哲学内涵）：</w:t>
      </w:r>
    </w:p>
    <w:p w14:paraId="4CEC49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在思想史上，“自由”是一个无比丰富和复杂的概念。它至少包含：</w:t>
      </w:r>
    </w:p>
    <w:p w14:paraId="41AEDAEA">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消极自由（以赛亚·伯林）：不受外部强制和干预的自由，即“免于……”的自由。这是古典自由主义的核心。</w:t>
      </w:r>
    </w:p>
    <w:p w14:paraId="5F992D05">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积极自由（以赛亚·伯林）：实现自我潜能、成为自己主人的自由，即“能够去……”的自由。这需要一定的社会条件和个人能力作为支撑。</w:t>
      </w:r>
    </w:p>
    <w:p w14:paraId="64601CDF">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共和主义自由（菲利普·佩蒂特）：作为“非被支配者”的自由。即，即使没有受到实际的干预，但只要你生活在一种随时可能被他人任意干预的“依附”状态下，你就不是自由的。</w:t>
      </w:r>
    </w:p>
    <w:p w14:paraId="63E0A01D">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存在主义自由（萨特）：人被“判定为自由”，我们必须通过自己的选择，来为自己创造本质和意义。</w:t>
      </w:r>
    </w:p>
    <w:p w14:paraId="647DA7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这些不同的“自由”观，相互补充，相互张力，共同构成了一个深刻的、值得我们用一生去探索和实践的哲学议题。</w:t>
      </w:r>
    </w:p>
    <w:p w14:paraId="56F8F9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7D148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死亡过程（极化与武器化）：</w:t>
      </w:r>
    </w:p>
    <w:p w14:paraId="69F8F4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在当代的“语义内战”中，“自由”这具丰富的尸体，被两个主要的“劫匪”所瓜分。</w:t>
      </w:r>
    </w:p>
    <w:p w14:paraId="46A3FA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劫匪A（极端自由至上主义者）：</w:t>
      </w:r>
    </w:p>
    <w:p w14:paraId="2EC06E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他们将“自由”这具尸体上，所有关于“积极自由”、“共和主义自由”的血肉，都剔除干净，只留下“消极自由”这根最坚硬的骨头。然后，他们将这根骨头，打磨成一件终极的、反对一切集体行动的武器。</w:t>
      </w:r>
    </w:p>
    <w:p w14:paraId="164DBD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武器化操作：</w:t>
      </w:r>
    </w:p>
    <w:p w14:paraId="757051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“话语通胀”：任何微小的政府监管（如口罩强制令、环保法规），都被夸张地形容为对“自由”的“暴政”和“奴役”。</w:t>
      </w:r>
    </w:p>
    <w:p w14:paraId="03CA6F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“话术构建”：“税收就是抢劫”、“我自己的身体我做主”、“大政府是万恶之源”。</w:t>
      </w:r>
    </w:p>
    <w:p w14:paraId="70B8E7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武器：一个被掏空了所有社会责任和共同体维度的、原子化的、绝对的“个人选择权”。这个“自由”，成为了反对任何形式的社会福利、公共卫生政策、环境保护法规的、最神圣、最不可侵犯的“挡箭牌”。</w:t>
      </w:r>
    </w:p>
    <w:p w14:paraId="02DD45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5F7C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劫匪B（威权主义者/集体主义者）：</w:t>
      </w:r>
    </w:p>
    <w:p w14:paraId="0553BF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他们则反其道而行之。他们将“消极自由”和“个体选择”的价值，贬低为“自私自利”、“无政府主义”。然后，他们将“自由”的定义，垄断性地、排他性地，与某个宏大的“集体目标”进行绑定。</w:t>
      </w:r>
    </w:p>
    <w:p w14:paraId="42D902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武器化操作：</w:t>
      </w:r>
    </w:p>
    <w:p w14:paraId="2A9CA5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“概念蠕变”：将“真正的自由”，定义为“服从于集体意志/历史规律/国家利益的自由”。任何不符合这个集体目标的个人选择，都被定义为“虚假的、被误导的、需要被纠正的自由”。</w:t>
      </w:r>
    </w:p>
    <w:p w14:paraId="5CD93B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“话术构建”：“没有国家的强大，哪有你个人的自由？”、“牺牲小我，成就大我，才是最高形式的自由。”</w:t>
      </w:r>
    </w:p>
    <w:p w14:paraId="2D55A9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最终武器：一个被掏空了所有个体尊严和权利保障的、抽象的、服务于权力意志的“集体自由”。这个“自由”，成为了要求个体无条件服从和奉献的、最崇高的“道德命令”。</w:t>
      </w:r>
    </w:p>
    <w:p w14:paraId="5F3C11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02AAC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死亡现场：</w:t>
      </w:r>
    </w:p>
    <w:p w14:paraId="5E2929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最终，在公共话语的广场上，我们看到的，是两具名为“自由”的僵尸，在进行一场永无休止的、毫无意义的搏斗。一方挥舞着“绝对个人”的白骨，一方挥舞着“绝对集体”的令牌。</w:t>
      </w:r>
    </w:p>
    <w:p w14:paraId="383338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而那个本应存在的、关于“如何在保障个体权利的同时，构建一个有凝聚力的、公正的共同体”的、真正重要的、艰难的对话空间，则在这场僵尸大战的喧嚣中，被彻底地摧毁了。</w:t>
      </w:r>
    </w:p>
    <w:p w14:paraId="7FC2B582">
      <w:pPr>
        <w:pStyle w:val="6"/>
        <w:bidi w:val="0"/>
        <w:rPr>
          <w:rFonts w:hint="eastAsia" w:ascii="宋体" w:hAnsi="宋体" w:eastAsia="宋体" w:cs="宋体"/>
          <w:sz w:val="24"/>
          <w:lang w:val="en-US" w:eastAsia="zh-CN"/>
        </w:rPr>
      </w:pPr>
      <w:r>
        <w:rPr>
          <w:rFonts w:hint="eastAsia"/>
          <w:lang w:val="en-US" w:eastAsia="zh-CN"/>
        </w:rPr>
        <w:t>“爱国”</w:t>
      </w:r>
    </w:p>
    <w:p w14:paraId="5C8ECCA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生前的样貌（复杂的情感与责任）：</w:t>
      </w:r>
    </w:p>
    <w:p w14:paraId="4EB2B9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“爱国”，本是一种自然的、健康的、复杂的情感。它包含了：</w:t>
      </w:r>
    </w:p>
    <w:p w14:paraId="7AD356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 对故乡土地、文化、语言的亲近感和归属感（乡土之情）。</w:t>
      </w:r>
    </w:p>
    <w:p w14:paraId="4FCD6E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b. 对本国历史成就和优秀传统的自豪感。</w:t>
      </w:r>
    </w:p>
    <w:p w14:paraId="31FB48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c. 对本国同胞的同理心和责任感（公民友谊）。</w:t>
      </w:r>
    </w:p>
    <w:p w14:paraId="7A39F7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d. 对本国所代表的、普世的政治理念（如自由、民主、共和）的忠诚。</w:t>
      </w:r>
    </w:p>
    <w:p w14:paraId="2CD362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e. 最重要的，一种批判性的爱。正如詹姆斯·鲍德温所说：“我爱美国，所以我保留批评它的权利。”这种爱，是希望自己的国家变得更好，因此敢于直面其缺点和错误。</w:t>
      </w:r>
    </w:p>
    <w:p w14:paraId="5A0E06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4EE00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死亡过程（极化与武器化）：</w:t>
      </w:r>
    </w:p>
    <w:p w14:paraId="235DA5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“爱国”这具尸体，同样被劫持了。</w:t>
      </w:r>
    </w:p>
    <w:p w14:paraId="6DA6C2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劫匪（极端民族主义者/威权政府）：</w:t>
      </w:r>
    </w:p>
    <w:p w14:paraId="3FBFCF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他们将“爱国”的定义，进行了极端的、排他性的窄化。</w:t>
      </w:r>
    </w:p>
    <w:p w14:paraId="6E5657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武器化操作：</w:t>
      </w:r>
    </w:p>
    <w:p w14:paraId="165A54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“概念偷换”：他们将“爱国”（爱这个由人民、土地、文化构成的共同体），与“爱政府/爱政党/爱领袖”，进行强行的、不容置疑的等同。</w:t>
      </w:r>
    </w:p>
    <w:p w14:paraId="7EC9E4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将“不爱国”的定义，无限扩大。任何对政府的批评、对历史的“不正确”反思、与“敌对国家”的正常文化交流、甚至仅仅是消费了“敌对国家”的商品，都可以被定义为“不爱国”甚至“卖国”。</w:t>
      </w:r>
    </w:p>
    <w:p w14:paraId="077FAF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“话术构建”：“你在中国（或任何国家）的土地上，就必须爱这个国家（的政府）！”、“批评政府，就是给境外势力递刀子！”、“别跟我谈什么普世价值，我们有自己的国情！”</w:t>
      </w:r>
    </w:p>
    <w:p w14:paraId="38BB4C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最终武器：一个被掏空了所有批判精神和公民责任的、无条件的、盲目的“忠诚”。这个“爱国”，成为了压制一切异见、煽动排外情绪、为权力的一切行为进行辩护的、最强大的“道德大棒”。</w:t>
      </w:r>
    </w:p>
    <w:p w14:paraId="433603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77C5E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死亡现场：</w:t>
      </w:r>
    </w:p>
    <w:p w14:paraId="3FA94E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当“爱国”被如此武器化之后，任何真诚的、理性的、希望国家变得更好的“爱之深，责之切”的批评，都变得不再可能。</w:t>
      </w:r>
    </w:p>
    <w:p w14:paraId="2F9D0A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公共话语中，只剩下两种声音：一种是高亢的、表演性的、不允许任何杂音的“赞歌”；另一种，则是被“爱国”大棒打压下去的、被迫的“沉默”。</w:t>
      </w:r>
    </w:p>
    <w:p w14:paraId="5ED6F2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而那些真正热爱这个国家，希望它能变得更公正、更开放、更文明的人，却被贴上了“恨国党”的标签，被开除出了“人民”的范畴。这，是我们这个时代，最深刻的悲剧和讽刺。</w:t>
      </w:r>
    </w:p>
    <w:p w14:paraId="399052F0">
      <w:pPr>
        <w:pStyle w:val="6"/>
        <w:bidi w:val="0"/>
        <w:rPr>
          <w:rFonts w:hint="eastAsia" w:ascii="宋体" w:hAnsi="宋体" w:eastAsia="宋体" w:cs="宋体"/>
          <w:sz w:val="24"/>
          <w:lang w:val="en-US" w:eastAsia="zh-CN"/>
        </w:rPr>
      </w:pPr>
      <w:r>
        <w:rPr>
          <w:rFonts w:hint="eastAsia"/>
          <w:lang w:val="en-US" w:eastAsia="zh-CN"/>
        </w:rPr>
        <w:t>“公平”</w:t>
      </w:r>
    </w:p>
    <w:p w14:paraId="44DCF7F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生前的样貌（多元的伦理原则）：</w:t>
      </w:r>
    </w:p>
    <w:p w14:paraId="01C97A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“公平”，是所有政治哲学都试图回答的核心问题，它至少包含几种相互竞争的原则：</w:t>
      </w:r>
    </w:p>
    <w:p w14:paraId="1FAF18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 程序公平：保证规则的公正和所有人机会的均等，但不管结果如何。</w:t>
      </w:r>
    </w:p>
    <w:p w14:paraId="4B3278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b. 结果公平：致力于缩小最终的贫富差距，主张对社会财富进行再分配。</w:t>
      </w:r>
    </w:p>
    <w:p w14:paraId="77A77D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c. 应得公平：每个人应该得到与其贡献、努力或德性相匹配的回报。</w:t>
      </w:r>
    </w:p>
    <w:p w14:paraId="029F1F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d. 需求公平：资源应该优先分配给那些最需要它们的人。</w:t>
      </w:r>
    </w:p>
    <w:p w14:paraId="7A7214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一个健康的社会，其关于“公平”的讨论，正是在这几种不同原则的张力之间，寻求一种动态的、符合社会具体情况的平衡。</w:t>
      </w:r>
    </w:p>
    <w:p w14:paraId="21B538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90F54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死亡过程（极化与武器化）：</w:t>
      </w:r>
    </w:p>
    <w:p w14:paraId="00BA84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在当代政治光谱的两端，“公平”这具尸体，同样被肢解。</w:t>
      </w:r>
    </w:p>
    <w:p w14:paraId="0FED96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劫匪A（右翼/自由至上主义者）：</w:t>
      </w:r>
    </w:p>
    <w:p w14:paraId="622A1A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他们将“公平”的定义，完全等同于“程序公平”和“市场规则”。</w:t>
      </w:r>
    </w:p>
    <w:p w14:paraId="13BF09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武器化操作：</w:t>
      </w:r>
    </w:p>
    <w:p w14:paraId="463503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“话语通胀”：将“市场”描绘成一个绝对公正的、能够实现“按贡献分配”的完美机制。</w:t>
      </w:r>
    </w:p>
    <w:p w14:paraId="2DE71A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“概念蠕变”：将任何形式的“结果公平”（如累进税、社会福利），都定义为对“程序公平”的破坏，是对“勤奋者”的“惩罚”，是对“懒惰者”的“纵容”，是一种“通往奴役之路”。</w:t>
      </w:r>
    </w:p>
    <w:p w14:paraId="6C824A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最终武器：一个无视起点不公、漠视结构性障碍、将所有社会不平等，都归因于“个人选择和努力”的、冷酷的“机会公平”。</w:t>
      </w:r>
    </w:p>
    <w:p w14:paraId="366767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1292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劫匪B（左翼/激进派）：</w:t>
      </w:r>
    </w:p>
    <w:p w14:paraId="10970B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他们则走向另一个极端，将“公平”的定义，完全等同于“结果的绝对平等”。</w:t>
      </w:r>
    </w:p>
    <w:p w14:paraId="12CB43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武器化操作：</w:t>
      </w:r>
    </w:p>
    <w:p w14:paraId="652DA8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“话语通胀”：将任何形式的“不平等”，都描绘为“压迫”和“剥削”的直接证据。</w:t>
      </w:r>
    </w:p>
    <w:p w14:paraId="67214C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“概念蠕变”：将“公平”的追求，从“缩小不合理的差距”，蠕变为“打倒一切形式的成功和卓越”。任何在竞争中胜出的人，都被预设为是“特权”的既得利益者，其成功是“不道德”的。</w:t>
      </w:r>
    </w:p>
    <w:p w14:paraId="002DE7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最终武器：一个充满了嫉妒、怨恨、并以“公平”之名，行“平均主义”之实的、压制个人才华和动力的“结果公平”。</w:t>
      </w:r>
    </w:p>
    <w:p w14:paraId="287E8E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0BF15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死亡现场：</w:t>
      </w:r>
    </w:p>
    <w:p w14:paraId="11A34D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最终，关于“公平”的公共讨论，变成了一场“效率”与“平等”的、无法调和的“零和游戏”。一方指责对方“圣母心泛滥，想搞大锅饭”；另一方则指责对方“冷血无情，是资本的走狗”。</w:t>
      </w:r>
    </w:p>
    <w:p w14:paraId="3984AC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而那个本应存在的、关于“如何设计一套既能激励个人奋斗，又能保障社会底线，还能在一定程度上纠正历史和结构性不公的、复杂的、多维度的公平制度”的、真正具有建设性的讨论，则被彻底地扼杀了。</w:t>
      </w:r>
    </w:p>
    <w:p w14:paraId="5654EE9A">
      <w:pPr>
        <w:pStyle w:val="5"/>
        <w:bidi w:val="0"/>
        <w:rPr>
          <w:rFonts w:hint="eastAsia" w:ascii="宋体" w:hAnsi="宋体" w:eastAsia="宋体" w:cs="宋体"/>
          <w:sz w:val="24"/>
          <w:lang w:val="en-US" w:eastAsia="zh-CN"/>
        </w:rPr>
      </w:pPr>
      <w:r>
        <w:rPr>
          <w:rFonts w:hint="eastAsia"/>
          <w:lang w:val="en-US" w:eastAsia="zh-CN"/>
        </w:rPr>
        <w:t>结论：在语义的废墟上，我们如何幸存？</w:t>
      </w:r>
    </w:p>
    <w:p w14:paraId="23407D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以一种近乎法医解剖的冷酷，勘察了“语义极化”这座屠宰场。我们看到，权力是如何通过“话语通胀”来掏空崇高，通过“概念蠕变”来制造敌人，通过“话术构建”来分发武器，最终，将我们语言中最宝贵的“共享资产”——“自由”、“爱国”、“公平”——都一一肢解和武器化的。</w:t>
      </w:r>
    </w:p>
    <w:p w14:paraId="0DD3C1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4D0B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这幅图景，比上一章的“语境污染”，更加令人不寒而栗。因为如果说语境污染是让我们“迷路”，那么语义极化，则是直接摧毁了我们手中的“地图”和“指南针”。</w:t>
      </w:r>
    </w:p>
    <w:p w14:paraId="5402A1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6848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我们被剥夺了进行理性思考和真诚对话的、最基本的“概念工具”。我们被困在了一个由被污染的、被武器化的词语所构成的“语义雷区”之中。我们说的每一句话，都可能引爆一场战争。</w:t>
      </w:r>
    </w:p>
    <w:p w14:paraId="362FC1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4C0A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那么，在这片语义的废墟之上，我们还有幸存的可能吗？我们还有重建沟通的希望吗？</w:t>
      </w:r>
    </w:p>
    <w:p w14:paraId="400254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9446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答案，必须是肯定的。但这条路，注定无比艰难。它要求我们，不能再做一个天真的、无意识的语言使用者。它要求我们，必须成为一个清醒的、警觉的、甚至带有几分“洁癖”的“语言抵抗者”。</w:t>
      </w:r>
    </w:p>
    <w:p w14:paraId="64341E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EB7D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最后一部分，我们将从批判，转向实践。我们将开始锻造“突破”的工具，学习如何在这片废墟之上，为自己，也为他人，清理出一小片干净的、可以进行呼吸和思考的“语言避难所”。这场战斗，始于我们对下一个即将脱口而出的、被污染的词语，所保持的那一刻的、清醒的“沉默”。</w:t>
      </w:r>
    </w:p>
    <w:p w14:paraId="61195315">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7AFD6C7C">
      <w:pPr>
        <w:pStyle w:val="3"/>
        <w:bidi w:val="0"/>
        <w:rPr>
          <w:rFonts w:hint="eastAsia" w:ascii="宋体" w:hAnsi="宋体" w:eastAsia="宋体" w:cs="宋体"/>
          <w:lang w:val="en-US" w:eastAsia="zh-CN"/>
        </w:rPr>
      </w:pPr>
      <w:bookmarkStart w:id="15" w:name="_Toc959083173"/>
      <w:r>
        <w:rPr>
          <w:rFonts w:hint="eastAsia" w:ascii="宋体" w:hAnsi="宋体" w:eastAsia="宋体" w:cs="宋体"/>
          <w:lang w:val="en-US" w:eastAsia="zh-CN"/>
        </w:rPr>
        <w:t>第四部分：语言的解放：成为一个有意识的使用者</w:t>
      </w:r>
      <w:bookmarkEnd w:id="15"/>
    </w:p>
    <w:p w14:paraId="662FAAC1">
      <w:pPr>
        <w:pStyle w:val="4"/>
        <w:bidi w:val="0"/>
        <w:rPr>
          <w:rFonts w:hint="eastAsia" w:ascii="宋体" w:hAnsi="宋体" w:eastAsia="宋体" w:cs="宋体"/>
          <w:lang w:val="en-US" w:eastAsia="zh-CN"/>
        </w:rPr>
      </w:pPr>
      <w:bookmarkStart w:id="16" w:name="_Toc298634229"/>
      <w:r>
        <w:rPr>
          <w:rFonts w:hint="eastAsia" w:ascii="宋体" w:hAnsi="宋体" w:eastAsia="宋体" w:cs="宋体"/>
          <w:lang w:val="en-US" w:eastAsia="zh-CN"/>
        </w:rPr>
        <w:t>第七章：词语的考古学：重获词汇的掌控权</w:t>
      </w:r>
      <w:bookmarkEnd w:id="16"/>
    </w:p>
    <w:p w14:paraId="2D88FE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我们以前所未有的深度和广度，勘察了我们所处的这座“词语的框架”。我们审视了它的奠基石（词汇的收敛）、它的建筑蓝图（语法的代码）、它在公共领域的宏伟与裂痕（共识的编织与崩塌），以及它内部最黑暗的控制中枢（权力的游戏）。我们像一个绝望的囚徒，反复地测量着栏杆的厚度，触摸着墙壁的冰冷，倾听着废墟上传来的、令人心悸的回响。</w:t>
      </w:r>
    </w:p>
    <w:p w14:paraId="030E67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AE19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趟旅程，是压抑的，是沉重的，甚至可能是令人绝望的。然而，正如古代的炼金术士所相信的，“解药，往往就藏在剧毒之中”。我们之所以要如此冷酷地、不留情面地，去解剖这个框架的每一个细节，其最终的目的，不是为了让我们在绝望中沉沦，而是为了在最深刻的“看清”之后，获得最彻底的“自由”。</w:t>
      </w:r>
    </w:p>
    <w:p w14:paraId="280943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543D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看清”，本身就是解放的开始。当你能够清晰地识别出那些污染你语境的“噪音”，能够敏锐地觉察到那些试图绑架你情绪的“符号”，能够在你即将脱口而出的“标签”面前悬崖勒马时，你就已经不再是一个浑浑噩噩的、被动的“囚徒”了。你已经开始从梦中醒来，开始意识到，你，作为一个语言的使用者，拥有着选择的权利，拥有着抵抗的可能。</w:t>
      </w:r>
    </w:p>
    <w:p w14:paraId="05FEAE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E4A6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部分，我们将从“诊断”与“批判”，全面转向“疗愈”与“实践”。我们将不再仅仅是勘察框架的“囚徒”，而要开始学习成为一个锻造“突破”工具的“工匠”。我们将为每一个渴望重获思想自由和表达尊严的个体，提供一套具体的、可操作的、能够在日常生活中反复练习的“语言解放”行动指南。</w:t>
      </w:r>
    </w:p>
    <w:p w14:paraId="5185D5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C88D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解放，始于我们与语言最基本单位——词汇——的关系的重建。我们要从一个被动的“词汇消费者”，转变为一个主动的、有意识的、懂得“词语的考古学”的“词汇掌控者”。我们要重新学会，如何擦亮那些被权力蒙上尘垢的词语，如何唤醒它们沉睡的生命力，如何为我们自己，也为我们所在的共同体，重获一片干净、清澈、能够滋养思想而非散播仇恨的“语义家园”。</w:t>
      </w:r>
    </w:p>
    <w:p w14:paraId="476794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3764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六章的结尾，我们目睹了“自由”、“爱国”、“公平”等核心词汇，是如何被系统性地“抹除”和“肢解”的。面对这片语义的废墟，一个自然而然的反应，可能是彻底的虚无主义——既然所有的词语都已被污染，那么，任何严肃的言说，都已不再可能。</w:t>
      </w:r>
    </w:p>
    <w:p w14:paraId="07D29D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F955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然而，这恰恰是权力最希望我们陷入的、最终的“犬儒主义”陷阱。</w:t>
      </w:r>
    </w:p>
    <w:p w14:paraId="4DE743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B4EE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作为一个活的、有机的系统，其生命力，远比我们想象的要顽强。一个词语，即使其在公共领域中的“流通版本”，已经被严重地污染和武器化，但在其深处，在其漫长的历史演变之中，依然封存着其原始的、丰富的、充满可能性的“语义基因”。</w:t>
      </w:r>
    </w:p>
    <w:p w14:paraId="1816DA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1A58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词语的考古学”，就是一套旨在发掘、激活和重构这些“语义基因”的实践方法。它邀请我们，不再将词语视为一个给定的、现成的、可以被随意使用的“工具”，而是将其视为一个有生命、有历史、有尊严的“伙伴”。它要求我们，在使用一个词语之前，先去了解它的“身世”，倾听它的“故事”，感受它的“体温”。</w:t>
      </w:r>
    </w:p>
    <w:p w14:paraId="4B5832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163C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这门“考古学”，包含四项核心的实践技艺：追溯词源、定义你的词语、创造新词，以及最终的、也是最需要勇气的——词汇停滞。</w:t>
      </w:r>
    </w:p>
    <w:p w14:paraId="029A676C">
      <w:pPr>
        <w:pStyle w:val="5"/>
        <w:bidi w:val="0"/>
        <w:rPr>
          <w:rFonts w:hint="eastAsia" w:ascii="宋体" w:hAnsi="宋体" w:eastAsia="宋体" w:cs="宋体"/>
          <w:sz w:val="24"/>
          <w:lang w:val="en-US" w:eastAsia="zh-CN"/>
        </w:rPr>
      </w:pPr>
      <w:r>
        <w:rPr>
          <w:rFonts w:hint="eastAsia"/>
          <w:lang w:val="en-US" w:eastAsia="zh-CN"/>
        </w:rPr>
        <w:t>追溯词源：唤醒词语沉睡的历史与多重含义</w:t>
      </w:r>
    </w:p>
    <w:p w14:paraId="2B83EC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日常使用的绝大多数词语，对我们而言，都像是一些透明的、没有厚度的“符号”。我们知道“怎么用”它们，但我们不知道它们“是什么”，它们“从哪里来”。我们就像一个只会开车，却对发动机原理一无所知的司机。</w:t>
      </w:r>
    </w:p>
    <w:p w14:paraId="6A8615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B214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“追溯词源”（Etymological Tracing），就是打开我们语言的“发动机盖”，去亲自看一看那些驱动我们思想的、最基本的“词根”、“词缀”和“历史演变”的过程。这不仅仅是一项有趣的知识性活动，它是一次深刻的“认知解冻”练习。它能够将那些被我们习以为常的、僵化的、单一的词义，重新“液化”，使其恢复流动，展现出其被遗忘的、多重的、甚至相互矛盾的丰富含义。</w:t>
      </w:r>
    </w:p>
    <w:p w14:paraId="259A16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974F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每一次成功的词源追溯，都是一次小型的“突破”。它让我们从词语的“当前用法”这个狭窄的囚室中，进入到一个由其“历史可能性”所构成的、广阔的庭院。</w:t>
      </w:r>
    </w:p>
    <w:p w14:paraId="1BDAA512">
      <w:pPr>
        <w:pStyle w:val="6"/>
        <w:bidi w:val="0"/>
        <w:rPr>
          <w:rFonts w:hint="eastAsia" w:ascii="宋体" w:hAnsi="宋体" w:eastAsia="宋体" w:cs="宋体"/>
          <w:sz w:val="24"/>
          <w:lang w:val="en-US" w:eastAsia="zh-CN"/>
        </w:rPr>
      </w:pPr>
      <w:r>
        <w:rPr>
          <w:rFonts w:hint="eastAsia"/>
          <w:lang w:val="en-US" w:eastAsia="zh-CN"/>
        </w:rPr>
        <w:t>词源如何揭示“被遗忘的智慧”？</w:t>
      </w:r>
    </w:p>
    <w:p w14:paraId="6FD60D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让我们通过几个具体的例子，来感受词源考古的魔力。</w:t>
      </w:r>
    </w:p>
    <w:p w14:paraId="422D69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4E121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“决定”（Decide）：</w:t>
      </w:r>
    </w:p>
    <w:p w14:paraId="634327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在日常用法中，“决定”似乎是一个纯粹的、理性的、关于“选择”的动作。然而，它的词源，却隐藏着一个更深刻、甚至更残酷的智慧。</w:t>
      </w:r>
    </w:p>
    <w:p w14:paraId="773BAE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“Decide”一词，源自拉丁语“decidere”，其构成为“de”（离开、切断）+“caedere”（切割）。所以，“决定”的字面意思，是“切掉”、“斩断”。</w:t>
      </w:r>
    </w:p>
    <w:p w14:paraId="61908F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词源告诉我们，每一个真正的“决定”，其本质，都不是在众多选项中，轻松地“挑选”一个最好的。它是一次痛苦的“切割”。它意味着，你必须斩断所有其他的可能性，放弃所有其他的道路。当你决定与一个人结婚时，你就“切掉”了与所有其他人结婚的可能性。当你决定选择一个职业时，你就“斩断”了投身于其他所有职业的未来。</w:t>
      </w:r>
    </w:p>
    <w:p w14:paraId="6FB7D2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解了这一点，我们就会以一种更严肃、更负责任的态度，去面对我们的“决定”。我们也会明白，为何在做出重大决定之后，我们常常会感到一种失落和哀伤——因为我们确实“杀死”了我们生命中其他的“可能自我”。这个词源，唤醒了我们对“选择”这一行为，所蕴含的存在主义重量的感知。</w:t>
      </w:r>
    </w:p>
    <w:p w14:paraId="33B146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083CB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“教育”（Education）：</w:t>
      </w:r>
    </w:p>
    <w:p w14:paraId="3B7776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在现代社会，“教育”常常被理解为一种“灌输”的过程——教师将知识、技能和规范，像水一样，“注入”到学生这个“空瓶子”里。</w:t>
      </w:r>
    </w:p>
    <w:p w14:paraId="053C01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然而，“Education”的拉丁语词源“educere”，其构成为“e”（向外）+“ducere”（引导）。所以，“教育”的本意，是“引导出来”、“引出”。</w:t>
      </w:r>
    </w:p>
    <w:p w14:paraId="571EDE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词源，揭示了一种与“灌输”模式完全相反的、苏格拉底式的教育哲学：每一个学生的内心，都潜藏着智慧、潜能和真理的“种子”。教育者的任务，不是从外部去“填充”什么，而是通过提问、启发和创造适宜的环境，去“引导”学生，让他/她内在的潜能，能够自然地、有机地“生长出来”。</w:t>
      </w:r>
    </w:p>
    <w:p w14:paraId="388672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这个词源的考古，是对我们整个现代教育体制的一次深刻质询。它提醒我们，教育的最终目的，不是培养标准化的、被动接受的“容器”，而是培育独一无二的、主动探索的、能够自我实现的“生命体”。</w:t>
      </w:r>
    </w:p>
    <w:p w14:paraId="59DA1B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B1947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“热情”（Enthusiasm）：</w:t>
      </w:r>
    </w:p>
    <w:p w14:paraId="6938EB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我们通常将“热情”，理解为一种强烈的、积极的个人情感。</w:t>
      </w:r>
    </w:p>
    <w:p w14:paraId="13D531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但它的希腊语词源“enthousiasmos”，其构成为“en”（在……之中）+“theos”（神）。所以，“热情”的本意，是“神在其中”、“被神附体”。</w:t>
      </w:r>
    </w:p>
    <w:p w14:paraId="328935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词源，将“热情”的来源，从纯粹的“个人心理”，提升到了一个更具“神圣性”和“超越性”的维度。它告诉我们，当我们体验到那种最深刻的、让我们废寝忘食、忘却自我的“热情”时——无论是在艺术创作、科学探索，还是在投身于一项正义的事业中——我们所体验到的，可能不仅仅是“我”的情绪，而是“我”这个小小的个体，与某种更宏大的、超越性的力量（无论是“神”、“道”、“宇宙精神”还是“人类使命”）相连接时，所迸发出的火花。</w:t>
      </w:r>
    </w:p>
    <w:p w14:paraId="3368F1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这个发现，能让我们以一种更敬畏、更谦卑的态度，去对待我们生命中的“热情之火”。它不再仅仅是需要被“管理”的个人情绪，而是需要被“守护”和“服务”的神圣召唤。</w:t>
      </w:r>
    </w:p>
    <w:p w14:paraId="582150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BBD6D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“公司”（Company）：</w:t>
      </w:r>
    </w:p>
    <w:p w14:paraId="5B8BED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在资本主义的话语体系中，“公司”被定义为一个以“利润最大化”为唯一目标的、冷冰冰的法律和经济实体。</w:t>
      </w:r>
    </w:p>
    <w:p w14:paraId="6E0075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然而，“Company”这个词，源自晚期拉丁语“companio”，其构成为“com”（共同）+“panis”（面包）。所以，“Company”的字面意思，是“共同分享面包的人”、“同伴”。</w:t>
      </w:r>
    </w:p>
    <w:p w14:paraId="337BCF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温暖的、充满人情味的词源，向我们揭示了“公司”这个组织形式，其最原始、最核心的本质：它首先，应该是一个“人的共同体”，一个人们为了共同的生计和目标，而聚集在一起，“同甘共苦”、“分享成果”的地方。</w:t>
      </w:r>
    </w:p>
    <w:p w14:paraId="68DE0A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词源的考古，是对那种将“利润”置于“人”之上的、异化的现代企业理论的一次有力挑战。它提醒我们，一个好的“公司”，一个能够长久存续的“公司”，必然要回归其“共同分享面包”的初心，将员工、客户、乃至社会，都视为值得尊重和回馈的“同伴”。</w:t>
      </w:r>
    </w:p>
    <w:p w14:paraId="7375847C">
      <w:pPr>
        <w:pStyle w:val="6"/>
        <w:bidi w:val="0"/>
        <w:rPr>
          <w:rFonts w:hint="eastAsia" w:ascii="宋体" w:hAnsi="宋体" w:eastAsia="宋体" w:cs="宋体"/>
          <w:sz w:val="24"/>
          <w:lang w:val="en-US" w:eastAsia="zh-CN"/>
        </w:rPr>
      </w:pPr>
      <w:r>
        <w:rPr>
          <w:rFonts w:hint="eastAsia"/>
          <w:lang w:val="en-US" w:eastAsia="zh-CN"/>
        </w:rPr>
        <w:t>如何进行“词源考古”？</w:t>
      </w:r>
    </w:p>
    <w:p w14:paraId="486CB9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进行“词源考古”，在今天，已经不再是语言学家的专利。借助互联网，任何一个有心的语言使用者，都可以轻松地成为自己语言的“考古学家”。</w:t>
      </w:r>
    </w:p>
    <w:p w14:paraId="1B3F5F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A5856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工具：</w:t>
      </w:r>
    </w:p>
    <w:p w14:paraId="75A91F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在线词源词典：网站如 Etymonline（www.etymonline.com）提供了极其详尽、可靠的英语词源信息。对于中文，则可以利用一些汉字字源网站（如汉典、象形字典），去追溯一个汉字从甲骨文、金文到楷书的形态演变及其本义。</w:t>
      </w:r>
    </w:p>
    <w:p w14:paraId="3AE974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维基百科/维基词典：通常也包含了词语的词源部分。</w:t>
      </w:r>
    </w:p>
    <w:p w14:paraId="430506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学术数据库：如果你想进行更深入的研究，可以通过学术数据库，查找相关的语言学论文。</w:t>
      </w:r>
    </w:p>
    <w:p w14:paraId="2AFAC2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A970B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方法：</w:t>
      </w:r>
    </w:p>
    <w:p w14:paraId="45D03696">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选择一个“核心词汇”：从那些你日常使用，但感觉其意义已经被“磨平”了的词语开始。特别是那些在公共辩论中，被反复滥用的词语（如“沟通”、“危机”、“专家”、“激进”等）。</w:t>
      </w:r>
    </w:p>
    <w:p w14:paraId="2F43B1AF">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追溯其“词根”：利用工具，找到这个词的印欧语系词根（对于英语）或最早的汉字形态（对于中文）。看一看，这个最原始的“语义基因”，是什么意思？它通常与一个非常具体的、身体性的、感性的动作或物体相关。</w:t>
      </w:r>
    </w:p>
    <w:p w14:paraId="2219CA13">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梳理其“演变链”：看一看，这个词，是如何从其原始的、具体的意思，一步步地，通过隐喻、转喻等方式，演变为今天这个抽象的、复杂的含义的。在这个过程中，它吸收了哪些新的内涵？又丢失了哪些旧的智慧？</w:t>
      </w:r>
    </w:p>
    <w:p w14:paraId="560A77B7">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进行“跨语言比较”：看一看，同一个概念，在其他语言中，是用哪个词来表达的？那个词的词源，又是什么？这种比较，常常能为我们打开意想不到的、全新的认知视角。例如，中文的“危机”，包含了“危险”与“机会”两重含义，这本身就是一种深刻的东方智慧。</w:t>
      </w:r>
    </w:p>
    <w:p w14:paraId="27258162">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新激活”其意义：在完成了考古之后，尝试在你的写作和思考中，有意识地，去“重新激活”这个词语被遗忘的、更丰富的含义。当你下次使用“决定”时，在你的脑海中，浮现出那把“切割”的刀。当你下次谈论“教育”时，在你的心中，想象那个“向外引导”的动作。</w:t>
      </w:r>
    </w:p>
    <w:p w14:paraId="29F39A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2562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词源考古”，是一场将我们从“时间的暴政”（即，只承认词语“当下”的、被权力所定义的用法）中解放出来的运动。它让我们与我们语言的“祖先”重新建立联结，从他们数千年来积累的智慧中，汲取力量。</w:t>
      </w:r>
    </w:p>
    <w:p w14:paraId="22ADC8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729A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它让我们明白，一个词语，不应该是一个被我们随意丢弃的“一次性工具”，而应该是一件需要我们用心去擦拭、去理解、去传承的“传家宝”。</w:t>
      </w:r>
    </w:p>
    <w:p w14:paraId="17D97282">
      <w:pPr>
        <w:pStyle w:val="5"/>
        <w:bidi w:val="0"/>
        <w:rPr>
          <w:rFonts w:hint="eastAsia" w:ascii="宋体" w:hAnsi="宋体" w:eastAsia="宋体" w:cs="宋体"/>
          <w:sz w:val="24"/>
          <w:lang w:val="en-US" w:eastAsia="zh-CN"/>
        </w:rPr>
      </w:pPr>
      <w:r>
        <w:rPr>
          <w:rFonts w:hint="eastAsia"/>
          <w:lang w:val="en-US" w:eastAsia="zh-CN"/>
        </w:rPr>
        <w:t>定义你的词语：在对话前，先校准彼此的“语言地图”</w:t>
      </w:r>
    </w:p>
    <w:p w14:paraId="6F1431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如果说“追溯词源”是向“过去”寻求智慧，那么“定义你的词语”（Defining Your Terms）则是为“当下”的沟通，建立秩序。</w:t>
      </w:r>
    </w:p>
    <w:p w14:paraId="080CAA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BF1C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四章和第六章，我们已经看到，当代话语危机的一个核心症结，就是“语义的混乱”。我们看似在使用同一个词语（如“自由”、“公平”），但实际上，我们每个人的大脑中，对这个词语的“定义”——即它所指代的概念边界、核心属性和情感色彩——可能完全不同。</w:t>
      </w:r>
    </w:p>
    <w:p w14:paraId="20A219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BF31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我们就像是两个手持着比例尺和标注都完全不同的“语言地图”的旅行者，却试图在一起，讨论如何从A点走到B点。这种对话，除了制造误解、挫败和冲突之外，不可能有任何结果。</w:t>
      </w:r>
    </w:p>
    <w:p w14:paraId="0CE280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9DA2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你的词语”，就是一项旨在解决这种“地图错位”问题的、极其重要、但却常常被我们忽略的“对话纪律”。它要求我们，在进入一场严肃的、可能产生分歧的对话之前，主动地、有意识地，先停下来，与对方一起，完成一次“地图的校准”。</w:t>
      </w:r>
    </w:p>
    <w:p w14:paraId="1E7FA774">
      <w:pPr>
        <w:pStyle w:val="6"/>
        <w:bidi w:val="0"/>
        <w:rPr>
          <w:rFonts w:hint="eastAsia" w:ascii="宋体" w:hAnsi="宋体" w:eastAsia="宋体" w:cs="宋体"/>
          <w:sz w:val="24"/>
          <w:lang w:val="en-US" w:eastAsia="zh-CN"/>
        </w:rPr>
      </w:pPr>
      <w:r>
        <w:rPr>
          <w:rFonts w:hint="eastAsia"/>
          <w:lang w:val="en-US" w:eastAsia="zh-CN"/>
        </w:rPr>
        <w:t>为何我们如此抗拒“下定义”？</w:t>
      </w:r>
    </w:p>
    <w:p w14:paraId="128240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在日常交流中，我们很少会去“下定义”。这背后，有几个心理和文化上的原因：</w:t>
      </w:r>
    </w:p>
    <w:p w14:paraId="480205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63EB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认知的“吝啬”：下定义，是一项需要耗费心智的、严谨的逻辑工作。我们的大脑，天生就倾向于走“捷径”，我们更愿意想当然地认为，“你说的‘那个’，肯定就是我理解的‘那个’”。</w:t>
      </w:r>
    </w:p>
    <w:p w14:paraId="7BCC52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对“学究气”的恐惧：在我们的文化中，过于执着于“抠字眼”，常常被认为是“学究气”、“情商低”、“不解风情”的表现。我们更崇尚一种“心照不宣”、“只可意会”的、模糊的沟通方式。</w:t>
      </w:r>
    </w:p>
    <w:p w14:paraId="12D052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对“暴露分歧”的恐惧：有时候，我们宁愿维持一种“模糊的共识”，也不愿通过清晰的定义，去暴露我们之间可能存在的、深刻的、无法调和的分歧。模糊，成了一种社交上的“保护色”。</w:t>
      </w:r>
    </w:p>
    <w:p w14:paraId="66B0BD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的“有意为之”：正如我们所分析的，权力，恰恰需要利用词语的“模糊性”和“歧义性”，来为其操纵留出空间。因此，权力的话语体系，会系统性地，抵制和嘲笑任何试图对核心词语进行清晰界定的努力，并将其污名化为“钻牛角尖”、“别有用心”。</w:t>
      </w:r>
    </w:p>
    <w:p w14:paraId="782FF0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58CE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然而，正是这种对“定义”的普遍性忽略，才为我们这个时代的“语义内战”，提供了最肥沃的土壤。</w:t>
      </w:r>
    </w:p>
    <w:p w14:paraId="6A3BAB40">
      <w:pPr>
        <w:pStyle w:val="6"/>
        <w:bidi w:val="0"/>
        <w:rPr>
          <w:rFonts w:hint="eastAsia" w:ascii="宋体" w:hAnsi="宋体" w:eastAsia="宋体" w:cs="宋体"/>
          <w:sz w:val="24"/>
          <w:lang w:val="en-US" w:eastAsia="zh-CN"/>
        </w:rPr>
      </w:pPr>
      <w:r>
        <w:rPr>
          <w:rFonts w:hint="eastAsia"/>
          <w:lang w:val="en-US" w:eastAsia="zh-CN"/>
        </w:rPr>
        <w:t>“定义”的实践艺术</w:t>
      </w:r>
    </w:p>
    <w:p w14:paraId="20BD15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“定义你的词语”，并非是要我们将每一次日常对话，都变成一场枯燥的逻辑学研讨会。它是一门需要根据具体情境，来灵活运用的“艺术”。</w:t>
      </w:r>
    </w:p>
    <w:p w14:paraId="620957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F4337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时机：</w:t>
      </w:r>
    </w:p>
    <w:p w14:paraId="4E0F12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在什么时候，我们最需要启动“定义”的程序？</w:t>
      </w:r>
    </w:p>
    <w:p w14:paraId="3D53ACD0">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当对话涉及“高浓度污染词汇”时：即那些我们已经知道，在公共领域中，被严重极化和武器化的词语，如“自由”、“爱国”、“公平”、“女权”、“民主”、“精英”等。</w:t>
      </w:r>
    </w:p>
    <w:p w14:paraId="791AA0EA">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对话陷入“循环”或“升级”时：当你发现，你和对方的讨论，开始原地打转，或者情绪开始变得越来越激动时，这通常是一个强烈的信号，表明你们可能是在对两个完全不同的“稻草人”进行攻击。此时，按下“暂停键”，回到对核心词语的定义，是唯一的出路。</w:t>
      </w:r>
    </w:p>
    <w:p w14:paraId="6EC5625A">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进行重要的“集体决策”之前：无论是公司开会、家庭讨论，还是社区议事，在开始讨论“怎么办”之前，花一点时间，来确保所有人对“要解决的问题是什么”以及“我们的目标是什么”，有了一个清晰的、被共同定义的理解，将会极大地提高决策的效率和质量。</w:t>
      </w:r>
    </w:p>
    <w:p w14:paraId="236294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521DA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方法：</w:t>
      </w:r>
    </w:p>
    <w:p w14:paraId="5CAEA5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如何进行一次有效的、非对抗性的“定义”？</w:t>
      </w:r>
    </w:p>
    <w:p w14:paraId="65546F3F">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从“我”开始，而非从“你”开始：</w:t>
      </w:r>
    </w:p>
    <w:p w14:paraId="7A7276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不要说：“你对‘公平’的理解是错的。”</w:t>
      </w:r>
    </w:p>
    <w:p w14:paraId="66A0B9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而要说：“为了确保我们能有效地沟通，我想先澄清一下，当我使用‘公平’这个词时，我主要指的是……。我想听听，你对这个词的理解，是怎样的？”</w:t>
      </w:r>
    </w:p>
    <w:p w14:paraId="00C9AC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这种以“邀请”而非“指责”的姿态开始的方式，能够极大地降低对方的防卫心理。</w:t>
      </w:r>
    </w:p>
    <w:p w14:paraId="36E6CA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C1C335">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使用“具体例子”，而非“抽象概念”：</w:t>
      </w:r>
    </w:p>
    <w:p w14:paraId="55267D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不要说：“我认为的‘爱国’，是一种批判性的爱。”这是一个过于抽象的定义。</w:t>
      </w:r>
    </w:p>
    <w:p w14:paraId="7A0AF0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而要说：“对我来说，‘爱国’的一个具体表现，就像是鲁迅先生那样。他深刻地批评他那个时代的中国社会，正是因为他深爱这片土地和人民，希望它能变得更好。你觉得，这样的行为，算是‘爱国’吗？”</w:t>
      </w:r>
    </w:p>
    <w:p w14:paraId="5CF664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通过具体的、可被感知的例子，来“锚定”你对一个抽象词语的定义，能够让对方更容易地理解你的真实意图。</w:t>
      </w:r>
    </w:p>
    <w:p w14:paraId="37CE22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0D4348">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区分“描述性定义”与“规范性定义”：</w:t>
      </w:r>
    </w:p>
    <w:p w14:paraId="77CE9D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描述性定义，是回答“这个词，在现实中，通常是如何被使用的？”它可以包含多种、甚至相互矛盾的用法。</w:t>
      </w:r>
    </w:p>
    <w:p w14:paraId="5EB918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规范性定义，是回答“在这场特定的对话中，我们应该如何使用这个词？”它是为了达成沟通的目的，而进行的一种“临时的、操作性的约定”。</w:t>
      </w:r>
    </w:p>
    <w:p w14:paraId="214C59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对话中，我们可以先共同梳理一下某个词的“描述性定义”（“我知道，有些人用‘女权’来指代……，另一些人则用它来指代……，这两种用法都存在。”），然后再一起商定一个“规范性定义”（“那么，为了我们接下来的讨论能够聚焦，我们能否暂时约定，我们所说的‘女权’，主要指的是……？”）。</w:t>
      </w:r>
    </w:p>
    <w:p w14:paraId="18EE65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03A844">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接受“无法达成共吟”，但求“清晰地理解分歧”：</w:t>
      </w:r>
    </w:p>
    <w:p w14:paraId="135167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“定义”的目的，并不总是为了达成一个“统一的定义”。有时候，通过定义的过程，我们会发现，我们与对方在最底层的价值观和世界观上，确实存在着深刻的、无法调和的分歧。</w:t>
      </w:r>
    </w:p>
    <w:p w14:paraId="372809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在这种情况下，“定义”的价值，就在于将一场混乱的、情绪化的“骂战”，转化为一次清晰的、理性的“分歧的呈现”。</w:t>
      </w:r>
    </w:p>
    <w:p w14:paraId="039D1A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最终达成这样的结论：“好的，我现在明白了。你所说的‘公平’，是基于A原则；而我所说的‘公平’，是基于B原则。这两个原则，在逻辑上是不兼容的。我们虽然无法说服对方，但至少，我们现在都清晰地知道了，我们真正的分歧点，到底在哪里。”</w:t>
      </w:r>
    </w:p>
    <w:p w14:paraId="343E07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这本身就是一次极其成功的、有价值的沟通。它用“相互理解”，替代了“相互憎恨”。</w:t>
      </w:r>
    </w:p>
    <w:p w14:paraId="48FD6098">
      <w:pPr>
        <w:pStyle w:val="6"/>
        <w:bidi w:val="0"/>
        <w:rPr>
          <w:rFonts w:hint="eastAsia" w:ascii="宋体" w:hAnsi="宋体" w:eastAsia="宋体" w:cs="宋体"/>
          <w:sz w:val="24"/>
          <w:lang w:val="en-US" w:eastAsia="zh-CN"/>
        </w:rPr>
      </w:pPr>
      <w:r>
        <w:rPr>
          <w:rFonts w:hint="eastAsia"/>
          <w:lang w:val="en-US" w:eastAsia="zh-CN"/>
        </w:rPr>
        <w:t>“定义”作为一种“精神自卫”</w:t>
      </w:r>
    </w:p>
    <w:p w14:paraId="4EF87C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“定义你的词语”，不仅是一种“对话纪律”，更是一种强大的“精神自卫”术。</w:t>
      </w:r>
    </w:p>
    <w:p w14:paraId="4830D8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947D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当权力的话语机器，试图用一个被污染的、模糊的、充满情感陷阱的“大词”，来绑架你时，你最有力的回击，就是冷静地、清晰地，要求对方“下定义”。</w:t>
      </w:r>
    </w:p>
    <w:p w14:paraId="701CD5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509C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当有人指责你“不爱国”时，你可以问：“您能否先具体地定义一下，在您看来，‘爱国’必须包含哪些行为，又不允许包含哪些行为？”</w:t>
      </w:r>
    </w:p>
    <w:p w14:paraId="7C5F55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当有人宣称某项政策是为了实现“人民的福祉”时，你可以问：“您能否具体地定义一下，这里的‘人民’，具体指的是哪些群体？‘福祉’，又是由哪些可以被衡量的指标来构成的？”</w:t>
      </w:r>
    </w:p>
    <w:p w14:paraId="23704A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当有人给你贴上“激进”的标签时，你可以问：“您能否定义一下，‘激进’与‘温和’的边界，到底在哪里？我的哪一个具体观点，超出了这个边界？”</w:t>
      </w:r>
    </w:p>
    <w:p w14:paraId="7F2AAC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109C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这种“要求定义”的反问，就像一面“语义的照妖镜”。它能够瞬间，让那些隐藏在宏大词汇背后的、空洞的、含混的、甚至是自相矛盾的逻辑，暴露在阳光之下。</w:t>
      </w:r>
    </w:p>
    <w:p w14:paraId="617E61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C395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它将一场原本是“你对我错”的、不平等的“道德审判”，强行拉回到一个“让我们先把概念搞清楚”的、平等的、理性的“讨论平台”之上。</w:t>
      </w:r>
    </w:p>
    <w:p w14:paraId="1F41D9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609B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这需要勇气。因为这样做，你可能会被指责为“抬杠”、“不识时务”。但这是我们每一个渴望保持精神独立的人，所必须学会的、最重要的“防身术”。</w:t>
      </w:r>
    </w:p>
    <w:p w14:paraId="1810DAC0">
      <w:pPr>
        <w:pStyle w:val="5"/>
        <w:bidi w:val="0"/>
        <w:rPr>
          <w:rFonts w:hint="eastAsia" w:ascii="宋体" w:hAnsi="宋体" w:eastAsia="宋体" w:cs="宋体"/>
          <w:sz w:val="24"/>
          <w:lang w:val="en-US" w:eastAsia="zh-CN"/>
        </w:rPr>
      </w:pPr>
      <w:r>
        <w:rPr>
          <w:rFonts w:hint="eastAsia"/>
          <w:lang w:val="en-US" w:eastAsia="zh-CN"/>
        </w:rPr>
        <w:t>创造新词：为那些“不可言说”的体验命名</w:t>
      </w:r>
    </w:p>
    <w:p w14:paraId="000246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如果说“追溯词源”是“复古”，“定义词语”是“正名”，那么“创造新词”则是我们语言解放工具箱中，最具有前瞻性、主动性和创造性的一项技艺。</w:t>
      </w:r>
    </w:p>
    <w:p w14:paraId="4A99CE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5E1A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在第一章，我们曾探讨过“语言之网漏掉了什么？”。我们认识到，我们现有的词汇系统，对于捕捉那些新兴的社会现象、复杂的内心体验、以及那些被主流话语所忽略的“边缘”现实，是远远不够的。</w:t>
      </w:r>
    </w:p>
    <w:p w14:paraId="20C4EE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4E1C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常常会陷入一种“有其感，无其言”的失语困境。我们模模糊糊地感觉到“某种东西”的存在，但因为没有一个词语来“锚定”它，这种感觉，就只能像一缕青烟一样，飘忽不定，无法被我们清晰地把握、深入地思考，更无法与他人进行有效的交流。</w:t>
      </w:r>
    </w:p>
    <w:p w14:paraId="5FC1A2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EEC6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造新词”，就是主动地去为这些“不可言说之物”，进行“命名”的赋权行动。它是一场“语言的圈地运动”——不是为了排斥他人，而是为了将那些原本属于“意义的荒原”的地带，开垦出来，使其成为可以被我们认知和耕耘的“思想的良田”。</w:t>
      </w:r>
    </w:p>
    <w:p w14:paraId="01E3CF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7ECC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每一次成功的新词创造和传播，都是一次对我们集体“实在地图”的扩展和更新。</w:t>
      </w:r>
    </w:p>
    <w:p w14:paraId="3C88FE0C">
      <w:pPr>
        <w:pStyle w:val="6"/>
        <w:bidi w:val="0"/>
        <w:rPr>
          <w:rFonts w:hint="eastAsia" w:ascii="宋体" w:hAnsi="宋体" w:eastAsia="宋体" w:cs="宋体"/>
          <w:sz w:val="24"/>
          <w:lang w:val="en-US" w:eastAsia="zh-CN"/>
        </w:rPr>
      </w:pPr>
      <w:r>
        <w:rPr>
          <w:rFonts w:hint="eastAsia"/>
          <w:lang w:val="en-US" w:eastAsia="zh-CN"/>
        </w:rPr>
        <w:t>新词为何是必要的？</w:t>
      </w:r>
    </w:p>
    <w:p w14:paraId="66B31A46">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命名，即“使其可见”：</w:t>
      </w:r>
    </w:p>
    <w:p w14:paraId="208F60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一个现象，在被命名之前，它在我们的认知世界里，是“隐形”的。</w:t>
      </w:r>
    </w:p>
    <w:p w14:paraId="26B2ED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E628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在“性骚扰”（Sexual Harassment）这个词，在20世纪70年代被女权主义者创造出来之前，女性在工作场所遭遇的、那些令人不适的、带有性暗示的言语和行为，虽然普遍存在，但却被视为一种“私人的、正常的、不值得大惊小怪的烦恼”。它没有一个公共的名字，因此，它也无法成为一个可以被严肃讨论的“公共问题”。</w:t>
      </w:r>
    </w:p>
    <w:p w14:paraId="5D0564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453F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性骚扰”这个新词的诞生，像一道闪电，瞬间照亮了这个“灰色地带”。它将无数个体的、孤立的、无法言说的痛苦经验，“收敛”成了一个清晰的、共享的、具有政治意涵的“社会现象”。它赋予了受害者一种语言武器，去指认和反抗她们所遭遇的不公。它迫使整个社会，去正视和讨论这个问题，并最终推动了相关法律的建立。</w:t>
      </w:r>
    </w:p>
    <w:p w14:paraId="4E6399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A0A1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命名，就是看见。创造新词，就是创造新的“可见性”。</w:t>
      </w:r>
    </w:p>
    <w:p w14:paraId="2FBF2B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FBA10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命名，即“赋予价值”：</w:t>
      </w:r>
    </w:p>
    <w:p w14:paraId="693F2A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我们的语言，反映了我们的价值观。我们为哪些事物，创造了丰富而精确的词汇，就表明我们认为哪些事物是重要的。</w:t>
      </w:r>
    </w:p>
    <w:p w14:paraId="0D7927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ED79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在英语中，我们有上百个词来形容不同种类的“汽车”，却没有一个广为人知的、单一的词，来形容“在森林中独自漫步时，所感受到的那种宁静、敬畏与疗愈的复合体验”。这在一定程度上，反映了我们的工业文明，对“人造物”的重视，远远超过了对“自然体验”的重视。</w:t>
      </w:r>
    </w:p>
    <w:p w14:paraId="1AF3AC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7385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造新词，就是一次“价值的重估”。当我们开始去为那些被我们长期忽略，但却对我们的生命福祉至关重要的体验（如与自然的连接、深刻的友谊、内心的平静）去创造新词时，我们就是在用语言，向我们自己，也向整个社会，宣告：“这些东西，是重要的，是值得我们去关注、去讨论、去追求的。”</w:t>
      </w:r>
    </w:p>
    <w:p w14:paraId="234D17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11EF3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命名，即“摆脱旧框架”：</w:t>
      </w:r>
    </w:p>
    <w:p w14:paraId="1E5E08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有时候，我们之所以无法清晰地思考一个问题，是因为我们被困在了一些陈旧的、非黑即白的“二元对立”词语框架之中。</w:t>
      </w:r>
    </w:p>
    <w:p w14:paraId="550129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7B2F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例如，在讨论科技与社会的关系时，我们常常被困在“技术乐观主义”（认为技术能解决一切问题）和“技术悲观主义”（认为技术是万恶之源）这两个极端的框架里。</w:t>
      </w:r>
    </w:p>
    <w:p w14:paraId="74FA51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DF04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摆脱这个困局，一些思想家，可能会尝试创造一个新词，比如“技术审慎主义”（Techno-Prudence），来描述一种新的、更中道的立场。这个新词，旨在开辟一个“第三空间”，它既承认技术的巨大潜力，又强调对其社会和伦理风险，保持高度的警惕和审慎的规制。</w:t>
      </w:r>
    </w:p>
    <w:p w14:paraId="15FEFD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37E4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创造新词，就像是在一堵非黑即白的墙上，打开了一扇窗。它让我们得以从旧的、僵化的“语言牢笼”中，看到新的、更广阔的“思想风景”。</w:t>
      </w:r>
    </w:p>
    <w:p w14:paraId="61E455BD">
      <w:pPr>
        <w:pStyle w:val="6"/>
        <w:bidi w:val="0"/>
        <w:rPr>
          <w:rFonts w:hint="eastAsia" w:ascii="宋体" w:hAnsi="宋体" w:eastAsia="宋体" w:cs="宋体"/>
          <w:sz w:val="24"/>
          <w:lang w:val="en-US" w:eastAsia="zh-CN"/>
        </w:rPr>
      </w:pPr>
      <w:r>
        <w:rPr>
          <w:rFonts w:hint="eastAsia"/>
          <w:lang w:val="en-US" w:eastAsia="zh-CN"/>
        </w:rPr>
        <w:t>如何创造一个“好”的新词？</w:t>
      </w:r>
    </w:p>
    <w:p w14:paraId="363AFF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创造新词，并非是随意地组合一些音节。一个能够被广泛接受并流传开来的“好”的新词，通常具备一些共同的特质。</w:t>
      </w:r>
    </w:p>
    <w:p w14:paraId="262D6B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ED32B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精准性与必要性：</w:t>
      </w:r>
    </w:p>
    <w:p w14:paraId="76E0AB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它必须指向一个确实存在的“语义空白”。它所描述的那个现象或体验，是现有的词语，都无法精确和简洁地表达的。</w:t>
      </w:r>
    </w:p>
    <w:p w14:paraId="653A65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019A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近年来流行起来的“内卷”（Involution）一词。它之所以能够迅速地引爆共鸣，就是因为它极其精准地，捕捉到了当代许多人所共同体验到的那种“非理性的、消耗性的、无法带来真正发展的内部竞争”的痛苦。这个复杂的概念，是“竞争”、“努力”等现有词语，都无法完全覆盖的。</w:t>
      </w:r>
    </w:p>
    <w:p w14:paraId="069439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21FA4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形象性与共鸣感：</w:t>
      </w:r>
    </w:p>
    <w:p w14:paraId="51E955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一个好的新词，往往带有一个生动的“核心意象”，能够瞬间唤起人们的感性共鸣。</w:t>
      </w:r>
    </w:p>
    <w:p w14:paraId="758032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CA9E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“内卷”这个词，其“向内卷曲”的意象，就非常直观地，传达了那种“停滞不前、自我消耗”的感觉。</w:t>
      </w:r>
    </w:p>
    <w:p w14:paraId="2734A1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23A1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另一个例子，是《悲伤词典》（The Dictionary of Obscure Sorrows）的作者约翰·凯尼格（John Koenig）所创造的“Sonder”一词。他将其定义为：“突然意识到，每一个随机的路人，都和你一样，生活在一个同样生动和复杂的、属于他们自己的宇宙中的那种感觉。”这个词，虽然是人造的，但它所指向的那种深刻的、带有存在主义色彩的体验，是许多人都曾有过，但却无法言说的。</w:t>
      </w:r>
    </w:p>
    <w:p w14:paraId="6B76C4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94ACC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简洁性与可塑性：</w:t>
      </w:r>
    </w:p>
    <w:p w14:paraId="07B670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一个好的新词，通常是简洁的，易于发音和记忆的。同时，它也应该具有一定的“可塑性”，能够被方便地，衍生出名词、动词、形容词等不同形式（如“内卷化”、“很卷”）。</w:t>
      </w:r>
    </w:p>
    <w:p w14:paraId="547C47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A00A8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创造新词的几种路径：</w:t>
      </w:r>
    </w:p>
    <w:p w14:paraId="00BE612B">
      <w:pPr>
        <w:numPr>
          <w:ilvl w:val="0"/>
          <w:numId w:val="1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旧词新用：将一个在其他领域已经存在的词语，“借用”过来，赋予其全新的、隐喻性的含义。如“内卷”、“躺平”、“降维打击”。</w:t>
      </w:r>
    </w:p>
    <w:p w14:paraId="0426B34D">
      <w:pPr>
        <w:numPr>
          <w:ilvl w:val="0"/>
          <w:numId w:val="1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词根组合：像科学家命名新物种一样，利用拉丁语、希腊语等古典语言的词根，进行“模块化”的组合。如“Sonder”、“Enthusiasm”。</w:t>
      </w:r>
    </w:p>
    <w:p w14:paraId="75DDA0BA">
      <w:pPr>
        <w:numPr>
          <w:ilvl w:val="0"/>
          <w:numId w:val="1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跨语言借用：直接“引进”其他语言中，那些能够表达独特概念的词语。如德语的“Schadenfreude”（幸灾乐祸）、日语的“物の哀れ”（物哀）。</w:t>
      </w:r>
    </w:p>
    <w:p w14:paraId="26F322EC">
      <w:pPr>
        <w:numPr>
          <w:ilvl w:val="0"/>
          <w:numId w:val="1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首字母缩写：如“FOMO”（Fear of Missing Out，错失恐惧症）。</w:t>
      </w:r>
    </w:p>
    <w:p w14:paraId="3D841C2C">
      <w:pPr>
        <w:pStyle w:val="6"/>
        <w:bidi w:val="0"/>
        <w:rPr>
          <w:rFonts w:hint="eastAsia" w:ascii="宋体" w:hAnsi="宋体" w:eastAsia="宋体" w:cs="宋体"/>
          <w:sz w:val="24"/>
          <w:lang w:val="en-US" w:eastAsia="zh-CN"/>
        </w:rPr>
      </w:pPr>
      <w:r>
        <w:rPr>
          <w:rFonts w:hint="eastAsia"/>
          <w:lang w:val="en-US" w:eastAsia="zh-CN"/>
        </w:rPr>
        <w:t>成为“语言的园丁”</w:t>
      </w:r>
    </w:p>
    <w:p w14:paraId="05741C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我们每个人，都可以，也应该，成为我们语言的“园丁”。</w:t>
      </w:r>
    </w:p>
    <w:p w14:paraId="3632DA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1EDB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这并不意味着，我们要随意地去发明一些无人能懂的“黑话”。而是意味着，我们要保持一种对“语义空白”的高度敏感。</w:t>
      </w:r>
    </w:p>
    <w:p w14:paraId="094B0C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973E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在你的生活和思考中，当你遭遇到某种让你“失语”的体验时，不要轻易地放过它。</w:t>
      </w:r>
    </w:p>
    <w:p w14:paraId="4C3C00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D007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尝试去描述它：用你所有能够调动的、现有的词语，去尽可能精确地、笨拙地，去描绘这种体验的轮廓、质感和色彩。</w:t>
      </w:r>
    </w:p>
    <w:p w14:paraId="72AAD2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FBCD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为它起一个“小名”：即使只是为了方便你自己思考，也可以暂时地，为它起一个“代号”或“小名”。</w:t>
      </w:r>
    </w:p>
    <w:p w14:paraId="27B3BE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D4FE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与他人分享和讨论：把你对这种“不可言说之物”的描述，分享给你信任的朋友。看看他们是否也有类似的感受？他们会用什么样的语言来形容它？</w:t>
      </w:r>
    </w:p>
    <w:p w14:paraId="468642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AFE1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通过这个过程，你不仅仅是在“使用”语言，你是在“参与”到语言的“生成”和“演化”之中。</w:t>
      </w:r>
    </w:p>
    <w:p w14:paraId="720761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8178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当一个新词，从个体的、私人的“命名”，逐渐地，在一个小社群中，获得了共鸣和流传，并最终，被更广泛的公众所接受时，我们所完成的，就不仅仅是一次“语言创新”，而是一次深刻的“集体赋权”。</w:t>
      </w:r>
    </w:p>
    <w:p w14:paraId="4910F6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7FCD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我们共同地，为我们这个时代，那些独特的、新生的、此前一直处于“沉默”状态的现实，赋予了“存在的名分”。</w:t>
      </w:r>
    </w:p>
    <w:p w14:paraId="5B2DB0FC">
      <w:pPr>
        <w:pStyle w:val="5"/>
        <w:bidi w:val="0"/>
        <w:rPr>
          <w:rFonts w:hint="eastAsia" w:ascii="宋体" w:hAnsi="宋体" w:eastAsia="宋体" w:cs="宋体"/>
          <w:sz w:val="24"/>
          <w:lang w:val="en-US" w:eastAsia="zh-CN"/>
        </w:rPr>
      </w:pPr>
      <w:r>
        <w:rPr>
          <w:rFonts w:hint="eastAsia"/>
          <w:lang w:val="en-US" w:eastAsia="zh-CN"/>
        </w:rPr>
        <w:t>“词汇停滞”：有意识地停用那些被污染的词语</w:t>
      </w:r>
    </w:p>
    <w:p w14:paraId="39885C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在本章的结尾，我们将探讨一项最需要自律和勇气的、也可能是最具颠覆性的语言解放实践——“词汇停滞”（Lexical Fasting）。</w:t>
      </w:r>
    </w:p>
    <w:p w14:paraId="787AC1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C7F6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“停滞”，在宗教和精神传统中，是一种通过有意识地、在一段时间内，戒除某种食物或行为，来达到净化身体、澄清心灵、重获觉知的修行方式。</w:t>
      </w:r>
    </w:p>
    <w:p w14:paraId="3DBEE2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DADB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“词汇停滞”，就是将这种古老的智慧，应用于我们的“精神食粮”——语言之上。</w:t>
      </w:r>
    </w:p>
    <w:p w14:paraId="366FDD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1DB4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定义是：一个语言使用者，有意识地、在特定的时间或情境中，选择完全停止使用那些已经被严重污染、极化、充满情绪陷阱和思想懒惰的“垃圾词汇”，并强迫自己，用更具体的、更描述性的、更需要付出心智努力的“基础语言”，来重新构建自己的思想和表达。</w:t>
      </w:r>
    </w:p>
    <w:p w14:paraId="10FAFF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C3F5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这是一种“以退为进”的策略。它通过主动地“自我设限”，来强迫我们摆脱对那些“思想预制菜”的依赖，从而重新激活我们“自己做饭”的、最根本的“认知厨艺”。</w:t>
      </w:r>
    </w:p>
    <w:p w14:paraId="1FFE6926">
      <w:pPr>
        <w:pStyle w:val="6"/>
        <w:bidi w:val="0"/>
        <w:rPr>
          <w:rFonts w:hint="eastAsia" w:ascii="宋体" w:hAnsi="宋体" w:eastAsia="宋体" w:cs="宋体"/>
          <w:sz w:val="24"/>
          <w:lang w:val="en-US" w:eastAsia="zh-CN"/>
        </w:rPr>
      </w:pPr>
      <w:r>
        <w:rPr>
          <w:rFonts w:hint="eastAsia"/>
          <w:lang w:val="en-US" w:eastAsia="zh-CN"/>
        </w:rPr>
        <w:t>我们需要“停滞”哪些词语？</w:t>
      </w:r>
    </w:p>
    <w:p w14:paraId="001A7D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这份“停滞”的清单，对于每个人、每个时代，可能都略有不同。但总的来说，它应该优先包含以下几类“高毒性词汇”：</w:t>
      </w:r>
    </w:p>
    <w:p w14:paraId="65A916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D0E0F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所有未经定义的“宏大标签”：</w:t>
      </w:r>
    </w:p>
    <w:p w14:paraId="35A058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特别是那些在第六章被我们“尸检”过的词语，如“自由”、“爱国”、“公平”、“民主”、“精英”、“民粹”等。在进行“停滞”时，你必须给自己下一个禁令：绝不轻易地、孤立地，使用这些词语，来作为一个“结论”或“判断”。如果你非要使用它们，你必须强迫自己，立刻在后面，附加上你对它的“操作性定义”或“具体例子”。</w:t>
      </w:r>
    </w:p>
    <w:p w14:paraId="7635DD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C5135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所有非人化的“阵营符号”：</w:t>
      </w:r>
    </w:p>
    <w:p w14:paraId="6FC0B5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即那些我们在5.3节讨论过的、旨在将复杂的个体“收敛”为简单的、可被憎恨的符号的“污名化标签”。如“白左”、“小粉红”、“公知”、“圣母”、“资本家”、“屌丝”……</w:t>
      </w:r>
    </w:p>
    <w:p w14:paraId="07233C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停滞”的要求是：彻底地、永久地，将这些词语，从你的个人词典中删除。无论你多么不同意一个人的观点，你都必须强迫自己，用描述其“具体观点”或“具体行为”的语言，来替代这些“人格抹除”式的标签。</w:t>
      </w:r>
    </w:p>
    <w:p w14:paraId="65EBC9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CE2F9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所有诉诸懒惰的“万能话术”：</w:t>
      </w:r>
    </w:p>
    <w:p w14:paraId="064263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即那些我们在6.3节分析过的、旨在“终结思考”的“语言模板”。如“你行你上啊”、“屁股决定脑袋”、“天下乌鸦一般黑”、“别跟我谈理性，先问问你的立场”……</w:t>
      </w:r>
    </w:p>
    <w:p w14:paraId="61EF8D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C0F2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停滞”的要求是：每当你意识到，自己即将要说出这些“话术”时，立刻停下来。然后问自己：“我之所以想用这个话术，是因为我真的认为它有道理，还是因为我只是想用一种最省力的方式，来结束这场让我感到不适的对话？”</w:t>
      </w:r>
    </w:p>
    <w:p w14:paraId="1D864A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9A854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所有被滥用的“话语通胀”形容词：</w:t>
      </w:r>
    </w:p>
    <w:p w14:paraId="187C91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如“伟大”、“史诗级”、“震撼”、“泪目”、“YYDS”（永远的神）……</w:t>
      </w:r>
    </w:p>
    <w:p w14:paraId="7B918C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停滞”的要求是：尝试在一周或一个月内，完全不使用这些“顶级”形容词。强迫自己，用更朴素、更具体的语言，去描述你所赞美的事物。你不能说“这部电影太伟大了”，你必须说“这部电影的……（哪个具体的情节、哪句台词、哪个镜头）让我产生了……（什么样的具体的思考和感受）”。</w:t>
      </w:r>
    </w:p>
    <w:p w14:paraId="4856DE49">
      <w:pPr>
        <w:pStyle w:val="6"/>
        <w:bidi w:val="0"/>
        <w:rPr>
          <w:rFonts w:hint="eastAsia" w:ascii="宋体" w:hAnsi="宋体" w:eastAsia="宋体" w:cs="宋体"/>
          <w:sz w:val="24"/>
          <w:lang w:val="en-US" w:eastAsia="zh-CN"/>
        </w:rPr>
      </w:pPr>
      <w:r>
        <w:rPr>
          <w:rFonts w:hint="eastAsia"/>
          <w:lang w:val="en-US" w:eastAsia="zh-CN"/>
        </w:rPr>
        <w:t>“词汇停滞”的艰难与回报</w:t>
      </w:r>
    </w:p>
    <w:p w14:paraId="4DF287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进行“词汇停滞”，在初期，会是一件极其痛苦和不自然的事情。</w:t>
      </w:r>
    </w:p>
    <w:p w14:paraId="6A705B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6A67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你会感到“失语”：你会发现，一旦拿掉了这些熟悉的“拐杖”，你几乎“不会说话”了。你的思维，会因为找不到那些熟悉的“快捷方式”，而变得缓慢、卡顿。</w:t>
      </w:r>
    </w:p>
    <w:p w14:paraId="19C947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你会感到“低效”：用具体的、描述性的语言，去表达一个复杂的观点，需要耗费巨大的心智能量，也需要花费更长的时间。这在追求“短平快”的社交媒体环境中，会让你显得格格不入。</w:t>
      </w:r>
    </w:p>
    <w:p w14:paraId="5E7E41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你可能会被“孤立”：当你拒绝使用你所在“阵营”的“黑话”和“口令”时，你可能会被你的同伴，视为“不合群”的“异类”，甚至是“叛徒”。</w:t>
      </w:r>
    </w:p>
    <w:p w14:paraId="6705E0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8271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然而，只要你能够坚持下去，你所获得的回报，将是无与伦比的。</w:t>
      </w:r>
    </w:p>
    <w:p w14:paraId="5BDD59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ECAEA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重获“思想的清晰度”：</w:t>
      </w:r>
    </w:p>
    <w:p w14:paraId="4BE34A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停滞”，像一场“认知上的排毒”。它强迫你，将那些未经审视的、二手的、充满偏见的“语言毒素”，从你的思想系统中，一点点地清除出去。你的思维，会因此变得前所未有的清晰、精确和诚实。你将能够更清楚地“看见”，你自己真正的想法，到底是什么，而不是那些被“话术”所预设的想法。</w:t>
      </w:r>
    </w:p>
    <w:p w14:paraId="2C0644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F8B29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重获“感知的鲜活性”：</w:t>
      </w:r>
    </w:p>
    <w:p w14:paraId="767CD3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你不再能用一个简单的“震撼”来概括你的感受时，你被迫要更深入地，去“体察”和“分辨”你内在的、精微的情感和体验。你的“内心分辨率”，会因此而得到极大的提升。你将能够重新与那个被“标签”所遮蔽的、鲜活的、流动的世界，建立起联结。</w:t>
      </w:r>
    </w:p>
    <w:p w14:paraId="6C7C16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E0B5A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重获“对话的真正可能”：</w:t>
      </w:r>
    </w:p>
    <w:p w14:paraId="1CBA92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当你放弃了所有“武器化”的词语，当你只使用那些最朴素、最具体、最不带评判的“基础语言”去与人交流时，你可能会惊奇地发现，那些原本看似不可逾越的“鸿沟”，开始出现“融化”的迹象。</w:t>
      </w:r>
    </w:p>
    <w:p w14:paraId="0B37A2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FA50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因为你所传递的，不再是“立场”和“审判”，而是“观察”和“感受”。而这，恰恰是任何形式的、真诚的、建设性的对话，所赖以发生的、唯一可能的基础。</w:t>
      </w:r>
    </w:p>
    <w:p w14:paraId="61E46423">
      <w:pPr>
        <w:pStyle w:val="5"/>
        <w:bidi w:val="0"/>
        <w:rPr>
          <w:rFonts w:hint="eastAsia" w:ascii="宋体" w:hAnsi="宋体" w:eastAsia="宋体" w:cs="宋体"/>
          <w:sz w:val="24"/>
          <w:lang w:val="en-US" w:eastAsia="zh-CN"/>
        </w:rPr>
      </w:pPr>
      <w:r>
        <w:rPr>
          <w:rFonts w:hint="eastAsia"/>
          <w:lang w:val="en-US" w:eastAsia="zh-CN"/>
        </w:rPr>
        <w:t>结论：成为语言的“良心”</w:t>
      </w:r>
    </w:p>
    <w:p w14:paraId="768895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本章，我们学习了“词语的考古学”的四项核心技艺。我们学会了如何通过“追溯词源”来连接历史，通过“定义词语”来澄清当下，通过“创造新词”来开创未来，以及通过“词汇停滞”来净化自我。</w:t>
      </w:r>
    </w:p>
    <w:p w14:paraId="75E63E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80AA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这四项技艺，共同指向一个终极的目标：让我们从一个被动的、无意识的“语言的奴隶”，转变为一个主动的、清醒的、负责任的“语言的主人”。</w:t>
      </w:r>
    </w:p>
    <w:p w14:paraId="480675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A7A7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然而，“主人”这个词，或许并不完全准确。因为语言，作为一个承载着我们整个文明历史和集体智慧的、活生生的有机体，它远比任何一个个体都要宏大和古老。我们永远无法真正地“拥有”或“掌控”它。</w:t>
      </w:r>
    </w:p>
    <w:p w14:paraId="1F0EF6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49F5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或许，一个更恰当的角色，是成为语言的“良心”（Conscience）。</w:t>
      </w:r>
    </w:p>
    <w:p w14:paraId="1FF1AB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6299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“Conscience”这个词，其词源，来自拉丁语的“conscientia”，构成为“con”（共同）+“scientia”（知识）。所以，“良心”的本意，是“共同的知识”、“共同的知晓”。</w:t>
      </w:r>
    </w:p>
    <w:p w14:paraId="0E51FA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214F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成为语言的“良心”，意味着：</w:t>
      </w:r>
    </w:p>
    <w:p w14:paraId="7B1950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348C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我们知晓，我们所说的每一个词，都不仅仅是我们个人的创造，它都携带着我们“共同的”历史与文化基因。因此，我们有责任，去尊重它，去理解它，去审慎地使用它，而不是轻率地滥用和污染它。</w:t>
      </w:r>
    </w:p>
    <w:p w14:paraId="548AEA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AC33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知晓，我们所说的每一个词，都不仅仅是在表达我们自己，它都在参与到对我们“共同的”现实的塑造之中。因此，我们有责任，去思考我们的言说，会为这个世界，带来更多的清晰还是更多的混乱？带来更多的连接还是更多的隔绝？带来更多的疗愈还是更多的伤害？</w:t>
      </w:r>
    </w:p>
    <w:p w14:paraId="094201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E785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我们知晓，在一个语言被大规模地、系统性地用于制造谎言和仇恨的时代，坚持说出清晰的、诚实的、干净的语言，本身就是一种最深刻的道德行为和政治抵抗。</w:t>
      </w:r>
    </w:p>
    <w:p w14:paraId="76835B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9223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这场“词语的考古学”实践，最终，是一场“自我救赎”的旅程。我们拯救的，不仅仅是那些被污染的词语，更是我们自己那颗被谎言和噪音所蒙蔽的、渴望真诚与清晰的“本心”。</w:t>
      </w:r>
    </w:p>
    <w:p w14:paraId="473B10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55DC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这趟旅程，没有终点。它需要我们在一生的言说中，保持永恒的警觉、谦卑和勇气。</w:t>
      </w:r>
    </w:p>
    <w:p w14:paraId="6C3656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891B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最后一章，我们将把视界从“词汇”这个“点”，扩展到“句法”和“叙事”这个“面”。我们将学习，如何不仅仅是擦亮我们手中的“砖石”，更是要去尝试改造我们思维建筑的“结构”，去讲述能够解放而非囚禁我们自己和他人的、新的“故事”。</w:t>
      </w:r>
    </w:p>
    <w:p w14:paraId="6ACEBA3B">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263F4EF1">
      <w:pPr>
        <w:pStyle w:val="4"/>
        <w:bidi w:val="0"/>
        <w:rPr>
          <w:rFonts w:hint="eastAsia" w:ascii="宋体" w:hAnsi="宋体" w:eastAsia="宋体" w:cs="宋体"/>
          <w:lang w:val="en-US" w:eastAsia="zh-CN"/>
        </w:rPr>
      </w:pPr>
      <w:bookmarkStart w:id="17" w:name="_Toc476203764"/>
      <w:r>
        <w:rPr>
          <w:rFonts w:hint="eastAsia" w:ascii="宋体" w:hAnsi="宋体" w:eastAsia="宋体" w:cs="宋体"/>
          <w:lang w:val="en-US" w:eastAsia="zh-CN"/>
        </w:rPr>
        <w:t>第八章：句法的实验：打破思维的惯性</w:t>
      </w:r>
      <w:bookmarkEnd w:id="17"/>
    </w:p>
    <w:p w14:paraId="3F2EA4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七章，我们专注于“词语”这个基本单位，学习了如何通过“考古学”的方式，重获对它们的掌控权。我们学会了如何打磨和净化我们思想的“砖石”。然而，仅仅拥有好的砖石，还不足以建造一座自由的居所。我们还需要一套新的“建筑蓝图”和“建造技艺”——这就是“句法的实验”与“叙事的重构”。</w:t>
      </w:r>
    </w:p>
    <w:p w14:paraId="388771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79D1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在第二章，我们曾深入分析，我们母语的“语法代码”（特别是时态和主-谓-宾结构），是如何为我们预设了一套“因果”模板和“世界观”的。那是一套我们日用而不觉的、自动化的“现实渲染引擎”。</w:t>
      </w:r>
    </w:p>
    <w:p w14:paraId="12193D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0FBE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学习，如何有意识地，去“干预”和“改写”这套底层代码。我们无法彻底卸载这个“操作系统”，但我们可以学习，如何在其中，安装一些新的“应用程序”，运行一些“实验性的脚本”，从而为自己，也为他人，开辟出一些被原有语法所遮蔽的、新的“可能性空间”。</w:t>
      </w:r>
    </w:p>
    <w:p w14:paraId="102118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2B8C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我们将探索三种强大的实践路径：“非暴力沟通”的句法革命、“诗性语言”的感知唤醒，以及最终的、也是最深刻的——“故事重构”的解放力量。</w:t>
      </w:r>
    </w:p>
    <w:p w14:paraId="0BFA0368">
      <w:pPr>
        <w:pStyle w:val="5"/>
        <w:bidi w:val="0"/>
        <w:rPr>
          <w:rFonts w:hint="eastAsia" w:ascii="宋体" w:hAnsi="宋体" w:eastAsia="宋体" w:cs="宋体"/>
          <w:sz w:val="24"/>
          <w:lang w:val="en-US" w:eastAsia="zh-CN"/>
        </w:rPr>
      </w:pPr>
      <w:r>
        <w:rPr>
          <w:rFonts w:hint="eastAsia"/>
          <w:lang w:val="en-US" w:eastAsia="zh-CN"/>
        </w:rPr>
        <w:t>“非暴力沟通”的句法革命：从“评判”的语言到“连接”的语言</w:t>
      </w:r>
    </w:p>
    <w:p w14:paraId="453943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我们日常的语言习惯，尤其是在面对冲突和分歧时，深受我们“主-谓-宾”结构所内嵌的“行动者中心”和“追责”模式的影响。我们的对话，常常充满了各种形式的“评判”（Judgment）。</w:t>
      </w:r>
    </w:p>
    <w:p w14:paraId="2EA7B3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FADF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道德评判：“你这么做是错的/自私的/不负责任的。”</w:t>
      </w:r>
    </w:p>
    <w:p w14:paraId="6ACB08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能力评判：“你总是搞砸事情。”</w:t>
      </w:r>
    </w:p>
    <w:p w14:paraId="40508E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比较式评判：“你看看别人家的孩子，比你强多了。”</w:t>
      </w:r>
    </w:p>
    <w:p w14:paraId="229E33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命令与要求：“你必须/应该……”</w:t>
      </w:r>
    </w:p>
    <w:p w14:paraId="420524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C6A9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这种“评判”的语言，其底层的句法逻辑是：“我（正确的主体），在对你（错误/有问题的客体），进行一次定性/纠正的行动。”</w:t>
      </w:r>
    </w:p>
    <w:p w14:paraId="6F4F9E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3B5B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语言模式，几乎是自动地，就会将对方，置于一种需要“辩解”、“反击”或“屈服”的防御性地位。它非但不能解决问题，反而会迅速地，将一场原本可以进行的“问题讨论”，升级为一场关于“谁对谁错”的“权力斗争”。它在人与人之间，建造起高墙，而非桥梁。</w:t>
      </w:r>
    </w:p>
    <w:p w14:paraId="553DDC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F6D5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由马歇尔·卢森堡博士（Marshall Rosenberg）所创立的“非暴力沟通”（Nonviolent Communication, NVC），就是一场旨在颠覆这种“评判”模式的、深刻的“句法革命”。它为我们提供了一套全新的、旨在促进“连接”（Connection）而非“输赢”的语言模板。</w:t>
      </w:r>
    </w:p>
    <w:p w14:paraId="42E68F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38DA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NVC的核心，在于将其句法结构，从“我评判你”，转换为一个包含四个要素的、全新的序列：观察、感受、需要、请求。</w:t>
      </w:r>
    </w:p>
    <w:p w14:paraId="4022CCC6">
      <w:pPr>
        <w:pStyle w:val="6"/>
        <w:bidi w:val="0"/>
        <w:rPr>
          <w:rFonts w:hint="eastAsia" w:ascii="宋体" w:hAnsi="宋体" w:eastAsia="宋体" w:cs="宋体"/>
          <w:sz w:val="24"/>
          <w:lang w:val="en-US" w:eastAsia="zh-CN"/>
        </w:rPr>
      </w:pPr>
      <w:r>
        <w:rPr>
          <w:rFonts w:hint="eastAsia"/>
          <w:lang w:val="en-US" w:eastAsia="zh-CN"/>
        </w:rPr>
        <w:t>NVC的四个句法要素</w:t>
      </w:r>
    </w:p>
    <w:p w14:paraId="7A1432B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第一步：观察（Observation），而非评判</w:t>
      </w:r>
    </w:p>
    <w:p w14:paraId="32B008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这是最关键、也最困难的一步。它要求我们，在开口说话时，必须严格地，将我们对事实的“观察”，与我们对事实的“评估/评判”，分离开来。</w:t>
      </w:r>
    </w:p>
    <w:p w14:paraId="2BBE02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评判：“你最近总是迟到。”（“总是”是一个夸张的、评判性的词）</w:t>
      </w:r>
    </w:p>
    <w:p w14:paraId="402966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观察：“我看到，这个星期，你有三次会议，是在预定时间10分钟后才到的。”（这是一个具体的、可被验证的、不带评判的观察）</w:t>
      </w:r>
    </w:p>
    <w:p w14:paraId="737894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评判：“你的房间太乱了。”</w:t>
      </w:r>
    </w:p>
    <w:p w14:paraId="61C4B5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观察：“我看到，你的脏衣服堆在地板上，书桌上放着三个没洗的盘子。”</w:t>
      </w:r>
    </w:p>
    <w:p w14:paraId="57ADFF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仅仅是完成这一步的转换，就已经能够极大地，降低对话中的“火药味”。因为你所陈述的，是一个双方都可以共同确认的“客观事实”，而非一个会引发对方辩驳的“主观评判”。</w:t>
      </w:r>
    </w:p>
    <w:p w14:paraId="2C2343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A2F8E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第二步：感受（Feeling），而非想法</w:t>
      </w:r>
    </w:p>
    <w:p w14:paraId="10F9EC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在陈述了观察之后，第二步，是清晰地、诚实地，表达这个观察，在“我”的内心，所引发的“感受”。</w:t>
      </w:r>
    </w:p>
    <w:p w14:paraId="6BCB17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NVC强调，要区分真正的“感受”（如高兴、悲伤、恐惧、愤怒、失望），和那些伪装成“感受”的“想法/评判”。</w:t>
      </w:r>
    </w:p>
    <w:p w14:paraId="2AE393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想法/评判：“我觉得我被你忽略了。”（“被忽略”不是一种感受，而是一种对对方行为的“诠释”）</w:t>
      </w:r>
    </w:p>
    <w:p w14:paraId="136F01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感受：“当你……（陈述观察）时，我感到很孤单/失落。”</w:t>
      </w:r>
    </w:p>
    <w:p w14:paraId="525536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想法/评判：“我觉得你这么做很不公平。”</w:t>
      </w:r>
    </w:p>
    <w:p w14:paraId="2AFF8C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感受：“当你……时，我感到很愤怒/委屈。”</w:t>
      </w:r>
    </w:p>
    <w:p w14:paraId="5A306B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步的句法革命在于，它将对话的焦点，从“你的问题”，拉回到了“我的体验”。我不是在攻击你，我只是在分享，你的行为，对我造成了什么样的“情感事实”。对于我自己的感受，我是唯一的“专家”，这是对方无法、也无权辩驳的。</w:t>
      </w:r>
    </w:p>
    <w:p w14:paraId="2A6099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AC06B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第三步：需要（Need），而非策略</w:t>
      </w:r>
    </w:p>
    <w:p w14:paraId="141EA9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在表达了感受之后，第三步，是去探寻和揭示，在这个感受的背后，是“我”的哪一个普世的、基本的“人类需要”，没有得到满足。</w:t>
      </w:r>
    </w:p>
    <w:p w14:paraId="6A2E7A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NVC相信，所有人类的负面情绪，其根源，都在于某些基本需要（如安全、尊重、理解、连接、自主、意义等）的匮乏。而人与人之间的冲突，往往不是因为“需要”本身的冲突，而是因为我们用来满足需要的“策略”发生了冲突。</w:t>
      </w:r>
    </w:p>
    <w:p w14:paraId="7E9E98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策略：“我需要你每天晚上都按时回家吃饭。”（“按时回家吃饭”是一个具体的“策略”）</w:t>
      </w:r>
    </w:p>
    <w:p w14:paraId="51A594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需要：“因为，我内心深处，有对家庭的温暖和连接的需要。”</w:t>
      </w:r>
    </w:p>
    <w:p w14:paraId="705177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策略：“我需要你立刻停止批评我。”</w:t>
      </w:r>
    </w:p>
    <w:p w14:paraId="4F2CD1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需要：“因为，我需要我的观点和努力，得到你的尊重和认可。”</w:t>
      </w:r>
    </w:p>
    <w:p w14:paraId="0A08B6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步的转换，是NVC的“灵魂”。它将我们从对具体“行为策略”的争吵，引导向了对彼此内心深处“共同人性”的理解。当对方听到，你愤怒的背后，其实是对“尊重”的渴望时，他/她就更有可能，产生“共情”，而非“对抗”。</w:t>
      </w:r>
    </w:p>
    <w:p w14:paraId="78ACAE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0BE27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第四步：请求（Request），而非命令</w:t>
      </w:r>
    </w:p>
    <w:p w14:paraId="65EB2A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在清晰地表达了“观察、感受、需要”之后，最后一步，是向对方，提出了一个具体的、积极的、可操作的“请求”，来帮助你满足你的需要。</w:t>
      </w:r>
    </w:p>
    <w:p w14:paraId="6E9CCD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这个“请求”，与“命令”的根本区别在于，它真诚地，给予了对方说“不”的权利。</w:t>
      </w:r>
    </w:p>
    <w:p w14:paraId="3935DD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命令：“你以后不准再迟到了！”</w:t>
      </w:r>
    </w:p>
    <w:p w14:paraId="1BA48F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请求：“你是否愿意，在下次开会前，如果预感到可能会迟到，提前5分钟，给我发一个信息呢？这会帮助我更好地安排会议，我也会感到更被尊重。”</w:t>
      </w:r>
    </w:p>
    <w:p w14:paraId="3888FD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命令：“你必须把房间收拾干净！”</w:t>
      </w:r>
    </w:p>
    <w:p w14:paraId="4E0503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请求：“你是否愿意，花15分钟，把地板上的脏衣服放进洗衣篮？这会让我感到更舒适，也更愿意待在这个共享的空间里。”</w:t>
      </w:r>
    </w:p>
    <w:p w14:paraId="40C408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一个真正的“请求”，是在邀请对方，与你一起，共同寻找一个能够同时满足双方需要的、新的“解决方案”。</w:t>
      </w:r>
    </w:p>
    <w:p w14:paraId="59A2CC9F">
      <w:pPr>
        <w:pStyle w:val="6"/>
        <w:bidi w:val="0"/>
        <w:rPr>
          <w:rFonts w:hint="eastAsia" w:ascii="宋体" w:hAnsi="宋体" w:eastAsia="宋体" w:cs="宋体"/>
          <w:sz w:val="24"/>
          <w:lang w:val="en-US" w:eastAsia="zh-CN"/>
        </w:rPr>
      </w:pPr>
      <w:r>
        <w:rPr>
          <w:rFonts w:hint="eastAsia"/>
          <w:lang w:val="en-US" w:eastAsia="zh-CN"/>
        </w:rPr>
        <w:t>NVC作为一种“意识的转换”</w:t>
      </w:r>
    </w:p>
    <w:p w14:paraId="154263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NVC的“四要素”句法模板，不仅仅是一套“说话技巧”。它是一种深刻的“意识转换”练习。</w:t>
      </w:r>
    </w:p>
    <w:p w14:paraId="6E0A41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C370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它要求我们，在每一次沟通中，都完成一次从“向外指责”到“向内觉察”的转向。</w:t>
      </w:r>
    </w:p>
    <w:p w14:paraId="3D61C7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在评判对方之前，先观察事实。</w:t>
      </w:r>
    </w:p>
    <w:p w14:paraId="2193EE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在诠释对方之前，先感受自己。</w:t>
      </w:r>
    </w:p>
    <w:p w14:paraId="0090CF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在抱怨策略之前，先连接需要。</w:t>
      </w:r>
    </w:p>
    <w:p w14:paraId="208EEC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在发出命令之前，先提出请求。</w:t>
      </w:r>
    </w:p>
    <w:p w14:paraId="462C8D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C0C9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句法上的“革命”，会为我们的人际关系，开辟出一个全新的“可能性空间”。在这个空间里，冲突，不再是需要被“赢”或“输”的“战争”，而是可以被共同“转化”的、通往更深层“理解”和“连接”的“机会”。</w:t>
      </w:r>
    </w:p>
    <w:p w14:paraId="231668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5313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在一个被“评判”和“攻击”的语言所主宰的、日益撕裂的世界里，有意识地，在我们的家庭、工作和社区中，去练习和使用NVC这种“连接”的语言，本身就是一种最微小、但却最强大的“和平行动”。</w:t>
      </w:r>
    </w:p>
    <w:p w14:paraId="01DF118D">
      <w:pPr>
        <w:pStyle w:val="6"/>
        <w:bidi w:val="0"/>
        <w:rPr>
          <w:rFonts w:hint="eastAsia" w:ascii="宋体" w:hAnsi="宋体" w:eastAsia="宋体" w:cs="宋体"/>
          <w:sz w:val="24"/>
          <w:lang w:val="en-US" w:eastAsia="zh-CN"/>
        </w:rPr>
      </w:pPr>
      <w:r>
        <w:rPr>
          <w:rFonts w:hint="eastAsia"/>
          <w:lang w:val="en-US" w:eastAsia="zh-CN"/>
        </w:rPr>
        <w:t>“诗性语言”的感知唤醒：在“陌生化”中，重遇世界</w:t>
      </w:r>
    </w:p>
    <w:p w14:paraId="024D04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如果说“非暴力沟通”是修复我们“人与人”之间关系的语言实践，那么“诗性语言”（Poetic Language）则是修复我们“人与世界”之间关系的语言实践。</w:t>
      </w:r>
    </w:p>
    <w:p w14:paraId="084389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E2BA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一章，我们曾悲哀地指出，“‘树’这个词，杀死了千万棵独一无二的树”。我们日常使用的、标准化的、功利性的语言，其本质，是一种“自动化”的“概念覆盖”系统。它让我们“知道”世界，却让我们丧失了“感受”世界的能力。我们活在一个由“标签”构成的、灰色的、二手现实之中。</w:t>
      </w:r>
    </w:p>
    <w:p w14:paraId="2CF8FB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899E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“诗性语言”，就是对抗这种“感知麻木症”的、最强大的“解药”。</w:t>
      </w:r>
    </w:p>
    <w:p w14:paraId="2B8317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6177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俄国形式主义文论家什克洛夫斯基，提出了一个著名的概念——“陌生化”（Defamiliarization）。他认为，艺术（特别是诗歌）的本质，就是通过打破常规的、自动化的语言和感知模式，来延长我们对事物的感知过程，从而将我们从“习惯”的框架中解放出来，让我们仿佛“第一次”一样，重新“看见”那个早已被我们熟视无睹的世界。</w:t>
      </w:r>
    </w:p>
    <w:p w14:paraId="5395A9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5A9B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诗歌，通过其独特的“句法实验”，来达成这种“陌生化”的“感知唤醒”。</w:t>
      </w:r>
    </w:p>
    <w:p w14:paraId="7F0B558C">
      <w:pPr>
        <w:pStyle w:val="7"/>
        <w:numPr>
          <w:ilvl w:val="0"/>
          <w:numId w:val="0"/>
        </w:numPr>
        <w:bidi w:val="0"/>
        <w:rPr>
          <w:rFonts w:hint="eastAsia"/>
          <w:lang w:val="en-US" w:eastAsia="zh-CN"/>
        </w:rPr>
      </w:pPr>
      <w:r>
        <w:rPr>
          <w:rFonts w:hint="eastAsia"/>
          <w:lang w:val="en-US" w:eastAsia="zh-CN"/>
        </w:rPr>
        <w:t>诗歌的“句法实验”</w:t>
      </w:r>
    </w:p>
    <w:p w14:paraId="5428D52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新奇的隐喻：</w:t>
      </w:r>
    </w:p>
    <w:p w14:paraId="7DEFD0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三章，我们讨论了日常的“常规隐喻”（如“辩论是战争”）是如何塑造和限制我们思维的。而诗歌，则致力于创造“新奇的隐喻”，将两个看似毫无关联的事物，强行地、出人意料地，连接在一起，从而在我们的脑海中，引爆一场“认知的闪电”。</w:t>
      </w:r>
    </w:p>
    <w:p w14:paraId="75E200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DD6A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当T.S.艾略特写道：“夜晚的残余，在冒着烟……/ 仿佛一个病人上了乙醚，躺在手术台上”（《普鲁弗洛克的情歌》），他将“黄昏”这个浪漫的、陈词滥调的意象，与“麻醉的病人”这个冰冷的、现代的、令人不安的意象，连接在了一起。这个新奇的隐喻，瞬间击碎了我们对“黄昏”的所有“自动化”联想，迫使我们去感受一种现代都市人特有的、混杂着疲惫、麻木和焦虑的、全新的“黄昏体验”。</w:t>
      </w:r>
    </w:p>
    <w:p w14:paraId="107CA5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62604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反常的搭配：</w:t>
      </w:r>
    </w:p>
    <w:p w14:paraId="3DFF1D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诗歌，常常会故意违反常规的词语搭配规则，创造出一种在逻辑上“不通”，但在感性上却极具冲击力的效果。</w:t>
      </w:r>
    </w:p>
    <w:p w14:paraId="7ADDDE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诗人迪兰·托马斯写道：“绿色的导火索催开了花朵”（《通过绿色的茎干催动花朵的力量》），他用“导火索”这个充满了暴力和瞬间爆发力的词，来形容植物缓慢的、有机的生长过程。这种反常的搭配，让我们得以从一种全新的、充满内在张力的视角，去感受生命本身那种既脆弱又暴烈的、不可思议的“生成之力”。</w:t>
      </w:r>
    </w:p>
    <w:p w14:paraId="050A46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4B7E7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句法的“断裂”与“重组”：</w:t>
      </w:r>
    </w:p>
    <w:p w14:paraId="31D936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诗歌，常常会打破常规的、流畅的“主-谓-宾”句法结构，通过使用“跨行”、“倒装”、“省略”等手法，来制造一种“阅读的阻力”。</w:t>
      </w:r>
    </w:p>
    <w:p w14:paraId="7CD06E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这种“阻力”，迫使我们放慢阅读的速度，不再能“一目十行”地去“获取信息”。我们必须在那些断裂和留白之处，停下来，去思考，去感受，去主动地参与到“意义的生成”过程之中。</w:t>
      </w:r>
    </w:p>
    <w:p w14:paraId="7333C0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卡明斯写下他著名的诗句：“（我携带你的心在我心里）”，并将整首诗，都用一种打破常规标点和分行的、极具视觉性的方式来呈现时，他不仅仅是在“说”一种情感，他是在用句法本身，来“模拟”那种情感的、内在的、非线性的、相互包裹的“形态”。</w:t>
      </w:r>
    </w:p>
    <w:p w14:paraId="123ACFC5">
      <w:pPr>
        <w:pStyle w:val="7"/>
        <w:bidi w:val="0"/>
        <w:rPr>
          <w:rFonts w:hint="eastAsia" w:ascii="宋体" w:hAnsi="宋体" w:eastAsia="宋体" w:cs="宋体"/>
          <w:sz w:val="24"/>
          <w:lang w:val="en-US" w:eastAsia="zh-CN"/>
        </w:rPr>
      </w:pPr>
      <w:r>
        <w:rPr>
          <w:rFonts w:hint="eastAsia"/>
          <w:lang w:val="en-US" w:eastAsia="zh-CN"/>
        </w:rPr>
        <w:t>如何将“诗性”带入日常生活？</w:t>
      </w:r>
    </w:p>
    <w:p w14:paraId="3FC3A0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我们并非每个人都要成为诗人。但我们每个人，都可以学习，将一种“诗性的眼光”，带入我们的日常生活和日常语言之中。</w:t>
      </w:r>
    </w:p>
    <w:p w14:paraId="4081A0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B9159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练习“隐喻的肌肉”：</w:t>
      </w:r>
    </w:p>
    <w:p w14:paraId="3157E8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尝试每天，为你身边的一件最普通的事物，创造一个属于你自己的、新奇的隐喻。</w:t>
      </w:r>
    </w:p>
    <w:p w14:paraId="2CA29E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你桌上的那杯咖啡，它的香气，像什么？不是“浓郁”，而是像“一段被遗忘的、温暖的童年记忆，突然被一个旧抽屉里的气味所唤醒”？</w:t>
      </w:r>
    </w:p>
    <w:p w14:paraId="0FF4E7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窗外的雨声，像什么？不是“滴答”，而是像“无数个微小的、银色的手指，在轻轻地、耐心地，敲打着这个世界的、紧绷的鼓面”？</w:t>
      </w:r>
    </w:p>
    <w:p w14:paraId="4D3E23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这个练习，是在训练我们，摆脱“概念的快捷方式”，去直接地、用我们全部的感官，与世界本身相遇。</w:t>
      </w:r>
    </w:p>
    <w:p w14:paraId="1DD6F9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DE2A8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进行“五感写作”：</w:t>
      </w:r>
    </w:p>
    <w:p w14:paraId="43DD8C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选择一个场景（比如你每天上班的地铁车厢），尝试在五分钟内，完全不使用任何“评判性”和“抽象性”的词语，只用最具体的、诉诸“视觉、听觉、嗅觉、味觉、触觉”的语言，来描述它。</w:t>
      </w:r>
    </w:p>
    <w:p w14:paraId="615B6A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你看到的，不是“拥挤的人群”，而是“一件蓝色羽绒服的拉链，紧紧地贴着我右边的脸颊”、“对面女孩耳机线上，随着车厢晃动而摇摆的、细小的灰尘”。</w:t>
      </w:r>
    </w:p>
    <w:p w14:paraId="513BB4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你听到的，不是“嘈杂的噪音”，而是“车轮摩擦轨道时，发出的、尖锐的、周期性的尖叫”、“旁边男人手机里，传出的、被压缩得有些失真的游戏音效”。</w:t>
      </w:r>
    </w:p>
    <w:p w14:paraId="7A4955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这种练习，是一场“感知的冥想”。它强迫我们，将注意力，从我们脑海中，关于“现实”的“二手叙事”，拉回到对“现实本身”的、一手的、此时此地的、丰富的、不可替代的“直接体验”之上。</w:t>
      </w:r>
    </w:p>
    <w:p w14:paraId="354159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13502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阅读真正的诗歌：</w:t>
      </w:r>
    </w:p>
    <w:p w14:paraId="5D939C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最直接、也是最有效的方式。每天，花十分钟，去认真地、缓慢地，读一首好诗。不要试图去“分析”它，不要试图去寻找一个“标准答案”。只是去“经验”它。让那些陌生的、美丽的、充满力量的语言，像清泉一样，冲刷你那被日常语言所磨损的、麻木的“感知味蕾”。</w:t>
      </w:r>
    </w:p>
    <w:p w14:paraId="555AA6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6001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通过这些“诗性”的实践，我们所要修复的，是一种最根本的、被现代生活所剥夺的能力——“惊奇”的能力。</w:t>
      </w:r>
    </w:p>
    <w:p w14:paraId="56AEF9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6D89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一切都已被命名、被分类、被解释、被“祛魅”的世界里，“诗性语言”，是我们最后的“魔法”。它让我们得以在最平凡的事物中，重新发现那个“不可言说”的、闪着光的、值得我们为之敬畏和歌唱的“存在本身"</w:t>
      </w:r>
    </w:p>
    <w:p w14:paraId="10985674">
      <w:pPr>
        <w:pStyle w:val="5"/>
        <w:bidi w:val="0"/>
        <w:rPr>
          <w:rFonts w:hint="eastAsia" w:ascii="宋体" w:hAnsi="宋体" w:eastAsia="宋体" w:cs="宋体"/>
          <w:sz w:val="24"/>
          <w:lang w:val="en-US" w:eastAsia="zh-CN"/>
        </w:rPr>
      </w:pPr>
      <w:r>
        <w:rPr>
          <w:rFonts w:hint="eastAsia"/>
          <w:lang w:val="en-US" w:eastAsia="zh-CN"/>
        </w:rPr>
        <w:t>“故事重构”的解放力量：从“被讲述”到“讲述者”</w:t>
      </w:r>
    </w:p>
    <w:p w14:paraId="2E0972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在本章，乃至本书的结尾，我们将触及语言解放的、最高、也最具终极意义的层面——“叙事的重构”。</w:t>
      </w:r>
    </w:p>
    <w:p w14:paraId="6BF904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08FB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在第三章，我们曾探讨过，“故事与神话”，是如何构建我们“集体认同”的宏大叙事。而在我们每个人的内心深处，同样，也存在着一个关于“我是谁”的“个人神话”或“核心叙事”。</w:t>
      </w:r>
    </w:p>
    <w:p w14:paraId="4A9980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B4D7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这个“自我叙事”，是我们用来整合我们混乱的、碎片化的生命经验，并赋予其意义、连贯性和方向感的“故事框架”。它回答了我们关于自己的三个终极问题：</w:t>
      </w:r>
    </w:p>
    <w:p w14:paraId="10687E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我的过去，意味着什么？（起源故事）</w:t>
      </w:r>
    </w:p>
    <w:p w14:paraId="513D6B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我的现在，处境如何？（核心冲突）</w:t>
      </w:r>
    </w:p>
    <w:p w14:paraId="0B61F5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我的未来，将去向何方？（命运脚本）</w:t>
      </w:r>
    </w:p>
    <w:p w14:paraId="7154F4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84B1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问题在于，我们绝大多数人的“自我叙舍”，并非是我们自己有意识地、自由地“创作”的。它在很大程度上，是在我们成长的过程中，被他人（父母、老师）、被文化、被我们所遭遇的创伤，不自觉地“写入”我们内心的。</w:t>
      </w:r>
    </w:p>
    <w:p w14:paraId="31AB79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AE53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我们，常常是被我们自己的“故事”所“囚禁”的。</w:t>
      </w:r>
    </w:p>
    <w:p w14:paraId="7FFC4C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2915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一个人的核心叙事，可能是“我是个受害者”。他的故事里，充满了被误解、被伤害、被抛弃的情节。这个故事，让他永远处在一种无助、怨恨和被动的状态。</w:t>
      </w:r>
    </w:p>
    <w:p w14:paraId="74AC92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280E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另一个人的核心叙事，可能是“我是个不够好的人”。他的故事里，充满了对自我能力的怀疑和对失败的恐惧。这个故事，让他永远不敢去尝试、去冒险、去追求自己真正渴望的东西。</w:t>
      </w:r>
    </w:p>
    <w:p w14:paraId="60C8EC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75A7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还有一个人的核心叙事，可能是“我必须做一个成功者”。他的故事，是一个不断追逐外部认可（金钱、地位、名誉）的英雄剧本。这个故事，让他疲于奔命，却永远无法获得内在的安宁和满足。</w:t>
      </w:r>
    </w:p>
    <w:p w14:paraId="794BA4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60FF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这些“限制性叙事”（Limiting Narratives），就像我们第二章所讨论的“语法”一样，在我们的潜意识层面，为我们的人生，预设了一条“命运的轨道”。我们以为我们在自由地选择，但实际上，我们只是在不自觉地，一遍又一遍地，去“表演”和“印证”那个早已被写好的“剧本”。</w:t>
      </w:r>
    </w:p>
    <w:p w14:paraId="3A1BAB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D421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“故事重构”的解放力量，就在于它向我们揭示了一个最深刻、也最令人振奋的真理：我们，不仅仅是我们故事中的“角色”，我们，也可以成为我们故事的“作者”。</w:t>
      </w:r>
    </w:p>
    <w:p w14:paraId="1ECF3B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E02F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我们可以，通过有意识的努力，去“重新讲述”我们关于自己过去、现在和未来的故事，从而，从根本上，改变我们的人生轨迹。</w:t>
      </w:r>
    </w:p>
    <w:p w14:paraId="0EA08C15">
      <w:pPr>
        <w:pStyle w:val="6"/>
        <w:bidi w:val="0"/>
        <w:rPr>
          <w:rFonts w:hint="eastAsia" w:ascii="宋体" w:hAnsi="宋体" w:eastAsia="宋体" w:cs="宋体"/>
          <w:sz w:val="24"/>
          <w:lang w:val="en-US" w:eastAsia="zh-CN"/>
        </w:rPr>
      </w:pPr>
      <w:r>
        <w:rPr>
          <w:rFonts w:hint="eastAsia"/>
          <w:lang w:val="en-US" w:eastAsia="zh-CN"/>
        </w:rPr>
        <w:t>“故事重构”的实践步骤</w:t>
      </w:r>
    </w:p>
    <w:p w14:paraId="4FFB04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这个过程，是心理治疗、个人成长和精神探索的核心，它通常包含三个步骤：</w:t>
      </w:r>
    </w:p>
    <w:p w14:paraId="2F38AF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3697A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第一步：识别你的“旧故事”（Identify the Old Story）</w:t>
      </w:r>
    </w:p>
    <w:p w14:paraId="55145B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这是“觉察”的阶段。你需要成为自己内心的“人类学家”，去客观地、不带评判地，去“看见”那个一直在你后台运行的、自动化的“自我叙事”，到底是什么。</w:t>
      </w:r>
    </w:p>
    <w:p w14:paraId="0E38B5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946A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练习：</w:t>
      </w:r>
    </w:p>
    <w:p w14:paraId="119AC7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自动写作：找一个安静的时间，围绕“我的人生故事”这个主题，进行15分钟不间断的自由书写。不要思考，不要修改，只是让潜意识里的故事，自然地流淌出来。</w:t>
      </w:r>
    </w:p>
    <w:p w14:paraId="17A708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AA4D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寻找“重复模式”：回顾你的人生，看一看，是否存在一些反复出现的“主题”或“模式”？（例如，总是陷入某种特定类型的不健康关系？总是在成功的最后关头搞砸事情？）这些模式，往往就是你核心叙事的外在“症状”。</w:t>
      </w:r>
    </w:p>
    <w:p w14:paraId="1F13C7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9CFA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倾听你的“内在批评家”：留意你脑海中，那个总是在评判你、打击你的“声音”。它最常说的话，是什么？（“你不行”、“你不够努力”、“没人会真的爱你”……）这些话，就是你“旧故事”的“画外音”。</w:t>
      </w:r>
    </w:p>
    <w:p w14:paraId="5F831E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5007C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第二步：解构你的“旧故事”（Deconstruct the Old Story）</w:t>
      </w:r>
    </w:p>
    <w:p w14:paraId="4366FA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这是“祛魅”的阶段。你需要认识到，你那个看似“天经地义”、“绝对真实”的“旧故事”，并非是对“客观事实”的唯一描述。它只是，众多可能的“诠释”中的一种。</w:t>
      </w:r>
    </w:p>
    <w:p w14:paraId="6FFA54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EAD6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练习：</w:t>
      </w:r>
    </w:p>
    <w:p w14:paraId="0B7E51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寻找“反例”：在你的生命经验中，去刻意地寻找那些与你的“旧故事”不符的“例外”和“反例”。如果你的故事是“我一事无成”，那么，去找一找，你曾经成功地做成过的、哪怕再微小的事情。将这些“反例”，像证据一样，收集起来。</w:t>
      </w:r>
    </w:p>
    <w:p w14:paraId="3641D2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B668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追溯“故事的起源”：问自己，这个“旧故事”，最早，是从哪里来的？是谁，第一次，将这个故事“讲”给了你？它是在什么样的情境下，被你所“内化”的？认识到这个故事的“外部来源”，可以帮助你，将“故事”与“自我”，分离开来。</w:t>
      </w:r>
    </w:p>
    <w:p w14:paraId="3B8EE6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BC3C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探索“故事的功能”：问自己，这个“旧故事”，虽然让你痛苦，但它是否也曾为你，带来过某种“好处”或“保护”？例如，“我是个受害者”的故事，是否让你免于承担“改变的责任”？“我不够好”的故事，是否让你免于面对“失败的风险”？理解故事背后的“隐藏获益”，是放下它的关键。</w:t>
      </w:r>
    </w:p>
    <w:p w14:paraId="512F52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B0841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第三步：创造你的“新故事”（Create a New Story）</w:t>
      </w:r>
    </w:p>
    <w:p w14:paraId="469B78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赋权”的阶段。在解构了“旧故事”的“虚假必然性”之后，你获得了一片“叙事的自由空间”。现在，你可以开始，有意识地，为自己，选择和讲述一个更真实、更有力、更能服务于你生命成长的“新故事”。</w:t>
      </w:r>
    </w:p>
    <w:p w14:paraId="01DD12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F7FB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新故事”，不是凭空的“幻想”或“自我欺骗”。它必须深深地，植根于你真实的生命经验（特别是那些你在第二步中找到的“反例”），但它选择用一种全新的“视角”和“意义框架”，来重新“组织”和“诠释”这些经验。</w:t>
      </w:r>
    </w:p>
    <w:p w14:paraId="0C3125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A408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从“受害者”到“幸存者”与“疗愈者”：</w:t>
      </w:r>
    </w:p>
    <w:p w14:paraId="6DB910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新故事，可以承认你确实经历过创伤和不公（这是尊重事实），但它将故事的“焦点”，从“你失去了什么”，转移到“你从中学到了什么”、“你因此而获得了怎样的力量和智慧”，以及“你如何能够用你的经验，去帮助其他有类似经历的人”。</w:t>
      </w:r>
    </w:p>
    <w:p w14:paraId="5BEEFA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A098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从“不够好”到“一个在学习和成长中的人”：</w:t>
      </w:r>
    </w:p>
    <w:p w14:paraId="6E7EAB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新故事，不再用一个静态的、非黑即白的“好/坏”标签来定义你。它将你的人生，重新诠释为一个动态的、充满探索和试错的“旅程”。在这个故事里，“失败”，不再是证明你“无能”的“判决”，而是你学习和成长过程中，不可或缺的、宝贵的“数据”和“反馈”。</w:t>
      </w:r>
    </w:p>
    <w:p w14:paraId="7CBD52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DECB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从“必须成功”到“追寻意义与贡献”：</w:t>
      </w:r>
    </w:p>
    <w:p w14:paraId="0DACBF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你的新故事，将人生的“目标”，从追逐那些由外部社会所定义的、永无止境的“成功指标”，重新定义为去发现和活出你内在的、独特的“生命意义”，并为你所关心的共同体，做出“独特的贡献”。</w:t>
      </w:r>
    </w:p>
    <w:p w14:paraId="62903574">
      <w:pPr>
        <w:pStyle w:val="6"/>
        <w:bidi w:val="0"/>
        <w:rPr>
          <w:rFonts w:hint="eastAsia" w:ascii="宋体" w:hAnsi="宋体" w:eastAsia="宋体" w:cs="宋体"/>
          <w:sz w:val="24"/>
          <w:lang w:val="en-US" w:eastAsia="zh-CN"/>
        </w:rPr>
      </w:pPr>
      <w:r>
        <w:rPr>
          <w:rFonts w:hint="eastAsia"/>
          <w:lang w:val="en-US" w:eastAsia="zh-CN"/>
        </w:rPr>
        <w:t>成为“自己人生的诗人”</w:t>
      </w:r>
    </w:p>
    <w:p w14:paraId="3CD6D2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“故事重构”，是我们每个人，都可以为自己进行的、最深刻的“解放运动”。</w:t>
      </w:r>
    </w:p>
    <w:p w14:paraId="1AA731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C4FC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它让我们最终明白：我们的人生，不应该是一部由他人写就的、我们只能被动出演的“悲剧”或“闹剧”。它可以，也应该，是一首由我们自己创作的、充满了张力、成长和自我超越的“史诗”。</w:t>
      </w:r>
    </w:p>
    <w:p w14:paraId="1016F0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E95A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我们，必须成为自己人生的“诗人”。</w:t>
      </w:r>
    </w:p>
    <w:p w14:paraId="55650B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9E23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我们要学会，用“非暴力沟通”的句法，去重写我们与他人的“关系剧本”。</w:t>
      </w:r>
    </w:p>
    <w:p w14:paraId="11ED07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我们要学会，用“诗性语言”的眼光，去重写我们与世界的“感知剧本”。</w:t>
      </w:r>
    </w:p>
    <w:p w14:paraId="2B9E42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我们要学会，用“故事重构”的力量，去重写我们与自己的“命运剧本”。</w:t>
      </w:r>
    </w:p>
    <w:p w14:paraId="51DAA3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A22A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这，便是“语言的解放”所能带给我们的、最终的、也是最辉煌的“胜利”。</w:t>
      </w:r>
    </w:p>
    <w:p w14:paraId="6E122C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br w:type="page"/>
      </w:r>
    </w:p>
    <w:p w14:paraId="5442FEE8">
      <w:pPr>
        <w:pStyle w:val="3"/>
        <w:bidi w:val="0"/>
        <w:rPr>
          <w:rFonts w:hint="eastAsia"/>
          <w:lang w:val="en-US" w:eastAsia="zh-CN"/>
        </w:rPr>
      </w:pPr>
      <w:bookmarkStart w:id="18" w:name="_Toc2032592826"/>
      <w:r>
        <w:rPr>
          <w:rFonts w:hint="eastAsia"/>
          <w:lang w:val="en-US" w:eastAsia="zh-CN"/>
        </w:rPr>
        <w:t>结语：在词语的废墟上，重建沟通的可能</w:t>
      </w:r>
      <w:bookmarkEnd w:id="18"/>
    </w:p>
    <w:p w14:paraId="3E93E6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我们已经走过了很长的路。</w:t>
      </w:r>
    </w:p>
    <w:p w14:paraId="4086C9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6379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曾一同潜入语言创世的奇点，怀着敬畏之心，见证了“词汇”这第一把刻刀，是如何从混沌的“可能性基底”中，为我们切割和“收敛”出一个可被感知的世界。我们也曾悲悯地凝视，那同一个“命名”的动作，又是如何以牺牲无限的鲜活为代价，将千万棵独一无二的树，抹除于一个贫瘠的概念之中。</w:t>
      </w:r>
    </w:p>
    <w:p w14:paraId="203F0F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EAE2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曾一同化身为自己心智的黑客，去反编译那套内嵌于我们血脉深处的“语法代码”。我们惊奇地发现，我们对时间、空间、因果乃至自我的最基本感知，都不过是母语为我们预设的一套“现实渲染”程序。我们所认为的“天经地义”，在另一种语言的视界里，可能完全是另一番景象。</w:t>
      </w:r>
    </w:p>
    <w:p w14:paraId="19F838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86B4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曾一同攀上那座名为“共识”的巴别塔，赞美过“对话”的奇迹，惊叹于“隐喻”的脚手架如何搭建起我们抽象思维的殿堂，也曾沉醉于“神话”的宏大叙事，如何将亿万个孤立的灵魂，凝聚成一个名为“我们”的共同体。</w:t>
      </w:r>
    </w:p>
    <w:p w14:paraId="2E8070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ADA1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我们也曾一同，以一种近乎残酷的冷静，扮演了“话语病理学家”和“权力语言学家”的角色，直面了这座巨塔从内部崩塌的、令人心悸的全过程。我们诊断了“语境污染”的弥漫性毒雾，解剖了“语义极化”的致命性内战，勘察了“回音室”那坚固而透明的墙壁，并最终，在“犬儒主义”那片虚无的荒原上，感受到了意义彻底蒸发后的、冰冷的寒意。我们目睹了权力，是如何娴熟地，将所有这些“病变”，都锻造成了最精密的、用于控制与规训的武器。</w:t>
      </w:r>
    </w:p>
    <w:p w14:paraId="0FFBB7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234D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在完成了这场漫长的、有时甚至令人痛苦的勘察之后，我们站在这里，站在21世纪初叶这片广阔的、由被污染的词语、被武器化的概念、被撕裂的共识所构成的精神废墟之上。</w:t>
      </w:r>
    </w:p>
    <w:p w14:paraId="06EBD4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4CAC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环顾四周，我们看到了什么？</w:t>
      </w:r>
    </w:p>
    <w:p w14:paraId="5DBCE0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D709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看到，曾经作为沟通桥梁的词语，如今变成了划分敌我的铁丝网。“自由”、“爱国”、“公平”、“正义”……这些我们文明中最宝贵的词汇，像一具具被盗掘的、神圣的骸骨，被不同的阵营高举着，用作相互攻击的、最原始的棍棒。</w:t>
      </w:r>
    </w:p>
    <w:p w14:paraId="2FC0FD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0D0F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看到，曾经作为思想广场的公共领域，如今变成了一个个相互隔绝、只能听到自己回声的“茧房”。算法，这个我们这个时代最强大的、也最盲目的“神祇”，正在以“个性化”的名义，为我们每一个人，都量身打造了一座最舒适、也最坚固的隔离屋。</w:t>
      </w:r>
    </w:p>
    <w:p w14:paraId="6303D9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6A0C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看到，曾经作为意义源泉的宏大叙事，如今正在经历一场信用的总破产。人们不再相信任何关于“崇高”和“未来”的许诺。一种玩世不恭的、解构一切的犬儒主义，像一场精神上的酸雨，腐蚀着我们最后的、敢于去相信和希望的能力。</w:t>
      </w:r>
    </w:p>
    <w:p w14:paraId="192584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B65C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这，就是我们所处的时代。这，就是我们脚下的废墟。</w:t>
      </w:r>
    </w:p>
    <w:p w14:paraId="713259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851A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面对此情此景，一种深刻的、压倒性的无力感，几乎是不可避免的。我们似乎被困在了一个无解的、向下沉沦的螺旋之中。那么，出路何在？在这片词语的废墟之上，重建沟通的可能，还存在吗？</w:t>
      </w:r>
    </w:p>
    <w:p w14:paraId="52BC08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7FF2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在给出肯定的、但却审慎的回答之前，我们必须首先警惕两种看似诱人、但实则通往更深囚禁的、错误的“逃避路径”。</w:t>
      </w:r>
    </w:p>
    <w:p w14:paraId="60836B8D">
      <w:pPr>
        <w:pStyle w:val="4"/>
        <w:bidi w:val="0"/>
        <w:rPr>
          <w:rFonts w:hint="eastAsia" w:ascii="宋体" w:hAnsi="宋体" w:eastAsia="宋体" w:cs="宋体"/>
          <w:sz w:val="24"/>
          <w:lang w:val="en-US" w:eastAsia="zh-CN"/>
        </w:rPr>
      </w:pPr>
      <w:bookmarkStart w:id="19" w:name="_Toc1765253753"/>
      <w:r>
        <w:rPr>
          <w:rFonts w:hint="eastAsia"/>
          <w:lang w:val="en-US" w:eastAsia="zh-CN"/>
        </w:rPr>
        <w:t>第一节：两种逃避的谬误</w:t>
      </w:r>
      <w:bookmarkEnd w:id="19"/>
    </w:p>
    <w:p w14:paraId="288519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废墟面前，人类的心智，会本能地寻求两种最简单的“出路”：彻底的放弃，或者，对一个完美解决方案的幻想。这对应着我们这个时代，在语言危机面前，两种最普遍、也最危险的“思想歧途”：退回沉默的诱惑，与寻求完美语言的乌托邦。</w:t>
      </w:r>
    </w:p>
    <w:p w14:paraId="7CA248BB">
      <w:pPr>
        <w:pStyle w:val="5"/>
        <w:bidi w:val="0"/>
        <w:rPr>
          <w:rFonts w:hint="eastAsia" w:ascii="宋体" w:hAnsi="宋体" w:eastAsia="宋体" w:cs="宋体"/>
          <w:sz w:val="24"/>
          <w:lang w:val="en-US" w:eastAsia="zh-CN"/>
        </w:rPr>
      </w:pPr>
      <w:r>
        <w:rPr>
          <w:rFonts w:hint="eastAsia"/>
          <w:lang w:val="en-US" w:eastAsia="zh-CN"/>
        </w:rPr>
        <w:t>一、退回沉默的诱惑：犬儒主义的最终胜利</w:t>
      </w:r>
    </w:p>
    <w:p w14:paraId="6C4112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第一种歧途，是向我们内心深处那个最疲惫、最幻灭的“犬儒主义者”投降。</w:t>
      </w:r>
    </w:p>
    <w:p w14:paraId="433263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1821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这个声音会对我们说：“算了吧。既然一切都已被污染，既然所有的对话都注定是鸡同鸭讲的骂战，既然任何真诚的表达，都可能被曲解和攻击，那么，最聪明的选择，就是闭嘴。”</w:t>
      </w:r>
    </w:p>
    <w:p w14:paraId="4EBAD8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15E8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放弃言说，退回沉默。放弃公共，退回私人。放弃对‘我们’的任何不切实际的期望，过好‘我’自己的小日子。在朋友圈里，只发美食和猫。在现实生活中，只谈论天气和八卦。对于那些宏大的、充满争议的议题，保持一种礼貌的、疏远的、不参与的姿态。这，才是这个时代的生存智慧。”</w:t>
      </w:r>
    </w:p>
    <w:p w14:paraId="02996C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E4D4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这种“退回沉默”的姿态，看似是一种超然的、明哲保身的“智慧”，但实际上，它是一种最深刻的“智力上和道德上的懒惰”，是权力最希望我们采取的、最终的“自我囚禁”。</w:t>
      </w:r>
    </w:p>
    <w:p w14:paraId="60BD5B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DA013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沉默，是对公共空间的“拱手相让”：</w:t>
      </w:r>
    </w:p>
    <w:p w14:paraId="10CEA0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共话语空间，像一片公共的草地。当它被各种“语言的垃圾”所污染时，正确的做法，不是我们所有爱干净的人，都选择永远不再踏入这片草地，而是应该去思考，如何清理它。当我们选择沉默，选择退出时，我们无异于，是将这片本应属于所有人的草地，完全地、不可逆地，拱手让给了那些最善于制造和散播垃圾的人。我们的沉默，并没有让世界变得更清净，它只是让那些最极端、最愚蠢、最恶毒的声音，变得更响亮、更肆无忌惮。</w:t>
      </w:r>
    </w:p>
    <w:p w14:paraId="01AF38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4BE0D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沉默，是对“思想肌肉”的“主动萎缩”：</w:t>
      </w:r>
    </w:p>
    <w:p w14:paraId="3E88B7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进行严肃的、负责任的公共言说，是一项需要耗费巨大心力的、艰苦的“思想劳作”。它要求我们去阅读、去思考、去论证、去倾听。而“退回沉默”，则让我们免于了这一切的辛苦。它像一种精神上的“肌肉松弛剂”，在短期内，让我们感到舒适和放松。但长此以往，我们那本应通过不断的、艰难的“举重”（即，参与严肃讨论）而变得强壮的“思想肌肉”，将会不可避免地，发生严重的萎缩。最终，我们将彻底丧失独立思考和清晰表达的能力，变成一个只能被动地、消费现成观点的“精神上的植物人”。</w:t>
      </w:r>
    </w:p>
    <w:p w14:paraId="1EEE40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2A57B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沉默，是对“人之所以为人”的“自我背叛”：</w:t>
      </w:r>
    </w:p>
    <w:p w14:paraId="1108FB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不仅仅是工具。正如我们在全书中所反复论证的，语言，是我们构建自我、理解世界、并与他人建立意义连接的、最根本的“存在方式”。亚里士多德说，人是“政治的动物”，其本质，正在于人拥有“逻各斯”（Logos，即语言、理性、言说）。一个放弃了严肃言说的人，在某种意义上，就是放弃了其作为“人”的最核心的潜能和责任。他/她将自己，从一个积极的、参与世界创造的“公民”，降维成了一个只关心生存和繁衍的、被动的“生物”。</w:t>
      </w:r>
    </w:p>
    <w:p w14:paraId="586424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1FC0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我们必须以最大的警惕，去抵制这种“退回沉默”的诱惑。我们必须明白，在一个谎言横行的时代，清晰而诚实的言说，本身就是一种最勇敢的行动。放弃言说，就是放弃抵抗。而放弃抵抗，就是犬儒主义的最终胜利，也是权力最完美的统治。</w:t>
      </w:r>
    </w:p>
    <w:p w14:paraId="7326E76A">
      <w:pPr>
        <w:pStyle w:val="5"/>
        <w:bidi w:val="0"/>
        <w:rPr>
          <w:rFonts w:hint="eastAsia" w:ascii="宋体" w:hAnsi="宋体" w:eastAsia="宋体" w:cs="宋体"/>
          <w:sz w:val="24"/>
          <w:lang w:val="en-US" w:eastAsia="zh-CN"/>
        </w:rPr>
      </w:pPr>
      <w:r>
        <w:rPr>
          <w:rFonts w:hint="eastAsia"/>
          <w:lang w:val="en-US" w:eastAsia="zh-CN"/>
        </w:rPr>
        <w:t>二、寻求完美语言的乌托邦：对人类处境的根本误解</w:t>
      </w:r>
    </w:p>
    <w:p w14:paraId="3F6774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二种歧途，则来自一个更古老、更具哲学吸引力的梦想：既然我们日常的、自然的语言，是如此的模糊、充满歧义、容易被污染和操纵，那么，我们能否发明一种全新的、完美的、像数学一样精确的“人造语言”，来一劳永逸地，解决所有沟通的问题？</w:t>
      </w:r>
    </w:p>
    <w:p w14:paraId="07826F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27DD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这个梦想，从莱布尼茨的“通用语言”，到维特根斯坦早期的“逻辑哲学论”，再到现代的各种逻辑语言和编程语言，一直萦绕在人类最优秀的头脑之中。</w:t>
      </w:r>
    </w:p>
    <w:p w14:paraId="4B4B68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B5B0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声音会对我们说：“问题的根源，在于语言本身。自然语言，充满了历史的包袱、情感的噪音和隐喻的陷阱。我们应该做的，是釜底抽薪。我们要设计一种‘纯净’的语言，在这种语言里，每一个词，都有一个唯一的、清晰的、不容置疑的定义。每一个句子，都遵循严格的逻辑规则。在这种语言里，误解将不复存在，宣传将无所遁形。我们将最终，建成一座真正‘通天’的、永不崩塌的‘新巴别塔’。”</w:t>
      </w:r>
    </w:p>
    <w:p w14:paraId="46CBDE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3DCF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这个“完美语言”的乌托邦梦想，虽然高贵，但它建立在对语言、对人类、对沟通的本质的、一个深刻的“误解”之上。它是一种理性的狂妄，一种试图用“手术刀”去解决“拥抱”的问题的、范畴性的错误。</w:t>
      </w:r>
    </w:p>
    <w:p w14:paraId="26D346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0894E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它误解了“模糊性”的价值：</w:t>
      </w:r>
    </w:p>
    <w:p w14:paraId="591117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然语言的“模糊性”、“歧义性”和“多义性”，并非是它的“缺陷”，恰恰是其生命力和创造力的源泉。正是因为词语的边界不是僵死的，我们才能够通过“隐喻”，去连接不同的知识领域，去创造新的思想。正是因为句法存在弹性，我们才能够发展出“诗歌”这种能够触及我们最精微感受的艺术。一个完全精确的、没有歧义的语言，将是一个僵死的、封闭的、无法生长的语言。它或许适合用来编写计算机程序，但它绝对无法用来承载人类经验那无限的、流动的、充满矛盾的丰富性。</w:t>
      </w:r>
    </w:p>
    <w:p w14:paraId="2711FD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BED5A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它误解了“沟通”的本质：</w:t>
      </w:r>
    </w:p>
    <w:p w14:paraId="6ED931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与人之间真正的沟通，从来不仅仅是“信息的精确传递”。它更是一个“关系的建立过程”、“意义的协商过程”和“情感的共鸣过程”。我们沟通，不仅仅是为了让对方“知道”一个事实，更是为了让对方“感到”被理解，为了与对方，共同去探索一个我们此前都未曾抵达的“意义空间”。</w:t>
      </w:r>
    </w:p>
    <w:p w14:paraId="559970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82FB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纯逻辑的语言，或许可以保证“信息”在传递过程中不失真，但它会过滤掉所有附着在语言之上的、那些“非逻辑”的、但却至关重要的“元信息”——情感的温度、态度的倾向、关系的暗示、文化的背景……而这些，恰恰是构成“人”的沟通的、真正的血肉。</w:t>
      </w:r>
    </w:p>
    <w:p w14:paraId="64A0AB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946F1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它误解了“人”的处境：</w:t>
      </w:r>
    </w:p>
    <w:p w14:paraId="3E0721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不是纯粹理性的、脱离了身体和历史的“逻辑机器人”。我们是有限的、具身的、被情感和欲望所驱动的、生活在具体的文化和历史情境之中的“存在者”。我们永远无法，将自己，从我们那混乱的、充满偏见的、但却也无比真实的“人类处境”中，连根拔起，移植到一个“无菌”的、纯理性的“乌托邦”之中。</w:t>
      </w:r>
    </w:p>
    <w:p w14:paraId="1C66C9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7AF3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试图用一种“完美语言”来解决沟通问题，就像是试图通过发明一种“完美的、无菌的食物”，来解决人类所有的健康问题一样。它忽略了，我们的生命，本身就是在一个不完美的、充满“细菌”的世界中，通过不断的适应、互动和共生，才得以存续和发展的。</w:t>
      </w:r>
    </w:p>
    <w:p w14:paraId="410E5F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98E3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因此，我们必须放弃这种对“一劳永逸”的、技术性解决方案的幻想。我们重建沟通的希望，不在于去发明一种“更好的”语言，而在于去成为一个“更好的”语言使用者。</w:t>
      </w:r>
    </w:p>
    <w:p w14:paraId="46C902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DB18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无法逃离这片废墟。我们唯一的出路，是直面它，是深入它，是学习，如何用我们这双不完美的、颤抖的手，去清理它，并用那些破碎的、被污染的砖石，开始尝试，去搭建一些新的、虽不完美、但足够真诚的“沟通的棚屋”。</w:t>
      </w:r>
    </w:p>
    <w:p w14:paraId="645FF9CA">
      <w:pPr>
        <w:pStyle w:val="4"/>
        <w:bidi w:val="0"/>
        <w:rPr>
          <w:rFonts w:hint="eastAsia" w:ascii="宋体" w:hAnsi="宋体" w:eastAsia="宋体" w:cs="宋体"/>
          <w:sz w:val="24"/>
          <w:lang w:val="en-US" w:eastAsia="zh-CN"/>
        </w:rPr>
      </w:pPr>
      <w:bookmarkStart w:id="20" w:name="_Toc1133243366"/>
      <w:r>
        <w:rPr>
          <w:rFonts w:hint="eastAsia"/>
          <w:lang w:val="en-US" w:eastAsia="zh-CN"/>
        </w:rPr>
        <w:t>第二节：重建的原则</w:t>
      </w:r>
      <w:bookmarkEnd w:id="20"/>
    </w:p>
    <w:p w14:paraId="072CFD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那么，这场艰难的“重建工作”，应该遵循什么样的“原则”？</w:t>
      </w:r>
    </w:p>
    <w:p w14:paraId="2EE2CE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CFCD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第四部分，我们已经探讨了一些具体的“实践技艺”。现在，我们要将它们，提炼和升华为四条更具根本性的、指导我们所有语言实践的“核心原则”。这四条原则，像四根支柱，将共同支撑起我们在这片废墟之上，重建沟通的可能。</w:t>
      </w:r>
    </w:p>
    <w:p w14:paraId="4CC4B0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8FCC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它们分别是：从“真理”到“诚实”；从“广播”到“倾听”；从“抽象”到“具体”；以及，从“宏大叙事”到“微小故事”。</w:t>
      </w:r>
    </w:p>
    <w:p w14:paraId="65C3FF0D">
      <w:pPr>
        <w:pStyle w:val="5"/>
        <w:bidi w:val="0"/>
        <w:rPr>
          <w:rFonts w:hint="eastAsia" w:ascii="宋体" w:hAnsi="宋体" w:eastAsia="宋体" w:cs="宋体"/>
          <w:sz w:val="24"/>
          <w:lang w:val="en-US" w:eastAsia="zh-CN"/>
        </w:rPr>
      </w:pPr>
      <w:r>
        <w:rPr>
          <w:rFonts w:hint="eastAsia"/>
          <w:lang w:val="en-US" w:eastAsia="zh-CN"/>
        </w:rPr>
        <w:t>一、原则一：从“真理”到“诚实”</w:t>
      </w:r>
    </w:p>
    <w:p w14:paraId="43DF9D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这个时代的“语义内战”，在表面上，是一场关于“谁掌握了真理”的战争。每一个阵营，都坚信自己，是站在“事实”、“科学”、“正义”、“历史必然性”这一边的。他们将自己的“观点”，等同于“客观真理”（The Truth），并将所有不同意他们的人，都定义为愚蠢的、邪恶的、或被洗脑的“真理的敌人”。</w:t>
      </w:r>
    </w:p>
    <w:p w14:paraId="43F668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63B0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然而，我们必须以最大的谦卑，去承认一个后现代思想早已揭示的、令人不安的事实：任何一个凡人，都不可能完全地、绝对地，拥有“客观真理”。</w:t>
      </w:r>
    </w:p>
    <w:p w14:paraId="3366D6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2170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每一个人，都受限于我们有限的生理感官、我们独特的个人经验、我们被特定语言和文化所塑造的认知框架。我们所能看到的，永远只是“可能性基底”那无限丰富的实在之洋的、一个极其微小的“切片”。我们所拥有的，永远只是一张不完美的、有偏见的、需要被不断修正的“地图”，而非“领土”本身。</w:t>
      </w:r>
    </w:p>
    <w:p w14:paraId="3B0AD1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BDE5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人，宣称自己拥有“真理”时，他/她常常是在不自觉地，将自己那个有限的“视角”，神化为一种普世的、不容置疑的“标准”。这，在本质上，是一种“智力上的傲慢”，也是一切“思想暴力”的根源。</w:t>
      </w:r>
    </w:p>
    <w:p w14:paraId="6E8854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A518E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重建沟通的第一原则，就是要求我们，在我们的语言实践中，完成一次深刻的“目标转换”：将我们追求的目标，从“捍卫一个外在的、绝对的‘真理’”，转换为“实践一种内在的、关系性的‘诚实’”。</w:t>
      </w:r>
    </w:p>
    <w:p w14:paraId="49DF0D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9F72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“诚实”，与“真理”有何不同？</w:t>
      </w:r>
    </w:p>
    <w:p w14:paraId="0D4491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B022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“真理”是关于“世界是什么”的宣称，“诚实”是关于“我看到了什么”以及“我对此有何感受”的分享。</w:t>
      </w:r>
    </w:p>
    <w:p w14:paraId="0282B1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8F78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“真理”的语言：“这项政策是错误的。”（这是一个全称判断，一个关于“客观实在”的宣称）</w:t>
      </w:r>
    </w:p>
    <w:p w14:paraId="4D982E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44C9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“诚实”的语言：“当我看到这项政策的数据时，我感到非常担忧，因为在我看来，它可能会对……（某个具体群体）造成伤害。”（这是一个以“我”的观察、感受和判断为主体的、有限的、个人化的表达）</w:t>
      </w:r>
    </w:p>
    <w:p w14:paraId="712305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CD89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“真理”的姿态是“教导”与“纠正”，“诚实”的姿态是“分享”与“邀请”。</w:t>
      </w:r>
    </w:p>
    <w:p w14:paraId="5ECF76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4FCC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理”的拥有者，自然地，会将自己，置于一个比对话者更高的“教师”或“医生”的位置。而“诚实”的实践者，则会将自己，与对话者，置于一个平等的“伙伴”位置。他/她所做的，不是将一个“正确的答案”灌输给你，而是将自己那份不完美的“地图”摊开来，并真诚地邀请你，也将你的“地图”摊开来，然后说：“看，这是我看到的。你看到了什么？让我们看看，我们能否将这两张地图，拼在一起，从而得到一幅更完整的、更接近领土本身的图景？”</w:t>
      </w:r>
    </w:p>
    <w:p w14:paraId="25D243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704B3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“真理”追求“胜利”，“诚实”追求“理解”。</w:t>
      </w:r>
    </w:p>
    <w:p w14:paraId="76478E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场以“真理”为名的辩论，其最终目的，是让对方“认输”，承认“你是错的，我是对的”。而一场以“诚实”为基础的对话，其最终目的，是达成“相互理解”——即使我们最终，仍然无法达成“共识”。它追求的，不是“我赢了”，而是“我懂了”（我懂了你为何会这么想，即使我并不同意）。</w:t>
      </w:r>
    </w:p>
    <w:p w14:paraId="43212C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9E03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从“真理”到“诚实”的转换，与我们在第七章和第八章所探讨的“定义你的词语”和“非暴力沟通”，是内在相通的。它要求我们，在每一次言说中，都主动地，为我们的观点，附加上一个“有限性”的“免责声明”。它要求我们，用“在我看来……”、“我的感受是……”、“我观察到的事实是……”这些更谦卑、更个人化的句式，来替代那些更具攻击性、更具普遍性宣称的“……是……”的句式。</w:t>
      </w:r>
    </w:p>
    <w:p w14:paraId="692148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4D2E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并非是放弃我们对“真实”的追求。恰恰相反，它是通往“更真实的真实”的、唯一可能的、虽然更迂回的路径。因为一个更完整的“真实”，恰恰只能在无数个有限的、诚实的“个人视角”的、相互碰撞、相互补充、相互纠正的、永无止境的“对话”之中，才得以“生成”。</w:t>
      </w:r>
    </w:p>
    <w:p w14:paraId="28DE29AB">
      <w:pPr>
        <w:pStyle w:val="5"/>
        <w:bidi w:val="0"/>
        <w:rPr>
          <w:rFonts w:hint="eastAsia" w:ascii="宋体" w:hAnsi="宋体" w:eastAsia="宋体" w:cs="宋体"/>
          <w:sz w:val="24"/>
          <w:lang w:val="en-US" w:eastAsia="zh-CN"/>
        </w:rPr>
      </w:pPr>
      <w:r>
        <w:rPr>
          <w:rFonts w:hint="eastAsia"/>
          <w:lang w:val="en-US" w:eastAsia="zh-CN"/>
        </w:rPr>
        <w:t>二、原则二：从“广播”到“倾听”</w:t>
      </w:r>
    </w:p>
    <w:p w14:paraId="0EF7FB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我们这个时代的沟通危机，常常被归咎于“说”的泛滥——谎言、噪音、仇恨言论……然而，一个同样深刻、但却常常被忽略的危机，发生在“听”的层面。</w:t>
      </w:r>
    </w:p>
    <w:p w14:paraId="0708A2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DCAA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我们正在系统性地，丧失“倾听”的能力。</w:t>
      </w:r>
    </w:p>
    <w:p w14:paraId="03BFB5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F7B6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公共话语，在很大程度上，已经不再是“对话”，而变成了无数个平行的“独白”或“广播”。每一个人，每一个媒体，每一个意见领袖，都在拼命地，将自己的声音，发射出去，渴望被更多的人听到、点赞、转发。我们都成了“广播站”，却很少有人，愿意去做一个安静的“接收器”。</w:t>
      </w:r>
    </w:p>
    <w:p w14:paraId="5F7465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8928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即使在看似是“对话”的场合（如辩论、会议、甚至家庭争吵），我们所谓的“听”，也常常不是真正的“倾听”。它是一种“为了反驳而听”。在对方说话的时候，我们的头脑，并没有真正地，去进入对方的意义世界，去感受对方的情感。我们的头脑，在高速地运转，在积极地“扫描”对方话语中的逻辑漏洞、事实错误、以及任何可以被我们用来组织下一次“反击”的“弹药”。</w:t>
      </w:r>
    </w:p>
    <w:p w14:paraId="1B8418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8578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这种“战斗式倾听”，是“连接”的终极杀手。</w:t>
      </w:r>
    </w:p>
    <w:p w14:paraId="7B487C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1B96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因此，重建沟通的第二原则，就是要求我们，将“倾听”，从一种被动的、辅助性的“说话的前奏”，重新定义为一种主动的、核心的、具有无与伦比的疗愈和转化力量的“语言行动”。</w:t>
      </w:r>
    </w:p>
    <w:p w14:paraId="4C892B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4C5F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我们需要学习一种“深度倾听”。</w:t>
      </w:r>
    </w:p>
    <w:p w14:paraId="4359C0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5B5FA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“深度倾听”是“放下自我”的倾听：</w:t>
      </w:r>
    </w:p>
    <w:p w14:paraId="451A15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要求我们，在倾听的时刻，暂时地，将我们自己的观点、评判、解决方案，都“悬置”起来。我们不是要“放弃”它们，只是暂时地，将它们“打包”，放在一边。从而，为对方的言说，腾挪出一个完全的、开放的、不受干扰的“内在空间”。</w:t>
      </w:r>
    </w:p>
    <w:p w14:paraId="32A898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7D3A5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“深度倾听”是“为了理解而听”，而非“为了回应而听”：</w:t>
      </w:r>
    </w:p>
    <w:p w14:paraId="0C7A5E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它的唯一目的，是尽可能地，去准确地，重建对方的“意义世界”。这意味着，我们要去听的，不仅仅是对方话语的“字面内容”，更是要去倾听那些隐藏在字面之下的东西：</w:t>
      </w:r>
    </w:p>
    <w:p w14:paraId="20DD58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听他的“感受”：他此刻的情绪，是愤怒？是恐惧？是悲伤？还是渴望？</w:t>
      </w:r>
    </w:p>
    <w:p w14:paraId="54632A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听他的“需要”：在他的这番言说背后，是他内心深处的，哪一个未被满足的“需要”（尊重？安全？连接？），在呼喊？（这与NVC的原则，再次相通）</w:t>
      </w:r>
    </w:p>
    <w:p w14:paraId="550DF2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听他的“故事”：他所说的这番话，是植根于一个什么样的“个人神话”或“集体叙事”之中的？</w:t>
      </w:r>
    </w:p>
    <w:p w14:paraId="745EF8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9E8A8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“深度倾听”是一种“用提问来确认”的倾听：</w:t>
      </w:r>
    </w:p>
    <w:p w14:paraId="2BF754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为了确保我们真的“听懂了”，一个深度倾听者，会不断地，用一些开放性的、非评判性的问题，来“核实”自己的理解。</w:t>
      </w:r>
    </w:p>
    <w:p w14:paraId="26F587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“我听到你说……，我的理解是……，这是你的意思吗？”（复述与确认）</w:t>
      </w:r>
    </w:p>
    <w:p w14:paraId="05153A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“当你说到……的时候，我感觉到你似乎很愤怒。我说的对吗？”（感受的反映）</w:t>
      </w:r>
    </w:p>
    <w:p w14:paraId="28DF7C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“所以，对你来说，这件事真正重要的，似乎是……（某个核心价值/需要），是这样吗？”（需要的探寻）</w:t>
      </w:r>
    </w:p>
    <w:p w14:paraId="29ADC1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“你能不能给我讲一个具体的例子，来帮助我更好地理解你的观点？”（请求具体化）</w:t>
      </w:r>
    </w:p>
    <w:p w14:paraId="27DE98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6AAA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在一个所有人都渴望“被看见”的时代，给予另一个人以你全然的、不带评判的“在场”和“倾听”，本身就是一种最稀缺、也最宝贵的“礼物”。</w:t>
      </w:r>
    </w:p>
    <w:p w14:paraId="5ED522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EC77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具有一种近乎“魔法”的转化力量。当一个人，感到自己被真正地、安全地“听见”了之后，他/她内心的“防御机制”，就会开始松动。他/她的言说，会从攻击性的“广播”，逐渐地，转向更开放、更脆弱、更具反思性的“分享”。</w:t>
      </w:r>
    </w:p>
    <w:p w14:paraId="6A293D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FDEB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而这恰恰是任何形式的、有意义的“共识的生成”，所赖以发生的最根本的“前提”。</w:t>
      </w:r>
    </w:p>
    <w:p w14:paraId="468626A1">
      <w:pPr>
        <w:pStyle w:val="5"/>
        <w:bidi w:val="0"/>
        <w:rPr>
          <w:rFonts w:hint="eastAsia" w:ascii="宋体" w:hAnsi="宋体" w:eastAsia="宋体" w:cs="宋体"/>
          <w:sz w:val="24"/>
          <w:lang w:val="en-US" w:eastAsia="zh-CN"/>
        </w:rPr>
      </w:pPr>
      <w:r>
        <w:rPr>
          <w:rFonts w:hint="eastAsia"/>
          <w:lang w:val="en-US" w:eastAsia="zh-CN"/>
        </w:rPr>
        <w:t>三、原则三：从“抽象”到“具体”</w:t>
      </w:r>
    </w:p>
    <w:p w14:paraId="6AC02A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我们这个时代的“语义内战”，在很大程度上，是一场“抽象概念”之间的战争。</w:t>
      </w:r>
    </w:p>
    <w:p w14:paraId="0DCCBC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2FD5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由”在与“平等”作战，“个人”在与“集体”作战，“传统”在与“进步”作战。这些宏大的、被极化的、被掏空的“标签云”，像一团团浓厚的意识形态雾霾，笼罩着我们的公共话语，让我们看不见彼此，更看不见那个我们共同生活于其中的、具体的、复杂的、充满细节的现实世界。</w:t>
      </w:r>
    </w:p>
    <w:p w14:paraId="14398B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A173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当两个人，在争论“自由”这个抽象概念时，他们几乎不可能达成任何共识。因为这个词，对他们每个人来说，都连接着完全不同的个人历史、情感体验和哲学预设。</w:t>
      </w:r>
    </w:p>
    <w:p w14:paraId="1A4C8A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D1A2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然而，如果我们将这场争论，从抽象的“云端”，拉回到具体的“地面”，情况可能就会完全不同。</w:t>
      </w:r>
    </w:p>
    <w:p w14:paraId="441CEB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3E76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如果我们不再争论“什么是自由”，而是开始讨论一个具体的问题：</w:t>
      </w:r>
    </w:p>
    <w:p w14:paraId="30718C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“我们这个社区的图书馆，在晚上，应该开放到几点？”</w:t>
      </w:r>
    </w:p>
    <w:p w14:paraId="701A7B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CB10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在这个具体的问题面前：</w:t>
      </w:r>
    </w:p>
    <w:p w14:paraId="334D8A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那个高喊“绝对个人自由”的人，可能会意识到，如果图书馆24小时开放，那么图书管理员的“休息的自由”，就会受到损害。</w:t>
      </w:r>
    </w:p>
    <w:p w14:paraId="1178D8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F19D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那个高喊“集体利益至上”的人，也可能会意识到，如果图书馆过早关门，那么那些需要利用下班时间来学习和提升自己的、贫穷的年轻人的“发展的自由”，就会受到限制。</w:t>
      </w:r>
    </w:p>
    <w:p w14:paraId="79EBF9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A507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具体的、有血有肉的“情境”之中，那些原本看似水火不容的“抽象原则”，都暴露出了其自身的“局限性”。双方，都被迫地，要从自己那舒适的、封闭的“意识形态茧房”中走出来，去面对一个共同的、复杂的、需要进行权衡和妥协的“现实难题”。</w:t>
      </w:r>
    </w:p>
    <w:p w14:paraId="68E6EB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9A67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共识”恰恰也只有在这种具体的“难题解决”过程中，才有可能被“生成”。他们最终，可能会达成一个具体的、虽不完美、但各方都能接受的“妥协方案”（比如，每周有三天，延长开放到晚上10点，并为夜班管理员，提供额外的补贴）。</w:t>
      </w:r>
    </w:p>
    <w:p w14:paraId="34AB55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68C7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这个方案，本身，就是一种新的、更丰富的、在地的“公平”与“自由”的实践。</w:t>
      </w:r>
    </w:p>
    <w:p w14:paraId="7FAEF1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089B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因此，重建沟通的第三原则，就是要求我们，在我们的语言实践中，养成一种持续的、刻意的、从“抽象”回归“具体”的“思维纪律”。</w:t>
      </w:r>
    </w:p>
    <w:p w14:paraId="32F14B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68F82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警惕“标签思维”，拥抱“个案思维”：</w:t>
      </w:r>
    </w:p>
    <w:p w14:paraId="04FB68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当我们在讨论一个群体（如“移民”、“富人”、“警察”）时，强迫自己，不要使用那个笼统的“标签”，而是去寻找和讲述一个关于这个群体中，某个具体的“个体”的、有血有肉的“故事”。</w:t>
      </w:r>
    </w:p>
    <w:p w14:paraId="2DECB6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B59A2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警惕“主义之争”，拥抱“问题之争”：</w:t>
      </w:r>
    </w:p>
    <w:p w14:paraId="7AF42A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对话陷入关于“资本主义”好还是“社会主义”好的、宏大的“主义之争”时，尝试将议题，重新聚焦到一个具体的、可被操作的“政策问题”之上。比如，“我们应该如何，来改革我们现有的医疗保险体系，以覆盖更多的人，同时又控制成本？”</w:t>
      </w:r>
    </w:p>
    <w:p w14:paraId="681C96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AB8CC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警惕“普遍判断”，拥抱“情境描述”：</w:t>
      </w:r>
    </w:p>
    <w:p w14:paraId="48AC02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这与我们在第八章所探讨的“诗性语言”和“五感写作”，是内在一致的。在你的表达中，多使用那些具体的、可被感知的、描述性的语言，而少使用那些抽象的、概括性的、评判性的语言。</w:t>
      </w:r>
    </w:p>
    <w:p w14:paraId="241FAE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不要说“这个城市没有活力”，而要说“我昨天晚上，在市中心走了三条街，只看到五家店铺还开着门，街上几乎没有行人。”</w:t>
      </w:r>
    </w:p>
    <w:p w14:paraId="61A1F8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4AE8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从“抽象”到“具体”的转向，是一场“认知上的降维攻击”——但它攻击的，不是你的对话者，而是那个将你们双方都囚禁于其中的、由“意识形态幻觉”所构筑的“语言牢笼”。</w:t>
      </w:r>
    </w:p>
    <w:p w14:paraId="7110BC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149A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用“现实的复杂性”，去解构“概念的简单化”。它用“共同的难题”，去替代“对立的立场”。它让我们最终明白，我们，并非是活在“主义”之中，我们，是活在“生活”之中。而“生活”，永远是具体的。</w:t>
      </w:r>
    </w:p>
    <w:p w14:paraId="224D7454">
      <w:pPr>
        <w:pStyle w:val="5"/>
        <w:bidi w:val="0"/>
        <w:rPr>
          <w:rFonts w:hint="eastAsia" w:ascii="宋体" w:hAnsi="宋体" w:eastAsia="宋体" w:cs="宋体"/>
          <w:sz w:val="24"/>
          <w:lang w:val="en-US" w:eastAsia="zh-CN"/>
        </w:rPr>
      </w:pPr>
      <w:r>
        <w:rPr>
          <w:rFonts w:hint="eastAsia"/>
          <w:lang w:val="en-US" w:eastAsia="zh-CN"/>
        </w:rPr>
        <w:t>四、原则四：从“宏大叙事”到“微小故事”</w:t>
      </w:r>
    </w:p>
    <w:p w14:paraId="09E5BD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我们这个时代的沟通危机，在最深的层面上，是一场“宏大叙事”的“文明冲突”。</w:t>
      </w:r>
    </w:p>
    <w:p w14:paraId="140ED4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8B25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同的国家、民族、宗教和意识形态，都拥有自己的一套关于“世界是如何运作的”、“历史将去向何方”、“我们是谁”的“神话”。这些“宏大叙事”，在凝聚其内部成员的同时，也必然地，将其他的“宏大叙事”，定义为“异端”或“敌人”。</w:t>
      </w:r>
    </w:p>
    <w:p w14:paraId="3F8780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BA80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两个被不同“宏大叙事”所深度塑造的人相遇时，他们之间的对话，几乎是不可能的。因为他们生活在两个完全不同的、由各自的“神话”所定义的“意义宇宙”之中。他们的“事实”是不同的，“价值”是不同的，“历史”也是不同的。</w:t>
      </w:r>
    </w:p>
    <w:p w14:paraId="324CC9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5115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那么，在这种“神话级的对立”面前，沟通的可能，又在哪里？</w:t>
      </w:r>
    </w:p>
    <w:p w14:paraId="06E959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1E23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重建沟通的第四个，也是最后一个原则，向我们指出了那条最脆弱、但也最深刻的路径：从“宏大叙事”的“阵地战”，转向“微小故事”的“相遇”。</w:t>
      </w:r>
    </w:p>
    <w:p w14:paraId="434F88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DB21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“微小故事”（Small Story），指的是那些个人的、具体的、充满情感细节的、关于我们自己生命经验的讲述。</w:t>
      </w:r>
    </w:p>
    <w:p w14:paraId="1D8B4A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5C06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它不是关于“我们民族”的伟大复兴，而是关于“我奶奶”如何在饥荒的年代，用一碗稀粥，喂活了全家人的故事。</w:t>
      </w:r>
    </w:p>
    <w:p w14:paraId="44737A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它不是关于“自由市场”的抽象效率，而是关于“我父亲”如何在他失业之后，感受到的那种羞耻、无助和恐惧的故事。</w:t>
      </w:r>
    </w:p>
    <w:p w14:paraId="181181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EDC5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它不是关于“某种信仰”的教义正确性，而是关于“我”在人生最低谷的时候，是如何从一段经文、一首圣歌中，获得了继续活下去的力量的故事。</w:t>
      </w:r>
    </w:p>
    <w:p w14:paraId="1FE423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CB88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这些“微小故事”，具有一种能够穿越“宏大叙事”的坚固壁垒的、独特的力量。</w:t>
      </w:r>
    </w:p>
    <w:p w14:paraId="45D093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D4471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它们是“不可辩驳”的：</w:t>
      </w:r>
    </w:p>
    <w:p w14:paraId="0FAFD0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可以辩驳一个“理论”，你可以攻击一个“主义”，但你无法辩驳另一个人真实的、个人的“生命体验”。当一个人，向你讲述他/她自己的痛苦、喜悦、恐惧和希望时，你唯一恰当的回应，不是“你说的不对”，而是“谢谢你，让我看到了你的世界”。</w:t>
      </w:r>
    </w:p>
    <w:p w14:paraId="074EA3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9386D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它们能够唤醒“共通的人性”：</w:t>
      </w:r>
    </w:p>
    <w:p w14:paraId="2D7484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在“宏大叙事”的层面，我们是“敌人”。但在“微小故事”的层面，我们可能会惊奇地发现，我们共享着某些最基本的、共通的人性。</w:t>
      </w:r>
    </w:p>
    <w:p w14:paraId="6D79C2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6F0B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那个被你视为“压迫者”的人，可能会向你讲述，他/她作为一个“父亲”，对子女未来的深深忧虑。那个被你视为“异教徒”的人，可能会向你讲述，他/她作为一个“孩子”，对逝去母亲的无尽思念。</w:t>
      </w:r>
    </w:p>
    <w:p w14:paraId="01F4EB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CFDF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些关于“为人父母”、“为人子女”的、最基本的人类经验的“微小故事”面前，我们那套由“宏大叙事”所构建的、坚硬的“意识形态盔甲”，可能会暂时地，出现一丝裂缝。而通过这丝裂缝，我们得以瞥见，在那个“敌人”的标签之下，同样，也存在着一个和我们一样，会爱、会痛、会恐惧的、脆弱的“人”。</w:t>
      </w:r>
    </w:p>
    <w:p w14:paraId="41B31E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F9475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它们是“意义的种子”，而非“意义的结论”：</w:t>
      </w:r>
    </w:p>
    <w:p w14:paraId="725B9E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“宏大叙事”提供的是一个封闭的、完整的、不容置疑的“意义的结论”。而“微小故事”，则像一颗颗开放的、充满可能性的“意义的种子”。</w:t>
      </w:r>
    </w:p>
    <w:p w14:paraId="10CFD0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4BCC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它不告诉你“你应该怎么想”。它只是，将一个具体的、感性的“生命切片”，呈现在你的面前，然后，邀请你，去与它，建立你自己的、独特的“意义连接”。</w:t>
      </w:r>
    </w:p>
    <w:p w14:paraId="2EAF57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380A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足够多的、来自不同背景的“微小故事”，能够在一个安全的、被“深度倾听”所守护的“故事交换场域”中，被讲述和被听见时，一种新的、更具包容性的、更植根于我们共同人性的“新的共识”，才有可能，从这些故事的交织和共鸣中，有机地“生长”出来。</w:t>
      </w:r>
    </w:p>
    <w:p w14:paraId="1B59B5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48F5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因此，如果你想改变世界，不要试图去用你的“宏大叙事”，去驳倒另一个人的“宏大叙事”。那是一条通往更多仇恨和战争的死路。</w:t>
      </w:r>
    </w:p>
    <w:p w14:paraId="362FAB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8B11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去讲述你自己的、最诚实的、最脆弱的“微小故事”。</w:t>
      </w:r>
    </w:p>
    <w:p w14:paraId="4EF7CD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并以你全部的、开放的、慈悲的心，去倾听另一个人的“微小故事”。</w:t>
      </w:r>
    </w:p>
    <w:p w14:paraId="754101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C996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这，或许是我们这个时代，最深刻的、也最艰难的“革命”。</w:t>
      </w:r>
    </w:p>
    <w:p w14:paraId="6D72E61C">
      <w:pPr>
        <w:pStyle w:val="4"/>
        <w:bidi w:val="0"/>
        <w:rPr>
          <w:rFonts w:hint="eastAsia" w:ascii="宋体" w:hAnsi="宋体" w:eastAsia="宋体" w:cs="宋体"/>
          <w:sz w:val="24"/>
          <w:lang w:val="en-US" w:eastAsia="zh-CN"/>
        </w:rPr>
      </w:pPr>
      <w:bookmarkStart w:id="21" w:name="_Toc388787119"/>
      <w:r>
        <w:rPr>
          <w:rFonts w:hint="eastAsia"/>
          <w:lang w:val="en-US" w:eastAsia="zh-CN"/>
        </w:rPr>
        <w:t>最终的结论：成为可能性的建筑师</w:t>
      </w:r>
      <w:bookmarkEnd w:id="21"/>
    </w:p>
    <w:p w14:paraId="323D3F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我们已经走到了这本书的尽头。</w:t>
      </w:r>
    </w:p>
    <w:p w14:paraId="2252A8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CFA9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我们从“词语的框架”出发，最终抵达了“重建沟通的可能”。这条路，要求我们，完成一系列深刻的“转向”：</w:t>
      </w:r>
    </w:p>
    <w:p w14:paraId="22E517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54EF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从一个无意识的“语言的囚徒”，转向一个有意识的“语言的考古学家”。</w:t>
      </w:r>
    </w:p>
    <w:p w14:paraId="4782E5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从一个被动的“故事的角色”，转向一个主动的“故事的讲述者”。</w:t>
      </w:r>
    </w:p>
    <w:p w14:paraId="42DA72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从一个“真理的捍卫者”，转向一个“诚实的分享者”。</w:t>
      </w:r>
    </w:p>
    <w:p w14:paraId="2C9B0A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从一个“观点的广播站”，转向一个“体验的倾听者”。</w:t>
      </w:r>
    </w:p>
    <w:p w14:paraId="5858DA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从一个“抽象的理论家”，转向一个“具体的实践者”。</w:t>
      </w:r>
    </w:p>
    <w:p w14:paraId="5ADDE6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从一个“宏大叙事的士兵”，转向一个“微小故事的交换者”。</w:t>
      </w:r>
    </w:p>
    <w:p w14:paraId="4A133C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B043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这些转向，没有一个是容易的。它们都要求我们，去对抗我们最根深蒂固的思维惯性，去挑战我们所处文化中最强大的话语潮流。它们要求我们，付出持续的、有时甚至是痛苦的“觉察”和“努力”。</w:t>
      </w:r>
    </w:p>
    <w:p w14:paraId="64CE5C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13B3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然而，这，或许就是我们这个时代，赋予我们每一个“语言的使用者”的、独特的“使命”。</w:t>
      </w:r>
    </w:p>
    <w:p w14:paraId="2970A6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F981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我们，无法独自一人，去修复那座已经整体崩塌的“巴别塔”。任何试图重建一个统一的、宏伟的“共识大厦”的努力，在今天，都可能只会通往新的、更精致的“暴政”。</w:t>
      </w:r>
    </w:p>
    <w:p w14:paraId="78F9A2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70AB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但我们，可以，也必须，成为一个“可能性的建筑师”。</w:t>
      </w:r>
    </w:p>
    <w:p w14:paraId="475A28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36D1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我们可以在我们自己生命的“微环境”中——在我们的家庭里，在我们的友谊中，在我们的工作场所，在我们小小的社区里——开始这场“重建”的工作。</w:t>
      </w:r>
    </w:p>
    <w:p w14:paraId="709FA8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6E66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我们可以，用“非暴力沟通”的句法，去搭建一座小小的、能够抵御“评判”的寒风的“连接的棚屋”。</w:t>
      </w:r>
    </w:p>
    <w:p w14:paraId="3AF09F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我们可以，用“诗性的语言”，去开垦一小片贫瘠的土地，在上面，重新种下能够让我们“感知”到世界之美的“惊奇的花朵”。</w:t>
      </w:r>
    </w:p>
    <w:p w14:paraId="731A1A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我们可以，在我们和另一个灵魂之间，点燃一堆“故事的篝火”，在它的温暖和光亮中，去交换我们那些最真实的恐惧和希望，从而，暂时地，驱散那由“宏大叙事”的对立所带来的、漫长的“寒夜”。</w:t>
      </w:r>
    </w:p>
    <w:p w14:paraId="632F0D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0527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这些，都是微小的、局部的、看似无力的行动。它们无法在一夜之间，改变世界。</w:t>
      </w:r>
    </w:p>
    <w:p w14:paraId="3B5BB0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5256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但它们，是“种子”。</w:t>
      </w:r>
    </w:p>
    <w:p w14:paraId="692EE2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D9E8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而语言，这个我们所探讨的、既能囚禁我们、也能解放我们的、最神秘的力量，其本质，就像水和空气一样。它渗透在我们存在的每一个缝隙之中。</w:t>
      </w:r>
    </w:p>
    <w:p w14:paraId="5D4627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0168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足够多的、清醒的“语言使用者”，开始在他们各自的“微环境”中，实践这种更诚实、更具体、更具连接性的“语言的艺术”时，一种新的“沟通文化”，就有可能，像一个去中心化的、分布式的网络一样，悄然地，在我们这个废墟时代的“底层”，开始生根、发芽、连接成片。</w:t>
      </w:r>
    </w:p>
    <w:p w14:paraId="196975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5EC2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我们，无法预测，这片新的“绿洲”，最终，能否扩展到，足以改变整个“沙漠”的生态。</w:t>
      </w:r>
    </w:p>
    <w:p w14:paraId="6EF5F7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2765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但我们，拥有选择。</w:t>
      </w:r>
    </w:p>
    <w:p w14:paraId="5FF6FF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B657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我们可以选择，成为这片沙漠的又一粒沙。</w:t>
      </w:r>
    </w:p>
    <w:p w14:paraId="03380B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或者，我们可以选择，成为这片沙漠中，努力长出第一片绿叶的、一棵倔强的、微小的、但却充满了无限可能性的——种子。</w:t>
      </w:r>
    </w:p>
    <w:p w14:paraId="3CEB5C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8C60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这趟旅程，始于你开口的下一个词。</w:t>
      </w:r>
    </w:p>
    <w:p w14:paraId="127D0D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而它的终点，关乎我们所有人的未来。</w:t>
      </w:r>
    </w:p>
    <w:p w14:paraId="2554C9F0">
      <w:pPr>
        <w:rPr>
          <w:rFonts w:hint="eastAsia" w:ascii="宋体" w:hAnsi="宋体" w:eastAsia="宋体" w:cs="宋体"/>
          <w:sz w:val="24"/>
          <w:lang w:val="en-US" w:eastAsia="zh-CN"/>
        </w:rPr>
      </w:pPr>
      <w:r>
        <w:rPr>
          <w:rFonts w:hint="eastAsia" w:ascii="宋体" w:hAnsi="宋体" w:eastAsia="宋体" w:cs="宋体"/>
          <w:sz w:val="24"/>
          <w:lang w:val="en-US" w:eastAsia="zh-CN"/>
        </w:rPr>
        <w:br w:type="page"/>
      </w:r>
    </w:p>
    <w:p w14:paraId="4C2FD5AA">
      <w:pPr>
        <w:pStyle w:val="3"/>
        <w:bidi w:val="0"/>
        <w:rPr>
          <w:rFonts w:hint="eastAsia" w:ascii="宋体" w:hAnsi="宋体" w:eastAsia="宋体" w:cs="宋体"/>
          <w:sz w:val="24"/>
          <w:lang w:val="en-US" w:eastAsia="zh-CN"/>
        </w:rPr>
      </w:pPr>
      <w:bookmarkStart w:id="22" w:name="_Toc1699854859"/>
      <w:r>
        <w:rPr>
          <w:rFonts w:hint="eastAsia" w:ascii="宋体" w:hAnsi="宋体" w:eastAsia="宋体" w:cs="宋体"/>
          <w:lang w:val="en-US" w:eastAsia="zh-CN"/>
        </w:rPr>
        <w:t>附录：当代公共话语“污染词汇”分析手册</w:t>
      </w:r>
      <w:bookmarkEnd w:id="22"/>
    </w:p>
    <w:p w14:paraId="4A3D38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本书的主体部分，带领我们完成了一次从理论到实践的、深刻的“认知觉醒”。然而，觉醒之后，当我们重新睁开眼睛，面对我们日常所浸淫的、那个喧嚣、混乱、充满了语言陷阱的公共话语环境时，我们依然会感到困惑和无力。</w:t>
      </w:r>
    </w:p>
    <w:p w14:paraId="1E4491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F5D5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武器，如何转化为日常的、即时的“防御”与“反击”能力？深刻的反思，如何沉淀为一种可持续的、日积月累的“心智习惯”？这场思想的突破，如何在我们离开这本书之后，继续延伸，成为一场“终身的解放之旅”？</w:t>
      </w:r>
    </w:p>
    <w:p w14:paraId="3BAA2F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25E3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本附录，就是为了回答这些问题而设计的。它不是理论的补充，而是一套纯粹的、可被直接上手使用的“工具集”。它包含三个部分：</w:t>
      </w:r>
    </w:p>
    <w:p w14:paraId="38B1D3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48EAE7">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识别“逻辑谬误”与“宣传话术”的快速指南：一份可以被打印出来、贴在你的书桌前或保存在手机里的“认知防弹衣”。它将我们全书所分析的各种“语言陷阱”，提炼为一份清晰的、可被快速检索的“谬误清单”，帮助你在信息洪流中，即时地识别出那些试图操纵你的“思想病毒”。</w:t>
      </w:r>
    </w:p>
    <w:p w14:paraId="05DD50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3FDED0">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“语言反思”日志模板：一个旨在将“语言反思”内化为一种“生活方式”的结构化工具。它引导你，通过每日或每周的记录，去观察、分析和改善你自己的“语言生态”，成为自己思想的“园丁”。</w:t>
      </w:r>
    </w:p>
    <w:p w14:paraId="0245C3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66449B">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推荐阅读：从乔治·奥威尔到路德维希·维特根斯坦：一份经过精心筛选的“思想地图”。它为你指出了，在这场“语言解放”的旅程中，那些曾经走在我们前面的、伟大的“探路者”。通过与这些巨人的对话，你的“突破”之路，将不再孤单。</w:t>
      </w:r>
    </w:p>
    <w:p w14:paraId="68EA84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3346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现在，让我们打开这个工具箱。</w:t>
      </w:r>
    </w:p>
    <w:p w14:paraId="54D7AB7A">
      <w:pPr>
        <w:pStyle w:val="4"/>
        <w:bidi w:val="0"/>
        <w:rPr>
          <w:rFonts w:hint="eastAsia"/>
          <w:lang w:val="en-US" w:eastAsia="zh-CN"/>
        </w:rPr>
      </w:pPr>
      <w:bookmarkStart w:id="23" w:name="_Toc1485659172"/>
      <w:r>
        <w:rPr>
          <w:rFonts w:hint="eastAsia"/>
          <w:lang w:val="en-US" w:eastAsia="zh-CN"/>
        </w:rPr>
        <w:t>A. 识别“逻辑谬误”与“宣传话术”的快速指南</w:t>
      </w:r>
      <w:bookmarkEnd w:id="23"/>
    </w:p>
    <w:p w14:paraId="1CE11A37">
      <w:pPr>
        <w:pStyle w:val="5"/>
        <w:bidi w:val="0"/>
        <w:rPr>
          <w:rFonts w:hint="eastAsia" w:ascii="宋体" w:hAnsi="宋体" w:eastAsia="宋体" w:cs="宋体"/>
          <w:sz w:val="24"/>
          <w:lang w:val="en-US" w:eastAsia="zh-CN"/>
        </w:rPr>
      </w:pPr>
      <w:r>
        <w:rPr>
          <w:rFonts w:hint="eastAsia"/>
          <w:lang w:val="en-US" w:eastAsia="zh-CN"/>
        </w:rPr>
        <w:t>引言：为何你需要这份指南？</w:t>
      </w:r>
    </w:p>
    <w:p w14:paraId="643B1D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大脑，为了节省能量，天生就倾向于走“认知的捷径”。宣传家和煽动者，正是利用了我们大脑的这个“出厂设置”，设计出了各种能够绕过我们理性思考、直接诉诸我们情感和偏见的“逻辑谬误”和“宣传话术”。</w:t>
      </w:r>
    </w:p>
    <w:p w14:paraId="334896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6DB4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这份指南，就是你的“反病毒软件”。它的目的，不是让你在辩论中“赢”，而是让你避免“输”掉你最宝贵的财富——你的独立思考能力。</w:t>
      </w:r>
    </w:p>
    <w:p w14:paraId="77FE3E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F3EE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记住，当你在一段话语中，识别出以下任何一种谬误时，一个警报就应该在你的脑中响起。这并不意味着对方的“结论”一定是错的，但它强烈地意味着，对方用来支撑这个结论的“论证过程”，是无效的、不可信的、并且很可能是带有操纵意图的。</w:t>
      </w:r>
    </w:p>
    <w:p w14:paraId="60BACE0F">
      <w:pPr>
        <w:pStyle w:val="5"/>
        <w:bidi w:val="0"/>
        <w:rPr>
          <w:rFonts w:hint="eastAsia" w:ascii="宋体" w:hAnsi="宋体" w:eastAsia="宋体" w:cs="宋体"/>
          <w:sz w:val="24"/>
          <w:lang w:val="en-US" w:eastAsia="zh-CN"/>
        </w:rPr>
      </w:pPr>
      <w:r>
        <w:rPr>
          <w:rFonts w:hint="eastAsia"/>
          <w:lang w:val="en-US" w:eastAsia="zh-CN"/>
        </w:rPr>
        <w:t>第一部分：常见的“形式逻辑谬误”</w:t>
      </w:r>
    </w:p>
    <w:p w14:paraId="6D25F7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这些谬误的错误，在于其“论证结构”本身是无效的，与论证的内容无关。</w:t>
      </w:r>
    </w:p>
    <w:p w14:paraId="21E95214">
      <w:pPr>
        <w:pStyle w:val="6"/>
        <w:bidi w:val="0"/>
        <w:rPr>
          <w:rFonts w:hint="eastAsia"/>
          <w:lang w:val="en-US" w:eastAsia="zh-CN"/>
        </w:rPr>
      </w:pPr>
      <w:r>
        <w:rPr>
          <w:rFonts w:hint="eastAsia"/>
          <w:lang w:val="en-US" w:eastAsia="zh-CN"/>
        </w:rPr>
        <w:t>肯定后件（Affirming the Consequent）</w:t>
      </w:r>
    </w:p>
    <w:p w14:paraId="12CB8B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结构：如果A，那么B。现在B发生了。所以，A一定发生了。</w:t>
      </w:r>
    </w:p>
    <w:p w14:paraId="1EED5B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例子：“如果下大雨，地面就会湿。现在地面湿了。所以，一定是下大雨了。”</w:t>
      </w:r>
    </w:p>
    <w:p w14:paraId="388E47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破解：地面湿，也可能是因为洒水车经过，或者水管爆裂。B的发生，并不能必然地推出A的发生。</w:t>
      </w:r>
    </w:p>
    <w:p w14:paraId="125D2268">
      <w:pPr>
        <w:pStyle w:val="6"/>
        <w:bidi w:val="0"/>
        <w:rPr>
          <w:rFonts w:hint="eastAsia"/>
          <w:lang w:val="en-US" w:eastAsia="zh-CN"/>
        </w:rPr>
      </w:pPr>
      <w:r>
        <w:rPr>
          <w:rFonts w:hint="eastAsia"/>
          <w:lang w:val="en-US" w:eastAsia="zh-CN"/>
        </w:rPr>
        <w:t>否定前件（Denying the Antecedent）</w:t>
      </w:r>
    </w:p>
    <w:p w14:paraId="145068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结构：如果A，那么B。现在A没有发生。所以，B也一定没有发生。</w:t>
      </w:r>
    </w:p>
    <w:p w14:paraId="1522EE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例子：“如果是鸟，它就会飞。那只动物不是鸟。所以，它一定不会飞。”</w:t>
      </w:r>
    </w:p>
    <w:p w14:paraId="7F7E28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破解：蝙蝠不是鸟，但它也会飞。A的不发生，并不能必然地推出B的不发生。</w:t>
      </w:r>
    </w:p>
    <w:p w14:paraId="52C33293">
      <w:pPr>
        <w:pStyle w:val="5"/>
        <w:bidi w:val="0"/>
        <w:rPr>
          <w:rFonts w:hint="eastAsia" w:ascii="宋体" w:hAnsi="宋体" w:eastAsia="宋体" w:cs="宋体"/>
          <w:sz w:val="24"/>
          <w:lang w:val="en-US" w:eastAsia="zh-CN"/>
        </w:rPr>
      </w:pPr>
      <w:r>
        <w:rPr>
          <w:rFonts w:hint="eastAsia"/>
          <w:lang w:val="en-US" w:eastAsia="zh-CN"/>
        </w:rPr>
        <w:t>第二部分：常见的“非形式逻辑谬误”</w:t>
      </w:r>
    </w:p>
    <w:p w14:paraId="2E8EA0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这些谬误的错误，在于其论证的“内容”或“语境”上存在问题，而非结构。它们在日常话语中，更为常见，也更具欺骗性。</w:t>
      </w:r>
    </w:p>
    <w:p w14:paraId="7FBDA78E">
      <w:pPr>
        <w:pStyle w:val="6"/>
        <w:bidi w:val="0"/>
        <w:rPr>
          <w:rFonts w:hint="eastAsia"/>
          <w:lang w:val="en-US" w:eastAsia="zh-CN"/>
        </w:rPr>
      </w:pPr>
      <w:r>
        <w:rPr>
          <w:rFonts w:hint="eastAsia"/>
          <w:lang w:val="en-US" w:eastAsia="zh-CN"/>
        </w:rPr>
        <w:t>（一）“诉诸情感”类谬误（Appeals to Emotion）</w:t>
      </w:r>
    </w:p>
    <w:p w14:paraId="76A59E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这类谬误，试图通过操纵你的情感，来替代提供理性的证据。</w:t>
      </w:r>
    </w:p>
    <w:p w14:paraId="23DCC7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CC8AD4">
      <w:pPr>
        <w:pStyle w:val="7"/>
        <w:bidi w:val="0"/>
        <w:rPr>
          <w:rFonts w:hint="eastAsia"/>
          <w:lang w:val="en-US" w:eastAsia="zh-CN"/>
        </w:rPr>
      </w:pPr>
      <w:r>
        <w:rPr>
          <w:rFonts w:hint="eastAsia"/>
          <w:lang w:val="en-US" w:eastAsia="zh-CN"/>
        </w:rPr>
        <w:t>诉诸恐惧（Appeal to Fear）</w:t>
      </w:r>
    </w:p>
    <w:p w14:paraId="40B035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话术：通过描绘一个可怕的、不确定的未来，来强迫你接受某个观点或采取某个行动。</w:t>
      </w:r>
    </w:p>
    <w:p w14:paraId="2657EC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例子：“如果我们不通过这项严厉的法案，我们的社会将被犯罪分子所淹没，人人自危！”</w:t>
      </w:r>
    </w:p>
    <w:p w14:paraId="788BD9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破解：恐惧，会让我们的大脑，从“审慎思考”模式，切换到“战或逃”的应激模式。请冷静下来，要求对方，为那个“可怕的未来”，提供具体的、可被验证的数据和概率，而不是仅仅渲染情绪。</w:t>
      </w:r>
    </w:p>
    <w:p w14:paraId="2D396EF5">
      <w:pPr>
        <w:pStyle w:val="7"/>
        <w:bidi w:val="0"/>
        <w:rPr>
          <w:rFonts w:hint="eastAsia"/>
          <w:lang w:val="en-US" w:eastAsia="zh-CN"/>
        </w:rPr>
      </w:pPr>
      <w:r>
        <w:rPr>
          <w:rFonts w:hint="eastAsia"/>
          <w:lang w:val="en-US" w:eastAsia="zh-CN"/>
        </w:rPr>
        <w:t>诉诸愤怒/仇恨（Appeal to Spite/Hatred）</w:t>
      </w:r>
    </w:p>
    <w:p w14:paraId="23BDFB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话术：通过将一个“敌人”的形象，塑造得极其邪恶和非人化，来煽动你对他们的仇恨，并以此为基础，来论证某个观点的正当性。</w:t>
      </w:r>
    </w:p>
    <w:p w14:paraId="2E2939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例子：“看看那些X国人，他们是如此的傲慢、虚伪和堕落！我们怎么能相信他们提出的任何建议？”</w:t>
      </w:r>
    </w:p>
    <w:p w14:paraId="287F11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破解：这是我们在第五章和第六章分析过的“标签化”和“妖魔化”的典型应用。请记住，对一个群体的仇恨，永远无法成为一个理性决策的有效依据。尝试将“人”与“观点”分离开来。</w:t>
      </w:r>
    </w:p>
    <w:p w14:paraId="792EEAFC">
      <w:pPr>
        <w:pStyle w:val="7"/>
        <w:bidi w:val="0"/>
        <w:rPr>
          <w:rFonts w:hint="eastAsia"/>
          <w:lang w:val="en-US" w:eastAsia="zh-CN"/>
        </w:rPr>
      </w:pPr>
      <w:r>
        <w:rPr>
          <w:rFonts w:hint="eastAsia"/>
          <w:lang w:val="en-US" w:eastAsia="zh-CN"/>
        </w:rPr>
        <w:t>诉诸同情/怜悯（Appeal to Pity）</w:t>
      </w:r>
    </w:p>
    <w:p w14:paraId="67B26D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话术：通过展示一个令人同情的个案，来激发你的怜悯之心，并试图用这种情感，来替代对一个复杂议题的整体性、理性分析。</w:t>
      </w:r>
    </w:p>
    <w:p w14:paraId="70C814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例子：“我们必须立刻通过这项援助计划！你难道没有看到电视上那个骨瘦如柴、眼神空洞的孩子吗？”</w:t>
      </w:r>
    </w:p>
    <w:p w14:paraId="2F222F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破解：这是我们在5.2节分析过的“个案故事绑架”。同情心，是宝贵的。但一个理性的决策，不能仅仅建立在“个案”之上。请要求对方，提供关于这个议题的整体数据、成本效益分析、以及可能的负面后果。</w:t>
      </w:r>
    </w:p>
    <w:p w14:paraId="4C4CC15A">
      <w:pPr>
        <w:pStyle w:val="7"/>
        <w:bidi w:val="0"/>
        <w:rPr>
          <w:rFonts w:hint="eastAsia"/>
          <w:lang w:val="en-US" w:eastAsia="zh-CN"/>
        </w:rPr>
      </w:pPr>
      <w:r>
        <w:rPr>
          <w:rFonts w:hint="eastAsia"/>
          <w:lang w:val="en-US" w:eastAsia="zh-CN"/>
        </w:rPr>
        <w:t>诉诸潮流/群众（Appeal to Popularity / Bandwagon）</w:t>
      </w:r>
    </w:p>
    <w:p w14:paraId="30E91E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话术：“因为很多人都相信/都在做这件事，所以这件事就是对的/好的。”</w:t>
      </w:r>
    </w:p>
    <w:p w14:paraId="10E74C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例子：“这本书肯定是好书，它已经连续52周，都在畅销书排行榜第一名了。”</w:t>
      </w:r>
    </w:p>
    <w:p w14:paraId="19A136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破解：真理，不是通过“投票”来决定的。历史上，绝大多数人都曾相信过“地心说”。一个观点是否正确，只取决于其背后的证据和逻辑，而与其“流行度”无关。</w:t>
      </w:r>
    </w:p>
    <w:p w14:paraId="55E6A598">
      <w:pPr>
        <w:pStyle w:val="6"/>
        <w:bidi w:val="0"/>
        <w:rPr>
          <w:rFonts w:hint="eastAsia" w:ascii="宋体" w:hAnsi="宋体" w:eastAsia="宋体" w:cs="宋体"/>
          <w:sz w:val="24"/>
          <w:lang w:val="en-US" w:eastAsia="zh-CN"/>
        </w:rPr>
      </w:pPr>
      <w:r>
        <w:rPr>
          <w:rFonts w:hint="eastAsia"/>
          <w:lang w:val="en-US" w:eastAsia="zh-CN"/>
        </w:rPr>
        <w:t>（二）“转移焦点”类谬误（Fallacies of Distraction）</w:t>
      </w:r>
    </w:p>
    <w:p w14:paraId="214805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这类谬误，试图通过引入不相关的信息，来将你的注意力，从核心议题上引开。</w:t>
      </w:r>
    </w:p>
    <w:p w14:paraId="3365A7C9">
      <w:pPr>
        <w:pStyle w:val="7"/>
        <w:bidi w:val="0"/>
        <w:rPr>
          <w:rFonts w:hint="eastAsia"/>
          <w:lang w:val="en-US" w:eastAsia="zh-CN"/>
        </w:rPr>
      </w:pPr>
      <w:r>
        <w:rPr>
          <w:rFonts w:hint="eastAsia"/>
          <w:lang w:val="en-US" w:eastAsia="zh-CN"/>
        </w:rPr>
        <w:t>人身攻击（Ad Hominem）</w:t>
      </w:r>
    </w:p>
    <w:p w14:paraId="0960D5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话术：不回应对方的“论点”，而是去攻击对方的“人”——他/她的品格、动机、背景、甚至外貌。</w:t>
      </w:r>
    </w:p>
    <w:p w14:paraId="3F1EC2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例子：“你竟然敢质疑转基因食品的安全性？你不过是个收了钱的、没有良心的‘砖家’！”</w:t>
      </w:r>
    </w:p>
    <w:p w14:paraId="2D9DE5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这是我们在4.2节分析过的“动机归因”的终极武器。请坚定地，将对话，拉回到“对事不对人”的轨道上。反复强调：“我们能否先不讨论我的动机，而是来审视一下我提出的这个证据和逻辑，到底有没有问题？”</w:t>
      </w:r>
    </w:p>
    <w:p w14:paraId="1220675B">
      <w:pPr>
        <w:pStyle w:val="7"/>
        <w:bidi w:val="0"/>
        <w:rPr>
          <w:rFonts w:hint="eastAsia"/>
          <w:lang w:val="en-US" w:eastAsia="zh-CN"/>
        </w:rPr>
      </w:pPr>
      <w:r>
        <w:rPr>
          <w:rFonts w:hint="eastAsia"/>
          <w:lang w:val="en-US" w:eastAsia="zh-CN"/>
        </w:rPr>
        <w:t>稻草人攻击（Straw Man Argument）</w:t>
      </w:r>
    </w:p>
    <w:p w14:paraId="1F0526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话术：故意歪曲、简化或夸大对方的观点，树立一个易于攻击的“稻草人”，然后通过攻击这个“稻草人”，来宣称自己获得了胜利。</w:t>
      </w:r>
    </w:p>
    <w:p w14:paraId="14F079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例子：A：“我认为我们应该适当增加对环保科技的投入。”B：“所以你就是想让我们的经济停滞，让工人都失业，回到原始社会去吗？！”</w:t>
      </w:r>
    </w:p>
    <w:p w14:paraId="74C90D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破解：清晰地、冷静地，指出对方的“曲解”。“我注意到，您刚才所批判的那个观点，似乎并不是我所表达的。我的原意是……，您能否针对我的这个原意，来提出您的看法？”</w:t>
      </w:r>
    </w:p>
    <w:p w14:paraId="75AED155">
      <w:pPr>
        <w:pStyle w:val="7"/>
        <w:bidi w:val="0"/>
        <w:rPr>
          <w:rFonts w:hint="eastAsia"/>
          <w:lang w:val="en-US" w:eastAsia="zh-CN"/>
        </w:rPr>
      </w:pPr>
      <w:r>
        <w:rPr>
          <w:rFonts w:hint="eastAsia"/>
          <w:lang w:val="en-US" w:eastAsia="zh-CN"/>
        </w:rPr>
        <w:t>红鲱鱼谬误（Red Herring）</w:t>
      </w:r>
    </w:p>
    <w:p w14:paraId="5835A1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话术：在讨论A问题时，突然抛出一个看似相关、但实则无关的B问题，从而将整个讨论的焦点，都转移到B问题上。</w:t>
      </w:r>
    </w:p>
    <w:p w14:paraId="7A1BA6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例子：在讨论“本市的空气污染问题为何日益严重”时，一位官员说：“我们确实需要关注环境。但更重要的是，我们应该看到，我们城市的经济，在过去五年里，取得了多么辉煌的成就！”</w:t>
      </w:r>
    </w:p>
    <w:p w14:paraId="10DB63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识别出那个被抛出来的“红鲱鱼”（不相关的议题），并坚定地，将对话，拉回到原始的议题之上。“您说的经济成就，确实令人鼓舞。但我们今天会议的核心议题，是空气污染的成因。我们能否先聚焦于这个问题？”</w:t>
      </w:r>
    </w:p>
    <w:p w14:paraId="6F66A7B7">
      <w:pPr>
        <w:pStyle w:val="7"/>
        <w:bidi w:val="0"/>
        <w:rPr>
          <w:rFonts w:hint="eastAsia"/>
          <w:lang w:val="en-US" w:eastAsia="zh-CN"/>
        </w:rPr>
      </w:pPr>
      <w:r>
        <w:rPr>
          <w:rFonts w:hint="eastAsia"/>
          <w:lang w:val="en-US" w:eastAsia="zh-CN"/>
        </w:rPr>
        <w:t>滑坡谬误（Slippery Slope）</w:t>
      </w:r>
    </w:p>
    <w:p w14:paraId="49D7E5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话术：声称如果我们允许A事件发生，那么就必然会引发一连串的、灾难性的、不可阻挡的B、C、D事件。</w:t>
      </w:r>
    </w:p>
    <w:p w14:paraId="709E8D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例子：“如果我们允许同性婚姻合法化，那么下一步，人们就会要求人与动物结婚，整个社会的婚姻制度和人伦道德，都将彻底崩溃！”</w:t>
      </w:r>
    </w:p>
    <w:p w14:paraId="231753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滑坡谬误的本质，是用“想象的、未经证实的因果链”，来替代“现实的、有证据的分析”。请要求对方，为这个“滑坡”的每一步，都提供具体的证据，来证明其发生的“必然性”，而不仅仅是“可能性”。</w:t>
      </w:r>
    </w:p>
    <w:p w14:paraId="6B5D2C3B">
      <w:pPr>
        <w:pStyle w:val="6"/>
        <w:bidi w:val="0"/>
        <w:rPr>
          <w:rFonts w:hint="eastAsia" w:ascii="宋体" w:hAnsi="宋体" w:eastAsia="宋体" w:cs="宋体"/>
          <w:sz w:val="24"/>
          <w:lang w:val="en-US" w:eastAsia="zh-CN"/>
        </w:rPr>
      </w:pPr>
      <w:r>
        <w:rPr>
          <w:rFonts w:hint="eastAsia"/>
          <w:lang w:val="en-US" w:eastAsia="zh-CN"/>
        </w:rPr>
        <w:t>（三）“论证不当”类谬误（Fallacies of Weak Induction）</w:t>
      </w:r>
    </w:p>
    <w:p w14:paraId="4F88D6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这类谬误，其前提和结论之间，存在某种关联，但这种关联，并不足以支撑其结论。</w:t>
      </w:r>
    </w:p>
    <w:p w14:paraId="6FD48B74">
      <w:pPr>
        <w:pStyle w:val="7"/>
        <w:bidi w:val="0"/>
        <w:rPr>
          <w:rFonts w:hint="eastAsia"/>
          <w:lang w:val="en-US" w:eastAsia="zh-CN"/>
        </w:rPr>
      </w:pPr>
      <w:r>
        <w:rPr>
          <w:rFonts w:hint="eastAsia"/>
          <w:lang w:val="en-US" w:eastAsia="zh-CN"/>
        </w:rPr>
        <w:t>错误归因（False Cause / Post Hoc Fallacy）</w:t>
      </w:r>
    </w:p>
    <w:p w14:paraId="6E3F9C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话术：因为B事件，发生在A事件之后，所以，B事件，一定是A事件引起的。</w:t>
      </w:r>
    </w:p>
    <w:p w14:paraId="65A53C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例子：“我自从戴上了这个开过光的水晶手链之后，就再也没有生过病。可见，这个手链真的能保佑健康。”</w:t>
      </w:r>
    </w:p>
    <w:p w14:paraId="21A358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破解：相关性，不等于因果性。要证明因果关系，需要排除所有其他的“混杂变量”，并建立起清晰的“作用机制”。</w:t>
      </w:r>
    </w:p>
    <w:p w14:paraId="1F7825E2">
      <w:pPr>
        <w:pStyle w:val="7"/>
        <w:bidi w:val="0"/>
        <w:rPr>
          <w:rFonts w:hint="eastAsia"/>
          <w:lang w:val="en-US" w:eastAsia="zh-CN"/>
        </w:rPr>
      </w:pPr>
      <w:r>
        <w:rPr>
          <w:rFonts w:hint="eastAsia"/>
          <w:lang w:val="en-US" w:eastAsia="zh-CN"/>
        </w:rPr>
        <w:t>轻率归纳（Hasty Generalization）</w:t>
      </w:r>
    </w:p>
    <w:p w14:paraId="71AAC2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话术：仅仅根据一个或几个“小样本”的个案，就得出一个关于“全体”的、普遍性的结论。</w:t>
      </w:r>
    </w:p>
    <w:p w14:paraId="6B8C30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例子：“我遇到的两个X国人，都非常没有礼貌。可见，所有的X国人，都是一群粗鲁的家伙。”</w:t>
      </w:r>
    </w:p>
    <w:p w14:paraId="5C55E2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破解：这是所有“刻板印象”和“偏见”的逻辑根源。请永远对“以偏概全”的结论，保持最高的警惕。一个理性的结论，必须建立在足够大的、有代表性的“样本”之上。</w:t>
      </w:r>
    </w:p>
    <w:p w14:paraId="58CF8E1B">
      <w:pPr>
        <w:pStyle w:val="7"/>
        <w:bidi w:val="0"/>
        <w:rPr>
          <w:rFonts w:hint="eastAsia"/>
          <w:lang w:val="en-US" w:eastAsia="zh-CN"/>
        </w:rPr>
      </w:pPr>
      <w:r>
        <w:rPr>
          <w:rFonts w:hint="eastAsia"/>
          <w:lang w:val="en-US" w:eastAsia="zh-CN"/>
        </w:rPr>
        <w:t>虚假两难（False Dilemma / Black-or-White Fallacy）</w:t>
      </w:r>
    </w:p>
    <w:p w14:paraId="473C6A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话术：强行将一个复杂的、存在多种可能性的问题，简化为只有两个、非此即彼的、极端对立的选项。</w:t>
      </w:r>
    </w:p>
    <w:p w14:paraId="371175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例子：“你要么是我们的朋友，要么就是我们的敌人，没有中间地带。”/“对于这项改革，你要么完全支持，要么就完全反对。”</w:t>
      </w:r>
    </w:p>
    <w:p w14:paraId="1453D1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破解：世界，很少是非黑即白的。当你听到这种“二选一”的句式时，请主动地，去寻找和提出“第三种、第四种，乃至第五种可能性”。</w:t>
      </w:r>
    </w:p>
    <w:p w14:paraId="69AB9013">
      <w:pPr>
        <w:pStyle w:val="7"/>
        <w:bidi w:val="0"/>
        <w:rPr>
          <w:rFonts w:hint="eastAsia"/>
          <w:lang w:val="en-US" w:eastAsia="zh-CN"/>
        </w:rPr>
      </w:pPr>
      <w:r>
        <w:rPr>
          <w:rFonts w:hint="eastAsia"/>
          <w:lang w:val="en-US" w:eastAsia="zh-CN"/>
        </w:rPr>
        <w:t>诉诸无知（Appeal to Ignorance）</w:t>
      </w:r>
    </w:p>
    <w:p w14:paraId="05E75E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话术：因为我们无法“证伪”一个观点，所以，这个观点就是“真”的。（或者，因为我们无法“证实”一个观点，所以，这个观点就是“假”的。）</w:t>
      </w:r>
    </w:p>
    <w:p w14:paraId="4C141B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例子：“没有人能够证明外星人不存在。所以，外星人一定是存在的。”</w:t>
      </w:r>
    </w:p>
    <w:p w14:paraId="131E73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破解：“缺乏证据”，不是“证据”。证明一个观点存在的“举证责任”，永远在于提出这个观点的人，而不在于质疑它的人。</w:t>
      </w:r>
    </w:p>
    <w:p w14:paraId="708B3077">
      <w:pPr>
        <w:pStyle w:val="7"/>
        <w:bidi w:val="0"/>
        <w:rPr>
          <w:rFonts w:hint="eastAsia"/>
          <w:lang w:val="en-US" w:eastAsia="zh-CN"/>
        </w:rPr>
      </w:pPr>
      <w:r>
        <w:rPr>
          <w:rFonts w:hint="eastAsia"/>
          <w:lang w:val="en-US" w:eastAsia="zh-CN"/>
        </w:rPr>
        <w:t>循环论证（Circular Reasoning / Begging the Question）</w:t>
      </w:r>
    </w:p>
    <w:p w14:paraId="5A53CF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话术：用“结论”本身，来作为证明“结论”的“前提”。</w:t>
      </w:r>
    </w:p>
    <w:p w14:paraId="0C409D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例子：“圣经上说的话，都是上帝的启示，所以都是真的。我们怎么知道圣经说的是真的呢？因为圣经上就是这么写的。”</w:t>
      </w:r>
    </w:p>
    <w:p w14:paraId="065F10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破解：循环论证，在逻辑上，是“原地踏步”。它没有提供任何新的、外部的证据。请要求对方，提供一个独立于“结论”之外的“证据”。</w:t>
      </w:r>
    </w:p>
    <w:p w14:paraId="3E503DAA">
      <w:pPr>
        <w:pStyle w:val="4"/>
        <w:bidi w:val="0"/>
        <w:rPr>
          <w:rFonts w:hint="eastAsia" w:ascii="宋体" w:hAnsi="宋体" w:eastAsia="宋体" w:cs="宋体"/>
          <w:sz w:val="24"/>
          <w:lang w:val="en-US" w:eastAsia="zh-CN"/>
        </w:rPr>
      </w:pPr>
      <w:bookmarkStart w:id="24" w:name="_Toc681340135"/>
      <w:r>
        <w:rPr>
          <w:rFonts w:hint="eastAsia"/>
          <w:lang w:val="en-US" w:eastAsia="zh-CN"/>
        </w:rPr>
        <w:t>B. “语言反思”日志模板</w:t>
      </w:r>
      <w:bookmarkEnd w:id="24"/>
    </w:p>
    <w:p w14:paraId="206E3774">
      <w:pPr>
        <w:pStyle w:val="5"/>
        <w:bidi w:val="0"/>
        <w:rPr>
          <w:rFonts w:hint="eastAsia" w:ascii="宋体" w:hAnsi="宋体" w:eastAsia="宋体" w:cs="宋体"/>
          <w:sz w:val="24"/>
          <w:lang w:val="en-US" w:eastAsia="zh-CN"/>
        </w:rPr>
      </w:pPr>
      <w:r>
        <w:rPr>
          <w:rFonts w:hint="eastAsia"/>
          <w:lang w:val="en-US" w:eastAsia="zh-CN"/>
        </w:rPr>
        <w:t>引言：为何你需要写日志？</w:t>
      </w:r>
    </w:p>
    <w:p w14:paraId="5437B7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“未经审视的人生，是不值得过的。”（苏格拉底）</w:t>
      </w:r>
    </w:p>
    <w:p w14:paraId="7FB4EE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同样，“未经审视的语言，是危险的。”</w:t>
      </w:r>
    </w:p>
    <w:p w14:paraId="43BFED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6788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我们每天，都沉浸在语言的海洋中，我们自己，也在不断地，向这个海洋，排放着我们的“语言产物”。然而，我们很少会停下来，去审视我们自己的“语言食谱”是否健康，我们自己的“语言排放”是否清洁。</w:t>
      </w:r>
    </w:p>
    <w:p w14:paraId="268E91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C9E8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这份日志模板，旨在为你提供一个结构化的工具，来将“语言反思”，从一种偶尔的、灵光一现的“顿悟”，转变为一种持之以恒的、能够带来复利式成长的“心智修行”。</w:t>
      </w:r>
    </w:p>
    <w:p w14:paraId="7B4FEF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B013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使用建议：</w:t>
      </w:r>
    </w:p>
    <w:p w14:paraId="7DEF50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频率：建议每周，选择一个固定的时间（如周日晚上），花30-60分钟，来完成这份日志。贵在坚持。</w:t>
      </w:r>
    </w:p>
    <w:p w14:paraId="12A9B1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形式：你可以使用电子文档，也可以使用一个专门的笔记本。手写，有时能带来更深的思考。</w:t>
      </w:r>
    </w:p>
    <w:p w14:paraId="173F8A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态度：这份日志，是你与你自己的、私密的对话。请对自己，保持最大限度的诚实与非评判。它的目的，不是“自我批判”，而是“自我觉察”与“自我成长”。</w:t>
      </w:r>
    </w:p>
    <w:p w14:paraId="5D824833">
      <w:pPr>
        <w:pStyle w:val="5"/>
        <w:bidi w:val="0"/>
        <w:rPr>
          <w:rFonts w:hint="eastAsia" w:ascii="宋体" w:hAnsi="宋体" w:eastAsia="宋体" w:cs="宋体"/>
          <w:sz w:val="24"/>
          <w:lang w:val="en-US" w:eastAsia="zh-CN"/>
        </w:rPr>
      </w:pPr>
      <w:r>
        <w:rPr>
          <w:rFonts w:hint="eastAsia"/>
          <w:lang w:val="en-US" w:eastAsia="zh-CN"/>
        </w:rPr>
        <w:t>“语言反思”日志模板</w:t>
      </w:r>
    </w:p>
    <w:p w14:paraId="778020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日期：[填写日期]</w:t>
      </w:r>
    </w:p>
    <w:p w14:paraId="1A6516AC">
      <w:pPr>
        <w:pStyle w:val="6"/>
        <w:bidi w:val="0"/>
        <w:rPr>
          <w:rFonts w:hint="eastAsia" w:ascii="宋体" w:hAnsi="宋体" w:eastAsia="宋体" w:cs="宋体"/>
          <w:sz w:val="24"/>
          <w:lang w:val="en-US" w:eastAsia="zh-CN"/>
        </w:rPr>
      </w:pPr>
      <w:r>
        <w:rPr>
          <w:rFonts w:hint="eastAsia"/>
          <w:lang w:val="en-US" w:eastAsia="zh-CN"/>
        </w:rPr>
        <w:t>第一部分：我的“语言输入”观察</w:t>
      </w:r>
    </w:p>
    <w:p w14:paraId="0AE47C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本部分，旨在审视你本周，主要“消费”了哪些“精神食粮”。</w:t>
      </w:r>
    </w:p>
    <w:p w14:paraId="525CC0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65B5F9">
      <w:pPr>
        <w:numPr>
          <w:ilvl w:val="0"/>
          <w:numId w:val="1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信息来源清单：</w:t>
      </w:r>
    </w:p>
    <w:p w14:paraId="159DD8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列出你本周，花费时间最多的3-5个信息来源。（例如：某个新闻APP、某个微信公众号、某个播客、某个视频UP主、某本书、某个社群……）</w:t>
      </w:r>
    </w:p>
    <w:p w14:paraId="3A3282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9D5A9D">
      <w:pPr>
        <w:numPr>
          <w:ilvl w:val="0"/>
          <w:numId w:val="1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“污染”词汇与话术观察：</w:t>
      </w:r>
    </w:p>
    <w:p w14:paraId="2B9D6D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回顾你在这些信息来源中，是否注意到了任何我们在A部分所列出的“逻辑谬误”或“宣传话术”？请记录下1-2个让你印象最深刻的例子。</w:t>
      </w:r>
    </w:p>
    <w:p w14:paraId="7EE7A4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例子：“我注意到，在XX公众号的一篇文章中，作者在批判某个观点时，完全没有分析其逻辑，而是反复地，使用‘白左’、‘圣母’等人身攻击的标签，并暗示其背后有‘境外势力’的动机。”</w:t>
      </w:r>
    </w:p>
    <w:p w14:paraId="2C3EB7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A30448">
      <w:pPr>
        <w:numPr>
          <w:ilvl w:val="0"/>
          <w:numId w:val="1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情绪反应记录：</w:t>
      </w:r>
    </w:p>
    <w:p w14:paraId="7C7B28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本周，是否有某条信息或某段话语，引发了你特别强烈的情绪反应（如愤怒、恐惧、焦虑、或极大的愉悦）？</w:t>
      </w:r>
    </w:p>
    <w:p w14:paraId="699E10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请简要描述这条信息，并尝试分析：</w:t>
      </w:r>
    </w:p>
    <w:p w14:paraId="2C8E1D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它引发了我什么样的具体情绪？</w:t>
      </w:r>
    </w:p>
    <w:p w14:paraId="3B4705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它是否使用了某种“情绪绑架”的技巧（如个案故事、视觉符号）？</w:t>
      </w:r>
    </w:p>
    <w:p w14:paraId="3DE244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我的这种强烈情绪，背后，可能触及到了我内心深处的，哪一个核心价值观或未被满足的需要？</w:t>
      </w:r>
    </w:p>
    <w:p w14:paraId="32717E3B">
      <w:pPr>
        <w:pStyle w:val="6"/>
        <w:bidi w:val="0"/>
        <w:rPr>
          <w:rFonts w:hint="eastAsia" w:ascii="宋体" w:hAnsi="宋体" w:eastAsia="宋体" w:cs="宋体"/>
          <w:sz w:val="24"/>
          <w:lang w:val="en-US" w:eastAsia="zh-CN"/>
        </w:rPr>
      </w:pPr>
      <w:r>
        <w:rPr>
          <w:rFonts w:hint="eastAsia"/>
          <w:lang w:val="en-US" w:eastAsia="zh-CN"/>
        </w:rPr>
        <w:t>第二部分：我的“语言输出”反思</w:t>
      </w:r>
    </w:p>
    <w:p w14:paraId="156863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本部分，旨在审视你自己的“言说”，包括你在社交媒体的发言、与他人的对话等。</w:t>
      </w:r>
    </w:p>
    <w:p w14:paraId="6FDF66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DF8900">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一次“成功”的沟通：</w:t>
      </w:r>
    </w:p>
    <w:p w14:paraId="1805FA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回顾本周，你是否有过一次让你感到满意的、成功的沟通经历？</w:t>
      </w:r>
    </w:p>
    <w:p w14:paraId="1233C2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请简要描述这次沟通。并分析：</w:t>
      </w:r>
    </w:p>
    <w:p w14:paraId="690664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我当时，是如何表达我的观点的？（是否做到了诚实而非宣称“真理”？是否做到了具体而非抽象？）</w:t>
      </w:r>
    </w:p>
    <w:p w14:paraId="0B4073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我当时，是如何倾听对方的？</w:t>
      </w:r>
    </w:p>
    <w:p w14:paraId="41E05D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是什么，让这次沟通，变得“成功”？</w:t>
      </w:r>
    </w:p>
    <w:p w14:paraId="0FAFA6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1056CD">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一次“失败”或“遗憾”的沟通：</w:t>
      </w:r>
    </w:p>
    <w:p w14:paraId="4B9F0F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回顾本周，你是否有过一次让你感到挫败、后悔或遗憾的沟通经历？</w:t>
      </w:r>
    </w:p>
    <w:p w14:paraId="568F69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请简要描述这次沟通。并分析：</w:t>
      </w:r>
    </w:p>
    <w:p w14:paraId="6772D5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在这场沟通中，我是否不自觉地，使用了任何“污染词汇”或“评判性”的语言？（例如，是否给对方贴了标签？是否使用了“你总是……”、“你应该……”这样的句式？）</w:t>
      </w:r>
    </w:p>
    <w:p w14:paraId="3F4C78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如果时光可以倒流，我会选择用一种什么样的、不同的方式，来表达我的观点和感受？（可以尝试用NVC的四要素，来重新组织你的语言）</w:t>
      </w:r>
    </w:p>
    <w:p w14:paraId="4344C8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14066D">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我的“语言习惯”自画像：</w:t>
      </w:r>
    </w:p>
    <w:p w14:paraId="38F788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综合本周的观察，如果让你用三个关键词，来形容你当前的“语言习惯”，你会选择哪三个词？（例如：急于评判、喜欢用梗、逻辑清晰、富有同理心……）</w:t>
      </w:r>
    </w:p>
    <w:p w14:paraId="634E8C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你希望，在下周，有意识地，去培养或改善自己的，哪一个“语言习惯”？</w:t>
      </w:r>
    </w:p>
    <w:p w14:paraId="4D13A18A">
      <w:pPr>
        <w:pStyle w:val="6"/>
        <w:bidi w:val="0"/>
        <w:rPr>
          <w:rFonts w:hint="eastAsia" w:ascii="宋体" w:hAnsi="宋体" w:eastAsia="宋体" w:cs="宋体"/>
          <w:sz w:val="24"/>
          <w:lang w:val="en-US" w:eastAsia="zh-CN"/>
        </w:rPr>
      </w:pPr>
      <w:r>
        <w:rPr>
          <w:rFonts w:hint="eastAsia"/>
          <w:lang w:val="en-US" w:eastAsia="zh-CN"/>
        </w:rPr>
        <w:t>第三部分：本周的“语言考古”与“新词创造”</w:t>
      </w:r>
    </w:p>
    <w:p w14:paraId="403722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本部分，旨在鼓励你，将第七章的实践，融入生活。</w:t>
      </w:r>
    </w:p>
    <w:p w14:paraId="058EDF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C16F2F">
      <w:pPr>
        <w:numPr>
          <w:ilvl w:val="0"/>
          <w:numId w:val="1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词语考古笔记：</w:t>
      </w:r>
    </w:p>
    <w:p w14:paraId="2CA369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本周，你是否对某个词语的“词源”，产生了好奇？请记录下你的发现和思考。</w:t>
      </w:r>
    </w:p>
    <w:p w14:paraId="167C6F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我查了‘热情’（Enthusiasm）的词源，发现它来自希腊语的‘神在其中’。这让我反思，我生命中，那些真正让我感到‘热情’的时刻，是否都带有一种‘忘我’的、与某种更大事物相连接的‘神圣感’？”</w:t>
      </w:r>
    </w:p>
    <w:p w14:paraId="4ACA65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DCF483">
      <w:pPr>
        <w:numPr>
          <w:ilvl w:val="0"/>
          <w:numId w:val="1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新词创造/收集：</w:t>
      </w:r>
    </w:p>
    <w:p w14:paraId="00C60A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本周，你是否遭遇到某种“不可言说”的体验？尝试为它命名。</w:t>
      </w:r>
    </w:p>
    <w:p w14:paraId="6B1A12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或者，你是否读到或听到了一个让你觉得非常精准、美妙的“新词”？请把它，像收集珍宝一样，记录下来。</w:t>
      </w:r>
    </w:p>
    <w:p w14:paraId="62B57CCC">
      <w:pPr>
        <w:pStyle w:val="4"/>
        <w:bidi w:val="0"/>
        <w:rPr>
          <w:rFonts w:hint="eastAsia"/>
          <w:lang w:val="en-US" w:eastAsia="zh-CN"/>
        </w:rPr>
      </w:pPr>
      <w:bookmarkStart w:id="25" w:name="_Toc900843141"/>
      <w:r>
        <w:rPr>
          <w:rFonts w:hint="eastAsia"/>
          <w:lang w:val="en-US" w:eastAsia="zh-CN"/>
        </w:rPr>
        <w:t>C. 推荐阅读：从乔治·奥威尔到路德维希·维特根斯坦</w:t>
      </w:r>
      <w:bookmarkEnd w:id="25"/>
    </w:p>
    <w:p w14:paraId="26BC00A9">
      <w:pPr>
        <w:pStyle w:val="5"/>
        <w:bidi w:val="0"/>
        <w:rPr>
          <w:rFonts w:hint="eastAsia" w:ascii="宋体" w:hAnsi="宋体" w:eastAsia="宋体" w:cs="宋体"/>
          <w:sz w:val="24"/>
          <w:lang w:val="en-US" w:eastAsia="zh-CN"/>
        </w:rPr>
      </w:pPr>
      <w:r>
        <w:rPr>
          <w:rFonts w:hint="eastAsia"/>
          <w:lang w:val="en-US" w:eastAsia="zh-CN"/>
        </w:rPr>
        <w:t>引言：站在巨人的肩膀上</w:t>
      </w:r>
    </w:p>
    <w:p w14:paraId="722149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你在这本书中所进行的探索，并非一场孤独的远征。在人类思想史上，有无数伟大的灵魂，都曾以他们毕生的智慧，去勘察和反思“语言”这座我们共同居住的、既能庇护我们、也能囚禁我们的“家园”。</w:t>
      </w:r>
    </w:p>
    <w:p w14:paraId="7D948D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D460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这份书单，不是一份详尽无遗的学术文献列表，而是一份精心为你挑选的“思想的邀请函”。它将引导你，去与那些最深刻的“语言思想家”，进行跨越时空的对话。</w:t>
      </w:r>
    </w:p>
    <w:p w14:paraId="19E907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C791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这份书单，按照从“入门”到“进阶”的难度，以及从“社会批判”到“哲学思辨”的维度，进行了编排。</w:t>
      </w:r>
    </w:p>
    <w:p w14:paraId="517DF4A4">
      <w:pPr>
        <w:pStyle w:val="5"/>
        <w:bidi w:val="0"/>
        <w:rPr>
          <w:rFonts w:hint="eastAsia" w:ascii="宋体" w:hAnsi="宋体" w:eastAsia="宋体" w:cs="宋体"/>
          <w:sz w:val="24"/>
          <w:lang w:val="en-US" w:eastAsia="zh-CN"/>
        </w:rPr>
      </w:pPr>
      <w:r>
        <w:rPr>
          <w:rFonts w:hint="eastAsia"/>
          <w:lang w:val="en-US" w:eastAsia="zh-CN"/>
        </w:rPr>
        <w:t>第一阶梯：语言与权力的“警世恒言”</w:t>
      </w:r>
    </w:p>
    <w:p w14:paraId="278BB4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这些书，是我们理解当代话语危机最直接、最经典的“入门读物”。它们用文学的、社会学的视角，向我们揭示了语言，是如何被用作政治控制的工具的。</w:t>
      </w:r>
    </w:p>
    <w:p w14:paraId="75EE11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09FAA7">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乔治·奥威尔（George Orwell）-《1984》 &amp; 《政治与英语》（Politics and the English Language）</w:t>
      </w:r>
    </w:p>
    <w:p w14:paraId="24FC90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1984》中的“新话”（Newspeak），是对“语言作为思想控制工具”这一主题，最登峰造极的文学想象。它向我们展示了，当词汇被削减、语法被简化、意义被扭曲之后，人的思想，将如何变得不可能。“战争即和平，自由即奴役，无知即力量”——这些口号，至今，仍是我们这个时代最响亮的警钟。而他的散文《政治与英语》，则是一篇短小精悍的、对“政治语言的腐败”进行“病理学分析”的典范之作。他所诊断的那些“陈词滥调”、“空洞词藻”和“蓄意的含混”，在今天，依然随处可见。</w:t>
      </w:r>
    </w:p>
    <w:p w14:paraId="4BA575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阅读建议：先读《政治与英语》，再读《1984》。前者，是后者的“理论说明书”。</w:t>
      </w:r>
    </w:p>
    <w:p w14:paraId="3810F0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AE3033">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奥尔德斯·赫胥黎（Aldous Huxley）-《美丽新世界》（Brave New World）</w:t>
      </w:r>
    </w:p>
    <w:p w14:paraId="733482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如果说奥威尔预言了“通过痛苦来控制”的“否定式控制”，那么赫胥黎，则以其惊人的远见，预言了我们这个时代更主流的“通过快乐来控制”的“肯定式控制”。在“美丽新世界”里，人们不是被“真理部”所恐吓，而是被无穷无尽的娱乐、消费和“奶头乐”所淹没，从而自愿地，放弃了思考的自由和爱欲的深度。这本书，是对我们在5.1节所分析的“噪音的战术”和“语境污染”，最深刻的文学预言。</w:t>
      </w:r>
    </w:p>
    <w:p w14:paraId="2B2140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阅读建议：将《1984》与《美丽新世界》对照阅读。然后问自己：我们今天的世界，更像哪一个？</w:t>
      </w:r>
    </w:p>
    <w:p w14:paraId="393222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575D90">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尼尔·波兹曼（Neil Postman）-《娱乐至死》（Amusing Ourselves to Death）</w:t>
      </w:r>
    </w:p>
    <w:p w14:paraId="375BD0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这本书，可以被看作是赫胥黎预言的“学术版”。波兹曼精准地分析了，媒介的形式（特别是电视，以及我们今天可以延伸到社交媒体），是如何决定了我们话语的内容的。他指出，在一个以“视觉”和“娱乐”为主导的媒介环境中，一切严肃的公共话语——政治、宗教、教育、新闻——都不可避免地，会被“娱乐化”，从而丧失其原有的严肃性、复杂性和连贯性。这本书，是我们理解“语境污染”背后机制的、必不可少的理论基石。</w:t>
      </w:r>
    </w:p>
    <w:p w14:paraId="0B37E719">
      <w:pPr>
        <w:pStyle w:val="5"/>
        <w:bidi w:val="0"/>
        <w:rPr>
          <w:rFonts w:hint="eastAsia" w:ascii="宋体" w:hAnsi="宋体" w:eastAsia="宋体" w:cs="宋体"/>
          <w:sz w:val="24"/>
          <w:lang w:val="en-US" w:eastAsia="zh-CN"/>
        </w:rPr>
      </w:pPr>
      <w:r>
        <w:rPr>
          <w:rFonts w:hint="eastAsia"/>
          <w:lang w:val="en-US" w:eastAsia="zh-CN"/>
        </w:rPr>
        <w:t>第二阶梯：语言与思维的“认知革命”</w:t>
      </w:r>
    </w:p>
    <w:p w14:paraId="111406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这些书，将带领我们，从“社会”层面，深入到“认知”层面，去理解语言，是如何从根本上，塑造了我们的思维方式和世界观的。</w:t>
      </w:r>
    </w:p>
    <w:p w14:paraId="20615B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0AB85A">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乔治·莱考夫（George Lakoff）&amp; 马克·约翰逊（Mark Johnson）-《我们赖以生存的隐喻》（Metaphors We Live By）</w:t>
      </w:r>
    </w:p>
    <w:p w14:paraId="3D8A37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这本书，是“认知语言学”的奠基之作，也是我们第三章“隐喻的力量”一节的核心理论来源。它彻底颠覆了“隐喻只是文学修辞”的传统观念，向我们雄辩地证明了，我们整个抽象的概念系统，都是建立在一系列基本的、源自身体经验的“概念隐喻”之上的。阅读这本书，将让你对自己和他人的“思维框架”，获得一种“X光”般的洞察力。</w:t>
      </w:r>
    </w:p>
    <w:p w14:paraId="4C3529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26EDDD">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史蒂芬·平克（Steven Pinker）-《思想本质》（The Stuff of Thought）</w:t>
      </w:r>
    </w:p>
    <w:p w14:paraId="5120AD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平克是当代最杰出的认知科学家和语言心理学家之一。这本书，以一种极其晓畅和博学的方式，探讨了语言，是如何揭示了人类心智的运作方式的。他深入地分析了动词、名词、介词等最基本的语言单位背后，所蕴含的、我们关于空间、时间、因果等基本概念的“心智模型”。这本书，是我们第二章“语法的代码”一节的、极佳的深化和补充。</w:t>
      </w:r>
    </w:p>
    <w:p w14:paraId="0D536A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A33701">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莱拉·博罗迪茨基（Lera Boroditsky）- 相关演讲与文章</w:t>
      </w:r>
    </w:p>
    <w:p w14:paraId="767544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博罗迪茨基，是当代“萨丕尔-沃尔夫假说”（即“语言相对论”）最重要的研究者和普及者。虽然她尚未出版一本系统的专著，但她在TED上的著名演讲（《语言如何塑造我们的思维》），以及她发表在各种媒体上的科普文章，都以极其生动和有趣的跨文化实验，向我们展示了，不同的语言，是如何真正地，导致了人们在时间、空间、颜色、数量、乃至对“责任”的归因上，产生系统性的思维差异的。她的研究，是“学习一门新语言，就是获得一个新的实在”这一论断的、最坚实的科学证据。</w:t>
      </w:r>
    </w:p>
    <w:p w14:paraId="178BA1FE">
      <w:pPr>
        <w:pStyle w:val="5"/>
        <w:bidi w:val="0"/>
        <w:rPr>
          <w:rFonts w:hint="eastAsia" w:ascii="宋体" w:hAnsi="宋体" w:eastAsia="宋体" w:cs="宋体"/>
          <w:sz w:val="24"/>
          <w:lang w:val="en-US" w:eastAsia="zh-CN"/>
        </w:rPr>
      </w:pPr>
      <w:r>
        <w:rPr>
          <w:rFonts w:hint="eastAsia"/>
          <w:lang w:val="en-US" w:eastAsia="zh-CN"/>
        </w:rPr>
        <w:t>第三阶梯：语言与存在的“终极追问”</w:t>
      </w:r>
    </w:p>
    <w:p w14:paraId="22F197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这些书，是这场“语言解放”之旅的“哲学顶峰”。它们将带领我们，去追问关于语言、思想与实在之间关系的最根本、最深刻、也最困难的问题。阅读它们，需要耐心和勇气，但其回报，将是无与伦比的。</w:t>
      </w:r>
    </w:p>
    <w:p w14:paraId="6629CE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AAB2EE">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路德维希·维特根斯坦（Ludwig Wittgenstein）-《哲学研究》（Philosophical Investigations）</w:t>
      </w:r>
    </w:p>
    <w:p w14:paraId="5C9DE3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维特根斯坦，被公认为20世纪最伟大的哲学家。他一生的哲学，都围绕着“语言”这个核心。如果说他的早期著作《逻辑哲学论》，代表了我们所批判的、那种对“完美语言”的乌托邦追求；那么，他的晚期代表作《哲学研究》，则完成了一次深刻的“自我革命”。他提出了“语言游戏”（Language-game）和“生活形式”（Form of Life）等革命性的概念，指出词语的意义，不在于其指代某个“对象”，而在于其在具体的“生活情境”中的“使用”。他认为，绝大多数的哲学问题，都源于我们对日常语言的“误用”和“迷惑”。这本书，将彻底地，改变你对“意义”本身的理解。它是一剂治疗“概念独断论”的、最猛烈的良药。</w:t>
      </w:r>
    </w:p>
    <w:p w14:paraId="2B0B1D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阅读建议：不要试图“通读”它，而是将它，作为一本可以反复查阅和沉思的“思想格言集”。</w:t>
      </w:r>
    </w:p>
    <w:p w14:paraId="66665C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5DA7A5">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马丁·海德格尔（Martin Heidegger）-《通向语言的道路》（On the Way to Language）</w:t>
      </w:r>
    </w:p>
    <w:p w14:paraId="0399D0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如果说维特根斯坦，是将语言，拉回到“人的生活实践”之中；那么海德-格尔，则是将语言，提升到了一个“存在论”的高度。在他看来，语言，并非是人所使用的“工具”，恰恰相反，是“语言，在言说”（Language speaks），而人，只是那个“倾听”和“回应”语言之召唤的“存在者”。他认为，语言，是“存在之家”（The House of Being）。我们，居住在语言之中。这本书，特别是其中关于“诗歌”的论述，将以一种极其深邃和诗意的方式，唤醒我们对语言本身那种近乎“神圣”的、能够“开启”和“遮蔽”世界的本源性力量的敬畏。</w:t>
      </w:r>
    </w:p>
    <w:p w14:paraId="74C5BB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6C56DF">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米哈伊尔·巴赫金（Mikhail Bakhtin）-《小说中的话语》（Discourse in the Novel）</w:t>
      </w:r>
    </w:p>
    <w:p w14:paraId="4E0FC7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何必读：巴赫金，是20世纪最伟大的文学理论家和语言哲学家之一。他提出了“对话理论”（Dialogism），深刻地改变了我们对语言的理解。他指出，任何一次“言说”（Utterance），都不是一个孤立的、自足的事件。它永远，都是对过去无数次言说的“回应”，并朝向未来无数次可能的“回应”而开放。我们的语言，本质上，是“复调的”（Polyphonic），充满了各种不同的“社会声音”和“意识形态”的交织与斗争。巴赫金的理论，为我们理解公共话语的“复杂性”和“权力性”，提供了一个无与伦比的、精妙的分析框架。</w:t>
      </w:r>
    </w:p>
    <w:p w14:paraId="7CE3F786">
      <w:pPr>
        <w:pStyle w:val="4"/>
        <w:bidi w:val="0"/>
        <w:rPr>
          <w:rFonts w:hint="eastAsia" w:ascii="宋体" w:hAnsi="宋体" w:eastAsia="宋体" w:cs="宋体"/>
          <w:sz w:val="24"/>
          <w:lang w:val="en-US" w:eastAsia="zh-CN"/>
        </w:rPr>
      </w:pPr>
      <w:bookmarkStart w:id="26" w:name="_Toc710959437"/>
      <w:r>
        <w:rPr>
          <w:rFonts w:hint="eastAsia"/>
          <w:lang w:val="en-US" w:eastAsia="zh-CN"/>
        </w:rPr>
        <w:t>结语之结语</w:t>
      </w:r>
      <w:bookmarkEnd w:id="26"/>
    </w:p>
    <w:p w14:paraId="08605F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这份附录，是这本书的终点，也应是你个人“语言解放”之旅的、一个新的起点。</w:t>
      </w:r>
    </w:p>
    <w:p w14:paraId="238356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3A11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请将这份“快速指南”，变成你抵御信息污染的“日常盾牌”。</w:t>
      </w:r>
    </w:p>
    <w:p w14:paraId="78B5A3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请将这份“日志模板”，变成你进行自我修炼的“私人道场”。</w:t>
      </w:r>
    </w:p>
    <w:p w14:paraId="00CFEF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请将这份“推荐书单”，变成你持续探索思想的“星空地图”。</w:t>
      </w:r>
    </w:p>
    <w:p w14:paraId="122902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7507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我们，无法改变潮水的方向。</w:t>
      </w:r>
    </w:p>
    <w:p w14:paraId="644800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但我们，可以选择，成为一个更清醒、更勇敢、更技艺娴熟的“冲浪者”。</w:t>
      </w:r>
    </w:p>
    <w:p w14:paraId="1EF3D9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7428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在这片词语的废墟之上，重建沟通的可能，始于我们每一个人的、此时此地的、小小的、但却无比坚定的——语言的转向。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72411">
    <w:pPr>
      <w:pStyle w:val="10"/>
    </w:pPr>
    <w:r>
      <w:rPr>
        <w:sz w:val="18"/>
      </w:rPr>
      <w:pict>
        <v:shape id="PowerPlusWaterMarkObject4136697" o:spid="_x0000_s4097" o:spt="136" type="#_x0000_t136" style="position:absolute;left:0pt;height:288.4pt;width:415.3pt;mso-position-horizontal:center;mso-position-horizontal-relative:margin;mso-position-vertical:center;mso-position-vertical-relative:margin;z-index:-251657216;mso-width-relative:page;mso-height-relative:page;" fillcolor="#C0C0C0" filled="t" stroked="f" coordsize="21600,21600" adj="10800">
          <v:path/>
          <v:fill on="t" opacity="9830f" focussize="0,0"/>
          <v:stroke on="f"/>
          <v:imagedata o:title=""/>
          <o:lock v:ext="edit" aspectratio="t"/>
          <v:textpath on="t" fitshape="t" fitpath="t" trim="t" xscale="f" string="草稿" style="font-family:PingFang SC;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E60A50"/>
    <w:multiLevelType w:val="singleLevel"/>
    <w:tmpl w:val="BDE60A50"/>
    <w:lvl w:ilvl="0" w:tentative="0">
      <w:start w:val="1"/>
      <w:numFmt w:val="decimal"/>
      <w:suff w:val="space"/>
      <w:lvlText w:val="%1."/>
      <w:lvlJc w:val="left"/>
    </w:lvl>
  </w:abstractNum>
  <w:abstractNum w:abstractNumId="1">
    <w:nsid w:val="BF7F3D86"/>
    <w:multiLevelType w:val="singleLevel"/>
    <w:tmpl w:val="BF7F3D86"/>
    <w:lvl w:ilvl="0" w:tentative="0">
      <w:start w:val="1"/>
      <w:numFmt w:val="decimal"/>
      <w:suff w:val="space"/>
      <w:lvlText w:val="%1."/>
      <w:lvlJc w:val="left"/>
    </w:lvl>
  </w:abstractNum>
  <w:abstractNum w:abstractNumId="2">
    <w:nsid w:val="BFF24100"/>
    <w:multiLevelType w:val="singleLevel"/>
    <w:tmpl w:val="BFF24100"/>
    <w:lvl w:ilvl="0" w:tentative="0">
      <w:start w:val="1"/>
      <w:numFmt w:val="lowerLetter"/>
      <w:suff w:val="space"/>
      <w:lvlText w:val="%1."/>
      <w:lvlJc w:val="left"/>
    </w:lvl>
  </w:abstractNum>
  <w:abstractNum w:abstractNumId="3">
    <w:nsid w:val="CE9F8F8E"/>
    <w:multiLevelType w:val="singleLevel"/>
    <w:tmpl w:val="CE9F8F8E"/>
    <w:lvl w:ilvl="0" w:tentative="0">
      <w:start w:val="1"/>
      <w:numFmt w:val="decimal"/>
      <w:suff w:val="space"/>
      <w:lvlText w:val="%1."/>
      <w:lvlJc w:val="left"/>
    </w:lvl>
  </w:abstractNum>
  <w:abstractNum w:abstractNumId="4">
    <w:nsid w:val="DECCEC33"/>
    <w:multiLevelType w:val="singleLevel"/>
    <w:tmpl w:val="DECCEC33"/>
    <w:lvl w:ilvl="0" w:tentative="0">
      <w:start w:val="1"/>
      <w:numFmt w:val="upperLetter"/>
      <w:suff w:val="space"/>
      <w:lvlText w:val="%1."/>
      <w:lvlJc w:val="left"/>
    </w:lvl>
  </w:abstractNum>
  <w:abstractNum w:abstractNumId="5">
    <w:nsid w:val="E3D2B168"/>
    <w:multiLevelType w:val="singleLevel"/>
    <w:tmpl w:val="E3D2B168"/>
    <w:lvl w:ilvl="0" w:tentative="0">
      <w:start w:val="1"/>
      <w:numFmt w:val="decimal"/>
      <w:suff w:val="space"/>
      <w:lvlText w:val="%1."/>
      <w:lvlJc w:val="left"/>
    </w:lvl>
  </w:abstractNum>
  <w:abstractNum w:abstractNumId="6">
    <w:nsid w:val="EF7B8282"/>
    <w:multiLevelType w:val="singleLevel"/>
    <w:tmpl w:val="EF7B8282"/>
    <w:lvl w:ilvl="0" w:tentative="0">
      <w:start w:val="1"/>
      <w:numFmt w:val="decimal"/>
      <w:suff w:val="space"/>
      <w:lvlText w:val="%1."/>
      <w:lvlJc w:val="left"/>
    </w:lvl>
  </w:abstractNum>
  <w:abstractNum w:abstractNumId="7">
    <w:nsid w:val="F24C438B"/>
    <w:multiLevelType w:val="singleLevel"/>
    <w:tmpl w:val="F24C438B"/>
    <w:lvl w:ilvl="0" w:tentative="0">
      <w:start w:val="1"/>
      <w:numFmt w:val="lowerLetter"/>
      <w:suff w:val="space"/>
      <w:lvlText w:val="%1."/>
      <w:lvlJc w:val="left"/>
    </w:lvl>
  </w:abstractNum>
  <w:abstractNum w:abstractNumId="8">
    <w:nsid w:val="FA7FD9B7"/>
    <w:multiLevelType w:val="singleLevel"/>
    <w:tmpl w:val="FA7FD9B7"/>
    <w:lvl w:ilvl="0" w:tentative="0">
      <w:start w:val="1"/>
      <w:numFmt w:val="decimal"/>
      <w:suff w:val="space"/>
      <w:lvlText w:val="%1."/>
      <w:lvlJc w:val="left"/>
    </w:lvl>
  </w:abstractNum>
  <w:abstractNum w:abstractNumId="9">
    <w:nsid w:val="FAEF3F9D"/>
    <w:multiLevelType w:val="singleLevel"/>
    <w:tmpl w:val="FAEF3F9D"/>
    <w:lvl w:ilvl="0" w:tentative="0">
      <w:start w:val="1"/>
      <w:numFmt w:val="decimal"/>
      <w:suff w:val="space"/>
      <w:lvlText w:val="%1."/>
      <w:lvlJc w:val="left"/>
    </w:lvl>
  </w:abstractNum>
  <w:abstractNum w:abstractNumId="10">
    <w:nsid w:val="FD7B8E02"/>
    <w:multiLevelType w:val="singleLevel"/>
    <w:tmpl w:val="FD7B8E02"/>
    <w:lvl w:ilvl="0" w:tentative="0">
      <w:start w:val="1"/>
      <w:numFmt w:val="decimal"/>
      <w:suff w:val="space"/>
      <w:lvlText w:val="%1."/>
      <w:lvlJc w:val="left"/>
    </w:lvl>
  </w:abstractNum>
  <w:abstractNum w:abstractNumId="11">
    <w:nsid w:val="FFDE072C"/>
    <w:multiLevelType w:val="singleLevel"/>
    <w:tmpl w:val="FFDE072C"/>
    <w:lvl w:ilvl="0" w:tentative="0">
      <w:start w:val="1"/>
      <w:numFmt w:val="decimal"/>
      <w:suff w:val="space"/>
      <w:lvlText w:val="%1."/>
      <w:lvlJc w:val="left"/>
    </w:lvl>
  </w:abstractNum>
  <w:abstractNum w:abstractNumId="12">
    <w:nsid w:val="FFDE5550"/>
    <w:multiLevelType w:val="singleLevel"/>
    <w:tmpl w:val="FFDE5550"/>
    <w:lvl w:ilvl="0" w:tentative="0">
      <w:start w:val="1"/>
      <w:numFmt w:val="lowerLetter"/>
      <w:suff w:val="space"/>
      <w:lvlText w:val="%1."/>
      <w:lvlJc w:val="left"/>
    </w:lvl>
  </w:abstractNum>
  <w:abstractNum w:abstractNumId="13">
    <w:nsid w:val="FFFC8860"/>
    <w:multiLevelType w:val="singleLevel"/>
    <w:tmpl w:val="FFFC8860"/>
    <w:lvl w:ilvl="0" w:tentative="0">
      <w:start w:val="1"/>
      <w:numFmt w:val="decimal"/>
      <w:suff w:val="space"/>
      <w:lvlText w:val="%1."/>
      <w:lvlJc w:val="left"/>
    </w:lvl>
  </w:abstractNum>
  <w:abstractNum w:abstractNumId="14">
    <w:nsid w:val="5BF29524"/>
    <w:multiLevelType w:val="singleLevel"/>
    <w:tmpl w:val="5BF29524"/>
    <w:lvl w:ilvl="0" w:tentative="0">
      <w:start w:val="1"/>
      <w:numFmt w:val="decimal"/>
      <w:suff w:val="space"/>
      <w:lvlText w:val="%1."/>
      <w:lvlJc w:val="left"/>
    </w:lvl>
  </w:abstractNum>
  <w:abstractNum w:abstractNumId="15">
    <w:nsid w:val="7F240548"/>
    <w:multiLevelType w:val="singleLevel"/>
    <w:tmpl w:val="7F240548"/>
    <w:lvl w:ilvl="0" w:tentative="0">
      <w:start w:val="1"/>
      <w:numFmt w:val="lowerLetter"/>
      <w:suff w:val="space"/>
      <w:lvlText w:val="%1."/>
      <w:lvlJc w:val="left"/>
    </w:lvl>
  </w:abstractNum>
  <w:num w:numId="1">
    <w:abstractNumId w:val="1"/>
  </w:num>
  <w:num w:numId="2">
    <w:abstractNumId w:val="14"/>
  </w:num>
  <w:num w:numId="3">
    <w:abstractNumId w:val="8"/>
  </w:num>
  <w:num w:numId="4">
    <w:abstractNumId w:val="13"/>
  </w:num>
  <w:num w:numId="5">
    <w:abstractNumId w:val="3"/>
  </w:num>
  <w:num w:numId="6">
    <w:abstractNumId w:val="11"/>
  </w:num>
  <w:num w:numId="7">
    <w:abstractNumId w:val="7"/>
  </w:num>
  <w:num w:numId="8">
    <w:abstractNumId w:val="0"/>
  </w:num>
  <w:num w:numId="9">
    <w:abstractNumId w:val="12"/>
  </w:num>
  <w:num w:numId="10">
    <w:abstractNumId w:val="2"/>
  </w:num>
  <w:num w:numId="11">
    <w:abstractNumId w:val="15"/>
  </w:num>
  <w:num w:numId="12">
    <w:abstractNumId w:val="4"/>
  </w:num>
  <w:num w:numId="13">
    <w:abstractNumId w:val="9"/>
  </w:num>
  <w:num w:numId="14">
    <w:abstractNumId w:val="5"/>
  </w:num>
  <w:num w:numId="15">
    <w:abstractNumId w:val="6"/>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0"/>
  <w:bordersDoNotSurroundFooter w:val="0"/>
  <w:attachedTemplate r:id="rId1"/>
  <w:trackRevisions w:val="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B5EB93"/>
    <w:rsid w:val="03DC8136"/>
    <w:rsid w:val="06BD9507"/>
    <w:rsid w:val="076FB78B"/>
    <w:rsid w:val="097A0333"/>
    <w:rsid w:val="097EEA86"/>
    <w:rsid w:val="0A99739C"/>
    <w:rsid w:val="0BEF72D5"/>
    <w:rsid w:val="0DF7196C"/>
    <w:rsid w:val="0DFF1253"/>
    <w:rsid w:val="0EDD3BE8"/>
    <w:rsid w:val="0EDF4382"/>
    <w:rsid w:val="0EEE9F05"/>
    <w:rsid w:val="0F7FE3BB"/>
    <w:rsid w:val="0FDF3181"/>
    <w:rsid w:val="0FEE8D7D"/>
    <w:rsid w:val="0FF746FB"/>
    <w:rsid w:val="0FFB035A"/>
    <w:rsid w:val="0FFDD996"/>
    <w:rsid w:val="0FFF74D0"/>
    <w:rsid w:val="0FFF9496"/>
    <w:rsid w:val="1761AF13"/>
    <w:rsid w:val="177BF8DF"/>
    <w:rsid w:val="1797B804"/>
    <w:rsid w:val="179FDB5E"/>
    <w:rsid w:val="17BD1CA3"/>
    <w:rsid w:val="17DD422B"/>
    <w:rsid w:val="17EE9D31"/>
    <w:rsid w:val="17F13F1B"/>
    <w:rsid w:val="196376F6"/>
    <w:rsid w:val="19FD080F"/>
    <w:rsid w:val="1AEF8FCA"/>
    <w:rsid w:val="1B73C0CA"/>
    <w:rsid w:val="1B7B7FFA"/>
    <w:rsid w:val="1BCFDD07"/>
    <w:rsid w:val="1BDBAE9E"/>
    <w:rsid w:val="1BEB90A8"/>
    <w:rsid w:val="1CD4358E"/>
    <w:rsid w:val="1D2E919A"/>
    <w:rsid w:val="1D35D7A3"/>
    <w:rsid w:val="1DDC1BF7"/>
    <w:rsid w:val="1DFF1A37"/>
    <w:rsid w:val="1DFF24C9"/>
    <w:rsid w:val="1E9B84F9"/>
    <w:rsid w:val="1ED5DDA7"/>
    <w:rsid w:val="1EDCAD01"/>
    <w:rsid w:val="1EFD59EA"/>
    <w:rsid w:val="1F5BD197"/>
    <w:rsid w:val="1F659DAA"/>
    <w:rsid w:val="1F7ED818"/>
    <w:rsid w:val="1F7F146D"/>
    <w:rsid w:val="1FBC623B"/>
    <w:rsid w:val="1FDBD7CE"/>
    <w:rsid w:val="1FDEC27F"/>
    <w:rsid w:val="1FEF08C6"/>
    <w:rsid w:val="1FEFF912"/>
    <w:rsid w:val="1FF50D83"/>
    <w:rsid w:val="1FF9340C"/>
    <w:rsid w:val="1FFFE4FB"/>
    <w:rsid w:val="229BDD65"/>
    <w:rsid w:val="250B2421"/>
    <w:rsid w:val="258DEE1E"/>
    <w:rsid w:val="25E6A383"/>
    <w:rsid w:val="26F74CA2"/>
    <w:rsid w:val="2726DF0E"/>
    <w:rsid w:val="272794AA"/>
    <w:rsid w:val="27AD354C"/>
    <w:rsid w:val="27DE4F5C"/>
    <w:rsid w:val="27F17CC0"/>
    <w:rsid w:val="29798C80"/>
    <w:rsid w:val="29DC3418"/>
    <w:rsid w:val="29FE59A8"/>
    <w:rsid w:val="2ADF53C3"/>
    <w:rsid w:val="2AE5576E"/>
    <w:rsid w:val="2BEA9869"/>
    <w:rsid w:val="2BFCCCD6"/>
    <w:rsid w:val="2D6FC860"/>
    <w:rsid w:val="2DD4A2EF"/>
    <w:rsid w:val="2DFBF693"/>
    <w:rsid w:val="2DFD9832"/>
    <w:rsid w:val="2DFDDE66"/>
    <w:rsid w:val="2EF3DA17"/>
    <w:rsid w:val="2F2B029B"/>
    <w:rsid w:val="2F34C2D1"/>
    <w:rsid w:val="2F7EF083"/>
    <w:rsid w:val="2F7FB36A"/>
    <w:rsid w:val="2FD5C592"/>
    <w:rsid w:val="2FED2B3E"/>
    <w:rsid w:val="2FF4864D"/>
    <w:rsid w:val="2FF9DD07"/>
    <w:rsid w:val="2FF9FA46"/>
    <w:rsid w:val="2FFBD005"/>
    <w:rsid w:val="2FFF1B31"/>
    <w:rsid w:val="2FFFCE35"/>
    <w:rsid w:val="303B1983"/>
    <w:rsid w:val="31F7C4EB"/>
    <w:rsid w:val="32795A2C"/>
    <w:rsid w:val="33B9EBE1"/>
    <w:rsid w:val="33BEF74E"/>
    <w:rsid w:val="33D18E05"/>
    <w:rsid w:val="33DF4902"/>
    <w:rsid w:val="33FC5D24"/>
    <w:rsid w:val="33FF2B69"/>
    <w:rsid w:val="34FBA6A7"/>
    <w:rsid w:val="34FF1EF8"/>
    <w:rsid w:val="35CD469E"/>
    <w:rsid w:val="369D0065"/>
    <w:rsid w:val="36FBB692"/>
    <w:rsid w:val="373F0037"/>
    <w:rsid w:val="375F53EA"/>
    <w:rsid w:val="379F3FEE"/>
    <w:rsid w:val="379F7300"/>
    <w:rsid w:val="37B8AF75"/>
    <w:rsid w:val="37BCA791"/>
    <w:rsid w:val="37BD2AC6"/>
    <w:rsid w:val="37BFE79D"/>
    <w:rsid w:val="37DB1DC0"/>
    <w:rsid w:val="37E2FA79"/>
    <w:rsid w:val="37FB88E8"/>
    <w:rsid w:val="37FC9EF6"/>
    <w:rsid w:val="37FF14FE"/>
    <w:rsid w:val="38697463"/>
    <w:rsid w:val="38719B3E"/>
    <w:rsid w:val="3948941D"/>
    <w:rsid w:val="3977CC2B"/>
    <w:rsid w:val="39F51511"/>
    <w:rsid w:val="39FF4D51"/>
    <w:rsid w:val="39FF8243"/>
    <w:rsid w:val="3ABC4B2C"/>
    <w:rsid w:val="3AE3CD48"/>
    <w:rsid w:val="3AEBBB75"/>
    <w:rsid w:val="3AF672D9"/>
    <w:rsid w:val="3AFB9D1E"/>
    <w:rsid w:val="3AFFB7D1"/>
    <w:rsid w:val="3B6F26B0"/>
    <w:rsid w:val="3B6F83D1"/>
    <w:rsid w:val="3B7BD2BB"/>
    <w:rsid w:val="3BAFC7EF"/>
    <w:rsid w:val="3BB3E04A"/>
    <w:rsid w:val="3BDBB510"/>
    <w:rsid w:val="3BEC3835"/>
    <w:rsid w:val="3BF61DDF"/>
    <w:rsid w:val="3BF6C26B"/>
    <w:rsid w:val="3C6A268A"/>
    <w:rsid w:val="3C6FCE41"/>
    <w:rsid w:val="3CB7903F"/>
    <w:rsid w:val="3CBF718E"/>
    <w:rsid w:val="3CE7D36B"/>
    <w:rsid w:val="3CFBBA5C"/>
    <w:rsid w:val="3D7AB676"/>
    <w:rsid w:val="3D7B9B88"/>
    <w:rsid w:val="3D9B535D"/>
    <w:rsid w:val="3D9F7069"/>
    <w:rsid w:val="3DA8A39B"/>
    <w:rsid w:val="3DBF7706"/>
    <w:rsid w:val="3DBFCFF6"/>
    <w:rsid w:val="3DBFF43E"/>
    <w:rsid w:val="3DCDAC4A"/>
    <w:rsid w:val="3DDBD3C5"/>
    <w:rsid w:val="3DF32DF1"/>
    <w:rsid w:val="3DFB750F"/>
    <w:rsid w:val="3E3B40D4"/>
    <w:rsid w:val="3E4F6638"/>
    <w:rsid w:val="3E7EB514"/>
    <w:rsid w:val="3EBC4E79"/>
    <w:rsid w:val="3ED30265"/>
    <w:rsid w:val="3ED3DF58"/>
    <w:rsid w:val="3EDD66F7"/>
    <w:rsid w:val="3EF37023"/>
    <w:rsid w:val="3EF5A530"/>
    <w:rsid w:val="3EF662D7"/>
    <w:rsid w:val="3EF95720"/>
    <w:rsid w:val="3EFA50BF"/>
    <w:rsid w:val="3EFA6F54"/>
    <w:rsid w:val="3EFDC273"/>
    <w:rsid w:val="3F1F23EF"/>
    <w:rsid w:val="3F256AEE"/>
    <w:rsid w:val="3F2B4E43"/>
    <w:rsid w:val="3F3EADC8"/>
    <w:rsid w:val="3F4F2A9F"/>
    <w:rsid w:val="3F73C45F"/>
    <w:rsid w:val="3F75951B"/>
    <w:rsid w:val="3F77F687"/>
    <w:rsid w:val="3F7A3529"/>
    <w:rsid w:val="3F7F0928"/>
    <w:rsid w:val="3F7FD958"/>
    <w:rsid w:val="3FA1E32F"/>
    <w:rsid w:val="3FAFE000"/>
    <w:rsid w:val="3FBA8AD3"/>
    <w:rsid w:val="3FBEECE7"/>
    <w:rsid w:val="3FBF58D9"/>
    <w:rsid w:val="3FDE9D49"/>
    <w:rsid w:val="3FDF003F"/>
    <w:rsid w:val="3FDF4275"/>
    <w:rsid w:val="3FDFAB5C"/>
    <w:rsid w:val="3FDFF044"/>
    <w:rsid w:val="3FE87D7B"/>
    <w:rsid w:val="3FEEA8D5"/>
    <w:rsid w:val="3FF3A6C2"/>
    <w:rsid w:val="3FF58266"/>
    <w:rsid w:val="3FF79915"/>
    <w:rsid w:val="3FF7C6B7"/>
    <w:rsid w:val="3FF93C3A"/>
    <w:rsid w:val="3FFCCAFF"/>
    <w:rsid w:val="3FFE6E86"/>
    <w:rsid w:val="3FFF0153"/>
    <w:rsid w:val="3FFF19CA"/>
    <w:rsid w:val="3FFF2F21"/>
    <w:rsid w:val="3FFF530F"/>
    <w:rsid w:val="3FFF6A84"/>
    <w:rsid w:val="3FFF7ABD"/>
    <w:rsid w:val="3FFF9823"/>
    <w:rsid w:val="3FFFB27D"/>
    <w:rsid w:val="3FFFCC7C"/>
    <w:rsid w:val="3FFFD90D"/>
    <w:rsid w:val="43B9F945"/>
    <w:rsid w:val="457F1872"/>
    <w:rsid w:val="45FE9FDC"/>
    <w:rsid w:val="45FFCB44"/>
    <w:rsid w:val="4757379C"/>
    <w:rsid w:val="476BBBA1"/>
    <w:rsid w:val="47E989C2"/>
    <w:rsid w:val="47F79C25"/>
    <w:rsid w:val="47FD66F7"/>
    <w:rsid w:val="49D309A0"/>
    <w:rsid w:val="49FF8AA8"/>
    <w:rsid w:val="4AF6CCF5"/>
    <w:rsid w:val="4B670439"/>
    <w:rsid w:val="4B7DA7E3"/>
    <w:rsid w:val="4BDB5B90"/>
    <w:rsid w:val="4BEDAD75"/>
    <w:rsid w:val="4BFF91C9"/>
    <w:rsid w:val="4BFFB85A"/>
    <w:rsid w:val="4CEF6A51"/>
    <w:rsid w:val="4D3F5BA3"/>
    <w:rsid w:val="4D7FA9AB"/>
    <w:rsid w:val="4DE3E296"/>
    <w:rsid w:val="4DEF875E"/>
    <w:rsid w:val="4DF5653C"/>
    <w:rsid w:val="4ECC129A"/>
    <w:rsid w:val="4EDF8F71"/>
    <w:rsid w:val="4F274197"/>
    <w:rsid w:val="4F57F91D"/>
    <w:rsid w:val="4F6F899E"/>
    <w:rsid w:val="4F7D86C1"/>
    <w:rsid w:val="4F7FB4F9"/>
    <w:rsid w:val="4FBF77E8"/>
    <w:rsid w:val="4FD73253"/>
    <w:rsid w:val="4FD97911"/>
    <w:rsid w:val="4FDF6E8D"/>
    <w:rsid w:val="4FEEAE8A"/>
    <w:rsid w:val="4FEF0F50"/>
    <w:rsid w:val="4FF6BF77"/>
    <w:rsid w:val="4FF9F862"/>
    <w:rsid w:val="4FFE8E24"/>
    <w:rsid w:val="4FFF4FE5"/>
    <w:rsid w:val="51CF87E3"/>
    <w:rsid w:val="51E9EDB6"/>
    <w:rsid w:val="51EBF41B"/>
    <w:rsid w:val="51F76AD7"/>
    <w:rsid w:val="52107F00"/>
    <w:rsid w:val="52EBF814"/>
    <w:rsid w:val="52F1B259"/>
    <w:rsid w:val="53791F12"/>
    <w:rsid w:val="53B3FE48"/>
    <w:rsid w:val="53DB45CE"/>
    <w:rsid w:val="53FD44A2"/>
    <w:rsid w:val="547E84CB"/>
    <w:rsid w:val="5537D23F"/>
    <w:rsid w:val="558EFC3E"/>
    <w:rsid w:val="55FB6068"/>
    <w:rsid w:val="55FCB8D7"/>
    <w:rsid w:val="55FD3BDC"/>
    <w:rsid w:val="56EB2D61"/>
    <w:rsid w:val="56FD65C7"/>
    <w:rsid w:val="56FF1B54"/>
    <w:rsid w:val="573388C0"/>
    <w:rsid w:val="57733693"/>
    <w:rsid w:val="57768F61"/>
    <w:rsid w:val="577DBE23"/>
    <w:rsid w:val="577F48CC"/>
    <w:rsid w:val="57AFEAE0"/>
    <w:rsid w:val="57B939B7"/>
    <w:rsid w:val="57BF0B23"/>
    <w:rsid w:val="57BF320D"/>
    <w:rsid w:val="57DC22C3"/>
    <w:rsid w:val="57DE4373"/>
    <w:rsid w:val="57DF1369"/>
    <w:rsid w:val="57DFC2DD"/>
    <w:rsid w:val="57F202C7"/>
    <w:rsid w:val="57FD9150"/>
    <w:rsid w:val="57FE490E"/>
    <w:rsid w:val="57FE5C3E"/>
    <w:rsid w:val="58EFDA75"/>
    <w:rsid w:val="5919B687"/>
    <w:rsid w:val="593D2751"/>
    <w:rsid w:val="59A388E3"/>
    <w:rsid w:val="59FFA02E"/>
    <w:rsid w:val="5A53A0E0"/>
    <w:rsid w:val="5A5F4256"/>
    <w:rsid w:val="5A75125C"/>
    <w:rsid w:val="5ABACB51"/>
    <w:rsid w:val="5AE32021"/>
    <w:rsid w:val="5AEF3369"/>
    <w:rsid w:val="5AFDF858"/>
    <w:rsid w:val="5B7AF838"/>
    <w:rsid w:val="5BBD9A9F"/>
    <w:rsid w:val="5BD05AFC"/>
    <w:rsid w:val="5BFB088B"/>
    <w:rsid w:val="5BFF54A2"/>
    <w:rsid w:val="5C7E8E6A"/>
    <w:rsid w:val="5CE7713B"/>
    <w:rsid w:val="5CFC1123"/>
    <w:rsid w:val="5D7F6F5D"/>
    <w:rsid w:val="5DA9C943"/>
    <w:rsid w:val="5DDFC6C3"/>
    <w:rsid w:val="5DF3F917"/>
    <w:rsid w:val="5DF7614A"/>
    <w:rsid w:val="5DF8BCC5"/>
    <w:rsid w:val="5DFD7195"/>
    <w:rsid w:val="5DFE46F0"/>
    <w:rsid w:val="5DFFE380"/>
    <w:rsid w:val="5DFFE492"/>
    <w:rsid w:val="5E5F7FAD"/>
    <w:rsid w:val="5E5F93C0"/>
    <w:rsid w:val="5E7798BE"/>
    <w:rsid w:val="5E8E87B4"/>
    <w:rsid w:val="5EB7FF90"/>
    <w:rsid w:val="5EBB17AF"/>
    <w:rsid w:val="5EDE8925"/>
    <w:rsid w:val="5EE57DA3"/>
    <w:rsid w:val="5EEAF32D"/>
    <w:rsid w:val="5EEFED6C"/>
    <w:rsid w:val="5EF7F577"/>
    <w:rsid w:val="5EFDBD3A"/>
    <w:rsid w:val="5EFF1302"/>
    <w:rsid w:val="5EFF8A3E"/>
    <w:rsid w:val="5EFFF732"/>
    <w:rsid w:val="5F1DA654"/>
    <w:rsid w:val="5F376C3A"/>
    <w:rsid w:val="5F3BDC0D"/>
    <w:rsid w:val="5F3C3855"/>
    <w:rsid w:val="5F3D344F"/>
    <w:rsid w:val="5F4B51C8"/>
    <w:rsid w:val="5F5E3557"/>
    <w:rsid w:val="5F6D0135"/>
    <w:rsid w:val="5F7D62FD"/>
    <w:rsid w:val="5F7F5715"/>
    <w:rsid w:val="5F7F6F9F"/>
    <w:rsid w:val="5F9FB1EC"/>
    <w:rsid w:val="5FAF052B"/>
    <w:rsid w:val="5FAF869B"/>
    <w:rsid w:val="5FAFDD45"/>
    <w:rsid w:val="5FB346AE"/>
    <w:rsid w:val="5FB794E1"/>
    <w:rsid w:val="5FB796A9"/>
    <w:rsid w:val="5FBB393B"/>
    <w:rsid w:val="5FCD123C"/>
    <w:rsid w:val="5FDF893E"/>
    <w:rsid w:val="5FDFA11F"/>
    <w:rsid w:val="5FDFDD89"/>
    <w:rsid w:val="5FE33211"/>
    <w:rsid w:val="5FE5781F"/>
    <w:rsid w:val="5FE633F8"/>
    <w:rsid w:val="5FE7BA8B"/>
    <w:rsid w:val="5FEB576E"/>
    <w:rsid w:val="5FED2FEF"/>
    <w:rsid w:val="5FF30E79"/>
    <w:rsid w:val="5FF38B29"/>
    <w:rsid w:val="5FF3CB54"/>
    <w:rsid w:val="5FF7DE30"/>
    <w:rsid w:val="5FF8AA2B"/>
    <w:rsid w:val="5FFA9E0B"/>
    <w:rsid w:val="5FFBF0AA"/>
    <w:rsid w:val="5FFD77E0"/>
    <w:rsid w:val="5FFDD441"/>
    <w:rsid w:val="5FFF1218"/>
    <w:rsid w:val="5FFF40F0"/>
    <w:rsid w:val="5FFF5A47"/>
    <w:rsid w:val="5FFF8A0F"/>
    <w:rsid w:val="5FFF9DAF"/>
    <w:rsid w:val="5FFFCEB7"/>
    <w:rsid w:val="5FFFDA94"/>
    <w:rsid w:val="5FFFF02D"/>
    <w:rsid w:val="617F3DFF"/>
    <w:rsid w:val="62CF2B94"/>
    <w:rsid w:val="63577372"/>
    <w:rsid w:val="63B7C165"/>
    <w:rsid w:val="63BE9788"/>
    <w:rsid w:val="63D6412E"/>
    <w:rsid w:val="63FF8BD8"/>
    <w:rsid w:val="643E76D0"/>
    <w:rsid w:val="64BEE52D"/>
    <w:rsid w:val="64F5C278"/>
    <w:rsid w:val="65DF2FEF"/>
    <w:rsid w:val="65FFB605"/>
    <w:rsid w:val="65FFE6C6"/>
    <w:rsid w:val="66CF75E6"/>
    <w:rsid w:val="6763D790"/>
    <w:rsid w:val="676D8CC2"/>
    <w:rsid w:val="679FF528"/>
    <w:rsid w:val="67C61CCB"/>
    <w:rsid w:val="67ED994C"/>
    <w:rsid w:val="67EFB4E2"/>
    <w:rsid w:val="67FE0434"/>
    <w:rsid w:val="67FEFA14"/>
    <w:rsid w:val="67FFB3B5"/>
    <w:rsid w:val="687FCE36"/>
    <w:rsid w:val="68EFB395"/>
    <w:rsid w:val="68FB430D"/>
    <w:rsid w:val="68FD30E1"/>
    <w:rsid w:val="695EA6D6"/>
    <w:rsid w:val="69F63F5E"/>
    <w:rsid w:val="6A7D7F46"/>
    <w:rsid w:val="6B7D6164"/>
    <w:rsid w:val="6B7F8579"/>
    <w:rsid w:val="6BDB2ADE"/>
    <w:rsid w:val="6BF443FE"/>
    <w:rsid w:val="6BF59BC8"/>
    <w:rsid w:val="6BFE7EA7"/>
    <w:rsid w:val="6CAD11BC"/>
    <w:rsid w:val="6CBFD24B"/>
    <w:rsid w:val="6CF8CF53"/>
    <w:rsid w:val="6D4DE020"/>
    <w:rsid w:val="6D77874D"/>
    <w:rsid w:val="6DA30CB9"/>
    <w:rsid w:val="6DBB0362"/>
    <w:rsid w:val="6DBB1C4E"/>
    <w:rsid w:val="6DD2C835"/>
    <w:rsid w:val="6DDB5CF5"/>
    <w:rsid w:val="6DDE20F6"/>
    <w:rsid w:val="6DDE2FF4"/>
    <w:rsid w:val="6DE661F1"/>
    <w:rsid w:val="6DE80B9C"/>
    <w:rsid w:val="6DEADF78"/>
    <w:rsid w:val="6DEFAC79"/>
    <w:rsid w:val="6DF8E6EA"/>
    <w:rsid w:val="6DFC7C6E"/>
    <w:rsid w:val="6DFFAF3D"/>
    <w:rsid w:val="6E3D312B"/>
    <w:rsid w:val="6E3F809B"/>
    <w:rsid w:val="6E73EBAB"/>
    <w:rsid w:val="6E7A7709"/>
    <w:rsid w:val="6E7A9954"/>
    <w:rsid w:val="6E7F4A37"/>
    <w:rsid w:val="6E7F8D38"/>
    <w:rsid w:val="6E974FED"/>
    <w:rsid w:val="6EB72BDE"/>
    <w:rsid w:val="6EBB6C03"/>
    <w:rsid w:val="6EDB079D"/>
    <w:rsid w:val="6EEF4044"/>
    <w:rsid w:val="6EEFE0AB"/>
    <w:rsid w:val="6EFE88C0"/>
    <w:rsid w:val="6EFEDED1"/>
    <w:rsid w:val="6F45CF51"/>
    <w:rsid w:val="6F5788D4"/>
    <w:rsid w:val="6F73D08D"/>
    <w:rsid w:val="6F7F50EE"/>
    <w:rsid w:val="6F7FEBF2"/>
    <w:rsid w:val="6FA237A0"/>
    <w:rsid w:val="6FAFA807"/>
    <w:rsid w:val="6FB9E6EB"/>
    <w:rsid w:val="6FBABE2B"/>
    <w:rsid w:val="6FBD9B57"/>
    <w:rsid w:val="6FBFCBC9"/>
    <w:rsid w:val="6FCBD3B2"/>
    <w:rsid w:val="6FD8DBC5"/>
    <w:rsid w:val="6FDFA16D"/>
    <w:rsid w:val="6FEA6781"/>
    <w:rsid w:val="6FEE0643"/>
    <w:rsid w:val="6FEFE6CC"/>
    <w:rsid w:val="6FF63C4F"/>
    <w:rsid w:val="6FFD2D39"/>
    <w:rsid w:val="6FFD4819"/>
    <w:rsid w:val="6FFE6E10"/>
    <w:rsid w:val="6FFE8B62"/>
    <w:rsid w:val="6FFEAB9B"/>
    <w:rsid w:val="6FFF17A9"/>
    <w:rsid w:val="6FFF4BFB"/>
    <w:rsid w:val="6FFF6D5D"/>
    <w:rsid w:val="6FFF83F9"/>
    <w:rsid w:val="6FFF90F6"/>
    <w:rsid w:val="70FF91E4"/>
    <w:rsid w:val="713F096B"/>
    <w:rsid w:val="727D253E"/>
    <w:rsid w:val="72BFB4F0"/>
    <w:rsid w:val="72DFD494"/>
    <w:rsid w:val="72E7F668"/>
    <w:rsid w:val="72F66205"/>
    <w:rsid w:val="72FEDB37"/>
    <w:rsid w:val="72FF496C"/>
    <w:rsid w:val="733D1C4A"/>
    <w:rsid w:val="733F4201"/>
    <w:rsid w:val="736F1547"/>
    <w:rsid w:val="7377B270"/>
    <w:rsid w:val="738E5A76"/>
    <w:rsid w:val="73BFD686"/>
    <w:rsid w:val="73EA3937"/>
    <w:rsid w:val="73EB044C"/>
    <w:rsid w:val="73EF1206"/>
    <w:rsid w:val="73F9F3E5"/>
    <w:rsid w:val="73FADDCA"/>
    <w:rsid w:val="73FC11FD"/>
    <w:rsid w:val="73FDA58A"/>
    <w:rsid w:val="73FEF72B"/>
    <w:rsid w:val="73FF93D6"/>
    <w:rsid w:val="747F042C"/>
    <w:rsid w:val="74B60719"/>
    <w:rsid w:val="74CE0330"/>
    <w:rsid w:val="74FF083D"/>
    <w:rsid w:val="752B2B30"/>
    <w:rsid w:val="75676872"/>
    <w:rsid w:val="757B8BDF"/>
    <w:rsid w:val="758FE047"/>
    <w:rsid w:val="75B6B880"/>
    <w:rsid w:val="75BEC941"/>
    <w:rsid w:val="75CE2AB3"/>
    <w:rsid w:val="75E75565"/>
    <w:rsid w:val="75ECC47A"/>
    <w:rsid w:val="75EEB74A"/>
    <w:rsid w:val="75FA5B3E"/>
    <w:rsid w:val="75FD8ECD"/>
    <w:rsid w:val="75FDA1D6"/>
    <w:rsid w:val="766DDFFC"/>
    <w:rsid w:val="76977F02"/>
    <w:rsid w:val="769E7E1C"/>
    <w:rsid w:val="76BD3ED8"/>
    <w:rsid w:val="76BDDF02"/>
    <w:rsid w:val="76BE2308"/>
    <w:rsid w:val="76BFF316"/>
    <w:rsid w:val="76E9BA07"/>
    <w:rsid w:val="76EAB9B5"/>
    <w:rsid w:val="76EB572D"/>
    <w:rsid w:val="76EF10BB"/>
    <w:rsid w:val="76F9718B"/>
    <w:rsid w:val="76FB7920"/>
    <w:rsid w:val="76FF4D8D"/>
    <w:rsid w:val="76FF7A51"/>
    <w:rsid w:val="76FF8D5F"/>
    <w:rsid w:val="77575C84"/>
    <w:rsid w:val="775F1626"/>
    <w:rsid w:val="776F2CD9"/>
    <w:rsid w:val="77758E82"/>
    <w:rsid w:val="7777D2E7"/>
    <w:rsid w:val="777A842A"/>
    <w:rsid w:val="777F7843"/>
    <w:rsid w:val="778FC8A6"/>
    <w:rsid w:val="7794DEC5"/>
    <w:rsid w:val="779B114B"/>
    <w:rsid w:val="77AFD1D5"/>
    <w:rsid w:val="77BB2E23"/>
    <w:rsid w:val="77BB98B3"/>
    <w:rsid w:val="77BD2484"/>
    <w:rsid w:val="77BD480B"/>
    <w:rsid w:val="77CD911D"/>
    <w:rsid w:val="77D72579"/>
    <w:rsid w:val="77DD0AAD"/>
    <w:rsid w:val="77DDC92B"/>
    <w:rsid w:val="77DE04EF"/>
    <w:rsid w:val="77DF13B1"/>
    <w:rsid w:val="77DF2D4A"/>
    <w:rsid w:val="77E35270"/>
    <w:rsid w:val="77E70F10"/>
    <w:rsid w:val="77E9AC3F"/>
    <w:rsid w:val="77EC89A8"/>
    <w:rsid w:val="77F7A0F9"/>
    <w:rsid w:val="77FBA3C3"/>
    <w:rsid w:val="77FD078F"/>
    <w:rsid w:val="77FDF002"/>
    <w:rsid w:val="77FE91CA"/>
    <w:rsid w:val="77FF13FD"/>
    <w:rsid w:val="77FF83C3"/>
    <w:rsid w:val="786BDD66"/>
    <w:rsid w:val="78BABD50"/>
    <w:rsid w:val="78CDDD14"/>
    <w:rsid w:val="78FFFEFF"/>
    <w:rsid w:val="793D99B5"/>
    <w:rsid w:val="79576E2D"/>
    <w:rsid w:val="79586B99"/>
    <w:rsid w:val="795DEC98"/>
    <w:rsid w:val="797489ED"/>
    <w:rsid w:val="79768D44"/>
    <w:rsid w:val="7976DD14"/>
    <w:rsid w:val="797BAE2C"/>
    <w:rsid w:val="797F5C6A"/>
    <w:rsid w:val="797FE0A5"/>
    <w:rsid w:val="79BDDE58"/>
    <w:rsid w:val="79BFF785"/>
    <w:rsid w:val="79CFB8A7"/>
    <w:rsid w:val="79DB4136"/>
    <w:rsid w:val="79F96AF6"/>
    <w:rsid w:val="79F9E3E3"/>
    <w:rsid w:val="79FF71A9"/>
    <w:rsid w:val="7A1E79FF"/>
    <w:rsid w:val="7A552640"/>
    <w:rsid w:val="7A73D471"/>
    <w:rsid w:val="7A7F8480"/>
    <w:rsid w:val="7ACF64D5"/>
    <w:rsid w:val="7AD7EA8F"/>
    <w:rsid w:val="7ADBA845"/>
    <w:rsid w:val="7ADC3046"/>
    <w:rsid w:val="7ADFD246"/>
    <w:rsid w:val="7AEDE86D"/>
    <w:rsid w:val="7AEEC9A5"/>
    <w:rsid w:val="7AEF3A72"/>
    <w:rsid w:val="7AFF0BFA"/>
    <w:rsid w:val="7B29C99D"/>
    <w:rsid w:val="7B2FD9E5"/>
    <w:rsid w:val="7B5BFFDE"/>
    <w:rsid w:val="7B5D16AF"/>
    <w:rsid w:val="7B5E2D8C"/>
    <w:rsid w:val="7B677B2B"/>
    <w:rsid w:val="7B6EC48D"/>
    <w:rsid w:val="7B741B8F"/>
    <w:rsid w:val="7B777FFE"/>
    <w:rsid w:val="7B77AF32"/>
    <w:rsid w:val="7B7D0DD5"/>
    <w:rsid w:val="7B7DCCD4"/>
    <w:rsid w:val="7B7FEEE9"/>
    <w:rsid w:val="7BA6EBCF"/>
    <w:rsid w:val="7BA73971"/>
    <w:rsid w:val="7BAF08EA"/>
    <w:rsid w:val="7BAFA1F5"/>
    <w:rsid w:val="7BB832FC"/>
    <w:rsid w:val="7BBA048F"/>
    <w:rsid w:val="7BBA84C7"/>
    <w:rsid w:val="7BBE5EA2"/>
    <w:rsid w:val="7BBFA0E8"/>
    <w:rsid w:val="7BCFA539"/>
    <w:rsid w:val="7BDEF169"/>
    <w:rsid w:val="7BDFEDFB"/>
    <w:rsid w:val="7BE84ADD"/>
    <w:rsid w:val="7BEE8B96"/>
    <w:rsid w:val="7BEFC3A3"/>
    <w:rsid w:val="7BFD1006"/>
    <w:rsid w:val="7BFD3F69"/>
    <w:rsid w:val="7BFE019F"/>
    <w:rsid w:val="7BFE6670"/>
    <w:rsid w:val="7BFE7E14"/>
    <w:rsid w:val="7BFF004F"/>
    <w:rsid w:val="7BFF41AE"/>
    <w:rsid w:val="7BFF4D18"/>
    <w:rsid w:val="7BFF728B"/>
    <w:rsid w:val="7BFFDBF7"/>
    <w:rsid w:val="7C4BDAC4"/>
    <w:rsid w:val="7C5DD9B2"/>
    <w:rsid w:val="7C7ADEA9"/>
    <w:rsid w:val="7CDB23A5"/>
    <w:rsid w:val="7CDD8680"/>
    <w:rsid w:val="7CDF303F"/>
    <w:rsid w:val="7CE969CE"/>
    <w:rsid w:val="7CF3750B"/>
    <w:rsid w:val="7CF3E72A"/>
    <w:rsid w:val="7CF63989"/>
    <w:rsid w:val="7CF7A780"/>
    <w:rsid w:val="7CFEDB15"/>
    <w:rsid w:val="7CFFF8D3"/>
    <w:rsid w:val="7D2E62A1"/>
    <w:rsid w:val="7D3BD6D5"/>
    <w:rsid w:val="7D3FAD19"/>
    <w:rsid w:val="7D4DC81F"/>
    <w:rsid w:val="7D5F2663"/>
    <w:rsid w:val="7D73AF5D"/>
    <w:rsid w:val="7D75296E"/>
    <w:rsid w:val="7D760A1A"/>
    <w:rsid w:val="7D7AE3A0"/>
    <w:rsid w:val="7D7CBABF"/>
    <w:rsid w:val="7D7E1553"/>
    <w:rsid w:val="7D7F3EDD"/>
    <w:rsid w:val="7D871254"/>
    <w:rsid w:val="7DA25706"/>
    <w:rsid w:val="7DB9F585"/>
    <w:rsid w:val="7DBFDA6D"/>
    <w:rsid w:val="7DC687D4"/>
    <w:rsid w:val="7DCF915D"/>
    <w:rsid w:val="7DD637EC"/>
    <w:rsid w:val="7DD7332E"/>
    <w:rsid w:val="7DDB49C9"/>
    <w:rsid w:val="7DDF22FE"/>
    <w:rsid w:val="7DDF4FC1"/>
    <w:rsid w:val="7DE3DA78"/>
    <w:rsid w:val="7DEA1D37"/>
    <w:rsid w:val="7DEE4527"/>
    <w:rsid w:val="7DF68EB5"/>
    <w:rsid w:val="7DF75F94"/>
    <w:rsid w:val="7DF799DC"/>
    <w:rsid w:val="7DF980CA"/>
    <w:rsid w:val="7DFB0AEF"/>
    <w:rsid w:val="7DFB7F27"/>
    <w:rsid w:val="7DFBA78E"/>
    <w:rsid w:val="7DFD1568"/>
    <w:rsid w:val="7DFD3375"/>
    <w:rsid w:val="7DFE21E5"/>
    <w:rsid w:val="7DFE8F5C"/>
    <w:rsid w:val="7DFF28A1"/>
    <w:rsid w:val="7DFF2F16"/>
    <w:rsid w:val="7DFF32CD"/>
    <w:rsid w:val="7DFF5292"/>
    <w:rsid w:val="7DFF9AB2"/>
    <w:rsid w:val="7E2B53E7"/>
    <w:rsid w:val="7E3EDE7D"/>
    <w:rsid w:val="7E453F9F"/>
    <w:rsid w:val="7E55F00F"/>
    <w:rsid w:val="7E5D64EE"/>
    <w:rsid w:val="7E6D8404"/>
    <w:rsid w:val="7E6F144F"/>
    <w:rsid w:val="7E766A57"/>
    <w:rsid w:val="7E7F8E57"/>
    <w:rsid w:val="7E9F0565"/>
    <w:rsid w:val="7E9FCAC0"/>
    <w:rsid w:val="7EB4D553"/>
    <w:rsid w:val="7EB5E78D"/>
    <w:rsid w:val="7EB659C3"/>
    <w:rsid w:val="7EB76EA2"/>
    <w:rsid w:val="7EBCFA27"/>
    <w:rsid w:val="7EBE819D"/>
    <w:rsid w:val="7EBF3FFE"/>
    <w:rsid w:val="7EBFA0B2"/>
    <w:rsid w:val="7EBFAF71"/>
    <w:rsid w:val="7EBFED11"/>
    <w:rsid w:val="7ECDE887"/>
    <w:rsid w:val="7ECFA046"/>
    <w:rsid w:val="7ED41EB6"/>
    <w:rsid w:val="7ED692AE"/>
    <w:rsid w:val="7ED99F8B"/>
    <w:rsid w:val="7EDCAFA8"/>
    <w:rsid w:val="7EDF16F5"/>
    <w:rsid w:val="7EDF9587"/>
    <w:rsid w:val="7EEBCC18"/>
    <w:rsid w:val="7EECCAE1"/>
    <w:rsid w:val="7EEE34BF"/>
    <w:rsid w:val="7EEED33D"/>
    <w:rsid w:val="7EEF531C"/>
    <w:rsid w:val="7EEF8345"/>
    <w:rsid w:val="7EEFC292"/>
    <w:rsid w:val="7EF9C74E"/>
    <w:rsid w:val="7EFB085A"/>
    <w:rsid w:val="7EFB3D1D"/>
    <w:rsid w:val="7EFD8F12"/>
    <w:rsid w:val="7EFE813B"/>
    <w:rsid w:val="7EFF724D"/>
    <w:rsid w:val="7EFFA9A0"/>
    <w:rsid w:val="7EFFD5D3"/>
    <w:rsid w:val="7F36FECC"/>
    <w:rsid w:val="7F3B2129"/>
    <w:rsid w:val="7F3D5236"/>
    <w:rsid w:val="7F3FA927"/>
    <w:rsid w:val="7F3FAB88"/>
    <w:rsid w:val="7F510E00"/>
    <w:rsid w:val="7F538D82"/>
    <w:rsid w:val="7F556C12"/>
    <w:rsid w:val="7F59FC3E"/>
    <w:rsid w:val="7F6280B2"/>
    <w:rsid w:val="7F660027"/>
    <w:rsid w:val="7F71B18F"/>
    <w:rsid w:val="7F7589D6"/>
    <w:rsid w:val="7F79B944"/>
    <w:rsid w:val="7F79E0EB"/>
    <w:rsid w:val="7F7A198B"/>
    <w:rsid w:val="7F7A8511"/>
    <w:rsid w:val="7F7AD170"/>
    <w:rsid w:val="7F7B5B56"/>
    <w:rsid w:val="7F7D2FBD"/>
    <w:rsid w:val="7F7DE614"/>
    <w:rsid w:val="7F7E79A9"/>
    <w:rsid w:val="7F7F65B7"/>
    <w:rsid w:val="7F7F6CCA"/>
    <w:rsid w:val="7F7F839F"/>
    <w:rsid w:val="7F7F8CE9"/>
    <w:rsid w:val="7F7F955D"/>
    <w:rsid w:val="7F7FB470"/>
    <w:rsid w:val="7F7FE82B"/>
    <w:rsid w:val="7F87F346"/>
    <w:rsid w:val="7F87F410"/>
    <w:rsid w:val="7F8B5293"/>
    <w:rsid w:val="7F8D4744"/>
    <w:rsid w:val="7F8F3136"/>
    <w:rsid w:val="7F9DC8BA"/>
    <w:rsid w:val="7F9FF0BA"/>
    <w:rsid w:val="7FA743A2"/>
    <w:rsid w:val="7FA77667"/>
    <w:rsid w:val="7FAE1E4C"/>
    <w:rsid w:val="7FB70FE8"/>
    <w:rsid w:val="7FBB20E7"/>
    <w:rsid w:val="7FBBEC61"/>
    <w:rsid w:val="7FBD985A"/>
    <w:rsid w:val="7FBF1BBE"/>
    <w:rsid w:val="7FBFE45F"/>
    <w:rsid w:val="7FBFF1AE"/>
    <w:rsid w:val="7FC5098E"/>
    <w:rsid w:val="7FCB4D41"/>
    <w:rsid w:val="7FCBFD57"/>
    <w:rsid w:val="7FCEE6A9"/>
    <w:rsid w:val="7FCFBA16"/>
    <w:rsid w:val="7FCFFDC7"/>
    <w:rsid w:val="7FD3A757"/>
    <w:rsid w:val="7FD59BCB"/>
    <w:rsid w:val="7FD6E8AF"/>
    <w:rsid w:val="7FD7AD48"/>
    <w:rsid w:val="7FD7B9B5"/>
    <w:rsid w:val="7FD97833"/>
    <w:rsid w:val="7FD9F931"/>
    <w:rsid w:val="7FDB2EDF"/>
    <w:rsid w:val="7FDBA0BD"/>
    <w:rsid w:val="7FDD5F10"/>
    <w:rsid w:val="7FDE0F9A"/>
    <w:rsid w:val="7FDF2672"/>
    <w:rsid w:val="7FDF29AE"/>
    <w:rsid w:val="7FDF6136"/>
    <w:rsid w:val="7FDF99CD"/>
    <w:rsid w:val="7FDFC406"/>
    <w:rsid w:val="7FE52EAF"/>
    <w:rsid w:val="7FEA7854"/>
    <w:rsid w:val="7FEBC790"/>
    <w:rsid w:val="7FECC31C"/>
    <w:rsid w:val="7FED0CE3"/>
    <w:rsid w:val="7FED5CEB"/>
    <w:rsid w:val="7FEEB7E2"/>
    <w:rsid w:val="7FEF0B81"/>
    <w:rsid w:val="7FEFA13B"/>
    <w:rsid w:val="7FF12C86"/>
    <w:rsid w:val="7FF1791F"/>
    <w:rsid w:val="7FF22606"/>
    <w:rsid w:val="7FF382EE"/>
    <w:rsid w:val="7FF43C71"/>
    <w:rsid w:val="7FF78B8D"/>
    <w:rsid w:val="7FF78D67"/>
    <w:rsid w:val="7FFACD16"/>
    <w:rsid w:val="7FFB51A5"/>
    <w:rsid w:val="7FFB7778"/>
    <w:rsid w:val="7FFB8368"/>
    <w:rsid w:val="7FFB9E6E"/>
    <w:rsid w:val="7FFBE6A8"/>
    <w:rsid w:val="7FFC05CE"/>
    <w:rsid w:val="7FFD024A"/>
    <w:rsid w:val="7FFD6273"/>
    <w:rsid w:val="7FFDA04C"/>
    <w:rsid w:val="7FFE591C"/>
    <w:rsid w:val="7FFF223B"/>
    <w:rsid w:val="7FFF2585"/>
    <w:rsid w:val="7FFF3BC1"/>
    <w:rsid w:val="7FFF41DD"/>
    <w:rsid w:val="7FFF5863"/>
    <w:rsid w:val="7FFF615E"/>
    <w:rsid w:val="7FFF76E7"/>
    <w:rsid w:val="7FFFB784"/>
    <w:rsid w:val="7FFFBD42"/>
    <w:rsid w:val="836FB8BD"/>
    <w:rsid w:val="867F68DD"/>
    <w:rsid w:val="874FB714"/>
    <w:rsid w:val="87BF52EA"/>
    <w:rsid w:val="87E36235"/>
    <w:rsid w:val="87FDE8DB"/>
    <w:rsid w:val="8BF67ABB"/>
    <w:rsid w:val="8C9E2CCE"/>
    <w:rsid w:val="8C9F087A"/>
    <w:rsid w:val="8CEC27A4"/>
    <w:rsid w:val="8CEFD554"/>
    <w:rsid w:val="8DB09FED"/>
    <w:rsid w:val="8DD9255F"/>
    <w:rsid w:val="8E774070"/>
    <w:rsid w:val="8E7F39A1"/>
    <w:rsid w:val="8EAF3911"/>
    <w:rsid w:val="8EDE26C2"/>
    <w:rsid w:val="8EFE426F"/>
    <w:rsid w:val="8F7B669C"/>
    <w:rsid w:val="8FF7B1A4"/>
    <w:rsid w:val="93BE9F36"/>
    <w:rsid w:val="93F97E05"/>
    <w:rsid w:val="94DD944A"/>
    <w:rsid w:val="95BD9479"/>
    <w:rsid w:val="95C75B1C"/>
    <w:rsid w:val="95F6709E"/>
    <w:rsid w:val="96FB74A3"/>
    <w:rsid w:val="97DEDB6C"/>
    <w:rsid w:val="97F8FF24"/>
    <w:rsid w:val="99AE98FF"/>
    <w:rsid w:val="99CFFDB9"/>
    <w:rsid w:val="99FB31EC"/>
    <w:rsid w:val="9AE97DA0"/>
    <w:rsid w:val="9B3EACA9"/>
    <w:rsid w:val="9BED18CA"/>
    <w:rsid w:val="9BF79616"/>
    <w:rsid w:val="9CF5EF31"/>
    <w:rsid w:val="9D194026"/>
    <w:rsid w:val="9D1F336E"/>
    <w:rsid w:val="9D991C0D"/>
    <w:rsid w:val="9DA3FD73"/>
    <w:rsid w:val="9DDF290F"/>
    <w:rsid w:val="9DED321B"/>
    <w:rsid w:val="9DEF8637"/>
    <w:rsid w:val="9DF96424"/>
    <w:rsid w:val="9DFFA783"/>
    <w:rsid w:val="9EB7C527"/>
    <w:rsid w:val="9EC7360D"/>
    <w:rsid w:val="9EDD85A7"/>
    <w:rsid w:val="9F3FB32E"/>
    <w:rsid w:val="9FBBA8FD"/>
    <w:rsid w:val="9FBBE3E4"/>
    <w:rsid w:val="9FBFB51D"/>
    <w:rsid w:val="9FE374B3"/>
    <w:rsid w:val="9FE615A7"/>
    <w:rsid w:val="9FFD3F8E"/>
    <w:rsid w:val="9FFD47EF"/>
    <w:rsid w:val="9FFF2762"/>
    <w:rsid w:val="9FFFD694"/>
    <w:rsid w:val="A5B901A3"/>
    <w:rsid w:val="A6661027"/>
    <w:rsid w:val="A73FC86D"/>
    <w:rsid w:val="A7F5EED8"/>
    <w:rsid w:val="A7FB77CE"/>
    <w:rsid w:val="A96FDA95"/>
    <w:rsid w:val="A9FDA630"/>
    <w:rsid w:val="AA6FAFC4"/>
    <w:rsid w:val="AADD2C70"/>
    <w:rsid w:val="AB3D3386"/>
    <w:rsid w:val="AB4EE396"/>
    <w:rsid w:val="AB55453D"/>
    <w:rsid w:val="AB9D914E"/>
    <w:rsid w:val="AC3DCCC5"/>
    <w:rsid w:val="AC9B0D4E"/>
    <w:rsid w:val="ACDD5736"/>
    <w:rsid w:val="ADBD2397"/>
    <w:rsid w:val="ADFF79D9"/>
    <w:rsid w:val="AE33D466"/>
    <w:rsid w:val="AE7EC625"/>
    <w:rsid w:val="AE7F2B8E"/>
    <w:rsid w:val="AEEF9F80"/>
    <w:rsid w:val="AF5D5E5E"/>
    <w:rsid w:val="AF6E095C"/>
    <w:rsid w:val="AF9DBDFA"/>
    <w:rsid w:val="AFA1823D"/>
    <w:rsid w:val="AFCFE13A"/>
    <w:rsid w:val="AFEF7BFB"/>
    <w:rsid w:val="AFF565D9"/>
    <w:rsid w:val="AFFE641D"/>
    <w:rsid w:val="B0FC648A"/>
    <w:rsid w:val="B1D7DFBC"/>
    <w:rsid w:val="B1E9CC77"/>
    <w:rsid w:val="B1EEC735"/>
    <w:rsid w:val="B37F8B32"/>
    <w:rsid w:val="B3B4A783"/>
    <w:rsid w:val="B3BB2D1C"/>
    <w:rsid w:val="B3D7B8D5"/>
    <w:rsid w:val="B3FDA053"/>
    <w:rsid w:val="B4DB92AD"/>
    <w:rsid w:val="B574FA9E"/>
    <w:rsid w:val="B5A703FC"/>
    <w:rsid w:val="B5DA9048"/>
    <w:rsid w:val="B66E5F02"/>
    <w:rsid w:val="B66EEBF3"/>
    <w:rsid w:val="B66F2185"/>
    <w:rsid w:val="B6FF20A3"/>
    <w:rsid w:val="B73FC8B0"/>
    <w:rsid w:val="B77DD5F4"/>
    <w:rsid w:val="B77FC4FC"/>
    <w:rsid w:val="B7A3630C"/>
    <w:rsid w:val="B7B75D5D"/>
    <w:rsid w:val="B7CD311D"/>
    <w:rsid w:val="B7DAEF83"/>
    <w:rsid w:val="B7DAFD5F"/>
    <w:rsid w:val="B7EE8089"/>
    <w:rsid w:val="B7EF7EF7"/>
    <w:rsid w:val="B7F3691C"/>
    <w:rsid w:val="B7F3E621"/>
    <w:rsid w:val="B7F791A8"/>
    <w:rsid w:val="B7FB5780"/>
    <w:rsid w:val="B7FCC62D"/>
    <w:rsid w:val="B7FE1CD7"/>
    <w:rsid w:val="B7FEEBD0"/>
    <w:rsid w:val="B7FFB133"/>
    <w:rsid w:val="B8EF99A3"/>
    <w:rsid w:val="B93B9220"/>
    <w:rsid w:val="B958CD36"/>
    <w:rsid w:val="B96EAB52"/>
    <w:rsid w:val="B99B19A8"/>
    <w:rsid w:val="B9DE5585"/>
    <w:rsid w:val="B9DFCA90"/>
    <w:rsid w:val="B9EF70DC"/>
    <w:rsid w:val="BA3D5D32"/>
    <w:rsid w:val="BA7D447A"/>
    <w:rsid w:val="BADFF7B1"/>
    <w:rsid w:val="BB0B7035"/>
    <w:rsid w:val="BB5F93F5"/>
    <w:rsid w:val="BB762CB7"/>
    <w:rsid w:val="BBCBBA56"/>
    <w:rsid w:val="BBDFD0F5"/>
    <w:rsid w:val="BBEA1075"/>
    <w:rsid w:val="BBEFD72C"/>
    <w:rsid w:val="BBF3F91C"/>
    <w:rsid w:val="BBF69FFD"/>
    <w:rsid w:val="BBFF2AC0"/>
    <w:rsid w:val="BBFFAB56"/>
    <w:rsid w:val="BBFFB70C"/>
    <w:rsid w:val="BC71090A"/>
    <w:rsid w:val="BD5F52B0"/>
    <w:rsid w:val="BD7976D5"/>
    <w:rsid w:val="BD96DD11"/>
    <w:rsid w:val="BDB7E243"/>
    <w:rsid w:val="BDBD6F72"/>
    <w:rsid w:val="BDBE925F"/>
    <w:rsid w:val="BDD73372"/>
    <w:rsid w:val="BDDDE585"/>
    <w:rsid w:val="BDDF5E30"/>
    <w:rsid w:val="BDEB7CC1"/>
    <w:rsid w:val="BDEB8624"/>
    <w:rsid w:val="BDEFABC7"/>
    <w:rsid w:val="BDF9E3FF"/>
    <w:rsid w:val="BDFCC585"/>
    <w:rsid w:val="BDFEA7C2"/>
    <w:rsid w:val="BDFF86DF"/>
    <w:rsid w:val="BE1E5E0D"/>
    <w:rsid w:val="BE49700A"/>
    <w:rsid w:val="BE5FCA0B"/>
    <w:rsid w:val="BE660A33"/>
    <w:rsid w:val="BE6DF3A8"/>
    <w:rsid w:val="BEB2E765"/>
    <w:rsid w:val="BEBF1431"/>
    <w:rsid w:val="BED5365F"/>
    <w:rsid w:val="BEDA6385"/>
    <w:rsid w:val="BEDF0543"/>
    <w:rsid w:val="BEDF3E81"/>
    <w:rsid w:val="BEE4BE6C"/>
    <w:rsid w:val="BEEDFC0C"/>
    <w:rsid w:val="BEEF1399"/>
    <w:rsid w:val="BEEF41A4"/>
    <w:rsid w:val="BEFA4300"/>
    <w:rsid w:val="BEFB44CC"/>
    <w:rsid w:val="BEFEABB4"/>
    <w:rsid w:val="BEFEBF2B"/>
    <w:rsid w:val="BF162D05"/>
    <w:rsid w:val="BF17EB6E"/>
    <w:rsid w:val="BF296C33"/>
    <w:rsid w:val="BF2F1293"/>
    <w:rsid w:val="BF433F2D"/>
    <w:rsid w:val="BF4DAC25"/>
    <w:rsid w:val="BF575BF6"/>
    <w:rsid w:val="BF5AA449"/>
    <w:rsid w:val="BF5B3E99"/>
    <w:rsid w:val="BF5FE625"/>
    <w:rsid w:val="BF6D0D5A"/>
    <w:rsid w:val="BF757F32"/>
    <w:rsid w:val="BF7B7616"/>
    <w:rsid w:val="BF7CAC92"/>
    <w:rsid w:val="BF7E114C"/>
    <w:rsid w:val="BF7E4FCB"/>
    <w:rsid w:val="BF7EF5B6"/>
    <w:rsid w:val="BF7F1F8A"/>
    <w:rsid w:val="BF7FEF35"/>
    <w:rsid w:val="BF9D69DF"/>
    <w:rsid w:val="BF9DA919"/>
    <w:rsid w:val="BFA7623D"/>
    <w:rsid w:val="BFA7CC9E"/>
    <w:rsid w:val="BFB735CB"/>
    <w:rsid w:val="BFBD3F6B"/>
    <w:rsid w:val="BFBDE3A6"/>
    <w:rsid w:val="BFBF9506"/>
    <w:rsid w:val="BFCC7649"/>
    <w:rsid w:val="BFCEC57D"/>
    <w:rsid w:val="BFCEFD54"/>
    <w:rsid w:val="BFD15AFD"/>
    <w:rsid w:val="BFD16DFC"/>
    <w:rsid w:val="BFD3BEF0"/>
    <w:rsid w:val="BFD704CB"/>
    <w:rsid w:val="BFDB55FA"/>
    <w:rsid w:val="BFE72AEE"/>
    <w:rsid w:val="BFEF37D2"/>
    <w:rsid w:val="BFFBB3AB"/>
    <w:rsid w:val="BFFBC66F"/>
    <w:rsid w:val="BFFBDD5B"/>
    <w:rsid w:val="BFFE1187"/>
    <w:rsid w:val="BFFE7A46"/>
    <w:rsid w:val="BFFFC3E4"/>
    <w:rsid w:val="C2EEF46E"/>
    <w:rsid w:val="C3F53F2C"/>
    <w:rsid w:val="C57AC5D2"/>
    <w:rsid w:val="C5F69728"/>
    <w:rsid w:val="C5FFCB6D"/>
    <w:rsid w:val="C77F0BBC"/>
    <w:rsid w:val="C7FBFC24"/>
    <w:rsid w:val="C7FBFD82"/>
    <w:rsid w:val="C7FF5E56"/>
    <w:rsid w:val="C9F36C91"/>
    <w:rsid w:val="C9FFB4DF"/>
    <w:rsid w:val="CAE6A4D4"/>
    <w:rsid w:val="CBB5616F"/>
    <w:rsid w:val="CD2F0515"/>
    <w:rsid w:val="CDFB0C31"/>
    <w:rsid w:val="CE7ED152"/>
    <w:rsid w:val="CEEB8623"/>
    <w:rsid w:val="CEF2E579"/>
    <w:rsid w:val="CEFED119"/>
    <w:rsid w:val="CEFF536F"/>
    <w:rsid w:val="CF36A270"/>
    <w:rsid w:val="CF3DFDA5"/>
    <w:rsid w:val="CF7BBED2"/>
    <w:rsid w:val="CF953713"/>
    <w:rsid w:val="CFAF4E88"/>
    <w:rsid w:val="CFBC6440"/>
    <w:rsid w:val="CFDEBD6F"/>
    <w:rsid w:val="CFEF13E7"/>
    <w:rsid w:val="CFEF4260"/>
    <w:rsid w:val="CFF752AC"/>
    <w:rsid w:val="CFF7F796"/>
    <w:rsid w:val="CFFB51C2"/>
    <w:rsid w:val="CFFFE42B"/>
    <w:rsid w:val="D14DBDFA"/>
    <w:rsid w:val="D1DFB3A6"/>
    <w:rsid w:val="D2361131"/>
    <w:rsid w:val="D37C8EF2"/>
    <w:rsid w:val="D3AF95E0"/>
    <w:rsid w:val="D3EA3145"/>
    <w:rsid w:val="D3EEE338"/>
    <w:rsid w:val="D3FBDE27"/>
    <w:rsid w:val="D3FEC543"/>
    <w:rsid w:val="D3FFD5F5"/>
    <w:rsid w:val="D567DE50"/>
    <w:rsid w:val="D5778A68"/>
    <w:rsid w:val="D578724B"/>
    <w:rsid w:val="D57C134E"/>
    <w:rsid w:val="D5970529"/>
    <w:rsid w:val="D5E5C7E6"/>
    <w:rsid w:val="D5E8C435"/>
    <w:rsid w:val="D66FBDD8"/>
    <w:rsid w:val="D6763D61"/>
    <w:rsid w:val="D6D6D829"/>
    <w:rsid w:val="D6EE7B31"/>
    <w:rsid w:val="D71BC595"/>
    <w:rsid w:val="D73B8DDC"/>
    <w:rsid w:val="D73F5C2A"/>
    <w:rsid w:val="D753D65A"/>
    <w:rsid w:val="D76B0FD6"/>
    <w:rsid w:val="D77585C7"/>
    <w:rsid w:val="D77B05DB"/>
    <w:rsid w:val="D7857540"/>
    <w:rsid w:val="D79F4398"/>
    <w:rsid w:val="D7BF640A"/>
    <w:rsid w:val="D7D33CD1"/>
    <w:rsid w:val="D7DF30D0"/>
    <w:rsid w:val="D7DFA91C"/>
    <w:rsid w:val="D7F642C2"/>
    <w:rsid w:val="D7FB0345"/>
    <w:rsid w:val="D7FB8CD8"/>
    <w:rsid w:val="D7FD4CC3"/>
    <w:rsid w:val="D7FEE616"/>
    <w:rsid w:val="D7FF4555"/>
    <w:rsid w:val="D7FFAA0A"/>
    <w:rsid w:val="D7FFBB21"/>
    <w:rsid w:val="D8F3EDC0"/>
    <w:rsid w:val="D96E91C7"/>
    <w:rsid w:val="D9BAB8A2"/>
    <w:rsid w:val="D9E9B231"/>
    <w:rsid w:val="D9FE49CF"/>
    <w:rsid w:val="DA4D29D2"/>
    <w:rsid w:val="DA75230F"/>
    <w:rsid w:val="DAAE4EBA"/>
    <w:rsid w:val="DABB2771"/>
    <w:rsid w:val="DADF8994"/>
    <w:rsid w:val="DAFBFDF8"/>
    <w:rsid w:val="DAFF5804"/>
    <w:rsid w:val="DB1F7AA3"/>
    <w:rsid w:val="DB756DBD"/>
    <w:rsid w:val="DB77B071"/>
    <w:rsid w:val="DB7B12B6"/>
    <w:rsid w:val="DB7EB0A2"/>
    <w:rsid w:val="DB7FFA22"/>
    <w:rsid w:val="DB9B5886"/>
    <w:rsid w:val="DB9D6681"/>
    <w:rsid w:val="DBAD097B"/>
    <w:rsid w:val="DBB2848B"/>
    <w:rsid w:val="DBB7BEC5"/>
    <w:rsid w:val="DBBDCFD0"/>
    <w:rsid w:val="DBC2621D"/>
    <w:rsid w:val="DBDB4BF5"/>
    <w:rsid w:val="DBDF8B81"/>
    <w:rsid w:val="DBE28AED"/>
    <w:rsid w:val="DBF59DB8"/>
    <w:rsid w:val="DBF5FB5A"/>
    <w:rsid w:val="DBFB1C2F"/>
    <w:rsid w:val="DBFDC23E"/>
    <w:rsid w:val="DCB77038"/>
    <w:rsid w:val="DCB7B307"/>
    <w:rsid w:val="DCDF9812"/>
    <w:rsid w:val="DD6F428F"/>
    <w:rsid w:val="DDAFCE30"/>
    <w:rsid w:val="DDBD9C7C"/>
    <w:rsid w:val="DDF7408C"/>
    <w:rsid w:val="DDF7531A"/>
    <w:rsid w:val="DDFAAE88"/>
    <w:rsid w:val="DDFFB69B"/>
    <w:rsid w:val="DE3F8E81"/>
    <w:rsid w:val="DE7F16E0"/>
    <w:rsid w:val="DEB78BBA"/>
    <w:rsid w:val="DED7B000"/>
    <w:rsid w:val="DEED2C94"/>
    <w:rsid w:val="DEFA9607"/>
    <w:rsid w:val="DEFD13C0"/>
    <w:rsid w:val="DF3BAD4C"/>
    <w:rsid w:val="DF4B84C0"/>
    <w:rsid w:val="DF4C2CE1"/>
    <w:rsid w:val="DF58271C"/>
    <w:rsid w:val="DF6F7B0E"/>
    <w:rsid w:val="DF6F90B1"/>
    <w:rsid w:val="DF7E84CC"/>
    <w:rsid w:val="DF7FA1D9"/>
    <w:rsid w:val="DF8F4555"/>
    <w:rsid w:val="DF9C689F"/>
    <w:rsid w:val="DF9F7EA2"/>
    <w:rsid w:val="DFAF3921"/>
    <w:rsid w:val="DFBEE8CC"/>
    <w:rsid w:val="DFD99AD6"/>
    <w:rsid w:val="DFDAE4D3"/>
    <w:rsid w:val="DFDF1A03"/>
    <w:rsid w:val="DFE5E6DC"/>
    <w:rsid w:val="DFE6C6CC"/>
    <w:rsid w:val="DFEC2F75"/>
    <w:rsid w:val="DFF0B079"/>
    <w:rsid w:val="DFF57C4D"/>
    <w:rsid w:val="DFF9F5FD"/>
    <w:rsid w:val="DFFC5372"/>
    <w:rsid w:val="DFFDD8CA"/>
    <w:rsid w:val="DFFF8376"/>
    <w:rsid w:val="DFFF8FBD"/>
    <w:rsid w:val="DFFF9531"/>
    <w:rsid w:val="DFFFDD0E"/>
    <w:rsid w:val="DFFFE165"/>
    <w:rsid w:val="DFFFEADB"/>
    <w:rsid w:val="E1AFB568"/>
    <w:rsid w:val="E1B93664"/>
    <w:rsid w:val="E2D69743"/>
    <w:rsid w:val="E2F91477"/>
    <w:rsid w:val="E37A1BEB"/>
    <w:rsid w:val="E3BB4140"/>
    <w:rsid w:val="E3FFB476"/>
    <w:rsid w:val="E43B95E7"/>
    <w:rsid w:val="E4FF2946"/>
    <w:rsid w:val="E56F8909"/>
    <w:rsid w:val="E5AF5209"/>
    <w:rsid w:val="E5BCEB7F"/>
    <w:rsid w:val="E5BF97F2"/>
    <w:rsid w:val="E5FF7684"/>
    <w:rsid w:val="E673D3A4"/>
    <w:rsid w:val="E67F61BD"/>
    <w:rsid w:val="E6CDFE23"/>
    <w:rsid w:val="E6E6FBCB"/>
    <w:rsid w:val="E6FFF8ED"/>
    <w:rsid w:val="E71F0540"/>
    <w:rsid w:val="E72DA66E"/>
    <w:rsid w:val="E77E457A"/>
    <w:rsid w:val="E77F2B64"/>
    <w:rsid w:val="E77F3CF3"/>
    <w:rsid w:val="E79D8D35"/>
    <w:rsid w:val="E7BF4203"/>
    <w:rsid w:val="E7CD0DA1"/>
    <w:rsid w:val="E7CEBB78"/>
    <w:rsid w:val="E7FF6D83"/>
    <w:rsid w:val="E816EB40"/>
    <w:rsid w:val="E87FE5F7"/>
    <w:rsid w:val="E8C48653"/>
    <w:rsid w:val="E9AFA4BD"/>
    <w:rsid w:val="EA37389C"/>
    <w:rsid w:val="EA7F8D70"/>
    <w:rsid w:val="EAB792AA"/>
    <w:rsid w:val="EAB7B559"/>
    <w:rsid w:val="EABD2FA3"/>
    <w:rsid w:val="EACB0C2A"/>
    <w:rsid w:val="EACEEB4B"/>
    <w:rsid w:val="EAD644D3"/>
    <w:rsid w:val="EAEF54C7"/>
    <w:rsid w:val="EAEF89B7"/>
    <w:rsid w:val="EAFD16F3"/>
    <w:rsid w:val="EAFF9404"/>
    <w:rsid w:val="EB0CDEB3"/>
    <w:rsid w:val="EB5FD08D"/>
    <w:rsid w:val="EB6D4A30"/>
    <w:rsid w:val="EBBA3D2F"/>
    <w:rsid w:val="EBD7ADDD"/>
    <w:rsid w:val="EBD8C413"/>
    <w:rsid w:val="EBDA51C2"/>
    <w:rsid w:val="EBDB30DB"/>
    <w:rsid w:val="EBDBD221"/>
    <w:rsid w:val="EBED909E"/>
    <w:rsid w:val="EBFF8663"/>
    <w:rsid w:val="EC3F6C88"/>
    <w:rsid w:val="EC6D375C"/>
    <w:rsid w:val="ECEE182A"/>
    <w:rsid w:val="ECFDF927"/>
    <w:rsid w:val="ED171C92"/>
    <w:rsid w:val="ED7BAE19"/>
    <w:rsid w:val="ED7F8C47"/>
    <w:rsid w:val="EDBA29E9"/>
    <w:rsid w:val="EDDFD04B"/>
    <w:rsid w:val="EDE7E051"/>
    <w:rsid w:val="EDEF93BA"/>
    <w:rsid w:val="EDF748BD"/>
    <w:rsid w:val="EDF77C51"/>
    <w:rsid w:val="EDFBFA9A"/>
    <w:rsid w:val="EDFD0506"/>
    <w:rsid w:val="EDFD8359"/>
    <w:rsid w:val="EDFF4B03"/>
    <w:rsid w:val="EE3DD79E"/>
    <w:rsid w:val="EE7BB499"/>
    <w:rsid w:val="EEB38768"/>
    <w:rsid w:val="EEB3E92A"/>
    <w:rsid w:val="EEBC5EE6"/>
    <w:rsid w:val="EEBF79DA"/>
    <w:rsid w:val="EED5183F"/>
    <w:rsid w:val="EEF88BE3"/>
    <w:rsid w:val="EEFDACD1"/>
    <w:rsid w:val="EF3A804B"/>
    <w:rsid w:val="EF3FAF06"/>
    <w:rsid w:val="EF5F65CE"/>
    <w:rsid w:val="EF5F8F1D"/>
    <w:rsid w:val="EF6D91F3"/>
    <w:rsid w:val="EF6F48A2"/>
    <w:rsid w:val="EF749BD4"/>
    <w:rsid w:val="EF7E9D65"/>
    <w:rsid w:val="EF7F65DA"/>
    <w:rsid w:val="EF7FCABA"/>
    <w:rsid w:val="EF9FB512"/>
    <w:rsid w:val="EFABE57E"/>
    <w:rsid w:val="EFAFDF01"/>
    <w:rsid w:val="EFBE3A16"/>
    <w:rsid w:val="EFC9323A"/>
    <w:rsid w:val="EFCB519B"/>
    <w:rsid w:val="EFD75A27"/>
    <w:rsid w:val="EFDA55FB"/>
    <w:rsid w:val="EFDACD9B"/>
    <w:rsid w:val="EFDDD14E"/>
    <w:rsid w:val="EFDF85E2"/>
    <w:rsid w:val="EFDFB70D"/>
    <w:rsid w:val="EFEB6181"/>
    <w:rsid w:val="EFEF4DC1"/>
    <w:rsid w:val="EFF7680E"/>
    <w:rsid w:val="EFFB24BB"/>
    <w:rsid w:val="EFFE0C93"/>
    <w:rsid w:val="EFFED594"/>
    <w:rsid w:val="EFFF2CE3"/>
    <w:rsid w:val="EFFF3842"/>
    <w:rsid w:val="EFFF3EAD"/>
    <w:rsid w:val="EFFF68E5"/>
    <w:rsid w:val="EFFFC4CB"/>
    <w:rsid w:val="F0FC565F"/>
    <w:rsid w:val="F17EF593"/>
    <w:rsid w:val="F1DF5F26"/>
    <w:rsid w:val="F1FF8C77"/>
    <w:rsid w:val="F1FFBEDD"/>
    <w:rsid w:val="F23FE7DF"/>
    <w:rsid w:val="F2C9C2F2"/>
    <w:rsid w:val="F2D5F862"/>
    <w:rsid w:val="F2D9F9B4"/>
    <w:rsid w:val="F2DD9CD6"/>
    <w:rsid w:val="F2F2FD17"/>
    <w:rsid w:val="F2F6D45F"/>
    <w:rsid w:val="F2FD5218"/>
    <w:rsid w:val="F2FD958F"/>
    <w:rsid w:val="F37F06DD"/>
    <w:rsid w:val="F3BF1B7A"/>
    <w:rsid w:val="F3E768CA"/>
    <w:rsid w:val="F3EB010B"/>
    <w:rsid w:val="F3EF0A59"/>
    <w:rsid w:val="F3F7C8DE"/>
    <w:rsid w:val="F3FD5F9E"/>
    <w:rsid w:val="F4EFBCA1"/>
    <w:rsid w:val="F4F90C56"/>
    <w:rsid w:val="F5155759"/>
    <w:rsid w:val="F53DC65C"/>
    <w:rsid w:val="F53ECFFC"/>
    <w:rsid w:val="F5637133"/>
    <w:rsid w:val="F5BC605D"/>
    <w:rsid w:val="F5CF43FC"/>
    <w:rsid w:val="F5DCB6C6"/>
    <w:rsid w:val="F5EB76A6"/>
    <w:rsid w:val="F5F4E519"/>
    <w:rsid w:val="F5FFEE3D"/>
    <w:rsid w:val="F63FB080"/>
    <w:rsid w:val="F65A9681"/>
    <w:rsid w:val="F6671BFE"/>
    <w:rsid w:val="F67FD438"/>
    <w:rsid w:val="F6DF26CE"/>
    <w:rsid w:val="F6F7C9A7"/>
    <w:rsid w:val="F6FA3E28"/>
    <w:rsid w:val="F729F290"/>
    <w:rsid w:val="F731C714"/>
    <w:rsid w:val="F76FFD8C"/>
    <w:rsid w:val="F773BDAD"/>
    <w:rsid w:val="F777FA88"/>
    <w:rsid w:val="F77DD2F1"/>
    <w:rsid w:val="F77FE050"/>
    <w:rsid w:val="F784AF6C"/>
    <w:rsid w:val="F796AA26"/>
    <w:rsid w:val="F7B72860"/>
    <w:rsid w:val="F7BB2C0B"/>
    <w:rsid w:val="F7BFE4C3"/>
    <w:rsid w:val="F7CF2388"/>
    <w:rsid w:val="F7CFF191"/>
    <w:rsid w:val="F7DA4C34"/>
    <w:rsid w:val="F7DBB398"/>
    <w:rsid w:val="F7DDC784"/>
    <w:rsid w:val="F7DF97D6"/>
    <w:rsid w:val="F7E74336"/>
    <w:rsid w:val="F7EC4F0C"/>
    <w:rsid w:val="F7ED8986"/>
    <w:rsid w:val="F7EF245F"/>
    <w:rsid w:val="F7F3D21A"/>
    <w:rsid w:val="F7F7AB1B"/>
    <w:rsid w:val="F7F9A16B"/>
    <w:rsid w:val="F7FB4A76"/>
    <w:rsid w:val="F7FB78F0"/>
    <w:rsid w:val="F7FE31AB"/>
    <w:rsid w:val="F7FE7EE0"/>
    <w:rsid w:val="F7FF5E8E"/>
    <w:rsid w:val="F7FF9B70"/>
    <w:rsid w:val="F7FFC257"/>
    <w:rsid w:val="F7FFE733"/>
    <w:rsid w:val="F86F85A0"/>
    <w:rsid w:val="F8BF2DF7"/>
    <w:rsid w:val="F8CCDCF7"/>
    <w:rsid w:val="F8F7F7CD"/>
    <w:rsid w:val="F8F8C4E8"/>
    <w:rsid w:val="F9378F39"/>
    <w:rsid w:val="F96DA59B"/>
    <w:rsid w:val="F96E269C"/>
    <w:rsid w:val="F973D971"/>
    <w:rsid w:val="F97D151F"/>
    <w:rsid w:val="F992411F"/>
    <w:rsid w:val="F9BDD728"/>
    <w:rsid w:val="F9BDFE58"/>
    <w:rsid w:val="F9CBE1F6"/>
    <w:rsid w:val="F9CCF9F2"/>
    <w:rsid w:val="F9DBBBC5"/>
    <w:rsid w:val="F9E7C640"/>
    <w:rsid w:val="F9FEA4F9"/>
    <w:rsid w:val="FA626CF3"/>
    <w:rsid w:val="FA6F8AA2"/>
    <w:rsid w:val="FA770268"/>
    <w:rsid w:val="FA771536"/>
    <w:rsid w:val="FA89DD6C"/>
    <w:rsid w:val="FAAE5E28"/>
    <w:rsid w:val="FAAF003C"/>
    <w:rsid w:val="FAB173D5"/>
    <w:rsid w:val="FABBFE84"/>
    <w:rsid w:val="FAD4F9B0"/>
    <w:rsid w:val="FAF21921"/>
    <w:rsid w:val="FAF2607D"/>
    <w:rsid w:val="FAF5AE86"/>
    <w:rsid w:val="FAFB9282"/>
    <w:rsid w:val="FAFE4E1A"/>
    <w:rsid w:val="FAFFAB67"/>
    <w:rsid w:val="FAFFB5D1"/>
    <w:rsid w:val="FB3ED4DB"/>
    <w:rsid w:val="FB3FADD2"/>
    <w:rsid w:val="FB6E445B"/>
    <w:rsid w:val="FB77E8FF"/>
    <w:rsid w:val="FB7F8076"/>
    <w:rsid w:val="FB7FBB9B"/>
    <w:rsid w:val="FB7FFDBA"/>
    <w:rsid w:val="FB8FF434"/>
    <w:rsid w:val="FBA26DB5"/>
    <w:rsid w:val="FBA5DF5F"/>
    <w:rsid w:val="FBB52637"/>
    <w:rsid w:val="FBB83E13"/>
    <w:rsid w:val="FBBA7F16"/>
    <w:rsid w:val="FBBC24E2"/>
    <w:rsid w:val="FBBD654A"/>
    <w:rsid w:val="FBBF2AEF"/>
    <w:rsid w:val="FBBF441C"/>
    <w:rsid w:val="FBBF8740"/>
    <w:rsid w:val="FBD5CE98"/>
    <w:rsid w:val="FBD707FE"/>
    <w:rsid w:val="FBDAB8DA"/>
    <w:rsid w:val="FBDF3A8F"/>
    <w:rsid w:val="FBE733D1"/>
    <w:rsid w:val="FBF1848B"/>
    <w:rsid w:val="FBF51A88"/>
    <w:rsid w:val="FBF7AA6D"/>
    <w:rsid w:val="FBFCD3FC"/>
    <w:rsid w:val="FBFD2134"/>
    <w:rsid w:val="FBFD66C8"/>
    <w:rsid w:val="FBFE1A78"/>
    <w:rsid w:val="FBFF0B8A"/>
    <w:rsid w:val="FBFF136B"/>
    <w:rsid w:val="FBFF243F"/>
    <w:rsid w:val="FBFF2D6F"/>
    <w:rsid w:val="FBFFE7F4"/>
    <w:rsid w:val="FC2FB4DF"/>
    <w:rsid w:val="FC779403"/>
    <w:rsid w:val="FC7EAD3E"/>
    <w:rsid w:val="FC7F2DE7"/>
    <w:rsid w:val="FC8A9A73"/>
    <w:rsid w:val="FCAFF630"/>
    <w:rsid w:val="FCCBA8E9"/>
    <w:rsid w:val="FCCFD7F2"/>
    <w:rsid w:val="FCF3371D"/>
    <w:rsid w:val="FCF69974"/>
    <w:rsid w:val="FCF70B3D"/>
    <w:rsid w:val="FCF7ED62"/>
    <w:rsid w:val="FCF9431C"/>
    <w:rsid w:val="FCFD9CAA"/>
    <w:rsid w:val="FCFE199A"/>
    <w:rsid w:val="FD39C2EB"/>
    <w:rsid w:val="FD3D5595"/>
    <w:rsid w:val="FD3DE819"/>
    <w:rsid w:val="FD537501"/>
    <w:rsid w:val="FD598FCF"/>
    <w:rsid w:val="FD5C024B"/>
    <w:rsid w:val="FD6C29EA"/>
    <w:rsid w:val="FD7196A0"/>
    <w:rsid w:val="FD77680A"/>
    <w:rsid w:val="FD7BEBE3"/>
    <w:rsid w:val="FD7FA992"/>
    <w:rsid w:val="FD93414C"/>
    <w:rsid w:val="FD972A7A"/>
    <w:rsid w:val="FDAD9A05"/>
    <w:rsid w:val="FDAFC376"/>
    <w:rsid w:val="FDB6F3D2"/>
    <w:rsid w:val="FDB7EC73"/>
    <w:rsid w:val="FDB7F93B"/>
    <w:rsid w:val="FDB932EA"/>
    <w:rsid w:val="FDB991B4"/>
    <w:rsid w:val="FDBAF126"/>
    <w:rsid w:val="FDBB1BEF"/>
    <w:rsid w:val="FDBBA77C"/>
    <w:rsid w:val="FDBDA968"/>
    <w:rsid w:val="FDC6A64F"/>
    <w:rsid w:val="FDD96C0D"/>
    <w:rsid w:val="FDD9AC4B"/>
    <w:rsid w:val="FDDD140F"/>
    <w:rsid w:val="FDDDBD19"/>
    <w:rsid w:val="FDDDDD5B"/>
    <w:rsid w:val="FDDEEB72"/>
    <w:rsid w:val="FDE3D711"/>
    <w:rsid w:val="FDEBEEC1"/>
    <w:rsid w:val="FDEEFDE7"/>
    <w:rsid w:val="FDEF7C17"/>
    <w:rsid w:val="FDF6B2CC"/>
    <w:rsid w:val="FDF6CC2A"/>
    <w:rsid w:val="FDF7A957"/>
    <w:rsid w:val="FDF7D4AA"/>
    <w:rsid w:val="FDF93A08"/>
    <w:rsid w:val="FDFA6751"/>
    <w:rsid w:val="FDFB4D9E"/>
    <w:rsid w:val="FDFCB66C"/>
    <w:rsid w:val="FDFE2D50"/>
    <w:rsid w:val="FDFE3DDB"/>
    <w:rsid w:val="FDFF3EA5"/>
    <w:rsid w:val="FDFFBD4B"/>
    <w:rsid w:val="FDFFC59D"/>
    <w:rsid w:val="FDFFCADE"/>
    <w:rsid w:val="FDFFD3EB"/>
    <w:rsid w:val="FE55FB5E"/>
    <w:rsid w:val="FE5AD34E"/>
    <w:rsid w:val="FE618CDC"/>
    <w:rsid w:val="FE678A7A"/>
    <w:rsid w:val="FE6DAC28"/>
    <w:rsid w:val="FE6FED51"/>
    <w:rsid w:val="FE79005D"/>
    <w:rsid w:val="FE79D24C"/>
    <w:rsid w:val="FE7E4AD1"/>
    <w:rsid w:val="FE7F3325"/>
    <w:rsid w:val="FE7F484C"/>
    <w:rsid w:val="FE7FC9ED"/>
    <w:rsid w:val="FE8DFF95"/>
    <w:rsid w:val="FE952F08"/>
    <w:rsid w:val="FE9B335F"/>
    <w:rsid w:val="FEBD2690"/>
    <w:rsid w:val="FEBDB134"/>
    <w:rsid w:val="FEBDE06C"/>
    <w:rsid w:val="FEBF0F6D"/>
    <w:rsid w:val="FEBF53C1"/>
    <w:rsid w:val="FEBF6E7C"/>
    <w:rsid w:val="FEBFF807"/>
    <w:rsid w:val="FECED18A"/>
    <w:rsid w:val="FECF5F68"/>
    <w:rsid w:val="FED62819"/>
    <w:rsid w:val="FEDD909C"/>
    <w:rsid w:val="FEDE2A2D"/>
    <w:rsid w:val="FEE1C60D"/>
    <w:rsid w:val="FEE5995E"/>
    <w:rsid w:val="FEE5E6C9"/>
    <w:rsid w:val="FEE67AFA"/>
    <w:rsid w:val="FEEB68B2"/>
    <w:rsid w:val="FEEB732A"/>
    <w:rsid w:val="FEEF9D81"/>
    <w:rsid w:val="FEF6B991"/>
    <w:rsid w:val="FEFAD473"/>
    <w:rsid w:val="FEFC394C"/>
    <w:rsid w:val="FEFD8750"/>
    <w:rsid w:val="FEFD8C92"/>
    <w:rsid w:val="FEFE4E52"/>
    <w:rsid w:val="FEFF8806"/>
    <w:rsid w:val="FEFFBD47"/>
    <w:rsid w:val="FEFFEDD7"/>
    <w:rsid w:val="FF27A56A"/>
    <w:rsid w:val="FF2B4D34"/>
    <w:rsid w:val="FF31C602"/>
    <w:rsid w:val="FF3714BA"/>
    <w:rsid w:val="FF3BB2B6"/>
    <w:rsid w:val="FF3C882B"/>
    <w:rsid w:val="FF3EDBB7"/>
    <w:rsid w:val="FF3FBF6D"/>
    <w:rsid w:val="FF56818F"/>
    <w:rsid w:val="FF5DC0EB"/>
    <w:rsid w:val="FF5F8B27"/>
    <w:rsid w:val="FF62BD64"/>
    <w:rsid w:val="FF6349A4"/>
    <w:rsid w:val="FF6648DC"/>
    <w:rsid w:val="FF6FFDE3"/>
    <w:rsid w:val="FF719263"/>
    <w:rsid w:val="FF75CDD7"/>
    <w:rsid w:val="FF76BCC0"/>
    <w:rsid w:val="FF77278D"/>
    <w:rsid w:val="FF778FB5"/>
    <w:rsid w:val="FF77BD50"/>
    <w:rsid w:val="FF7A1E9C"/>
    <w:rsid w:val="FF7B14E0"/>
    <w:rsid w:val="FF7BDF5A"/>
    <w:rsid w:val="FF7C05D1"/>
    <w:rsid w:val="FF7DCA2A"/>
    <w:rsid w:val="FF7DE8E7"/>
    <w:rsid w:val="FF7E132B"/>
    <w:rsid w:val="FF7EF82B"/>
    <w:rsid w:val="FF7F2CBA"/>
    <w:rsid w:val="FF7F663C"/>
    <w:rsid w:val="FF7F6C23"/>
    <w:rsid w:val="FF7FA5F2"/>
    <w:rsid w:val="FF81B9E1"/>
    <w:rsid w:val="FF85427C"/>
    <w:rsid w:val="FF8F16DF"/>
    <w:rsid w:val="FF97051C"/>
    <w:rsid w:val="FF974458"/>
    <w:rsid w:val="FF97A67B"/>
    <w:rsid w:val="FF9BE13E"/>
    <w:rsid w:val="FF9E3B24"/>
    <w:rsid w:val="FFA88F09"/>
    <w:rsid w:val="FFAB2B82"/>
    <w:rsid w:val="FFAB973A"/>
    <w:rsid w:val="FFAE184E"/>
    <w:rsid w:val="FFAEB941"/>
    <w:rsid w:val="FFAF562D"/>
    <w:rsid w:val="FFAF627C"/>
    <w:rsid w:val="FFAFA7CD"/>
    <w:rsid w:val="FFB2B215"/>
    <w:rsid w:val="FFBC6036"/>
    <w:rsid w:val="FFBC93E5"/>
    <w:rsid w:val="FFBCC13D"/>
    <w:rsid w:val="FFBD9036"/>
    <w:rsid w:val="FFBDE9EC"/>
    <w:rsid w:val="FFBE01F1"/>
    <w:rsid w:val="FFBE2438"/>
    <w:rsid w:val="FFBE8A38"/>
    <w:rsid w:val="FFBF285F"/>
    <w:rsid w:val="FFBF5D56"/>
    <w:rsid w:val="FFC73096"/>
    <w:rsid w:val="FFC77B82"/>
    <w:rsid w:val="FFD71777"/>
    <w:rsid w:val="FFD91542"/>
    <w:rsid w:val="FFDAC19C"/>
    <w:rsid w:val="FFDAC686"/>
    <w:rsid w:val="FFDC5E6F"/>
    <w:rsid w:val="FFDFA1F3"/>
    <w:rsid w:val="FFDFA2C7"/>
    <w:rsid w:val="FFDFB0B7"/>
    <w:rsid w:val="FFDFD22A"/>
    <w:rsid w:val="FFDFD45F"/>
    <w:rsid w:val="FFDFD9E3"/>
    <w:rsid w:val="FFE385B7"/>
    <w:rsid w:val="FFE51967"/>
    <w:rsid w:val="FFE58F2C"/>
    <w:rsid w:val="FFE7ADC3"/>
    <w:rsid w:val="FFEBD73D"/>
    <w:rsid w:val="FFEC8495"/>
    <w:rsid w:val="FFEDC57C"/>
    <w:rsid w:val="FFEDF28C"/>
    <w:rsid w:val="FFEE8E7A"/>
    <w:rsid w:val="FFEF5716"/>
    <w:rsid w:val="FFEFCFE1"/>
    <w:rsid w:val="FFF492A2"/>
    <w:rsid w:val="FFF53C41"/>
    <w:rsid w:val="FFF7161C"/>
    <w:rsid w:val="FFF7CE4E"/>
    <w:rsid w:val="FFF7E753"/>
    <w:rsid w:val="FFF7EA1B"/>
    <w:rsid w:val="FFF84120"/>
    <w:rsid w:val="FFF843C4"/>
    <w:rsid w:val="FFF84C88"/>
    <w:rsid w:val="FFF97E4C"/>
    <w:rsid w:val="FFFB5326"/>
    <w:rsid w:val="FFFB6C8A"/>
    <w:rsid w:val="FFFC9BDC"/>
    <w:rsid w:val="FFFD2F7D"/>
    <w:rsid w:val="FFFE8468"/>
    <w:rsid w:val="FFFEA11A"/>
    <w:rsid w:val="FFFEC6C2"/>
    <w:rsid w:val="FFFEEAE7"/>
    <w:rsid w:val="FFFF072A"/>
    <w:rsid w:val="FFFF252C"/>
    <w:rsid w:val="FFFF3934"/>
    <w:rsid w:val="FFFF784C"/>
    <w:rsid w:val="FFFF8C8E"/>
    <w:rsid w:val="FFFFC63C"/>
    <w:rsid w:val="FFFFD85D"/>
    <w:rsid w:val="FFFFD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Songti SC"/>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Songti SC"/>
      <w:b/>
      <w:sz w:val="28"/>
    </w:rPr>
  </w:style>
  <w:style w:type="paragraph" w:styleId="6">
    <w:name w:val="heading 5"/>
    <w:basedOn w:val="1"/>
    <w:next w:val="1"/>
    <w:link w:val="20"/>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Songti SC"/>
      <w:b/>
      <w:sz w:val="24"/>
    </w:rPr>
  </w:style>
  <w:style w:type="character" w:default="1" w:styleId="15">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footer"/>
    <w:basedOn w:val="1"/>
    <w:uiPriority w:val="0"/>
    <w:pPr>
      <w:tabs>
        <w:tab w:val="center" w:pos="4153"/>
        <w:tab w:val="right" w:pos="8306"/>
      </w:tabs>
      <w:snapToGrid w:val="0"/>
      <w:jc w:val="left"/>
    </w:pPr>
    <w:rPr>
      <w:rFonts w:ascii="Times New Roman" w:hAnsi="Times New Roman" w:eastAsia="宋体" w:cstheme="minorBidi"/>
      <w:sz w:val="18"/>
      <w:szCs w:val="20"/>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宋体" w:cstheme="minorBidi"/>
      <w:sz w:val="18"/>
      <w:szCs w:val="20"/>
    </w:rPr>
  </w:style>
  <w:style w:type="paragraph" w:styleId="11">
    <w:name w:val="toc 1"/>
    <w:basedOn w:val="1"/>
    <w:next w:val="1"/>
    <w:uiPriority w:val="0"/>
  </w:style>
  <w:style w:type="paragraph" w:styleId="12">
    <w:name w:val="toc 2"/>
    <w:basedOn w:val="1"/>
    <w:next w:val="1"/>
    <w:uiPriority w:val="0"/>
    <w:pPr>
      <w:ind w:left="420" w:leftChars="200"/>
    </w:p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paragraph" w:customStyle="1" w:styleId="17">
    <w:name w:val="WPSOffice手动目录 1"/>
    <w:uiPriority w:val="0"/>
    <w:pPr>
      <w:ind w:leftChars="0"/>
    </w:pPr>
    <w:rPr>
      <w:rFonts w:ascii="Times New Roman" w:hAnsi="Times New Roman" w:eastAsia="宋体" w:cs="Times New Roman"/>
      <w:sz w:val="20"/>
      <w:szCs w:val="20"/>
    </w:rPr>
  </w:style>
  <w:style w:type="paragraph" w:customStyle="1" w:styleId="18">
    <w:name w:val="WPSOffice手动目录 2"/>
    <w:uiPriority w:val="0"/>
    <w:pPr>
      <w:ind w:leftChars="200"/>
    </w:pPr>
    <w:rPr>
      <w:rFonts w:ascii="Times New Roman" w:hAnsi="Times New Roman" w:eastAsia="宋体" w:cs="Times New Roman"/>
      <w:sz w:val="20"/>
      <w:szCs w:val="20"/>
    </w:rPr>
  </w:style>
  <w:style w:type="paragraph" w:customStyle="1" w:styleId="19">
    <w:name w:val="WPSOffice手动目录 3"/>
    <w:uiPriority w:val="0"/>
    <w:pPr>
      <w:ind w:leftChars="400"/>
    </w:pPr>
    <w:rPr>
      <w:rFonts w:ascii="Times New Roman" w:hAnsi="Times New Roman" w:eastAsia="宋体" w:cs="Times New Roman"/>
      <w:sz w:val="20"/>
      <w:szCs w:val="20"/>
    </w:rPr>
  </w:style>
  <w:style w:type="character" w:customStyle="1" w:styleId="20">
    <w:name w:val="标题 5 Char"/>
    <w:link w:val="6"/>
    <w:uiPriority w:val="0"/>
    <w:rPr>
      <w:b/>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iannil/Library/Containers/com.kingsoft.wpsoffice.mac/Data/Normal.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型"/>
      <sectRole val="1"/>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144</Pages>
  <Words>110596</Words>
  <Characters>113232</Characters>
  <Lines>0</Lines>
  <Paragraphs>0</Paragraphs>
  <TotalTime>86</TotalTime>
  <ScaleCrop>false</ScaleCrop>
  <LinksUpToDate>false</LinksUpToDate>
  <CharactersWithSpaces>113773</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2025-10-21T05:43:00Z</dcterms:created>
  <dc:creator>冯七</dc:creator>
  <cp:lastModifiedBy>冯七</cp:lastModifiedBy>
  <dcterms:modified xsi:type="dcterms:W3CDTF">2025-10-16T12:39:16Z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4D9D49A3E63B7822B941EF687FD1904E_43</vt:lpwstr>
  </property>
</Properties>
</file>