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17C85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1BB5AEAB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E986750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F62A4E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4EC90E1A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F1720AB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69AE1C4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65BE53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721E540E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5E4C813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2E674CAE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01FBADC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EB0C6A5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96D0DB5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59FF7DAB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17BD298C">
      <w:pPr>
        <w:pStyle w:val="2"/>
        <w:bidi w:val="0"/>
        <w:rPr>
          <w:rFonts w:hint="eastAsia" w:ascii="宋体" w:hAnsi="宋体" w:eastAsia="宋体" w:cs="宋体"/>
          <w:sz w:val="52"/>
          <w:lang w:val="en-US" w:eastAsia="zh-CN"/>
        </w:rPr>
      </w:pPr>
      <w:bookmarkStart w:id="0" w:name="_Toc1323264522"/>
      <w:r>
        <w:rPr>
          <w:rFonts w:hint="eastAsia" w:ascii="宋体" w:hAnsi="宋体" w:eastAsia="宋体" w:cs="宋体"/>
          <w:sz w:val="52"/>
          <w:lang w:val="en-US" w:eastAsia="zh-CN"/>
        </w:rPr>
        <w:t>世界的多重宇宙：主权国家作为实在建构者</w:t>
      </w:r>
      <w:bookmarkEnd w:id="0"/>
    </w:p>
    <w:p w14:paraId="24D752C7">
      <w:pPr>
        <w:rPr>
          <w:rFonts w:hint="eastAsia" w:ascii="宋体" w:hAnsi="宋体" w:eastAsia="宋体" w:cs="宋体"/>
          <w:u w:val="single" w:color="auto"/>
        </w:rPr>
      </w:pPr>
      <w:r>
        <w:rPr>
          <w:rFonts w:hint="eastAsia" w:ascii="宋体" w:hAnsi="宋体" w:eastAsia="宋体" w:cs="宋体"/>
        </w:rPr>
        <w:t>The Multiverse of Worlds: Sovereign States as Reality Constructors</w:t>
      </w:r>
    </w:p>
    <w:p w14:paraId="023D95B7">
      <w:pPr>
        <w:rPr>
          <w:rFonts w:hint="eastAsia" w:ascii="宋体" w:hAnsi="宋体" w:eastAsia="宋体" w:cs="宋体"/>
        </w:rPr>
      </w:pPr>
    </w:p>
    <w:p w14:paraId="345CFED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作者：祝融</w:t>
      </w:r>
    </w:p>
    <w:p w14:paraId="11CB1FA7">
      <w:pPr>
        <w:rPr>
          <w:rFonts w:hint="eastAsia" w:ascii="宋体" w:hAnsi="宋体" w:eastAsia="宋体" w:cs="宋体"/>
          <w:lang w:val="en-US" w:eastAsia="zh-CN"/>
        </w:rPr>
      </w:pPr>
    </w:p>
    <w:p w14:paraId="5CDF1CEC">
      <w:pPr>
        <w:rPr>
          <w:rFonts w:hint="eastAsia" w:ascii="宋体" w:hAnsi="宋体" w:eastAsia="宋体" w:cs="宋体"/>
          <w:lang w:val="en-US" w:eastAsia="zh-CN"/>
        </w:rPr>
      </w:pPr>
    </w:p>
    <w:p w14:paraId="4301B1BB">
      <w:pPr>
        <w:rPr>
          <w:rFonts w:hint="eastAsia" w:ascii="宋体" w:hAnsi="宋体" w:eastAsia="宋体" w:cs="宋体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hint="eastAsia" w:ascii="宋体" w:hAnsi="宋体" w:eastAsia="宋体" w:cs="宋体"/>
          <w:lang w:val="en-US" w:eastAsia="zh-CN"/>
        </w:rPr>
        <w:id w:val="767198397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sdtEndPr>
      <w:sdtContent>
        <w:p w14:paraId="7555B087">
          <w:pPr>
            <w:pStyle w:val="3"/>
            <w:bidi w:val="0"/>
            <w:jc w:val="center"/>
            <w:rPr>
              <w:rFonts w:hint="eastAsia" w:ascii="宋体" w:hAnsi="宋体" w:eastAsia="宋体" w:cs="宋体"/>
            </w:rPr>
          </w:pPr>
          <w:bookmarkStart w:id="1" w:name="_Toc766172922"/>
          <w:bookmarkStart w:id="26" w:name="_GoBack"/>
          <w:bookmarkEnd w:id="26"/>
          <w:bookmarkStart w:id="2" w:name="_Toc243632498"/>
          <w:bookmarkStart w:id="3" w:name="_Toc1277397381"/>
          <w:bookmarkStart w:id="4" w:name="_Toc1136555891"/>
          <w:r>
            <w:rPr>
              <w:rFonts w:hint="eastAsia" w:ascii="宋体" w:hAnsi="宋体" w:eastAsia="宋体" w:cs="宋体"/>
            </w:rPr>
            <w:t>目录</w:t>
          </w:r>
          <w:bookmarkEnd w:id="1"/>
          <w:bookmarkEnd w:id="2"/>
          <w:bookmarkEnd w:id="3"/>
          <w:bookmarkEnd w:id="4"/>
        </w:p>
        <w:p w14:paraId="59AA5E2C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_Toc1323264522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世界的多重宇宙：主权国家作为实在建构者</w:t>
          </w:r>
          <w:r>
            <w:tab/>
          </w:r>
          <w:r>
            <w:fldChar w:fldCharType="begin"/>
          </w:r>
          <w:r>
            <w:instrText xml:space="preserve"> PAGEREF _Toc1323264522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18CA7A58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_Toc766172922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_Toc766172922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3FE3C37D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_Toc756352642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前言：在“后真相”时代，我们需要一种新的实在政治学</w:t>
          </w:r>
          <w:r>
            <w:tab/>
          </w:r>
          <w:r>
            <w:fldChar w:fldCharType="begin"/>
          </w:r>
          <w:r>
            <w:instrText xml:space="preserve"> PAGEREF _Toc756352642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7E71F97C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_Toc1063147501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第一部分：从“可能性基底”到国际政治</w:t>
          </w:r>
          <w:r>
            <w:tab/>
          </w:r>
          <w:r>
            <w:fldChar w:fldCharType="begin"/>
          </w:r>
          <w:r>
            <w:instrText xml:space="preserve"> PAGEREF _Toc1063147501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590AD6FD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_Toc1256106267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第一章：超越现实主义与理想主义的第三条道路</w:t>
          </w:r>
          <w:r>
            <w:tab/>
          </w:r>
          <w:r>
            <w:fldChar w:fldCharType="begin"/>
          </w:r>
          <w:r>
            <w:instrText xml:space="preserve"> PAGEREF _Toc1256106267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30360CC0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_Toc1613779459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第二章：“观察”与“收敛”：作为宏观建构者的主权国家</w:t>
          </w:r>
          <w:r>
            <w:tab/>
          </w:r>
          <w:r>
            <w:fldChar w:fldCharType="begin"/>
          </w:r>
          <w:r>
            <w:instrText xml:space="preserve"> PAGEREF _Toc1613779459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337A7BF3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_Toc72905803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第二部分：国家作为“共识边界”的形成</w:t>
          </w:r>
          <w:r>
            <w:tab/>
          </w:r>
          <w:r>
            <w:fldChar w:fldCharType="begin"/>
          </w:r>
          <w:r>
            <w:instrText xml:space="preserve"> PAGEREF _Toc72905803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1F3CECDC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_Toc1262152231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第三章：历史叙事与集体记忆：锁定“过去”的可能性</w:t>
          </w:r>
          <w:r>
            <w:tab/>
          </w:r>
          <w:r>
            <w:fldChar w:fldCharType="begin"/>
          </w:r>
          <w:r>
            <w:instrText xml:space="preserve"> PAGEREF _Toc1262152231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622473AC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_Toc149081351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第四章：意识形态与教育系统：“观察模式”的标准化生产</w:t>
          </w:r>
          <w:r>
            <w:tab/>
          </w:r>
          <w:r>
            <w:fldChar w:fldCharType="begin"/>
          </w:r>
          <w:r>
            <w:instrText xml:space="preserve"> PAGEREF _Toc149081351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36FDD995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_Toc1644333855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第五章：语言、媒体与符号：维持日常实在的权力网络</w:t>
          </w:r>
          <w:r>
            <w:tab/>
          </w:r>
          <w:r>
            <w:fldChar w:fldCharType="begin"/>
          </w:r>
          <w:r>
            <w:instrText xml:space="preserve"> PAGEREF _Toc1644333855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1A620D50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_Toc352047742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第三部分：多重宇宙的碰撞——不同实在版本的互动动力学</w:t>
          </w:r>
          <w:r>
            <w:tab/>
          </w:r>
          <w:r>
            <w:fldChar w:fldCharType="begin"/>
          </w:r>
          <w:r>
            <w:instrText xml:space="preserve"> PAGEREF _Toc352047742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58FA2320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_Toc548952309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第六章：“他者实在”的威胁：冲突与战争的本体论根源</w:t>
          </w:r>
          <w:r>
            <w:tab/>
          </w:r>
          <w:r>
            <w:fldChar w:fldCharType="begin"/>
          </w:r>
          <w:r>
            <w:instrText xml:space="preserve"> PAGEREF _Toc548952309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2A490FC7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_Toc651709851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第七章：最小重叠共识：外交、翻译与条约的艺术</w:t>
          </w:r>
          <w:r>
            <w:tab/>
          </w:r>
          <w:r>
            <w:fldChar w:fldCharType="begin"/>
          </w:r>
          <w:r>
            <w:instrText xml:space="preserve"> PAGEREF _Toc651709851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22065B32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_Toc1120866057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第八章：联盟与集团：“相干实在”的扩展与聚合</w:t>
          </w:r>
          <w:r>
            <w:tab/>
          </w:r>
          <w:r>
            <w:fldChar w:fldCharType="begin"/>
          </w:r>
          <w:r>
            <w:instrText xml:space="preserve"> PAGEREF _Toc1120866057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5497C1CE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_Toc669268515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第四部分：当代挑战——全球化时代的实在摩擦</w:t>
          </w:r>
          <w:r>
            <w:tab/>
          </w:r>
          <w:r>
            <w:fldChar w:fldCharType="begin"/>
          </w:r>
          <w:r>
            <w:instrText xml:space="preserve"> PAGEREF _Toc669268515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44C83698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_Toc2024072266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第九章：全球化悖论：加速的碰撞与共识的瓦解</w:t>
          </w:r>
          <w:r>
            <w:tab/>
          </w:r>
          <w:r>
            <w:fldChar w:fldCharType="begin"/>
          </w:r>
          <w:r>
            <w:instrText xml:space="preserve"> PAGEREF _Toc2024072266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7B6498D3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_Toc294122535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第十章：非国家行为体的崛起：新的实在建构者</w:t>
          </w:r>
          <w:r>
            <w:tab/>
          </w:r>
          <w:r>
            <w:fldChar w:fldCharType="begin"/>
          </w:r>
          <w:r>
            <w:instrText xml:space="preserve"> PAGEREF _Toc294122535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00BCCF1E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_Toc1957573998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第十一章：案例研究：冷战——两种宏大建构的零和博弈</w:t>
          </w:r>
          <w:r>
            <w:tab/>
          </w:r>
          <w:r>
            <w:fldChar w:fldCharType="begin"/>
          </w:r>
          <w:r>
            <w:instrText xml:space="preserve"> PAGEREF _Toc1957573998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4DA5FB5D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_Toc1496712346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第五部分：走向共存——构建“世界多重宇宙”的秩序</w:t>
          </w:r>
          <w:r>
            <w:tab/>
          </w:r>
          <w:r>
            <w:fldChar w:fldCharType="begin"/>
          </w:r>
          <w:r>
            <w:instrText xml:space="preserve"> PAGEREF _Toc1496712346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070CC0E9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_Toc1768441911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第十二章：承认的政治：从“唯一真理”到“有效实在”</w:t>
          </w:r>
          <w:r>
            <w:tab/>
          </w:r>
          <w:r>
            <w:fldChar w:fldCharType="begin"/>
          </w:r>
          <w:r>
            <w:instrText xml:space="preserve"> PAGEREF _Toc1768441911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14F9A7C2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_Toc1029523697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第十三章：“可用余量”的智慧：在国际关系中保持弹性与选择权</w:t>
          </w:r>
          <w:r>
            <w:tab/>
          </w:r>
          <w:r>
            <w:fldChar w:fldCharType="begin"/>
          </w:r>
          <w:r>
            <w:instrText xml:space="preserve"> PAGEREF _Toc1029523697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00CCF836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_Toc929031600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第十四章：作为宇宙公民的伦理责任</w:t>
          </w:r>
          <w:r>
            <w:tab/>
          </w:r>
          <w:r>
            <w:fldChar w:fldCharType="begin"/>
          </w:r>
          <w:r>
            <w:instrText xml:space="preserve"> PAGEREF _Toc929031600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44D95A1B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_Toc2027987510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附录：《进阶rc》核心术语简释</w:t>
          </w:r>
          <w:r>
            <w:tab/>
          </w:r>
          <w:r>
            <w:fldChar w:fldCharType="begin"/>
          </w:r>
          <w:r>
            <w:instrText xml:space="preserve"> PAGEREF _Toc2027987510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4ED21FB6">
          <w:pPr>
            <w:rPr>
              <w:rFonts w:hint="eastAsia" w:ascii="宋体" w:hAnsi="宋体" w:eastAsia="宋体" w:cs="宋体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</w:sdtContent>
    </w:sdt>
    <w:p w14:paraId="1840B758">
      <w:pPr>
        <w:rPr>
          <w:rFonts w:hint="eastAsia" w:ascii="宋体" w:hAnsi="宋体" w:eastAsia="宋体" w:cs="宋体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8ECD03B">
      <w:pPr>
        <w:pStyle w:val="3"/>
        <w:bidi w:val="0"/>
        <w:rPr>
          <w:rFonts w:hint="eastAsia" w:ascii="宋体" w:hAnsi="宋体" w:eastAsia="宋体" w:cs="宋体"/>
          <w:sz w:val="36"/>
          <w:szCs w:val="36"/>
        </w:rPr>
      </w:pPr>
      <w:bookmarkStart w:id="5" w:name="_Toc756352642"/>
      <w:r>
        <w:rPr>
          <w:rFonts w:hint="eastAsia" w:ascii="宋体" w:hAnsi="宋体" w:eastAsia="宋体" w:cs="宋体"/>
          <w:sz w:val="36"/>
          <w:szCs w:val="36"/>
        </w:rPr>
        <w:t>前言：在“后真相”时代，我们需要一种新的实在政治学</w:t>
      </w:r>
      <w:bookmarkEnd w:id="5"/>
    </w:p>
    <w:p w14:paraId="7CEFDDE1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28E0ADEE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br w:type="page"/>
      </w:r>
    </w:p>
    <w:p w14:paraId="0B08ACE9">
      <w:pPr>
        <w:pStyle w:val="3"/>
        <w:bidi w:val="0"/>
        <w:rPr>
          <w:rFonts w:hint="eastAsia" w:ascii="宋体" w:hAnsi="宋体" w:eastAsia="宋体" w:cs="宋体"/>
          <w:sz w:val="36"/>
          <w:szCs w:val="36"/>
        </w:rPr>
      </w:pPr>
      <w:bookmarkStart w:id="6" w:name="_Toc1063147501"/>
      <w:r>
        <w:rPr>
          <w:rFonts w:hint="eastAsia" w:ascii="宋体" w:hAnsi="宋体" w:eastAsia="宋体" w:cs="宋体"/>
          <w:sz w:val="36"/>
          <w:szCs w:val="36"/>
        </w:rPr>
        <w:t>第一部分：从“可能性基底”到国际政治</w:t>
      </w:r>
      <w:bookmarkEnd w:id="6"/>
    </w:p>
    <w:p w14:paraId="17E95300">
      <w:pPr>
        <w:pStyle w:val="4"/>
        <w:bidi w:val="0"/>
        <w:rPr>
          <w:rFonts w:hint="eastAsia" w:ascii="宋体" w:hAnsi="宋体" w:eastAsia="宋体" w:cs="宋体"/>
          <w:sz w:val="24"/>
        </w:rPr>
      </w:pPr>
      <w:bookmarkStart w:id="7" w:name="_Toc1256106267"/>
      <w:r>
        <w:rPr>
          <w:rFonts w:hint="eastAsia" w:ascii="宋体" w:hAnsi="宋体" w:eastAsia="宋体" w:cs="宋体"/>
        </w:rPr>
        <w:t>第一章：超越现实主义与理想主义的第三条道路</w:t>
      </w:r>
      <w:bookmarkEnd w:id="7"/>
    </w:p>
    <w:p w14:paraId="3D570C8C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* 1.1 传统国际关系理论的困境：为何世界越来越“不可理喻”？</w:t>
      </w:r>
    </w:p>
    <w:p w14:paraId="6CA577CC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* 1.2 “进阶rc”理论概述：观察者如何建构实在</w:t>
      </w:r>
    </w:p>
    <w:p w14:paraId="3ADD4FF9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* 1.3 宏观观察者：将主权国家视为一个意识与观察的集合体</w:t>
      </w:r>
    </w:p>
    <w:p w14:paraId="5BC621AE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* 1.4 本书核心论点：国际政治是“实在版本”的竞争与共存</w:t>
      </w:r>
    </w:p>
    <w:p w14:paraId="749E021B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br w:type="page"/>
      </w:r>
    </w:p>
    <w:p w14:paraId="2F7F4401">
      <w:pPr>
        <w:pStyle w:val="4"/>
        <w:bidi w:val="0"/>
        <w:rPr>
          <w:rFonts w:hint="eastAsia" w:ascii="宋体" w:hAnsi="宋体" w:eastAsia="宋体" w:cs="宋体"/>
        </w:rPr>
      </w:pPr>
      <w:bookmarkStart w:id="8" w:name="_Toc1613779459"/>
      <w:r>
        <w:rPr>
          <w:rFonts w:hint="eastAsia" w:ascii="宋体" w:hAnsi="宋体" w:eastAsia="宋体" w:cs="宋体"/>
        </w:rPr>
        <w:t>第二章：“观察”与“收敛”：作为宏观建构者的主权国家</w:t>
      </w:r>
      <w:bookmarkEnd w:id="8"/>
    </w:p>
    <w:p w14:paraId="356215F4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* 2.1 “可能性基底”与国家命运的多种可能</w:t>
      </w:r>
    </w:p>
    <w:p w14:paraId="0AF3E0C8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* 2.2 国家的“观察机制”：从意识形态到官僚系统</w:t>
      </w:r>
    </w:p>
    <w:p w14:paraId="430569B0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* 2.3 “锁定存在”：国家如何通过政策与行动将一种可能性固化为“国情”</w:t>
      </w:r>
    </w:p>
    <w:p w14:paraId="1A58A2C4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* 2.4 “观察共识”：国民身份认同的本质</w:t>
      </w:r>
    </w:p>
    <w:p w14:paraId="028EB65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37959170">
      <w:pPr>
        <w:pStyle w:val="3"/>
        <w:bidi w:val="0"/>
        <w:rPr>
          <w:rFonts w:hint="eastAsia" w:ascii="宋体" w:hAnsi="宋体" w:eastAsia="宋体" w:cs="宋体"/>
          <w:sz w:val="36"/>
          <w:szCs w:val="36"/>
        </w:rPr>
      </w:pPr>
      <w:bookmarkStart w:id="9" w:name="_Toc72905803"/>
      <w:r>
        <w:rPr>
          <w:rFonts w:hint="eastAsia" w:ascii="宋体" w:hAnsi="宋体" w:eastAsia="宋体" w:cs="宋体"/>
          <w:sz w:val="36"/>
          <w:szCs w:val="36"/>
        </w:rPr>
        <w:t>第二部分：国家作为“共识边界”的形成</w:t>
      </w:r>
      <w:bookmarkEnd w:id="9"/>
    </w:p>
    <w:p w14:paraId="1AFDDE04">
      <w:pPr>
        <w:pStyle w:val="4"/>
        <w:bidi w:val="0"/>
        <w:rPr>
          <w:rFonts w:hint="eastAsia" w:ascii="宋体" w:hAnsi="宋体" w:eastAsia="宋体" w:cs="宋体"/>
        </w:rPr>
      </w:pPr>
      <w:bookmarkStart w:id="10" w:name="_Toc1262152231"/>
      <w:r>
        <w:rPr>
          <w:rFonts w:hint="eastAsia" w:ascii="宋体" w:hAnsi="宋体" w:eastAsia="宋体" w:cs="宋体"/>
        </w:rPr>
        <w:t>第三章：历史叙事与集体记忆：锁定“过去”的可能性</w:t>
      </w:r>
      <w:bookmarkEnd w:id="10"/>
    </w:p>
    <w:p w14:paraId="6404C913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3.1 “我们的故事”：国家神话的建构与选择性遗忘</w:t>
      </w:r>
    </w:p>
    <w:p w14:paraId="564DA0F6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3.2 教科书、纪念碑与国定假日：实在建构的仪式化工具</w:t>
      </w:r>
    </w:p>
    <w:p w14:paraId="42D672A9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3.3 历史修正主义：对“过去”实在版本的再收敛尝试</w:t>
      </w:r>
    </w:p>
    <w:p w14:paraId="11F29725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00B520E8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1" w:name="_Toc149081351"/>
      <w:r>
        <w:rPr>
          <w:rFonts w:hint="eastAsia" w:ascii="宋体" w:hAnsi="宋体" w:eastAsia="宋体" w:cs="宋体"/>
          <w:lang w:val="en-US" w:eastAsia="zh-CN"/>
        </w:rPr>
        <w:t>第四章：意识形态与教育系统：“观察模式”的标准化生产</w:t>
      </w:r>
      <w:bookmarkEnd w:id="11"/>
    </w:p>
    <w:p w14:paraId="2D4890C4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4.1 意识形态：预设的观察滤镜与价值坐标</w:t>
      </w:r>
    </w:p>
    <w:p w14:paraId="07D3106D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4.2 公民教育：如何将个体“校准”为国家观察者</w:t>
      </w:r>
    </w:p>
    <w:p w14:paraId="6C4970A3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4.3 “语境污染”的政治应用：塑造内部共识与排除异见</w:t>
      </w:r>
    </w:p>
    <w:p w14:paraId="288370BF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780F7807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2" w:name="_Toc1644333855"/>
      <w:r>
        <w:rPr>
          <w:rFonts w:hint="eastAsia" w:ascii="宋体" w:hAnsi="宋体" w:eastAsia="宋体" w:cs="宋体"/>
          <w:lang w:val="en-US" w:eastAsia="zh-CN"/>
        </w:rPr>
        <w:t>第五章：语言、媒体与符号：维持日常实在的权力网络</w:t>
      </w:r>
      <w:bookmarkEnd w:id="12"/>
    </w:p>
    <w:p w14:paraId="429B410F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5.1 官方语言与政治术语：划定思想的边界</w:t>
      </w:r>
    </w:p>
    <w:p w14:paraId="03DE6392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5.2 主流媒体：作为“共识放大器”的角色</w:t>
      </w:r>
    </w:p>
    <w:p w14:paraId="28550CB2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5.3 从国旗到货币：在物质世界中锚定观念共识的符号</w:t>
      </w:r>
    </w:p>
    <w:p w14:paraId="0FB77AB8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32488B90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13" w:name="_Toc352047742"/>
      <w:r>
        <w:rPr>
          <w:rFonts w:hint="eastAsia" w:ascii="宋体" w:hAnsi="宋体" w:eastAsia="宋体" w:cs="宋体"/>
          <w:lang w:val="en-US" w:eastAsia="zh-CN"/>
        </w:rPr>
        <w:t>第三部分：多重宇宙的碰撞——不同实在版本的互动动力学</w:t>
      </w:r>
      <w:bookmarkEnd w:id="13"/>
    </w:p>
    <w:p w14:paraId="44025EC7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4" w:name="_Toc548952309"/>
      <w:r>
        <w:rPr>
          <w:rFonts w:hint="eastAsia" w:ascii="宋体" w:hAnsi="宋体" w:eastAsia="宋体" w:cs="宋体"/>
          <w:lang w:val="en-US" w:eastAsia="zh-CN"/>
        </w:rPr>
        <w:t>第六章：“他者实在”的威胁：冲突与战争的本体论根源</w:t>
      </w:r>
      <w:bookmarkEnd w:id="14"/>
    </w:p>
    <w:p w14:paraId="76DD0266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* 6.1 “异端”的存在：为何他国的“活法”本身就是一种威胁</w:t>
      </w:r>
    </w:p>
    <w:p w14:paraId="3C158EC7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* 6.2 宣传战与污名化：对他者实在的降维与否定</w:t>
      </w:r>
    </w:p>
    <w:p w14:paraId="562F5723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* 6.3 战争：强制对方接受自身“实在版本”的终极手段</w:t>
      </w:r>
    </w:p>
    <w:p w14:paraId="1D2E00D6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30A0AC5B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5" w:name="_Toc651709851"/>
      <w:r>
        <w:rPr>
          <w:rFonts w:hint="eastAsia" w:ascii="宋体" w:hAnsi="宋体" w:eastAsia="宋体" w:cs="宋体"/>
          <w:lang w:val="en-US" w:eastAsia="zh-CN"/>
        </w:rPr>
        <w:t>第七章：最小重叠共识：外交、翻译与条约的艺术</w:t>
      </w:r>
      <w:bookmarkEnd w:id="15"/>
    </w:p>
    <w:p w14:paraId="1F10DD83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7.1 外交的本质：在两个“宇宙”间寻找虫洞</w:t>
      </w:r>
    </w:p>
    <w:p w14:paraId="5F507690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7.2 “实在转译”的挑战：从“民主”到“人权”的不同内涵</w:t>
      </w:r>
    </w:p>
    <w:p w14:paraId="7BB00CAA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7.3 国际法与条约：将重叠共识固化为共享规则的尝试</w:t>
      </w:r>
    </w:p>
    <w:p w14:paraId="61195315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69C6C38F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6" w:name="_Toc1120866057"/>
      <w:r>
        <w:rPr>
          <w:rFonts w:hint="eastAsia" w:ascii="宋体" w:hAnsi="宋体" w:eastAsia="宋体" w:cs="宋体"/>
          <w:lang w:val="en-US" w:eastAsia="zh-CN"/>
        </w:rPr>
        <w:t>第八章：联盟与集团：“相干实在”的扩展与聚合</w:t>
      </w:r>
      <w:bookmarkEnd w:id="16"/>
    </w:p>
    <w:p w14:paraId="7A39F5FF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8.1 价值观同盟：基于相似“观察模式”的吸引力</w:t>
      </w:r>
    </w:p>
    <w:p w14:paraId="5F6BE100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8.2 经济共同体：通过利益共享构建“物质共识”</w:t>
      </w:r>
    </w:p>
    <w:p w14:paraId="48B2291A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8.3 帝国的逻辑：将自身“实在版本”强加于他者的秩序</w:t>
      </w:r>
    </w:p>
    <w:p w14:paraId="7AD4EB36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5D8CF198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17" w:name="_Toc669268515"/>
      <w:r>
        <w:rPr>
          <w:rFonts w:hint="eastAsia" w:ascii="宋体" w:hAnsi="宋体" w:eastAsia="宋体" w:cs="宋体"/>
          <w:lang w:val="en-US" w:eastAsia="zh-CN"/>
        </w:rPr>
        <w:t>第四部分：当代挑战——全球化时代的实在摩擦</w:t>
      </w:r>
      <w:bookmarkEnd w:id="17"/>
    </w:p>
    <w:p w14:paraId="31B0C869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8" w:name="_Toc2024072266"/>
      <w:r>
        <w:rPr>
          <w:rFonts w:hint="eastAsia" w:ascii="宋体" w:hAnsi="宋体" w:eastAsia="宋体" w:cs="宋体"/>
          <w:lang w:val="en-US" w:eastAsia="zh-CN"/>
        </w:rPr>
        <w:t>第九章：全球化悖论：加速的碰撞与共识的瓦解</w:t>
      </w:r>
      <w:bookmarkEnd w:id="18"/>
    </w:p>
    <w:p w14:paraId="74BE4D03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9.1 全球化：是“地球村”还是“宇宙竞技场”？</w:t>
      </w:r>
    </w:p>
    <w:p w14:paraId="720EF9C1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9.2 互联网与社交媒体：个体成为“实在建构者”的赋权与混乱</w:t>
      </w:r>
    </w:p>
    <w:p w14:paraId="3D86C6BD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9.3 数字主权与信息茧房：新时代的“实在”隔离墙</w:t>
      </w:r>
    </w:p>
    <w:p w14:paraId="76CD712E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0A5EA53E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9" w:name="_Toc294122535"/>
      <w:r>
        <w:rPr>
          <w:rFonts w:hint="eastAsia" w:ascii="宋体" w:hAnsi="宋体" w:eastAsia="宋体" w:cs="宋体"/>
          <w:lang w:val="en-US" w:eastAsia="zh-CN"/>
        </w:rPr>
        <w:t>第十章：非国家行为体的崛起：新的实在建构者</w:t>
      </w:r>
      <w:bookmarkEnd w:id="19"/>
    </w:p>
    <w:p w14:paraId="28CCFA20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10.1 跨国公司、NGO与恐怖组织：挑战国家实在垄断地位</w:t>
      </w:r>
    </w:p>
    <w:p w14:paraId="6DB655CC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10.2 “观念生态”的全球竞争：从环保到身份政治</w:t>
      </w:r>
    </w:p>
    <w:p w14:paraId="1C6E0AE8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10.3 算法推荐：代码作为中立的“宏观观察者”？</w:t>
      </w:r>
    </w:p>
    <w:p w14:paraId="1BC73E9F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02101CE5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20" w:name="_Toc1957573998"/>
      <w:r>
        <w:rPr>
          <w:rFonts w:hint="eastAsia" w:ascii="宋体" w:hAnsi="宋体" w:eastAsia="宋体" w:cs="宋体"/>
          <w:lang w:val="en-US" w:eastAsia="zh-CN"/>
        </w:rPr>
        <w:t>第十一章：案例研究：冷战——两种宏大建构的零和博弈</w:t>
      </w:r>
      <w:bookmarkEnd w:id="20"/>
    </w:p>
    <w:p w14:paraId="18153CB0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11.1 “自由世界” vs “共产阵营”：两个互不兼容的实在版本</w:t>
      </w:r>
    </w:p>
    <w:p w14:paraId="05EB38F4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11.2 代理人战争：在第三世界展开的“实在”争夺战</w:t>
      </w:r>
    </w:p>
    <w:p w14:paraId="71EDB9A3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11.3 柏林墙的倒塌：一个“实在版本”的系统性崩溃</w:t>
      </w:r>
    </w:p>
    <w:p w14:paraId="05B41A23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  <w:bookmarkStart w:id="21" w:name="_Toc1496712346"/>
      <w:r>
        <w:rPr>
          <w:rFonts w:hint="eastAsia" w:ascii="宋体" w:hAnsi="宋体" w:eastAsia="宋体" w:cs="宋体"/>
          <w:lang w:val="en-US" w:eastAsia="zh-CN"/>
        </w:rPr>
        <w:t>第五部分：走向共存——构建“世界多重宇宙”的秩序</w:t>
      </w:r>
      <w:bookmarkEnd w:id="21"/>
    </w:p>
    <w:p w14:paraId="7D612F52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22" w:name="_Toc1768441911"/>
      <w:r>
        <w:rPr>
          <w:rFonts w:hint="eastAsia" w:ascii="宋体" w:hAnsi="宋体" w:eastAsia="宋体" w:cs="宋体"/>
          <w:lang w:val="en-US" w:eastAsia="zh-CN"/>
        </w:rPr>
        <w:t>第十二章：承认的政治：从“唯一真理”到“有效实在”</w:t>
      </w:r>
      <w:bookmarkEnd w:id="22"/>
    </w:p>
    <w:p w14:paraId="799D9E09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12.1 放弃“普世”的执念：尊重他者建构其“实在”的主权</w:t>
      </w:r>
    </w:p>
    <w:p w14:paraId="178EE342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12.2 “元共识”：我们就“我们有所不同”这一点达成共识</w:t>
      </w:r>
    </w:p>
    <w:p w14:paraId="5B8A345E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12.3 文化相对主义的陷阱与超越</w:t>
      </w:r>
    </w:p>
    <w:p w14:paraId="5DF20FC8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2AA365EA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23" w:name="_Toc1029523697"/>
      <w:r>
        <w:rPr>
          <w:rFonts w:hint="eastAsia" w:ascii="宋体" w:hAnsi="宋体" w:eastAsia="宋体" w:cs="宋体"/>
          <w:lang w:val="en-US" w:eastAsia="zh-CN"/>
        </w:rPr>
        <w:t>第十三章：“可用余量”的智慧：在国际关系中保持弹性与选择权</w:t>
      </w:r>
      <w:bookmarkEnd w:id="23"/>
    </w:p>
    <w:p w14:paraId="6BF61540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13.1 避免“最优决策”的陷阱：为未来保留多种可能性</w:t>
      </w:r>
    </w:p>
    <w:p w14:paraId="0F252FC1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13.2 建立容错机制：允许他者“试错”的国际环境</w:t>
      </w:r>
    </w:p>
    <w:p w14:paraId="7904C670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13.3 “可持续外交”：保持对话渠道，而非追求终极解决方案</w:t>
      </w:r>
    </w:p>
    <w:p w14:paraId="74F0D8F9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53095E5D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24" w:name="_Toc929031600"/>
      <w:r>
        <w:rPr>
          <w:rFonts w:hint="eastAsia" w:ascii="宋体" w:hAnsi="宋体" w:eastAsia="宋体" w:cs="宋体"/>
          <w:lang w:val="en-US" w:eastAsia="zh-CN"/>
        </w:rPr>
        <w:t>第十四章：作为宇宙公民的伦理责任</w:t>
      </w:r>
      <w:bookmarkEnd w:id="24"/>
    </w:p>
    <w:p w14:paraId="13160B2F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14.1 理解我们自身的“实在”是如何被建构的</w:t>
      </w:r>
    </w:p>
    <w:p w14:paraId="446B1C68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14.2 培养“跨宇宙”的同理心与想象力</w:t>
      </w:r>
    </w:p>
    <w:p w14:paraId="774E2B63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  * 14.3 在多重宇宙中，和平是最高形式的创造</w:t>
      </w:r>
    </w:p>
    <w:p w14:paraId="2E3DF20B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5442FEE8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25" w:name="_Toc2027987510"/>
      <w:r>
        <w:rPr>
          <w:rFonts w:hint="eastAsia" w:ascii="宋体" w:hAnsi="宋体" w:eastAsia="宋体" w:cs="宋体"/>
          <w:lang w:val="en-US" w:eastAsia="zh-CN"/>
        </w:rPr>
        <w:t>附录：《进阶rc》核心术语简释</w:t>
      </w:r>
      <w:bookmarkEnd w:id="25"/>
    </w:p>
    <w:p w14:paraId="08EA30F3">
      <w:pPr>
        <w:rPr>
          <w:rFonts w:hint="eastAsia" w:ascii="宋体" w:hAnsi="宋体" w:eastAsia="宋体" w:cs="宋体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72411">
    <w:pPr>
      <w:pStyle w:val="10"/>
    </w:pPr>
    <w:r>
      <w:rPr>
        <w:sz w:val="18"/>
      </w:rPr>
      <w:pict>
        <v:shape id="PowerPlusWaterMarkObject4136697" o:spid="_x0000_s4097" o:spt="136" type="#_x0000_t136" style="position:absolute;left:0pt;height:288.4pt;width:415.3pt;mso-position-horizontal:center;mso-position-horizontal-relative:margin;mso-position-vertical:center;mso-position-vertical-relative:margin;z-index:-251657216;mso-width-relative:page;mso-height-relative:page;" fillcolor="#C0C0C0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shape="t" fitpath="t" trim="t" xscale="f" string="草稿" style="font-family:PingFang SC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B5EB93"/>
    <w:rsid w:val="03DC8136"/>
    <w:rsid w:val="06BD9507"/>
    <w:rsid w:val="076FB78B"/>
    <w:rsid w:val="097A0333"/>
    <w:rsid w:val="097EEA86"/>
    <w:rsid w:val="0A99739C"/>
    <w:rsid w:val="0BEF72D5"/>
    <w:rsid w:val="0DF7196C"/>
    <w:rsid w:val="0DFF1253"/>
    <w:rsid w:val="0EDD3BE8"/>
    <w:rsid w:val="0EDF4382"/>
    <w:rsid w:val="0EEE9F05"/>
    <w:rsid w:val="0F2ECE83"/>
    <w:rsid w:val="0F7FE3BB"/>
    <w:rsid w:val="0FDF3181"/>
    <w:rsid w:val="0FEE8D7D"/>
    <w:rsid w:val="0FF746FB"/>
    <w:rsid w:val="0FFB035A"/>
    <w:rsid w:val="0FFDD996"/>
    <w:rsid w:val="0FFECEAA"/>
    <w:rsid w:val="0FFF74D0"/>
    <w:rsid w:val="0FFF9496"/>
    <w:rsid w:val="165FB5FD"/>
    <w:rsid w:val="1761AF13"/>
    <w:rsid w:val="177BF8DF"/>
    <w:rsid w:val="1797B804"/>
    <w:rsid w:val="179FDB5E"/>
    <w:rsid w:val="17BD1CA3"/>
    <w:rsid w:val="17DD422B"/>
    <w:rsid w:val="17EE9D31"/>
    <w:rsid w:val="17F13F1B"/>
    <w:rsid w:val="196376F6"/>
    <w:rsid w:val="19FD080F"/>
    <w:rsid w:val="1AAFE235"/>
    <w:rsid w:val="1AEF8FCA"/>
    <w:rsid w:val="1B73C0CA"/>
    <w:rsid w:val="1B7B7FFA"/>
    <w:rsid w:val="1BCFDD07"/>
    <w:rsid w:val="1BDBAE9E"/>
    <w:rsid w:val="1BEB90A8"/>
    <w:rsid w:val="1CD4358E"/>
    <w:rsid w:val="1D2E919A"/>
    <w:rsid w:val="1D35D7A3"/>
    <w:rsid w:val="1DDC1BF7"/>
    <w:rsid w:val="1DFF1A37"/>
    <w:rsid w:val="1DFF24C9"/>
    <w:rsid w:val="1E9B84F9"/>
    <w:rsid w:val="1ED5DDA7"/>
    <w:rsid w:val="1EDCAD01"/>
    <w:rsid w:val="1EF6C831"/>
    <w:rsid w:val="1EFD59EA"/>
    <w:rsid w:val="1F5BD197"/>
    <w:rsid w:val="1F659DAA"/>
    <w:rsid w:val="1F7ED818"/>
    <w:rsid w:val="1F7F146D"/>
    <w:rsid w:val="1FBC623B"/>
    <w:rsid w:val="1FD9457D"/>
    <w:rsid w:val="1FDBD7CE"/>
    <w:rsid w:val="1FDEC27F"/>
    <w:rsid w:val="1FEE500B"/>
    <w:rsid w:val="1FEF08C6"/>
    <w:rsid w:val="1FEFF912"/>
    <w:rsid w:val="1FF50D83"/>
    <w:rsid w:val="1FF9340C"/>
    <w:rsid w:val="1FFFE4FB"/>
    <w:rsid w:val="229BDD65"/>
    <w:rsid w:val="250B2421"/>
    <w:rsid w:val="258DEE1E"/>
    <w:rsid w:val="25E6A383"/>
    <w:rsid w:val="26F74CA2"/>
    <w:rsid w:val="2726DF0E"/>
    <w:rsid w:val="272794AA"/>
    <w:rsid w:val="27AD354C"/>
    <w:rsid w:val="27DE4F5C"/>
    <w:rsid w:val="27F17CC0"/>
    <w:rsid w:val="29798C80"/>
    <w:rsid w:val="29DC3418"/>
    <w:rsid w:val="29FE59A8"/>
    <w:rsid w:val="2ADF53C3"/>
    <w:rsid w:val="2AE5576E"/>
    <w:rsid w:val="2BEA1ED1"/>
    <w:rsid w:val="2BEA9869"/>
    <w:rsid w:val="2BFCCCD6"/>
    <w:rsid w:val="2D6FC860"/>
    <w:rsid w:val="2DD4A2EF"/>
    <w:rsid w:val="2DFBF693"/>
    <w:rsid w:val="2DFD9832"/>
    <w:rsid w:val="2DFDDE66"/>
    <w:rsid w:val="2EF3DA17"/>
    <w:rsid w:val="2F2B029B"/>
    <w:rsid w:val="2F34C2D1"/>
    <w:rsid w:val="2F7EF083"/>
    <w:rsid w:val="2F7FB36A"/>
    <w:rsid w:val="2FD5C592"/>
    <w:rsid w:val="2FED2B3E"/>
    <w:rsid w:val="2FF4864D"/>
    <w:rsid w:val="2FF9DD07"/>
    <w:rsid w:val="2FF9FA46"/>
    <w:rsid w:val="2FFBD005"/>
    <w:rsid w:val="2FFF1B31"/>
    <w:rsid w:val="2FFFCE35"/>
    <w:rsid w:val="303B1983"/>
    <w:rsid w:val="31F7C4EB"/>
    <w:rsid w:val="32795A2C"/>
    <w:rsid w:val="33B9EBE1"/>
    <w:rsid w:val="33BEF74E"/>
    <w:rsid w:val="33D18E05"/>
    <w:rsid w:val="33DF4902"/>
    <w:rsid w:val="33FC5D24"/>
    <w:rsid w:val="33FF2B69"/>
    <w:rsid w:val="34FBA6A7"/>
    <w:rsid w:val="34FF1EF8"/>
    <w:rsid w:val="35CD469E"/>
    <w:rsid w:val="369D0065"/>
    <w:rsid w:val="36FBB692"/>
    <w:rsid w:val="373F0037"/>
    <w:rsid w:val="375F53EA"/>
    <w:rsid w:val="379F3FEE"/>
    <w:rsid w:val="379F7300"/>
    <w:rsid w:val="37B8AF75"/>
    <w:rsid w:val="37BCA791"/>
    <w:rsid w:val="37BD2AC6"/>
    <w:rsid w:val="37BFE79D"/>
    <w:rsid w:val="37DB1DC0"/>
    <w:rsid w:val="37E2FA79"/>
    <w:rsid w:val="37FB88E8"/>
    <w:rsid w:val="37FC9EF6"/>
    <w:rsid w:val="37FF14FE"/>
    <w:rsid w:val="38697463"/>
    <w:rsid w:val="38719B3E"/>
    <w:rsid w:val="3948941D"/>
    <w:rsid w:val="3977CC2B"/>
    <w:rsid w:val="39F51511"/>
    <w:rsid w:val="39FF4D51"/>
    <w:rsid w:val="39FF8243"/>
    <w:rsid w:val="3ABC4B2C"/>
    <w:rsid w:val="3AE3CD48"/>
    <w:rsid w:val="3AEBBB75"/>
    <w:rsid w:val="3AF672D9"/>
    <w:rsid w:val="3AFB9D1E"/>
    <w:rsid w:val="3AFFB7D1"/>
    <w:rsid w:val="3B6F26B0"/>
    <w:rsid w:val="3B6F83D1"/>
    <w:rsid w:val="3B7BD2BB"/>
    <w:rsid w:val="3BAFC7EF"/>
    <w:rsid w:val="3BB3E04A"/>
    <w:rsid w:val="3BDBB510"/>
    <w:rsid w:val="3BDFD602"/>
    <w:rsid w:val="3BEC3835"/>
    <w:rsid w:val="3BF61DDF"/>
    <w:rsid w:val="3BF6C26B"/>
    <w:rsid w:val="3C6A268A"/>
    <w:rsid w:val="3C6FCE41"/>
    <w:rsid w:val="3CB7903F"/>
    <w:rsid w:val="3CBF718E"/>
    <w:rsid w:val="3CE7D36B"/>
    <w:rsid w:val="3CFBBA5C"/>
    <w:rsid w:val="3D7AB676"/>
    <w:rsid w:val="3D7B9B88"/>
    <w:rsid w:val="3D9B535D"/>
    <w:rsid w:val="3D9F7069"/>
    <w:rsid w:val="3DA8A39B"/>
    <w:rsid w:val="3DBF7706"/>
    <w:rsid w:val="3DBFCFF6"/>
    <w:rsid w:val="3DBFF43E"/>
    <w:rsid w:val="3DCDAC4A"/>
    <w:rsid w:val="3DDBD3C5"/>
    <w:rsid w:val="3DED46CD"/>
    <w:rsid w:val="3DF32DF1"/>
    <w:rsid w:val="3DFAFD1F"/>
    <w:rsid w:val="3DFB750F"/>
    <w:rsid w:val="3E2D8C65"/>
    <w:rsid w:val="3E3B40D4"/>
    <w:rsid w:val="3E4F6638"/>
    <w:rsid w:val="3E7EB514"/>
    <w:rsid w:val="3EBC4E79"/>
    <w:rsid w:val="3ED30265"/>
    <w:rsid w:val="3ED3DF58"/>
    <w:rsid w:val="3EDD66F7"/>
    <w:rsid w:val="3EE77356"/>
    <w:rsid w:val="3EF37023"/>
    <w:rsid w:val="3EF5A530"/>
    <w:rsid w:val="3EF662D7"/>
    <w:rsid w:val="3EF95720"/>
    <w:rsid w:val="3EFA50BF"/>
    <w:rsid w:val="3EFA6F54"/>
    <w:rsid w:val="3EFDC273"/>
    <w:rsid w:val="3F1F23EF"/>
    <w:rsid w:val="3F256AEE"/>
    <w:rsid w:val="3F2B4E43"/>
    <w:rsid w:val="3F3EADC8"/>
    <w:rsid w:val="3F4F2A9F"/>
    <w:rsid w:val="3F579399"/>
    <w:rsid w:val="3F6F269D"/>
    <w:rsid w:val="3F73C45F"/>
    <w:rsid w:val="3F75951B"/>
    <w:rsid w:val="3F77F687"/>
    <w:rsid w:val="3F7A3529"/>
    <w:rsid w:val="3F7F0928"/>
    <w:rsid w:val="3F7FD958"/>
    <w:rsid w:val="3F9EE46A"/>
    <w:rsid w:val="3FA1E32F"/>
    <w:rsid w:val="3FAFE000"/>
    <w:rsid w:val="3FBA8AD3"/>
    <w:rsid w:val="3FBEECE7"/>
    <w:rsid w:val="3FBF58D9"/>
    <w:rsid w:val="3FDE9D49"/>
    <w:rsid w:val="3FDF003F"/>
    <w:rsid w:val="3FDF4275"/>
    <w:rsid w:val="3FDFAB5C"/>
    <w:rsid w:val="3FDFF044"/>
    <w:rsid w:val="3FE87D7B"/>
    <w:rsid w:val="3FECF031"/>
    <w:rsid w:val="3FEEA8D5"/>
    <w:rsid w:val="3FF3A6C2"/>
    <w:rsid w:val="3FF58266"/>
    <w:rsid w:val="3FF79915"/>
    <w:rsid w:val="3FF7C6B7"/>
    <w:rsid w:val="3FF93C3A"/>
    <w:rsid w:val="3FFCCAFF"/>
    <w:rsid w:val="3FFD2421"/>
    <w:rsid w:val="3FFDA247"/>
    <w:rsid w:val="3FFE6E86"/>
    <w:rsid w:val="3FFF0153"/>
    <w:rsid w:val="3FFF19CA"/>
    <w:rsid w:val="3FFF2F21"/>
    <w:rsid w:val="3FFF530F"/>
    <w:rsid w:val="3FFF6A84"/>
    <w:rsid w:val="3FFF7ABD"/>
    <w:rsid w:val="3FFF9823"/>
    <w:rsid w:val="3FFFB27D"/>
    <w:rsid w:val="3FFFB751"/>
    <w:rsid w:val="3FFFCC7C"/>
    <w:rsid w:val="3FFFD90D"/>
    <w:rsid w:val="42F7B11A"/>
    <w:rsid w:val="43B9F945"/>
    <w:rsid w:val="457F1872"/>
    <w:rsid w:val="45FE9FDC"/>
    <w:rsid w:val="45FFCB44"/>
    <w:rsid w:val="4757379C"/>
    <w:rsid w:val="476BBBA1"/>
    <w:rsid w:val="47E989C2"/>
    <w:rsid w:val="47F79C25"/>
    <w:rsid w:val="47FD66F7"/>
    <w:rsid w:val="49D309A0"/>
    <w:rsid w:val="49DBF0BA"/>
    <w:rsid w:val="49FF8AA8"/>
    <w:rsid w:val="4AF6CCF5"/>
    <w:rsid w:val="4B670439"/>
    <w:rsid w:val="4B7DA7E3"/>
    <w:rsid w:val="4BDB5B90"/>
    <w:rsid w:val="4BEDAD75"/>
    <w:rsid w:val="4BFF91C9"/>
    <w:rsid w:val="4BFFB85A"/>
    <w:rsid w:val="4CEF6A51"/>
    <w:rsid w:val="4D2ED700"/>
    <w:rsid w:val="4D3F5BA3"/>
    <w:rsid w:val="4D7FA9AB"/>
    <w:rsid w:val="4DE3E296"/>
    <w:rsid w:val="4DEF875E"/>
    <w:rsid w:val="4DF5653C"/>
    <w:rsid w:val="4DF74C0A"/>
    <w:rsid w:val="4ECC129A"/>
    <w:rsid w:val="4EDF8F71"/>
    <w:rsid w:val="4F274197"/>
    <w:rsid w:val="4F57F91D"/>
    <w:rsid w:val="4F6F899E"/>
    <w:rsid w:val="4F7D86C1"/>
    <w:rsid w:val="4F7FB4F9"/>
    <w:rsid w:val="4F9BADA1"/>
    <w:rsid w:val="4FBF77E8"/>
    <w:rsid w:val="4FD73253"/>
    <w:rsid w:val="4FD97911"/>
    <w:rsid w:val="4FDF6E8D"/>
    <w:rsid w:val="4FEEAE8A"/>
    <w:rsid w:val="4FEF0F50"/>
    <w:rsid w:val="4FF6BF77"/>
    <w:rsid w:val="4FF9F862"/>
    <w:rsid w:val="4FFE8E24"/>
    <w:rsid w:val="4FFF4FE5"/>
    <w:rsid w:val="4FFF7056"/>
    <w:rsid w:val="51CF87E3"/>
    <w:rsid w:val="51E9EDB6"/>
    <w:rsid w:val="51EBF41B"/>
    <w:rsid w:val="51F76AD7"/>
    <w:rsid w:val="52107F00"/>
    <w:rsid w:val="52EBF814"/>
    <w:rsid w:val="52F1B259"/>
    <w:rsid w:val="53791F12"/>
    <w:rsid w:val="53B3FE48"/>
    <w:rsid w:val="53DB45CE"/>
    <w:rsid w:val="53FD44A2"/>
    <w:rsid w:val="547E84CB"/>
    <w:rsid w:val="5537D23F"/>
    <w:rsid w:val="558EFC3E"/>
    <w:rsid w:val="55FB6068"/>
    <w:rsid w:val="55FCB8D7"/>
    <w:rsid w:val="55FD3BDC"/>
    <w:rsid w:val="56EB2D61"/>
    <w:rsid w:val="56FD65C7"/>
    <w:rsid w:val="56FF1B54"/>
    <w:rsid w:val="573388C0"/>
    <w:rsid w:val="57733693"/>
    <w:rsid w:val="57768F61"/>
    <w:rsid w:val="577DBE23"/>
    <w:rsid w:val="577F48CC"/>
    <w:rsid w:val="57AEC6DB"/>
    <w:rsid w:val="57AFEAE0"/>
    <w:rsid w:val="57B939B7"/>
    <w:rsid w:val="57BF0B23"/>
    <w:rsid w:val="57BF320D"/>
    <w:rsid w:val="57DC22C3"/>
    <w:rsid w:val="57DE4373"/>
    <w:rsid w:val="57DF1369"/>
    <w:rsid w:val="57DFC2DD"/>
    <w:rsid w:val="57F202C7"/>
    <w:rsid w:val="57FD9150"/>
    <w:rsid w:val="57FE490E"/>
    <w:rsid w:val="57FE5C3E"/>
    <w:rsid w:val="58CF719E"/>
    <w:rsid w:val="58EFDA75"/>
    <w:rsid w:val="5919B687"/>
    <w:rsid w:val="593D2751"/>
    <w:rsid w:val="59A388E3"/>
    <w:rsid w:val="59FFA02E"/>
    <w:rsid w:val="5A53A0E0"/>
    <w:rsid w:val="5A5F4256"/>
    <w:rsid w:val="5A75125C"/>
    <w:rsid w:val="5ABACB51"/>
    <w:rsid w:val="5AE32021"/>
    <w:rsid w:val="5AEF3369"/>
    <w:rsid w:val="5AFDF858"/>
    <w:rsid w:val="5B1FA7FB"/>
    <w:rsid w:val="5B7AF838"/>
    <w:rsid w:val="5BBD9A9F"/>
    <w:rsid w:val="5BD05AFC"/>
    <w:rsid w:val="5BFB088B"/>
    <w:rsid w:val="5BFF54A2"/>
    <w:rsid w:val="5C7E8E6A"/>
    <w:rsid w:val="5CE7713B"/>
    <w:rsid w:val="5CFC1123"/>
    <w:rsid w:val="5D7F6F5D"/>
    <w:rsid w:val="5DA9C943"/>
    <w:rsid w:val="5DDFC6C3"/>
    <w:rsid w:val="5DF3F917"/>
    <w:rsid w:val="5DF7614A"/>
    <w:rsid w:val="5DF8BCC5"/>
    <w:rsid w:val="5DFD7195"/>
    <w:rsid w:val="5DFE46F0"/>
    <w:rsid w:val="5DFFE380"/>
    <w:rsid w:val="5DFFE492"/>
    <w:rsid w:val="5E5F7FAD"/>
    <w:rsid w:val="5E5F93C0"/>
    <w:rsid w:val="5E7798BE"/>
    <w:rsid w:val="5E8E87B4"/>
    <w:rsid w:val="5EB7FF90"/>
    <w:rsid w:val="5EBB17AF"/>
    <w:rsid w:val="5EDE8925"/>
    <w:rsid w:val="5EE57DA3"/>
    <w:rsid w:val="5EEAF32D"/>
    <w:rsid w:val="5EEFED6C"/>
    <w:rsid w:val="5EF7F577"/>
    <w:rsid w:val="5EFDBD3A"/>
    <w:rsid w:val="5EFF1302"/>
    <w:rsid w:val="5EFF8A3E"/>
    <w:rsid w:val="5EFFF732"/>
    <w:rsid w:val="5F1DA654"/>
    <w:rsid w:val="5F376C3A"/>
    <w:rsid w:val="5F3BDC0D"/>
    <w:rsid w:val="5F3C3855"/>
    <w:rsid w:val="5F3D344F"/>
    <w:rsid w:val="5F4B51C8"/>
    <w:rsid w:val="5F5E3557"/>
    <w:rsid w:val="5F6D0135"/>
    <w:rsid w:val="5F7D62FD"/>
    <w:rsid w:val="5F7F5715"/>
    <w:rsid w:val="5F7F6F9F"/>
    <w:rsid w:val="5F9FB1EC"/>
    <w:rsid w:val="5FAF052B"/>
    <w:rsid w:val="5FAF869B"/>
    <w:rsid w:val="5FAFDD45"/>
    <w:rsid w:val="5FB346AE"/>
    <w:rsid w:val="5FB794E1"/>
    <w:rsid w:val="5FB796A9"/>
    <w:rsid w:val="5FBB393B"/>
    <w:rsid w:val="5FC61F74"/>
    <w:rsid w:val="5FCD123C"/>
    <w:rsid w:val="5FCD6374"/>
    <w:rsid w:val="5FDF893E"/>
    <w:rsid w:val="5FDFA11F"/>
    <w:rsid w:val="5FDFDD89"/>
    <w:rsid w:val="5FE33211"/>
    <w:rsid w:val="5FE5781F"/>
    <w:rsid w:val="5FE633F8"/>
    <w:rsid w:val="5FE7BA8B"/>
    <w:rsid w:val="5FEB576E"/>
    <w:rsid w:val="5FED2FEF"/>
    <w:rsid w:val="5FF30E79"/>
    <w:rsid w:val="5FF38B29"/>
    <w:rsid w:val="5FF3CB54"/>
    <w:rsid w:val="5FF7DE30"/>
    <w:rsid w:val="5FF8AA2B"/>
    <w:rsid w:val="5FFA9E0B"/>
    <w:rsid w:val="5FFBF0AA"/>
    <w:rsid w:val="5FFC7F5B"/>
    <w:rsid w:val="5FFD77E0"/>
    <w:rsid w:val="5FFDD441"/>
    <w:rsid w:val="5FFF1218"/>
    <w:rsid w:val="5FFF40F0"/>
    <w:rsid w:val="5FFF5A47"/>
    <w:rsid w:val="5FFF8A0F"/>
    <w:rsid w:val="5FFF9DAF"/>
    <w:rsid w:val="5FFFCEB7"/>
    <w:rsid w:val="5FFFDA94"/>
    <w:rsid w:val="5FFFF02D"/>
    <w:rsid w:val="617F3DFF"/>
    <w:rsid w:val="62CF2B94"/>
    <w:rsid w:val="63577372"/>
    <w:rsid w:val="63B7C165"/>
    <w:rsid w:val="63BE9788"/>
    <w:rsid w:val="63D6412E"/>
    <w:rsid w:val="63FF8BD8"/>
    <w:rsid w:val="643E76D0"/>
    <w:rsid w:val="64BEE52D"/>
    <w:rsid w:val="64F5C278"/>
    <w:rsid w:val="65DF2FEF"/>
    <w:rsid w:val="65FFB605"/>
    <w:rsid w:val="65FFE6C6"/>
    <w:rsid w:val="66C94930"/>
    <w:rsid w:val="66CF75E6"/>
    <w:rsid w:val="6763D790"/>
    <w:rsid w:val="676A3DD8"/>
    <w:rsid w:val="676D8CC2"/>
    <w:rsid w:val="679FF528"/>
    <w:rsid w:val="67C61CCB"/>
    <w:rsid w:val="67ED994C"/>
    <w:rsid w:val="67EFB4E2"/>
    <w:rsid w:val="67FE0434"/>
    <w:rsid w:val="67FEFA14"/>
    <w:rsid w:val="67FF291D"/>
    <w:rsid w:val="67FFB3B5"/>
    <w:rsid w:val="687FCE36"/>
    <w:rsid w:val="68EFB395"/>
    <w:rsid w:val="68FB430D"/>
    <w:rsid w:val="68FD30E1"/>
    <w:rsid w:val="695EA6D6"/>
    <w:rsid w:val="69F63F5E"/>
    <w:rsid w:val="6A7D7F46"/>
    <w:rsid w:val="6B621990"/>
    <w:rsid w:val="6B7D6164"/>
    <w:rsid w:val="6B7F8579"/>
    <w:rsid w:val="6BDB2ADE"/>
    <w:rsid w:val="6BF443FE"/>
    <w:rsid w:val="6BF59BC8"/>
    <w:rsid w:val="6BFE7EA7"/>
    <w:rsid w:val="6CAD11BC"/>
    <w:rsid w:val="6CBFD24B"/>
    <w:rsid w:val="6CF8CF53"/>
    <w:rsid w:val="6D4DE020"/>
    <w:rsid w:val="6D77874D"/>
    <w:rsid w:val="6DA30CB9"/>
    <w:rsid w:val="6DBB0362"/>
    <w:rsid w:val="6DBB1C4E"/>
    <w:rsid w:val="6DD2C835"/>
    <w:rsid w:val="6DD512AD"/>
    <w:rsid w:val="6DDB5CF5"/>
    <w:rsid w:val="6DDE20F6"/>
    <w:rsid w:val="6DDE2FF4"/>
    <w:rsid w:val="6DDF62AC"/>
    <w:rsid w:val="6DE661F1"/>
    <w:rsid w:val="6DE80B9C"/>
    <w:rsid w:val="6DEADF78"/>
    <w:rsid w:val="6DEFAC79"/>
    <w:rsid w:val="6DF8E6EA"/>
    <w:rsid w:val="6DFC7C6E"/>
    <w:rsid w:val="6DFFAF3D"/>
    <w:rsid w:val="6E3D312B"/>
    <w:rsid w:val="6E3F809B"/>
    <w:rsid w:val="6E73EBAB"/>
    <w:rsid w:val="6E7A7709"/>
    <w:rsid w:val="6E7A9954"/>
    <w:rsid w:val="6E7F4A37"/>
    <w:rsid w:val="6E7F8D38"/>
    <w:rsid w:val="6E7FD117"/>
    <w:rsid w:val="6E974FED"/>
    <w:rsid w:val="6EB72BDE"/>
    <w:rsid w:val="6EBB6C03"/>
    <w:rsid w:val="6EDB079D"/>
    <w:rsid w:val="6EEF4044"/>
    <w:rsid w:val="6EEFE0AB"/>
    <w:rsid w:val="6EFE88C0"/>
    <w:rsid w:val="6EFEDED1"/>
    <w:rsid w:val="6F45CF51"/>
    <w:rsid w:val="6F5788D4"/>
    <w:rsid w:val="6F73D08D"/>
    <w:rsid w:val="6F7F50EE"/>
    <w:rsid w:val="6F7FA681"/>
    <w:rsid w:val="6F7FEBF2"/>
    <w:rsid w:val="6FA237A0"/>
    <w:rsid w:val="6FAFA807"/>
    <w:rsid w:val="6FB9E6EB"/>
    <w:rsid w:val="6FBABE2B"/>
    <w:rsid w:val="6FBD9B57"/>
    <w:rsid w:val="6FBFCBC9"/>
    <w:rsid w:val="6FCB210A"/>
    <w:rsid w:val="6FCBD3B2"/>
    <w:rsid w:val="6FD8DBC5"/>
    <w:rsid w:val="6FDFA16D"/>
    <w:rsid w:val="6FEA6781"/>
    <w:rsid w:val="6FEE0643"/>
    <w:rsid w:val="6FEFE6CC"/>
    <w:rsid w:val="6FF63C4F"/>
    <w:rsid w:val="6FFD2D39"/>
    <w:rsid w:val="6FFD4819"/>
    <w:rsid w:val="6FFD7DB1"/>
    <w:rsid w:val="6FFE6E10"/>
    <w:rsid w:val="6FFE8B62"/>
    <w:rsid w:val="6FFEAB9B"/>
    <w:rsid w:val="6FFF17A9"/>
    <w:rsid w:val="6FFF4BFB"/>
    <w:rsid w:val="6FFF6D5D"/>
    <w:rsid w:val="6FFF83F9"/>
    <w:rsid w:val="6FFF90F6"/>
    <w:rsid w:val="70FF91E4"/>
    <w:rsid w:val="713F096B"/>
    <w:rsid w:val="727D253E"/>
    <w:rsid w:val="72BFB4F0"/>
    <w:rsid w:val="72CFE21A"/>
    <w:rsid w:val="72DFD494"/>
    <w:rsid w:val="72E7F668"/>
    <w:rsid w:val="72F66205"/>
    <w:rsid w:val="72FEDB37"/>
    <w:rsid w:val="72FF496C"/>
    <w:rsid w:val="733D1C4A"/>
    <w:rsid w:val="733F4201"/>
    <w:rsid w:val="7347FF7C"/>
    <w:rsid w:val="736F1547"/>
    <w:rsid w:val="7377B270"/>
    <w:rsid w:val="738E5A76"/>
    <w:rsid w:val="73BFD686"/>
    <w:rsid w:val="73EA3937"/>
    <w:rsid w:val="73EB044C"/>
    <w:rsid w:val="73EF1206"/>
    <w:rsid w:val="73F9F3E5"/>
    <w:rsid w:val="73FADDCA"/>
    <w:rsid w:val="73FC11FD"/>
    <w:rsid w:val="73FDA58A"/>
    <w:rsid w:val="73FEF72B"/>
    <w:rsid w:val="73FF7399"/>
    <w:rsid w:val="73FF93D6"/>
    <w:rsid w:val="747F042C"/>
    <w:rsid w:val="74B60719"/>
    <w:rsid w:val="74CE0330"/>
    <w:rsid w:val="74FF083D"/>
    <w:rsid w:val="752B2B30"/>
    <w:rsid w:val="75676872"/>
    <w:rsid w:val="757B8BDF"/>
    <w:rsid w:val="758FE047"/>
    <w:rsid w:val="75B6B880"/>
    <w:rsid w:val="75BEC941"/>
    <w:rsid w:val="75CE2AB3"/>
    <w:rsid w:val="75DB53D9"/>
    <w:rsid w:val="75E75565"/>
    <w:rsid w:val="75ECC47A"/>
    <w:rsid w:val="75EEB74A"/>
    <w:rsid w:val="75EF11FE"/>
    <w:rsid w:val="75F333AE"/>
    <w:rsid w:val="75FA5B3E"/>
    <w:rsid w:val="75FD3737"/>
    <w:rsid w:val="75FD8ECD"/>
    <w:rsid w:val="75FDA1D6"/>
    <w:rsid w:val="766DDFFC"/>
    <w:rsid w:val="76977F02"/>
    <w:rsid w:val="769E7E1C"/>
    <w:rsid w:val="76BD3ED8"/>
    <w:rsid w:val="76BDDF02"/>
    <w:rsid w:val="76BE2308"/>
    <w:rsid w:val="76BFF316"/>
    <w:rsid w:val="76E9BA07"/>
    <w:rsid w:val="76EAB9B5"/>
    <w:rsid w:val="76EB572D"/>
    <w:rsid w:val="76EF10BB"/>
    <w:rsid w:val="76F9718B"/>
    <w:rsid w:val="76FB7920"/>
    <w:rsid w:val="76FF4D8D"/>
    <w:rsid w:val="76FF7A51"/>
    <w:rsid w:val="76FF8D5F"/>
    <w:rsid w:val="77575C84"/>
    <w:rsid w:val="775F1626"/>
    <w:rsid w:val="776F2CD9"/>
    <w:rsid w:val="77758E82"/>
    <w:rsid w:val="7777D2E7"/>
    <w:rsid w:val="777A842A"/>
    <w:rsid w:val="777F7843"/>
    <w:rsid w:val="778FC8A6"/>
    <w:rsid w:val="7794DEC5"/>
    <w:rsid w:val="779B114B"/>
    <w:rsid w:val="77AFD1D5"/>
    <w:rsid w:val="77BB2E23"/>
    <w:rsid w:val="77BB98B3"/>
    <w:rsid w:val="77BD2484"/>
    <w:rsid w:val="77BD480B"/>
    <w:rsid w:val="77CD911D"/>
    <w:rsid w:val="77D72579"/>
    <w:rsid w:val="77DD0AAD"/>
    <w:rsid w:val="77DDC92B"/>
    <w:rsid w:val="77DE04EF"/>
    <w:rsid w:val="77DF13B1"/>
    <w:rsid w:val="77DF2D4A"/>
    <w:rsid w:val="77E35270"/>
    <w:rsid w:val="77E70F10"/>
    <w:rsid w:val="77E9AC3F"/>
    <w:rsid w:val="77EC89A8"/>
    <w:rsid w:val="77F7A0F9"/>
    <w:rsid w:val="77FB795A"/>
    <w:rsid w:val="77FB8D01"/>
    <w:rsid w:val="77FBA3C3"/>
    <w:rsid w:val="77FD078F"/>
    <w:rsid w:val="77FD9081"/>
    <w:rsid w:val="77FDF002"/>
    <w:rsid w:val="77FE91CA"/>
    <w:rsid w:val="77FF13FD"/>
    <w:rsid w:val="77FF47A2"/>
    <w:rsid w:val="77FF83C3"/>
    <w:rsid w:val="786BDD66"/>
    <w:rsid w:val="78BABD50"/>
    <w:rsid w:val="78CDDD14"/>
    <w:rsid w:val="78FFFEFF"/>
    <w:rsid w:val="793D99B5"/>
    <w:rsid w:val="79576E2D"/>
    <w:rsid w:val="79586B99"/>
    <w:rsid w:val="795DEC98"/>
    <w:rsid w:val="79608AAC"/>
    <w:rsid w:val="797489ED"/>
    <w:rsid w:val="79768D44"/>
    <w:rsid w:val="7976DD14"/>
    <w:rsid w:val="797BAE2C"/>
    <w:rsid w:val="797F5C6A"/>
    <w:rsid w:val="797FE0A5"/>
    <w:rsid w:val="79BDDE58"/>
    <w:rsid w:val="79BFF785"/>
    <w:rsid w:val="79CFB8A7"/>
    <w:rsid w:val="79DB4136"/>
    <w:rsid w:val="79F96AF6"/>
    <w:rsid w:val="79F9E3E3"/>
    <w:rsid w:val="79FF71A9"/>
    <w:rsid w:val="7A1E79FF"/>
    <w:rsid w:val="7A552640"/>
    <w:rsid w:val="7A663ECA"/>
    <w:rsid w:val="7A73D471"/>
    <w:rsid w:val="7A7F8480"/>
    <w:rsid w:val="7AB254E3"/>
    <w:rsid w:val="7ACF64D5"/>
    <w:rsid w:val="7AD7EA8F"/>
    <w:rsid w:val="7ADBA845"/>
    <w:rsid w:val="7ADBF39B"/>
    <w:rsid w:val="7ADC3046"/>
    <w:rsid w:val="7ADFD246"/>
    <w:rsid w:val="7AEDE86D"/>
    <w:rsid w:val="7AEEC9A5"/>
    <w:rsid w:val="7AEF3A72"/>
    <w:rsid w:val="7AFF0BFA"/>
    <w:rsid w:val="7AFF7585"/>
    <w:rsid w:val="7B29C99D"/>
    <w:rsid w:val="7B2FD9E5"/>
    <w:rsid w:val="7B5BFFDE"/>
    <w:rsid w:val="7B5D16AF"/>
    <w:rsid w:val="7B5E2D8C"/>
    <w:rsid w:val="7B677B2B"/>
    <w:rsid w:val="7B6EC48D"/>
    <w:rsid w:val="7B6F4171"/>
    <w:rsid w:val="7B741B8F"/>
    <w:rsid w:val="7B777FFE"/>
    <w:rsid w:val="7B77AF32"/>
    <w:rsid w:val="7B7D0DD5"/>
    <w:rsid w:val="7B7DCCD4"/>
    <w:rsid w:val="7B7FD42B"/>
    <w:rsid w:val="7B7FEEE9"/>
    <w:rsid w:val="7BA6EBCF"/>
    <w:rsid w:val="7BA73971"/>
    <w:rsid w:val="7BAF08EA"/>
    <w:rsid w:val="7BAFA1F5"/>
    <w:rsid w:val="7BB832FC"/>
    <w:rsid w:val="7BBA048F"/>
    <w:rsid w:val="7BBA84C7"/>
    <w:rsid w:val="7BBE5EA2"/>
    <w:rsid w:val="7BBFA0E8"/>
    <w:rsid w:val="7BCFA539"/>
    <w:rsid w:val="7BDEF169"/>
    <w:rsid w:val="7BDFEDFB"/>
    <w:rsid w:val="7BE84ADD"/>
    <w:rsid w:val="7BEE8B96"/>
    <w:rsid w:val="7BEFC3A3"/>
    <w:rsid w:val="7BF73234"/>
    <w:rsid w:val="7BFD1006"/>
    <w:rsid w:val="7BFD3F69"/>
    <w:rsid w:val="7BFE019F"/>
    <w:rsid w:val="7BFE6670"/>
    <w:rsid w:val="7BFE7E14"/>
    <w:rsid w:val="7BFF004F"/>
    <w:rsid w:val="7BFF41AE"/>
    <w:rsid w:val="7BFF4D18"/>
    <w:rsid w:val="7BFF728B"/>
    <w:rsid w:val="7BFFDBF7"/>
    <w:rsid w:val="7C4BDAC4"/>
    <w:rsid w:val="7C5DD9B2"/>
    <w:rsid w:val="7C7ADEA9"/>
    <w:rsid w:val="7CDB23A5"/>
    <w:rsid w:val="7CDD8680"/>
    <w:rsid w:val="7CDF303F"/>
    <w:rsid w:val="7CE969CE"/>
    <w:rsid w:val="7CF3750B"/>
    <w:rsid w:val="7CF3E72A"/>
    <w:rsid w:val="7CF63989"/>
    <w:rsid w:val="7CF7A780"/>
    <w:rsid w:val="7CFED298"/>
    <w:rsid w:val="7CFEDB15"/>
    <w:rsid w:val="7CFF9584"/>
    <w:rsid w:val="7CFFF8D3"/>
    <w:rsid w:val="7D2E62A1"/>
    <w:rsid w:val="7D3BD6D5"/>
    <w:rsid w:val="7D3FAD19"/>
    <w:rsid w:val="7D4DC81F"/>
    <w:rsid w:val="7D5F2663"/>
    <w:rsid w:val="7D73AF5D"/>
    <w:rsid w:val="7D75296E"/>
    <w:rsid w:val="7D760A1A"/>
    <w:rsid w:val="7D7AE3A0"/>
    <w:rsid w:val="7D7CBABF"/>
    <w:rsid w:val="7D7E1553"/>
    <w:rsid w:val="7D7F3EDD"/>
    <w:rsid w:val="7D871254"/>
    <w:rsid w:val="7DA25706"/>
    <w:rsid w:val="7DB9F585"/>
    <w:rsid w:val="7DBFDA6D"/>
    <w:rsid w:val="7DC687D4"/>
    <w:rsid w:val="7DCF915D"/>
    <w:rsid w:val="7DD637EC"/>
    <w:rsid w:val="7DD7332E"/>
    <w:rsid w:val="7DDB49C9"/>
    <w:rsid w:val="7DDF22FE"/>
    <w:rsid w:val="7DDF4FC1"/>
    <w:rsid w:val="7DE3DA78"/>
    <w:rsid w:val="7DEA1D37"/>
    <w:rsid w:val="7DEE4527"/>
    <w:rsid w:val="7DF5E584"/>
    <w:rsid w:val="7DF68EB5"/>
    <w:rsid w:val="7DF75F94"/>
    <w:rsid w:val="7DF799DC"/>
    <w:rsid w:val="7DF7FA99"/>
    <w:rsid w:val="7DF980CA"/>
    <w:rsid w:val="7DFB0AEF"/>
    <w:rsid w:val="7DFB7F27"/>
    <w:rsid w:val="7DFBA78E"/>
    <w:rsid w:val="7DFD1568"/>
    <w:rsid w:val="7DFD3375"/>
    <w:rsid w:val="7DFE21E5"/>
    <w:rsid w:val="7DFE8F5C"/>
    <w:rsid w:val="7DFF28A1"/>
    <w:rsid w:val="7DFF2F16"/>
    <w:rsid w:val="7DFF32CD"/>
    <w:rsid w:val="7DFF5292"/>
    <w:rsid w:val="7DFF9AB2"/>
    <w:rsid w:val="7E0DC641"/>
    <w:rsid w:val="7E2B53E7"/>
    <w:rsid w:val="7E3EDE7D"/>
    <w:rsid w:val="7E453F9F"/>
    <w:rsid w:val="7E55F00F"/>
    <w:rsid w:val="7E5D64EE"/>
    <w:rsid w:val="7E6D8404"/>
    <w:rsid w:val="7E6F144F"/>
    <w:rsid w:val="7E766A57"/>
    <w:rsid w:val="7E7F8E57"/>
    <w:rsid w:val="7E932EFA"/>
    <w:rsid w:val="7E9F0565"/>
    <w:rsid w:val="7E9FCAC0"/>
    <w:rsid w:val="7EB4D553"/>
    <w:rsid w:val="7EB5E78D"/>
    <w:rsid w:val="7EB659C3"/>
    <w:rsid w:val="7EB76EA2"/>
    <w:rsid w:val="7EBCFA27"/>
    <w:rsid w:val="7EBE819D"/>
    <w:rsid w:val="7EBF063F"/>
    <w:rsid w:val="7EBF3FFE"/>
    <w:rsid w:val="7EBFA0B2"/>
    <w:rsid w:val="7EBFAF71"/>
    <w:rsid w:val="7EBFED11"/>
    <w:rsid w:val="7ECDE887"/>
    <w:rsid w:val="7ECFA046"/>
    <w:rsid w:val="7ED41EB6"/>
    <w:rsid w:val="7ED692AE"/>
    <w:rsid w:val="7ED99F8B"/>
    <w:rsid w:val="7EDCAFA8"/>
    <w:rsid w:val="7EDF16F5"/>
    <w:rsid w:val="7EDF9587"/>
    <w:rsid w:val="7EEBCC18"/>
    <w:rsid w:val="7EECCAE1"/>
    <w:rsid w:val="7EEE34BF"/>
    <w:rsid w:val="7EEED33D"/>
    <w:rsid w:val="7EEF531C"/>
    <w:rsid w:val="7EEF8345"/>
    <w:rsid w:val="7EEFC292"/>
    <w:rsid w:val="7EF9C74E"/>
    <w:rsid w:val="7EFB085A"/>
    <w:rsid w:val="7EFB3D1D"/>
    <w:rsid w:val="7EFD65A4"/>
    <w:rsid w:val="7EFD8F12"/>
    <w:rsid w:val="7EFE813B"/>
    <w:rsid w:val="7EFF2742"/>
    <w:rsid w:val="7EFF724D"/>
    <w:rsid w:val="7EFFA9A0"/>
    <w:rsid w:val="7EFFD5D3"/>
    <w:rsid w:val="7F36FECC"/>
    <w:rsid w:val="7F3B2129"/>
    <w:rsid w:val="7F3D5236"/>
    <w:rsid w:val="7F3FA927"/>
    <w:rsid w:val="7F3FAB88"/>
    <w:rsid w:val="7F4ED6C5"/>
    <w:rsid w:val="7F510E00"/>
    <w:rsid w:val="7F538D82"/>
    <w:rsid w:val="7F556C12"/>
    <w:rsid w:val="7F59FC3E"/>
    <w:rsid w:val="7F6280B2"/>
    <w:rsid w:val="7F660027"/>
    <w:rsid w:val="7F67FA7C"/>
    <w:rsid w:val="7F71B18F"/>
    <w:rsid w:val="7F7589D6"/>
    <w:rsid w:val="7F79B944"/>
    <w:rsid w:val="7F79E0EB"/>
    <w:rsid w:val="7F7A198B"/>
    <w:rsid w:val="7F7A8511"/>
    <w:rsid w:val="7F7AD170"/>
    <w:rsid w:val="7F7B5B56"/>
    <w:rsid w:val="7F7D2FBD"/>
    <w:rsid w:val="7F7DE614"/>
    <w:rsid w:val="7F7E79A9"/>
    <w:rsid w:val="7F7F65B7"/>
    <w:rsid w:val="7F7F6CCA"/>
    <w:rsid w:val="7F7F839F"/>
    <w:rsid w:val="7F7F88DB"/>
    <w:rsid w:val="7F7F8CE9"/>
    <w:rsid w:val="7F7F955D"/>
    <w:rsid w:val="7F7FB470"/>
    <w:rsid w:val="7F7FE82B"/>
    <w:rsid w:val="7F87F346"/>
    <w:rsid w:val="7F87F410"/>
    <w:rsid w:val="7F8B5293"/>
    <w:rsid w:val="7F8D4744"/>
    <w:rsid w:val="7F8F3136"/>
    <w:rsid w:val="7F9AF936"/>
    <w:rsid w:val="7F9DC8BA"/>
    <w:rsid w:val="7F9FF0BA"/>
    <w:rsid w:val="7FA743A2"/>
    <w:rsid w:val="7FA77667"/>
    <w:rsid w:val="7FAE1E4C"/>
    <w:rsid w:val="7FB6292D"/>
    <w:rsid w:val="7FB70FE8"/>
    <w:rsid w:val="7FB7468E"/>
    <w:rsid w:val="7FBB20E7"/>
    <w:rsid w:val="7FBBEC61"/>
    <w:rsid w:val="7FBD985A"/>
    <w:rsid w:val="7FBF1BBE"/>
    <w:rsid w:val="7FBFE45F"/>
    <w:rsid w:val="7FBFF1AE"/>
    <w:rsid w:val="7FC5098E"/>
    <w:rsid w:val="7FCB4D41"/>
    <w:rsid w:val="7FCBFD57"/>
    <w:rsid w:val="7FCEE6A9"/>
    <w:rsid w:val="7FCFBA16"/>
    <w:rsid w:val="7FCFFDC7"/>
    <w:rsid w:val="7FD3A757"/>
    <w:rsid w:val="7FD563DD"/>
    <w:rsid w:val="7FD59BCB"/>
    <w:rsid w:val="7FD6E8AF"/>
    <w:rsid w:val="7FD7AD48"/>
    <w:rsid w:val="7FD7B9B5"/>
    <w:rsid w:val="7FD97833"/>
    <w:rsid w:val="7FD9F931"/>
    <w:rsid w:val="7FDB2EDF"/>
    <w:rsid w:val="7FDBA0BD"/>
    <w:rsid w:val="7FDD5F10"/>
    <w:rsid w:val="7FDE0F9A"/>
    <w:rsid w:val="7FDF2672"/>
    <w:rsid w:val="7FDF29AE"/>
    <w:rsid w:val="7FDF6136"/>
    <w:rsid w:val="7FDF99CD"/>
    <w:rsid w:val="7FDFC406"/>
    <w:rsid w:val="7FE52EAF"/>
    <w:rsid w:val="7FEA7854"/>
    <w:rsid w:val="7FEBC790"/>
    <w:rsid w:val="7FECC31C"/>
    <w:rsid w:val="7FED0CE3"/>
    <w:rsid w:val="7FED5CEB"/>
    <w:rsid w:val="7FEEB7E2"/>
    <w:rsid w:val="7FEF0B81"/>
    <w:rsid w:val="7FEF805D"/>
    <w:rsid w:val="7FEFA13B"/>
    <w:rsid w:val="7FEFD49F"/>
    <w:rsid w:val="7FF12C86"/>
    <w:rsid w:val="7FF1791F"/>
    <w:rsid w:val="7FF22606"/>
    <w:rsid w:val="7FF382EE"/>
    <w:rsid w:val="7FF43C71"/>
    <w:rsid w:val="7FF78B8D"/>
    <w:rsid w:val="7FF78D67"/>
    <w:rsid w:val="7FF933EA"/>
    <w:rsid w:val="7FFACD16"/>
    <w:rsid w:val="7FFB51A5"/>
    <w:rsid w:val="7FFB7778"/>
    <w:rsid w:val="7FFB8368"/>
    <w:rsid w:val="7FFB9E6E"/>
    <w:rsid w:val="7FFBE6A8"/>
    <w:rsid w:val="7FFC05CE"/>
    <w:rsid w:val="7FFD024A"/>
    <w:rsid w:val="7FFD6273"/>
    <w:rsid w:val="7FFDA04C"/>
    <w:rsid w:val="7FFE591C"/>
    <w:rsid w:val="7FFF223B"/>
    <w:rsid w:val="7FFF2585"/>
    <w:rsid w:val="7FFF3BC1"/>
    <w:rsid w:val="7FFF3FF2"/>
    <w:rsid w:val="7FFF41DD"/>
    <w:rsid w:val="7FFF5863"/>
    <w:rsid w:val="7FFF615E"/>
    <w:rsid w:val="7FFF76E7"/>
    <w:rsid w:val="7FFFB784"/>
    <w:rsid w:val="7FFFBD42"/>
    <w:rsid w:val="836FB8BD"/>
    <w:rsid w:val="867F68DD"/>
    <w:rsid w:val="874FB714"/>
    <w:rsid w:val="87BF52EA"/>
    <w:rsid w:val="87E36235"/>
    <w:rsid w:val="87FDE8DB"/>
    <w:rsid w:val="89EF8855"/>
    <w:rsid w:val="8BF67ABB"/>
    <w:rsid w:val="8C9E2CCE"/>
    <w:rsid w:val="8C9F087A"/>
    <w:rsid w:val="8CEC27A4"/>
    <w:rsid w:val="8CEFD554"/>
    <w:rsid w:val="8DB09FED"/>
    <w:rsid w:val="8DD9255F"/>
    <w:rsid w:val="8E774070"/>
    <w:rsid w:val="8E7F39A1"/>
    <w:rsid w:val="8EAF3911"/>
    <w:rsid w:val="8EDE26C2"/>
    <w:rsid w:val="8EFE426F"/>
    <w:rsid w:val="8F7B669C"/>
    <w:rsid w:val="8FF7B1A4"/>
    <w:rsid w:val="92EDC774"/>
    <w:rsid w:val="93BE9F36"/>
    <w:rsid w:val="93F97E05"/>
    <w:rsid w:val="94DD944A"/>
    <w:rsid w:val="95BD9479"/>
    <w:rsid w:val="95C75B1C"/>
    <w:rsid w:val="95F6709E"/>
    <w:rsid w:val="96FB74A3"/>
    <w:rsid w:val="97DEDB6C"/>
    <w:rsid w:val="97F8FF24"/>
    <w:rsid w:val="99AE98FF"/>
    <w:rsid w:val="99CFFDB9"/>
    <w:rsid w:val="99FB31EC"/>
    <w:rsid w:val="9AE97DA0"/>
    <w:rsid w:val="9B3EACA9"/>
    <w:rsid w:val="9BED18CA"/>
    <w:rsid w:val="9BF79616"/>
    <w:rsid w:val="9BF79FFD"/>
    <w:rsid w:val="9CDA72FE"/>
    <w:rsid w:val="9CF5EF31"/>
    <w:rsid w:val="9D194026"/>
    <w:rsid w:val="9D1F336E"/>
    <w:rsid w:val="9D991C0D"/>
    <w:rsid w:val="9DA3FD73"/>
    <w:rsid w:val="9DDF290F"/>
    <w:rsid w:val="9DED321B"/>
    <w:rsid w:val="9DEF8637"/>
    <w:rsid w:val="9DF96424"/>
    <w:rsid w:val="9DFFA783"/>
    <w:rsid w:val="9EB7C527"/>
    <w:rsid w:val="9EC7360D"/>
    <w:rsid w:val="9EDD85A7"/>
    <w:rsid w:val="9F3FB32E"/>
    <w:rsid w:val="9FBBA8FD"/>
    <w:rsid w:val="9FBBE3E4"/>
    <w:rsid w:val="9FBFB51D"/>
    <w:rsid w:val="9FE374B3"/>
    <w:rsid w:val="9FE615A7"/>
    <w:rsid w:val="9FFD3F8E"/>
    <w:rsid w:val="9FFD47EF"/>
    <w:rsid w:val="9FFE7C16"/>
    <w:rsid w:val="9FFF2762"/>
    <w:rsid w:val="9FFFD694"/>
    <w:rsid w:val="9FFFE193"/>
    <w:rsid w:val="A5B901A3"/>
    <w:rsid w:val="A6661027"/>
    <w:rsid w:val="A73FC86D"/>
    <w:rsid w:val="A7F5EED8"/>
    <w:rsid w:val="A7FB77CE"/>
    <w:rsid w:val="A96FDA95"/>
    <w:rsid w:val="A9FDA630"/>
    <w:rsid w:val="AA6FAFC4"/>
    <w:rsid w:val="AADD2C70"/>
    <w:rsid w:val="AB3D3386"/>
    <w:rsid w:val="AB4EE396"/>
    <w:rsid w:val="AB55453D"/>
    <w:rsid w:val="AB9D914E"/>
    <w:rsid w:val="AC3DCCC5"/>
    <w:rsid w:val="AC9B0D4E"/>
    <w:rsid w:val="ACDD5736"/>
    <w:rsid w:val="ADBD2397"/>
    <w:rsid w:val="ADFF79D9"/>
    <w:rsid w:val="AE33D466"/>
    <w:rsid w:val="AE7EC625"/>
    <w:rsid w:val="AE7F2B8E"/>
    <w:rsid w:val="AEEF9F80"/>
    <w:rsid w:val="AF5D5E5E"/>
    <w:rsid w:val="AF6E095C"/>
    <w:rsid w:val="AF9DBDFA"/>
    <w:rsid w:val="AFA1823D"/>
    <w:rsid w:val="AFBED153"/>
    <w:rsid w:val="AFCFE13A"/>
    <w:rsid w:val="AFEF7BFB"/>
    <w:rsid w:val="AFF565D9"/>
    <w:rsid w:val="AFFE641D"/>
    <w:rsid w:val="B06FE7B7"/>
    <w:rsid w:val="B0FC648A"/>
    <w:rsid w:val="B1D7DFBC"/>
    <w:rsid w:val="B1E9CC77"/>
    <w:rsid w:val="B1EEC735"/>
    <w:rsid w:val="B37F8B32"/>
    <w:rsid w:val="B3AFB77E"/>
    <w:rsid w:val="B3B4A783"/>
    <w:rsid w:val="B3BB2D1C"/>
    <w:rsid w:val="B3D7B8D5"/>
    <w:rsid w:val="B3FDA053"/>
    <w:rsid w:val="B4DB92AD"/>
    <w:rsid w:val="B574FA9E"/>
    <w:rsid w:val="B5A703FC"/>
    <w:rsid w:val="B5DA9048"/>
    <w:rsid w:val="B66E5F02"/>
    <w:rsid w:val="B66EEBF3"/>
    <w:rsid w:val="B66F2185"/>
    <w:rsid w:val="B6FF20A3"/>
    <w:rsid w:val="B73FC8B0"/>
    <w:rsid w:val="B77DD5F4"/>
    <w:rsid w:val="B77F86EB"/>
    <w:rsid w:val="B77FC4FC"/>
    <w:rsid w:val="B7A3630C"/>
    <w:rsid w:val="B7B75D5D"/>
    <w:rsid w:val="B7B90469"/>
    <w:rsid w:val="B7CD311D"/>
    <w:rsid w:val="B7D72BCD"/>
    <w:rsid w:val="B7DAEF83"/>
    <w:rsid w:val="B7DAFD5F"/>
    <w:rsid w:val="B7EE8089"/>
    <w:rsid w:val="B7EF7EF7"/>
    <w:rsid w:val="B7F3691C"/>
    <w:rsid w:val="B7F3E621"/>
    <w:rsid w:val="B7F791A8"/>
    <w:rsid w:val="B7FB5780"/>
    <w:rsid w:val="B7FCC62D"/>
    <w:rsid w:val="B7FE1CD7"/>
    <w:rsid w:val="B7FE8EE2"/>
    <w:rsid w:val="B7FEEBD0"/>
    <w:rsid w:val="B7FFB133"/>
    <w:rsid w:val="B8EF99A3"/>
    <w:rsid w:val="B93B9220"/>
    <w:rsid w:val="B958CD36"/>
    <w:rsid w:val="B96EAB52"/>
    <w:rsid w:val="B99B19A8"/>
    <w:rsid w:val="B9DE5585"/>
    <w:rsid w:val="B9DFCA90"/>
    <w:rsid w:val="B9EF70DC"/>
    <w:rsid w:val="BA3D5D32"/>
    <w:rsid w:val="BA7D447A"/>
    <w:rsid w:val="BA7F928A"/>
    <w:rsid w:val="BADFF7B1"/>
    <w:rsid w:val="BB0B7035"/>
    <w:rsid w:val="BB5F93F5"/>
    <w:rsid w:val="BB762CB7"/>
    <w:rsid w:val="BBCBBA56"/>
    <w:rsid w:val="BBDFD0F5"/>
    <w:rsid w:val="BBE25294"/>
    <w:rsid w:val="BBEA1075"/>
    <w:rsid w:val="BBEFD72C"/>
    <w:rsid w:val="BBF3F91C"/>
    <w:rsid w:val="BBF69FFD"/>
    <w:rsid w:val="BBFF2AC0"/>
    <w:rsid w:val="BBFFAB56"/>
    <w:rsid w:val="BBFFB70C"/>
    <w:rsid w:val="BC71090A"/>
    <w:rsid w:val="BCEFF777"/>
    <w:rsid w:val="BD5F52B0"/>
    <w:rsid w:val="BD7976D5"/>
    <w:rsid w:val="BD96DD11"/>
    <w:rsid w:val="BDB7E243"/>
    <w:rsid w:val="BDBD6F72"/>
    <w:rsid w:val="BDBE925F"/>
    <w:rsid w:val="BDD73372"/>
    <w:rsid w:val="BDDDE585"/>
    <w:rsid w:val="BDDF5E30"/>
    <w:rsid w:val="BDEB7CC1"/>
    <w:rsid w:val="BDEB8624"/>
    <w:rsid w:val="BDEFABC7"/>
    <w:rsid w:val="BDF9E3FF"/>
    <w:rsid w:val="BDFCC585"/>
    <w:rsid w:val="BDFEA7C2"/>
    <w:rsid w:val="BDFF86DF"/>
    <w:rsid w:val="BE1E5E0D"/>
    <w:rsid w:val="BE49700A"/>
    <w:rsid w:val="BE5FCA0B"/>
    <w:rsid w:val="BE660A33"/>
    <w:rsid w:val="BE6DF3A8"/>
    <w:rsid w:val="BEB2E765"/>
    <w:rsid w:val="BEBF1431"/>
    <w:rsid w:val="BED5365F"/>
    <w:rsid w:val="BEDA6385"/>
    <w:rsid w:val="BEDE3BB0"/>
    <w:rsid w:val="BEDF0543"/>
    <w:rsid w:val="BEDF3E81"/>
    <w:rsid w:val="BEE4BE6C"/>
    <w:rsid w:val="BEEDFC0C"/>
    <w:rsid w:val="BEEF1399"/>
    <w:rsid w:val="BEEF41A4"/>
    <w:rsid w:val="BEFA4300"/>
    <w:rsid w:val="BEFB44CC"/>
    <w:rsid w:val="BEFEABB4"/>
    <w:rsid w:val="BEFEBF2B"/>
    <w:rsid w:val="BF162D05"/>
    <w:rsid w:val="BF17EB6E"/>
    <w:rsid w:val="BF296C33"/>
    <w:rsid w:val="BF2F1293"/>
    <w:rsid w:val="BF433F2D"/>
    <w:rsid w:val="BF4DAC25"/>
    <w:rsid w:val="BF575BF6"/>
    <w:rsid w:val="BF5AA449"/>
    <w:rsid w:val="BF5B3E99"/>
    <w:rsid w:val="BF5FE625"/>
    <w:rsid w:val="BF6D0D5A"/>
    <w:rsid w:val="BF757F32"/>
    <w:rsid w:val="BF7B7616"/>
    <w:rsid w:val="BF7CAC92"/>
    <w:rsid w:val="BF7E114C"/>
    <w:rsid w:val="BF7E4FCB"/>
    <w:rsid w:val="BF7EF5B6"/>
    <w:rsid w:val="BF7F1F8A"/>
    <w:rsid w:val="BF7FEF35"/>
    <w:rsid w:val="BF9D69DF"/>
    <w:rsid w:val="BF9DA919"/>
    <w:rsid w:val="BFA7623D"/>
    <w:rsid w:val="BFA7CC9E"/>
    <w:rsid w:val="BFB735CB"/>
    <w:rsid w:val="BFBD3F6B"/>
    <w:rsid w:val="BFBDE3A6"/>
    <w:rsid w:val="BFBF9506"/>
    <w:rsid w:val="BFCC7649"/>
    <w:rsid w:val="BFCEC57D"/>
    <w:rsid w:val="BFCEFD54"/>
    <w:rsid w:val="BFD15AFD"/>
    <w:rsid w:val="BFD16DFC"/>
    <w:rsid w:val="BFD3BEF0"/>
    <w:rsid w:val="BFD704CB"/>
    <w:rsid w:val="BFDB55FA"/>
    <w:rsid w:val="BFDF515D"/>
    <w:rsid w:val="BFE72AEE"/>
    <w:rsid w:val="BFEF37D2"/>
    <w:rsid w:val="BFEF484D"/>
    <w:rsid w:val="BFFB0341"/>
    <w:rsid w:val="BFFBB3AB"/>
    <w:rsid w:val="BFFBC66F"/>
    <w:rsid w:val="BFFBDD5B"/>
    <w:rsid w:val="BFFE1187"/>
    <w:rsid w:val="BFFE7A46"/>
    <w:rsid w:val="BFFFC3E4"/>
    <w:rsid w:val="C2EEF46E"/>
    <w:rsid w:val="C3F53F2C"/>
    <w:rsid w:val="C57AC5D2"/>
    <w:rsid w:val="C5F69728"/>
    <w:rsid w:val="C5FFCB6D"/>
    <w:rsid w:val="C6FE0234"/>
    <w:rsid w:val="C77F0BBC"/>
    <w:rsid w:val="C7FBFC24"/>
    <w:rsid w:val="C7FBFD82"/>
    <w:rsid w:val="C7FF5E56"/>
    <w:rsid w:val="C9F36C91"/>
    <w:rsid w:val="C9FFB4DF"/>
    <w:rsid w:val="CAE6A4D4"/>
    <w:rsid w:val="CBB5616F"/>
    <w:rsid w:val="CD2F0515"/>
    <w:rsid w:val="CDFB0C31"/>
    <w:rsid w:val="CE6F5CE9"/>
    <w:rsid w:val="CE7ED152"/>
    <w:rsid w:val="CEEB8623"/>
    <w:rsid w:val="CEEFF5F0"/>
    <w:rsid w:val="CEF2E579"/>
    <w:rsid w:val="CEFED119"/>
    <w:rsid w:val="CEFF536F"/>
    <w:rsid w:val="CF36A270"/>
    <w:rsid w:val="CF3DFDA5"/>
    <w:rsid w:val="CF7BBED2"/>
    <w:rsid w:val="CF953713"/>
    <w:rsid w:val="CFAF4E88"/>
    <w:rsid w:val="CFBC6440"/>
    <w:rsid w:val="CFDEBD6F"/>
    <w:rsid w:val="CFE70AC4"/>
    <w:rsid w:val="CFEF13E7"/>
    <w:rsid w:val="CFEF4260"/>
    <w:rsid w:val="CFF752AC"/>
    <w:rsid w:val="CFF7F796"/>
    <w:rsid w:val="CFFB51C2"/>
    <w:rsid w:val="CFFFE42B"/>
    <w:rsid w:val="D14DBDFA"/>
    <w:rsid w:val="D1DFB3A6"/>
    <w:rsid w:val="D2361131"/>
    <w:rsid w:val="D37C8EF2"/>
    <w:rsid w:val="D3AF95E0"/>
    <w:rsid w:val="D3EA3145"/>
    <w:rsid w:val="D3EEE338"/>
    <w:rsid w:val="D3FBDE27"/>
    <w:rsid w:val="D3FEC543"/>
    <w:rsid w:val="D3FFD5F5"/>
    <w:rsid w:val="D567DE50"/>
    <w:rsid w:val="D5778A68"/>
    <w:rsid w:val="D578724B"/>
    <w:rsid w:val="D57C134E"/>
    <w:rsid w:val="D5970529"/>
    <w:rsid w:val="D5E5C7E6"/>
    <w:rsid w:val="D5E8C435"/>
    <w:rsid w:val="D5EF6049"/>
    <w:rsid w:val="D66FBDD8"/>
    <w:rsid w:val="D6763D61"/>
    <w:rsid w:val="D6D6D829"/>
    <w:rsid w:val="D6EE7B31"/>
    <w:rsid w:val="D71BC595"/>
    <w:rsid w:val="D73B8DDC"/>
    <w:rsid w:val="D73F5C2A"/>
    <w:rsid w:val="D753D65A"/>
    <w:rsid w:val="D76B0FD6"/>
    <w:rsid w:val="D77585C7"/>
    <w:rsid w:val="D77B05DB"/>
    <w:rsid w:val="D7857540"/>
    <w:rsid w:val="D79F4398"/>
    <w:rsid w:val="D7BF640A"/>
    <w:rsid w:val="D7D33CD1"/>
    <w:rsid w:val="D7DF30D0"/>
    <w:rsid w:val="D7DFA91C"/>
    <w:rsid w:val="D7F642C2"/>
    <w:rsid w:val="D7FB0345"/>
    <w:rsid w:val="D7FB8CD8"/>
    <w:rsid w:val="D7FD4CC3"/>
    <w:rsid w:val="D7FEE616"/>
    <w:rsid w:val="D7FF4555"/>
    <w:rsid w:val="D7FFAA0A"/>
    <w:rsid w:val="D7FFB6DE"/>
    <w:rsid w:val="D7FFBB21"/>
    <w:rsid w:val="D8F3EDC0"/>
    <w:rsid w:val="D96E91C7"/>
    <w:rsid w:val="D9BAB8A2"/>
    <w:rsid w:val="D9E9B231"/>
    <w:rsid w:val="D9F46385"/>
    <w:rsid w:val="D9FE49CF"/>
    <w:rsid w:val="DA4D29D2"/>
    <w:rsid w:val="DA75230F"/>
    <w:rsid w:val="DAAE4EBA"/>
    <w:rsid w:val="DABB2771"/>
    <w:rsid w:val="DADF8994"/>
    <w:rsid w:val="DAFBFDF8"/>
    <w:rsid w:val="DAFF5804"/>
    <w:rsid w:val="DB0F16A0"/>
    <w:rsid w:val="DB1F7AA3"/>
    <w:rsid w:val="DB31650F"/>
    <w:rsid w:val="DB756DBD"/>
    <w:rsid w:val="DB77B071"/>
    <w:rsid w:val="DB7B12B6"/>
    <w:rsid w:val="DB7EB0A2"/>
    <w:rsid w:val="DB7FFA22"/>
    <w:rsid w:val="DB9B5886"/>
    <w:rsid w:val="DB9D6681"/>
    <w:rsid w:val="DBAD097B"/>
    <w:rsid w:val="DBB2848B"/>
    <w:rsid w:val="DBB7BEC5"/>
    <w:rsid w:val="DBBDCFD0"/>
    <w:rsid w:val="DBC2621D"/>
    <w:rsid w:val="DBDB4BF5"/>
    <w:rsid w:val="DBDF8B81"/>
    <w:rsid w:val="DBE28AED"/>
    <w:rsid w:val="DBF59DB8"/>
    <w:rsid w:val="DBF5FB5A"/>
    <w:rsid w:val="DBFB1C2F"/>
    <w:rsid w:val="DBFDC23E"/>
    <w:rsid w:val="DBFF30D8"/>
    <w:rsid w:val="DCB77038"/>
    <w:rsid w:val="DCB7B307"/>
    <w:rsid w:val="DCDF9812"/>
    <w:rsid w:val="DD6F428F"/>
    <w:rsid w:val="DDAFCE30"/>
    <w:rsid w:val="DDBD9C7C"/>
    <w:rsid w:val="DDF7408C"/>
    <w:rsid w:val="DDF7531A"/>
    <w:rsid w:val="DDFAAE88"/>
    <w:rsid w:val="DDFF24E3"/>
    <w:rsid w:val="DDFFB69B"/>
    <w:rsid w:val="DE3F8E81"/>
    <w:rsid w:val="DE4EFF34"/>
    <w:rsid w:val="DE7F16E0"/>
    <w:rsid w:val="DEB78BBA"/>
    <w:rsid w:val="DEBB95A1"/>
    <w:rsid w:val="DED7B000"/>
    <w:rsid w:val="DEED2C94"/>
    <w:rsid w:val="DEFA9607"/>
    <w:rsid w:val="DEFD13C0"/>
    <w:rsid w:val="DF333629"/>
    <w:rsid w:val="DF3BAD4C"/>
    <w:rsid w:val="DF474A50"/>
    <w:rsid w:val="DF4B84C0"/>
    <w:rsid w:val="DF4C2CE1"/>
    <w:rsid w:val="DF58271C"/>
    <w:rsid w:val="DF6F7B0E"/>
    <w:rsid w:val="DF6F90B1"/>
    <w:rsid w:val="DF7E84CC"/>
    <w:rsid w:val="DF7FA1D9"/>
    <w:rsid w:val="DF8F4555"/>
    <w:rsid w:val="DF9C689F"/>
    <w:rsid w:val="DF9F7EA2"/>
    <w:rsid w:val="DFAF3921"/>
    <w:rsid w:val="DFBEE8CC"/>
    <w:rsid w:val="DFCB719C"/>
    <w:rsid w:val="DFD99AD6"/>
    <w:rsid w:val="DFDAE4D3"/>
    <w:rsid w:val="DFDF1A03"/>
    <w:rsid w:val="DFE5E6DC"/>
    <w:rsid w:val="DFE6C6CC"/>
    <w:rsid w:val="DFEC2F75"/>
    <w:rsid w:val="DFF0B079"/>
    <w:rsid w:val="DFF57C4D"/>
    <w:rsid w:val="DFF63233"/>
    <w:rsid w:val="DFF9F5FD"/>
    <w:rsid w:val="DFFC5372"/>
    <w:rsid w:val="DFFDD8CA"/>
    <w:rsid w:val="DFFF8376"/>
    <w:rsid w:val="DFFF8FBD"/>
    <w:rsid w:val="DFFF9531"/>
    <w:rsid w:val="DFFFDD0E"/>
    <w:rsid w:val="DFFFE165"/>
    <w:rsid w:val="DFFFEADB"/>
    <w:rsid w:val="E14E6786"/>
    <w:rsid w:val="E1AFB568"/>
    <w:rsid w:val="E1B93664"/>
    <w:rsid w:val="E2D69743"/>
    <w:rsid w:val="E2F91477"/>
    <w:rsid w:val="E37A1BEB"/>
    <w:rsid w:val="E3BB4140"/>
    <w:rsid w:val="E3FFB476"/>
    <w:rsid w:val="E43B95E7"/>
    <w:rsid w:val="E4FF2946"/>
    <w:rsid w:val="E56F8909"/>
    <w:rsid w:val="E5AF5209"/>
    <w:rsid w:val="E5BCEB7F"/>
    <w:rsid w:val="E5BF97F2"/>
    <w:rsid w:val="E5FEF37E"/>
    <w:rsid w:val="E5FF7684"/>
    <w:rsid w:val="E673D3A4"/>
    <w:rsid w:val="E67F61BD"/>
    <w:rsid w:val="E6CDFE23"/>
    <w:rsid w:val="E6E6FBCB"/>
    <w:rsid w:val="E6FFF8ED"/>
    <w:rsid w:val="E71F0540"/>
    <w:rsid w:val="E72DA66E"/>
    <w:rsid w:val="E77E457A"/>
    <w:rsid w:val="E77F2B64"/>
    <w:rsid w:val="E77F3CF3"/>
    <w:rsid w:val="E79D8D35"/>
    <w:rsid w:val="E7B757D7"/>
    <w:rsid w:val="E7BF4203"/>
    <w:rsid w:val="E7CD0DA1"/>
    <w:rsid w:val="E7CEBB78"/>
    <w:rsid w:val="E7FF6D83"/>
    <w:rsid w:val="E816EB40"/>
    <w:rsid w:val="E87FE5F7"/>
    <w:rsid w:val="E8C48653"/>
    <w:rsid w:val="E9AFA4BD"/>
    <w:rsid w:val="EA37389C"/>
    <w:rsid w:val="EA7F8D70"/>
    <w:rsid w:val="EAB792AA"/>
    <w:rsid w:val="EAB7B559"/>
    <w:rsid w:val="EABD2FA3"/>
    <w:rsid w:val="EACB0C2A"/>
    <w:rsid w:val="EACEEB4B"/>
    <w:rsid w:val="EAD644D3"/>
    <w:rsid w:val="EAEF54C7"/>
    <w:rsid w:val="EAEF89B7"/>
    <w:rsid w:val="EAFD16F3"/>
    <w:rsid w:val="EAFF9404"/>
    <w:rsid w:val="EB0CDEB3"/>
    <w:rsid w:val="EB5FD08D"/>
    <w:rsid w:val="EB6D4A30"/>
    <w:rsid w:val="EBBA3D2F"/>
    <w:rsid w:val="EBD7ADDD"/>
    <w:rsid w:val="EBD8C413"/>
    <w:rsid w:val="EBDA51C2"/>
    <w:rsid w:val="EBDB30DB"/>
    <w:rsid w:val="EBDBD221"/>
    <w:rsid w:val="EBDDCA1E"/>
    <w:rsid w:val="EBED909E"/>
    <w:rsid w:val="EBFF8663"/>
    <w:rsid w:val="EC3F6C88"/>
    <w:rsid w:val="EC6D375C"/>
    <w:rsid w:val="ECEE182A"/>
    <w:rsid w:val="ECFDF927"/>
    <w:rsid w:val="ED171C92"/>
    <w:rsid w:val="ED45B3DA"/>
    <w:rsid w:val="ED7BAE19"/>
    <w:rsid w:val="ED7F8C47"/>
    <w:rsid w:val="EDBA29E9"/>
    <w:rsid w:val="EDC6B813"/>
    <w:rsid w:val="EDDFD04B"/>
    <w:rsid w:val="EDE7E051"/>
    <w:rsid w:val="EDEF93BA"/>
    <w:rsid w:val="EDF748BD"/>
    <w:rsid w:val="EDF77C51"/>
    <w:rsid w:val="EDFBFA9A"/>
    <w:rsid w:val="EDFD0506"/>
    <w:rsid w:val="EDFD8359"/>
    <w:rsid w:val="EDFF4B03"/>
    <w:rsid w:val="EE3DD79E"/>
    <w:rsid w:val="EE7BB499"/>
    <w:rsid w:val="EEB38768"/>
    <w:rsid w:val="EEB3E92A"/>
    <w:rsid w:val="EEBC5EE6"/>
    <w:rsid w:val="EEBE378F"/>
    <w:rsid w:val="EEBF79DA"/>
    <w:rsid w:val="EED5183F"/>
    <w:rsid w:val="EEF88BE3"/>
    <w:rsid w:val="EEFDACD1"/>
    <w:rsid w:val="EF3A804B"/>
    <w:rsid w:val="EF3FAF06"/>
    <w:rsid w:val="EF5E2E70"/>
    <w:rsid w:val="EF5F65CE"/>
    <w:rsid w:val="EF5F8F1D"/>
    <w:rsid w:val="EF6D91F3"/>
    <w:rsid w:val="EF6F48A2"/>
    <w:rsid w:val="EF749BD4"/>
    <w:rsid w:val="EF7D10C4"/>
    <w:rsid w:val="EF7E9D65"/>
    <w:rsid w:val="EF7F65DA"/>
    <w:rsid w:val="EF7FCABA"/>
    <w:rsid w:val="EF9FB512"/>
    <w:rsid w:val="EFABE57E"/>
    <w:rsid w:val="EFAFDF01"/>
    <w:rsid w:val="EFBB330D"/>
    <w:rsid w:val="EFBE3A16"/>
    <w:rsid w:val="EFC9323A"/>
    <w:rsid w:val="EFCB519B"/>
    <w:rsid w:val="EFD75A27"/>
    <w:rsid w:val="EFDA55FB"/>
    <w:rsid w:val="EFDACD9B"/>
    <w:rsid w:val="EFDDD14E"/>
    <w:rsid w:val="EFDF85E2"/>
    <w:rsid w:val="EFDFB70D"/>
    <w:rsid w:val="EFEB6181"/>
    <w:rsid w:val="EFEF4DC1"/>
    <w:rsid w:val="EFF7680E"/>
    <w:rsid w:val="EFFB24BB"/>
    <w:rsid w:val="EFFE0C93"/>
    <w:rsid w:val="EFFED594"/>
    <w:rsid w:val="EFFF2CE3"/>
    <w:rsid w:val="EFFF3842"/>
    <w:rsid w:val="EFFF3EAD"/>
    <w:rsid w:val="EFFF68E5"/>
    <w:rsid w:val="EFFFC4CB"/>
    <w:rsid w:val="EFFFF6F2"/>
    <w:rsid w:val="F0FC565F"/>
    <w:rsid w:val="F17EF593"/>
    <w:rsid w:val="F1DF5F26"/>
    <w:rsid w:val="F1FF8C77"/>
    <w:rsid w:val="F1FFBEDD"/>
    <w:rsid w:val="F23FE7DF"/>
    <w:rsid w:val="F2C9C2F2"/>
    <w:rsid w:val="F2D5F862"/>
    <w:rsid w:val="F2D9F9B4"/>
    <w:rsid w:val="F2DD9CD6"/>
    <w:rsid w:val="F2F2FD17"/>
    <w:rsid w:val="F2F6D45F"/>
    <w:rsid w:val="F2FD5218"/>
    <w:rsid w:val="F2FD958F"/>
    <w:rsid w:val="F37F06DD"/>
    <w:rsid w:val="F3BF1B7A"/>
    <w:rsid w:val="F3E768CA"/>
    <w:rsid w:val="F3EB010B"/>
    <w:rsid w:val="F3EF0A59"/>
    <w:rsid w:val="F3F786FB"/>
    <w:rsid w:val="F3F7C8DE"/>
    <w:rsid w:val="F3FD5F9E"/>
    <w:rsid w:val="F4E32DE0"/>
    <w:rsid w:val="F4EFBCA1"/>
    <w:rsid w:val="F4F90C56"/>
    <w:rsid w:val="F5155759"/>
    <w:rsid w:val="F53DC65C"/>
    <w:rsid w:val="F53ECFFC"/>
    <w:rsid w:val="F5637133"/>
    <w:rsid w:val="F5A7CACF"/>
    <w:rsid w:val="F5BC605D"/>
    <w:rsid w:val="F5CF43FC"/>
    <w:rsid w:val="F5DCB6C6"/>
    <w:rsid w:val="F5EB76A6"/>
    <w:rsid w:val="F5F4E519"/>
    <w:rsid w:val="F5FDF0DA"/>
    <w:rsid w:val="F5FFEE3D"/>
    <w:rsid w:val="F63FB080"/>
    <w:rsid w:val="F65A9681"/>
    <w:rsid w:val="F6671BFE"/>
    <w:rsid w:val="F67FD438"/>
    <w:rsid w:val="F6BB38EB"/>
    <w:rsid w:val="F6DF26CE"/>
    <w:rsid w:val="F6F7C9A7"/>
    <w:rsid w:val="F6FA3E28"/>
    <w:rsid w:val="F6FC088E"/>
    <w:rsid w:val="F6FC1662"/>
    <w:rsid w:val="F729F290"/>
    <w:rsid w:val="F731C714"/>
    <w:rsid w:val="F74E8DC1"/>
    <w:rsid w:val="F76FFD8C"/>
    <w:rsid w:val="F773BDAD"/>
    <w:rsid w:val="F7749E45"/>
    <w:rsid w:val="F777FA88"/>
    <w:rsid w:val="F77DD2F1"/>
    <w:rsid w:val="F77FE050"/>
    <w:rsid w:val="F784AF6C"/>
    <w:rsid w:val="F796AA26"/>
    <w:rsid w:val="F7B72860"/>
    <w:rsid w:val="F7BB2C0B"/>
    <w:rsid w:val="F7BFE4C3"/>
    <w:rsid w:val="F7CF2388"/>
    <w:rsid w:val="F7CFF191"/>
    <w:rsid w:val="F7DA4C34"/>
    <w:rsid w:val="F7DBB398"/>
    <w:rsid w:val="F7DDC784"/>
    <w:rsid w:val="F7DF97D6"/>
    <w:rsid w:val="F7E74336"/>
    <w:rsid w:val="F7EC4F0C"/>
    <w:rsid w:val="F7ED8986"/>
    <w:rsid w:val="F7EF245F"/>
    <w:rsid w:val="F7F3D21A"/>
    <w:rsid w:val="F7F5DEEE"/>
    <w:rsid w:val="F7F7AB1B"/>
    <w:rsid w:val="F7F9A16B"/>
    <w:rsid w:val="F7FB4A76"/>
    <w:rsid w:val="F7FB78F0"/>
    <w:rsid w:val="F7FD9EBA"/>
    <w:rsid w:val="F7FE31AB"/>
    <w:rsid w:val="F7FE7EE0"/>
    <w:rsid w:val="F7FF5E8E"/>
    <w:rsid w:val="F7FF9B70"/>
    <w:rsid w:val="F7FFC257"/>
    <w:rsid w:val="F7FFE733"/>
    <w:rsid w:val="F85D58C9"/>
    <w:rsid w:val="F86F85A0"/>
    <w:rsid w:val="F8BF2DF7"/>
    <w:rsid w:val="F8CCDCF7"/>
    <w:rsid w:val="F8DD65AE"/>
    <w:rsid w:val="F8F7F7CD"/>
    <w:rsid w:val="F8F8C4E8"/>
    <w:rsid w:val="F9378F39"/>
    <w:rsid w:val="F96DA59B"/>
    <w:rsid w:val="F96E269C"/>
    <w:rsid w:val="F973D971"/>
    <w:rsid w:val="F97D151F"/>
    <w:rsid w:val="F992411F"/>
    <w:rsid w:val="F9BDD728"/>
    <w:rsid w:val="F9BDFE58"/>
    <w:rsid w:val="F9CBE1F6"/>
    <w:rsid w:val="F9CCF9F2"/>
    <w:rsid w:val="F9DBBBC5"/>
    <w:rsid w:val="F9E7C640"/>
    <w:rsid w:val="F9FDE938"/>
    <w:rsid w:val="F9FEA4F9"/>
    <w:rsid w:val="FA5DCA3E"/>
    <w:rsid w:val="FA626CF3"/>
    <w:rsid w:val="FA6F8AA2"/>
    <w:rsid w:val="FA770268"/>
    <w:rsid w:val="FA771536"/>
    <w:rsid w:val="FA89DD6C"/>
    <w:rsid w:val="FAAE5E28"/>
    <w:rsid w:val="FAAF003C"/>
    <w:rsid w:val="FAB173D5"/>
    <w:rsid w:val="FABBFE84"/>
    <w:rsid w:val="FAD4F9B0"/>
    <w:rsid w:val="FAF21921"/>
    <w:rsid w:val="FAF2607D"/>
    <w:rsid w:val="FAF5AE86"/>
    <w:rsid w:val="FAFB9282"/>
    <w:rsid w:val="FAFE4E1A"/>
    <w:rsid w:val="FAFFAB67"/>
    <w:rsid w:val="FAFFABB3"/>
    <w:rsid w:val="FAFFB5D1"/>
    <w:rsid w:val="FB3ED4DB"/>
    <w:rsid w:val="FB3FADD2"/>
    <w:rsid w:val="FB6E445B"/>
    <w:rsid w:val="FB77E8FF"/>
    <w:rsid w:val="FB7B0ED5"/>
    <w:rsid w:val="FB7E2850"/>
    <w:rsid w:val="FB7F8076"/>
    <w:rsid w:val="FB7FBB9B"/>
    <w:rsid w:val="FB7FFDBA"/>
    <w:rsid w:val="FB8FF434"/>
    <w:rsid w:val="FBA26DB5"/>
    <w:rsid w:val="FBA5DF5F"/>
    <w:rsid w:val="FBB52637"/>
    <w:rsid w:val="FBB83E13"/>
    <w:rsid w:val="FBBA7F16"/>
    <w:rsid w:val="FBBC24E2"/>
    <w:rsid w:val="FBBD654A"/>
    <w:rsid w:val="FBBF2AEF"/>
    <w:rsid w:val="FBBF441C"/>
    <w:rsid w:val="FBBF8740"/>
    <w:rsid w:val="FBD5CE98"/>
    <w:rsid w:val="FBD707FE"/>
    <w:rsid w:val="FBDAB8DA"/>
    <w:rsid w:val="FBDDC1AE"/>
    <w:rsid w:val="FBDF3A8F"/>
    <w:rsid w:val="FBE733D1"/>
    <w:rsid w:val="FBF1848B"/>
    <w:rsid w:val="FBF51A88"/>
    <w:rsid w:val="FBF7AA6D"/>
    <w:rsid w:val="FBFB5775"/>
    <w:rsid w:val="FBFCD3FC"/>
    <w:rsid w:val="FBFD2134"/>
    <w:rsid w:val="FBFD66C8"/>
    <w:rsid w:val="FBFD845F"/>
    <w:rsid w:val="FBFE1A78"/>
    <w:rsid w:val="FBFF0B8A"/>
    <w:rsid w:val="FBFF136B"/>
    <w:rsid w:val="FBFF243F"/>
    <w:rsid w:val="FBFF2D6F"/>
    <w:rsid w:val="FBFFE7F4"/>
    <w:rsid w:val="FBFFFB4E"/>
    <w:rsid w:val="FC2FB4DF"/>
    <w:rsid w:val="FC779403"/>
    <w:rsid w:val="FC7B505F"/>
    <w:rsid w:val="FC7EAD3E"/>
    <w:rsid w:val="FC7F2DE7"/>
    <w:rsid w:val="FC7F773A"/>
    <w:rsid w:val="FC8A9A73"/>
    <w:rsid w:val="FCAFF630"/>
    <w:rsid w:val="FCCBA8E9"/>
    <w:rsid w:val="FCCFD7F2"/>
    <w:rsid w:val="FCEB6B9B"/>
    <w:rsid w:val="FCF3371D"/>
    <w:rsid w:val="FCF69974"/>
    <w:rsid w:val="FCF70B3D"/>
    <w:rsid w:val="FCF7ED62"/>
    <w:rsid w:val="FCF9431C"/>
    <w:rsid w:val="FCFD9CAA"/>
    <w:rsid w:val="FCFE199A"/>
    <w:rsid w:val="FD3317D6"/>
    <w:rsid w:val="FD39C2EB"/>
    <w:rsid w:val="FD3D5595"/>
    <w:rsid w:val="FD3DE819"/>
    <w:rsid w:val="FD537501"/>
    <w:rsid w:val="FD598FCF"/>
    <w:rsid w:val="FD5C024B"/>
    <w:rsid w:val="FD6C29EA"/>
    <w:rsid w:val="FD7196A0"/>
    <w:rsid w:val="FD77680A"/>
    <w:rsid w:val="FD7BEBE3"/>
    <w:rsid w:val="FD7FA992"/>
    <w:rsid w:val="FD8FA37E"/>
    <w:rsid w:val="FD93414C"/>
    <w:rsid w:val="FD972A7A"/>
    <w:rsid w:val="FDAD9A05"/>
    <w:rsid w:val="FDAFC376"/>
    <w:rsid w:val="FDB6F3D2"/>
    <w:rsid w:val="FDB7EC73"/>
    <w:rsid w:val="FDB7F93B"/>
    <w:rsid w:val="FDB932EA"/>
    <w:rsid w:val="FDB991B4"/>
    <w:rsid w:val="FDBAF126"/>
    <w:rsid w:val="FDBB1BEF"/>
    <w:rsid w:val="FDBBA77C"/>
    <w:rsid w:val="FDBDA968"/>
    <w:rsid w:val="FDBFD391"/>
    <w:rsid w:val="FDBFE64C"/>
    <w:rsid w:val="FDC6A64F"/>
    <w:rsid w:val="FDD96C0D"/>
    <w:rsid w:val="FDD9AC4B"/>
    <w:rsid w:val="FDDA5AF6"/>
    <w:rsid w:val="FDDD140F"/>
    <w:rsid w:val="FDDDBD19"/>
    <w:rsid w:val="FDDDDD5B"/>
    <w:rsid w:val="FDDEEB72"/>
    <w:rsid w:val="FDDF666E"/>
    <w:rsid w:val="FDE3D711"/>
    <w:rsid w:val="FDEBEEC1"/>
    <w:rsid w:val="FDEEFDE7"/>
    <w:rsid w:val="FDEF7C17"/>
    <w:rsid w:val="FDF6B2CC"/>
    <w:rsid w:val="FDF6CC2A"/>
    <w:rsid w:val="FDF7A957"/>
    <w:rsid w:val="FDF7D4AA"/>
    <w:rsid w:val="FDF93A08"/>
    <w:rsid w:val="FDFA6751"/>
    <w:rsid w:val="FDFB4D9E"/>
    <w:rsid w:val="FDFB8977"/>
    <w:rsid w:val="FDFCB66C"/>
    <w:rsid w:val="FDFE2D50"/>
    <w:rsid w:val="FDFE3DDB"/>
    <w:rsid w:val="FDFF3EA5"/>
    <w:rsid w:val="FDFFBD4B"/>
    <w:rsid w:val="FDFFC59D"/>
    <w:rsid w:val="FDFFCADE"/>
    <w:rsid w:val="FDFFD3EB"/>
    <w:rsid w:val="FE55FB5E"/>
    <w:rsid w:val="FE5AD34E"/>
    <w:rsid w:val="FE5D477D"/>
    <w:rsid w:val="FE5F0EC6"/>
    <w:rsid w:val="FE5F63CA"/>
    <w:rsid w:val="FE618CDC"/>
    <w:rsid w:val="FE678A7A"/>
    <w:rsid w:val="FE6DAC28"/>
    <w:rsid w:val="FE6FED51"/>
    <w:rsid w:val="FE79005D"/>
    <w:rsid w:val="FE79D24C"/>
    <w:rsid w:val="FE7E4AD1"/>
    <w:rsid w:val="FE7F3325"/>
    <w:rsid w:val="FE7F484C"/>
    <w:rsid w:val="FE7FC9ED"/>
    <w:rsid w:val="FE8DFF95"/>
    <w:rsid w:val="FE952F08"/>
    <w:rsid w:val="FE9B335F"/>
    <w:rsid w:val="FEBD2690"/>
    <w:rsid w:val="FEBDB134"/>
    <w:rsid w:val="FEBDE06C"/>
    <w:rsid w:val="FEBF0F6D"/>
    <w:rsid w:val="FEBF53C1"/>
    <w:rsid w:val="FEBF6E7C"/>
    <w:rsid w:val="FEBFF807"/>
    <w:rsid w:val="FECED18A"/>
    <w:rsid w:val="FECF5F68"/>
    <w:rsid w:val="FED62819"/>
    <w:rsid w:val="FEDD909C"/>
    <w:rsid w:val="FEDE2A2D"/>
    <w:rsid w:val="FEE1C60D"/>
    <w:rsid w:val="FEE5995E"/>
    <w:rsid w:val="FEE5E6C9"/>
    <w:rsid w:val="FEE67AFA"/>
    <w:rsid w:val="FEEB68B2"/>
    <w:rsid w:val="FEEB732A"/>
    <w:rsid w:val="FEEF9D81"/>
    <w:rsid w:val="FEF6B991"/>
    <w:rsid w:val="FEFAD473"/>
    <w:rsid w:val="FEFC394C"/>
    <w:rsid w:val="FEFD8750"/>
    <w:rsid w:val="FEFD8C92"/>
    <w:rsid w:val="FEFE4E52"/>
    <w:rsid w:val="FEFEDB88"/>
    <w:rsid w:val="FEFF8806"/>
    <w:rsid w:val="FEFFBD47"/>
    <w:rsid w:val="FEFFEDD7"/>
    <w:rsid w:val="FF27A56A"/>
    <w:rsid w:val="FF2B4D34"/>
    <w:rsid w:val="FF31C602"/>
    <w:rsid w:val="FF3714BA"/>
    <w:rsid w:val="FF3BB2B6"/>
    <w:rsid w:val="FF3C882B"/>
    <w:rsid w:val="FF3EDBB7"/>
    <w:rsid w:val="FF3FBF6D"/>
    <w:rsid w:val="FF56818F"/>
    <w:rsid w:val="FF5DC0EB"/>
    <w:rsid w:val="FF5F8B27"/>
    <w:rsid w:val="FF62BD64"/>
    <w:rsid w:val="FF6349A4"/>
    <w:rsid w:val="FF6648DC"/>
    <w:rsid w:val="FF6E8301"/>
    <w:rsid w:val="FF6FFDE3"/>
    <w:rsid w:val="FF719263"/>
    <w:rsid w:val="FF75CDD7"/>
    <w:rsid w:val="FF76BCC0"/>
    <w:rsid w:val="FF77278D"/>
    <w:rsid w:val="FF778FB5"/>
    <w:rsid w:val="FF77BD50"/>
    <w:rsid w:val="FF7A1E9C"/>
    <w:rsid w:val="FF7B14E0"/>
    <w:rsid w:val="FF7BDF5A"/>
    <w:rsid w:val="FF7C05D1"/>
    <w:rsid w:val="FF7DCA2A"/>
    <w:rsid w:val="FF7DE8E7"/>
    <w:rsid w:val="FF7E132B"/>
    <w:rsid w:val="FF7EF82B"/>
    <w:rsid w:val="FF7F2CBA"/>
    <w:rsid w:val="FF7F663C"/>
    <w:rsid w:val="FF7F6C23"/>
    <w:rsid w:val="FF7FA5F2"/>
    <w:rsid w:val="FF81B9E1"/>
    <w:rsid w:val="FF85427C"/>
    <w:rsid w:val="FF8F16DF"/>
    <w:rsid w:val="FF97051C"/>
    <w:rsid w:val="FF974458"/>
    <w:rsid w:val="FF97A67B"/>
    <w:rsid w:val="FF9BE13E"/>
    <w:rsid w:val="FF9E3B24"/>
    <w:rsid w:val="FFA88F09"/>
    <w:rsid w:val="FFAB2B82"/>
    <w:rsid w:val="FFAB973A"/>
    <w:rsid w:val="FFAE184E"/>
    <w:rsid w:val="FFAEB941"/>
    <w:rsid w:val="FFAF562D"/>
    <w:rsid w:val="FFAF627C"/>
    <w:rsid w:val="FFAFA7CD"/>
    <w:rsid w:val="FFB2B215"/>
    <w:rsid w:val="FFBB5BF8"/>
    <w:rsid w:val="FFBC6036"/>
    <w:rsid w:val="FFBC93E5"/>
    <w:rsid w:val="FFBCC13D"/>
    <w:rsid w:val="FFBD9036"/>
    <w:rsid w:val="FFBDE9EC"/>
    <w:rsid w:val="FFBE01F1"/>
    <w:rsid w:val="FFBE2438"/>
    <w:rsid w:val="FFBE8A38"/>
    <w:rsid w:val="FFBF285F"/>
    <w:rsid w:val="FFBF5D56"/>
    <w:rsid w:val="FFC73096"/>
    <w:rsid w:val="FFC77B82"/>
    <w:rsid w:val="FFD71777"/>
    <w:rsid w:val="FFD91542"/>
    <w:rsid w:val="FFDAC19C"/>
    <w:rsid w:val="FFDAC686"/>
    <w:rsid w:val="FFDC5E6F"/>
    <w:rsid w:val="FFDFA1F3"/>
    <w:rsid w:val="FFDFA2C7"/>
    <w:rsid w:val="FFDFB0B7"/>
    <w:rsid w:val="FFDFD22A"/>
    <w:rsid w:val="FFDFD45F"/>
    <w:rsid w:val="FFDFD9E3"/>
    <w:rsid w:val="FFE385B7"/>
    <w:rsid w:val="FFE3BE77"/>
    <w:rsid w:val="FFE3D394"/>
    <w:rsid w:val="FFE4974E"/>
    <w:rsid w:val="FFE51967"/>
    <w:rsid w:val="FFE58F2C"/>
    <w:rsid w:val="FFE7ADC3"/>
    <w:rsid w:val="FFEBD73D"/>
    <w:rsid w:val="FFEC8495"/>
    <w:rsid w:val="FFED4F05"/>
    <w:rsid w:val="FFEDC57C"/>
    <w:rsid w:val="FFEDF28C"/>
    <w:rsid w:val="FFEE8E7A"/>
    <w:rsid w:val="FFEF5716"/>
    <w:rsid w:val="FFEFCFE1"/>
    <w:rsid w:val="FFF492A2"/>
    <w:rsid w:val="FFF53C41"/>
    <w:rsid w:val="FFF7161C"/>
    <w:rsid w:val="FFF7CE4E"/>
    <w:rsid w:val="FFF7DF05"/>
    <w:rsid w:val="FFF7E753"/>
    <w:rsid w:val="FFF7EA1B"/>
    <w:rsid w:val="FFF7F6D4"/>
    <w:rsid w:val="FFF84120"/>
    <w:rsid w:val="FFF843C4"/>
    <w:rsid w:val="FFF84C88"/>
    <w:rsid w:val="FFF97E4C"/>
    <w:rsid w:val="FFFB5326"/>
    <w:rsid w:val="FFFB6C8A"/>
    <w:rsid w:val="FFFC9BDC"/>
    <w:rsid w:val="FFFD2F7D"/>
    <w:rsid w:val="FFFE8468"/>
    <w:rsid w:val="FFFEA11A"/>
    <w:rsid w:val="FFFEC6C2"/>
    <w:rsid w:val="FFFEEAE7"/>
    <w:rsid w:val="FFFF072A"/>
    <w:rsid w:val="FFFF252C"/>
    <w:rsid w:val="FFFF3934"/>
    <w:rsid w:val="FFFF784C"/>
    <w:rsid w:val="FFFF8C8E"/>
    <w:rsid w:val="FFFFC63C"/>
    <w:rsid w:val="FFFFD85D"/>
    <w:rsid w:val="FFFFD932"/>
    <w:rsid w:val="FFFFD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Songti SC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Songti SC"/>
      <w:b/>
      <w:sz w:val="28"/>
    </w:rPr>
  </w:style>
  <w:style w:type="paragraph" w:styleId="6">
    <w:name w:val="heading 5"/>
    <w:basedOn w:val="1"/>
    <w:next w:val="1"/>
    <w:link w:val="20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ongti SC"/>
      <w:b/>
      <w:sz w:val="24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theme="minorBidi"/>
      <w:sz w:val="18"/>
      <w:szCs w:val="20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 w:eastAsia="宋体" w:cstheme="minorBidi"/>
      <w:sz w:val="18"/>
      <w:szCs w:val="20"/>
    </w:rPr>
  </w:style>
  <w:style w:type="paragraph" w:styleId="11">
    <w:name w:val="toc 1"/>
    <w:basedOn w:val="1"/>
    <w:next w:val="1"/>
    <w:uiPriority w:val="0"/>
  </w:style>
  <w:style w:type="paragraph" w:styleId="12">
    <w:name w:val="toc 2"/>
    <w:basedOn w:val="1"/>
    <w:next w:val="1"/>
    <w:uiPriority w:val="0"/>
    <w:pPr>
      <w:ind w:left="420" w:leftChars="200"/>
    </w:pPr>
  </w:style>
  <w:style w:type="table" w:styleId="14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paragraph" w:customStyle="1" w:styleId="17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8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9">
    <w:name w:val="WPSOffice手动目录 3"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20">
    <w:name w:val="标题 5 Char"/>
    <w:link w:val="6"/>
    <w:uiPriority w:val="0"/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iannil/Library/Containers/com.kingsoft.wpsoffice.mac/Data/Normal.wpt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简约型"/>
      <sectRole val="1"/>
    </customSectPr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110596</Words>
  <Characters>113232</Characters>
  <Lines>0</Lines>
  <Paragraphs>0</Paragraphs>
  <TotalTime>0</TotalTime>
  <ScaleCrop>false</ScaleCrop>
  <LinksUpToDate>false</LinksUpToDate>
  <CharactersWithSpaces>113773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2025-10-23T05:43:00Z</dcterms:created>
  <dc:creator>冯七</dc:creator>
  <cp:lastModifiedBy>冯七</cp:lastModifiedBy>
  <dcterms:modified xsi:type="dcterms:W3CDTF">2025-10-16T22:03:01Z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4D9D49A3E63B7822B941EF687FD1904E_43</vt:lpwstr>
  </property>
</Properties>
</file>