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17BD298C">
      <w:pPr>
        <w:pStyle w:val="2"/>
        <w:bidi w:val="0"/>
        <w:rPr>
          <w:rFonts w:hint="eastAsia" w:ascii="宋体" w:hAnsi="宋体" w:eastAsia="宋体" w:cs="宋体"/>
          <w:sz w:val="52"/>
          <w:lang w:val="en-US" w:eastAsia="zh-CN"/>
        </w:rPr>
      </w:pPr>
      <w:bookmarkStart w:id="0" w:name="_Toc291062572"/>
      <w:r>
        <w:rPr>
          <w:rFonts w:hint="eastAsia" w:ascii="宋体" w:hAnsi="宋体" w:eastAsia="宋体" w:cs="宋体"/>
          <w:sz w:val="52"/>
          <w:lang w:val="en-US" w:eastAsia="zh-CN"/>
        </w:rPr>
        <w:t>价值再观察：一种后资本主义经济学构想</w:t>
      </w:r>
      <w:bookmarkEnd w:id="0"/>
      <w:bookmarkStart w:id="27" w:name="_GoBack"/>
      <w:bookmarkEnd w:id="27"/>
    </w:p>
    <w:p w14:paraId="24D752C7">
      <w:pPr>
        <w:rPr>
          <w:rFonts w:hint="eastAsia" w:ascii="宋体" w:hAnsi="宋体" w:eastAsia="宋体" w:cs="宋体"/>
          <w:u w:val="single" w:color="auto"/>
        </w:rPr>
      </w:pPr>
      <w:r>
        <w:rPr>
          <w:rFonts w:hint="eastAsia" w:ascii="宋体" w:hAnsi="宋体" w:eastAsia="宋体" w:cs="宋体"/>
        </w:rPr>
        <w:t>Reobserve Value: A Post-Capitalist Economic Vision</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277397381"/>
          <w:bookmarkStart w:id="2" w:name="_Toc2068383385"/>
          <w:bookmarkStart w:id="3" w:name="_Toc243632498"/>
          <w:bookmarkStart w:id="4" w:name="_Toc1136555891"/>
          <w:r>
            <w:rPr>
              <w:rFonts w:hint="eastAsia" w:ascii="宋体" w:hAnsi="宋体" w:eastAsia="宋体" w:cs="宋体"/>
            </w:rPr>
            <w:t>目录</w:t>
          </w:r>
          <w:bookmarkEnd w:id="1"/>
          <w:bookmarkEnd w:id="2"/>
          <w:bookmarkEnd w:id="3"/>
          <w:bookmarkEnd w:id="4"/>
        </w:p>
        <w:p w14:paraId="43E37801">
          <w:pPr>
            <w:pStyle w:val="11"/>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_Toc291062572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价值的观察者：一种后资本主义经济学构想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_Toc291062572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11A04C5">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_Toc2068383385 </w:instrText>
          </w:r>
          <w:r>
            <w:rPr>
              <w:rFonts w:hint="eastAsia" w:ascii="宋体" w:hAnsi="宋体" w:eastAsia="宋体" w:cs="宋体"/>
              <w:lang w:val="en-US" w:eastAsia="zh-CN"/>
            </w:rPr>
            <w:fldChar w:fldCharType="separate"/>
          </w:r>
          <w:r>
            <w:rPr>
              <w:rFonts w:hint="eastAsia" w:ascii="宋体" w:hAnsi="宋体" w:eastAsia="宋体" w:cs="宋体"/>
            </w:rPr>
            <w:t>目录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_Toc2068383385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63F4B4E">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_Toc2001757706 </w:instrText>
          </w:r>
          <w:r>
            <w:rPr>
              <w:rFonts w:hint="eastAsia" w:ascii="宋体" w:hAnsi="宋体" w:eastAsia="宋体" w:cs="宋体"/>
              <w:lang w:val="en-US" w:eastAsia="zh-CN"/>
            </w:rPr>
            <w:fldChar w:fldCharType="separate"/>
          </w:r>
          <w:r>
            <w:rPr>
              <w:rFonts w:hint="eastAsia" w:ascii="宋体" w:hAnsi="宋体" w:eastAsia="宋体" w:cs="宋体"/>
              <w:szCs w:val="36"/>
            </w:rPr>
            <w:t>序言：价值的幽灵与经济学的黄昏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_Toc2001757706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BEF18F0">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_Toc1062950840 </w:instrText>
          </w:r>
          <w:r>
            <w:rPr>
              <w:rFonts w:hint="eastAsia" w:ascii="宋体" w:hAnsi="宋体" w:eastAsia="宋体" w:cs="宋体"/>
              <w:lang w:val="en-US" w:eastAsia="zh-CN"/>
            </w:rPr>
            <w:fldChar w:fldCharType="separate"/>
          </w:r>
          <w:r>
            <w:rPr>
              <w:rFonts w:hint="eastAsia" w:ascii="宋体" w:hAnsi="宋体" w:eastAsia="宋体" w:cs="宋体"/>
            </w:rPr>
            <w:t>我们到底在寻找什么？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_Toc1062950840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CEF202D">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_Toc98308487 </w:instrText>
          </w:r>
          <w:r>
            <w:rPr>
              <w:rFonts w:hint="eastAsia" w:ascii="宋体" w:hAnsi="宋体" w:eastAsia="宋体" w:cs="宋体"/>
              <w:lang w:val="en-US" w:eastAsia="zh-CN"/>
            </w:rPr>
            <w:fldChar w:fldCharType="separate"/>
          </w:r>
          <w:r>
            <w:rPr>
              <w:rFonts w:hint="eastAsia" w:ascii="宋体" w:hAnsi="宋体" w:eastAsia="宋体" w:cs="宋体"/>
            </w:rPr>
            <w:t>第一部分：幽灵的谱系学——现代经济学的思想考古</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_Toc98308487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E198442">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_Toc855816466 </w:instrText>
          </w:r>
          <w:r>
            <w:rPr>
              <w:rFonts w:hint="eastAsia" w:ascii="宋体" w:hAnsi="宋体" w:eastAsia="宋体" w:cs="宋体"/>
              <w:lang w:val="en-US" w:eastAsia="zh-CN"/>
            </w:rPr>
            <w:fldChar w:fldCharType="separate"/>
          </w:r>
          <w:r>
            <w:rPr>
              <w:rFonts w:hint="eastAsia" w:ascii="宋体" w:hAnsi="宋体" w:eastAsia="宋体" w:cs="宋体"/>
            </w:rPr>
            <w:t>第二部分：黄昏的症候——评估异化的当代显现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_Toc855816466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6E2716F">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_Toc2009360103 </w:instrText>
          </w:r>
          <w:r>
            <w:rPr>
              <w:rFonts w:hint="eastAsia" w:ascii="宋体" w:hAnsi="宋体" w:eastAsia="宋体" w:cs="宋体"/>
              <w:lang w:val="en-US" w:eastAsia="zh-CN"/>
            </w:rPr>
            <w:fldChar w:fldCharType="separate"/>
          </w:r>
          <w:r>
            <w:rPr>
              <w:rFonts w:hint="eastAsia" w:ascii="宋体" w:hAnsi="宋体" w:eastAsia="宋体" w:cs="宋体"/>
            </w:rPr>
            <w:t>第三部分：黎明的曙光——作为观察者的经济学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_Toc2009360103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6D2359C">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_Toc2134902046 </w:instrText>
          </w:r>
          <w:r>
            <w:rPr>
              <w:rFonts w:hint="eastAsia" w:ascii="宋体" w:hAnsi="宋体" w:eastAsia="宋体" w:cs="宋体"/>
              <w:lang w:val="en-US" w:eastAsia="zh-CN"/>
            </w:rPr>
            <w:fldChar w:fldCharType="separate"/>
          </w:r>
          <w:r>
            <w:rPr>
              <w:rFonts w:hint="eastAsia" w:ascii="宋体" w:hAnsi="宋体" w:eastAsia="宋体" w:cs="宋体"/>
            </w:rPr>
            <w:t>本书的使命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_Toc2134902046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CFF24D9">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_Toc1141913046 </w:instrText>
          </w:r>
          <w:r>
            <w:rPr>
              <w:rFonts w:hint="eastAsia" w:ascii="宋体" w:hAnsi="宋体" w:eastAsia="宋体" w:cs="宋体"/>
              <w:lang w:val="en-US" w:eastAsia="zh-CN"/>
            </w:rPr>
            <w:fldChar w:fldCharType="separate"/>
          </w:r>
          <w:r>
            <w:rPr>
              <w:rFonts w:hint="eastAsia" w:ascii="宋体" w:hAnsi="宋体" w:eastAsia="宋体" w:cs="宋体"/>
              <w:szCs w:val="36"/>
            </w:rPr>
            <w:t>第一部分：评估的异化——现代经济学的根基性谬误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_Toc1141913046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97271D0">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_Toc71210883 </w:instrText>
          </w:r>
          <w:r>
            <w:rPr>
              <w:rFonts w:hint="eastAsia" w:ascii="宋体" w:hAnsi="宋体" w:eastAsia="宋体" w:cs="宋体"/>
              <w:lang w:val="en-US" w:eastAsia="zh-CN"/>
            </w:rPr>
            <w:fldChar w:fldCharType="separate"/>
          </w:r>
          <w:r>
            <w:rPr>
              <w:rFonts w:hint="eastAsia" w:ascii="宋体" w:hAnsi="宋体" w:eastAsia="宋体" w:cs="宋体"/>
            </w:rPr>
            <w:t>第一章：客观价值的幻象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_Toc71210883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62A3F49">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_Toc692919202 </w:instrText>
          </w:r>
          <w:r>
            <w:rPr>
              <w:rFonts w:hint="eastAsia" w:ascii="宋体" w:hAnsi="宋体" w:eastAsia="宋体" w:cs="宋体"/>
              <w:lang w:val="en-US" w:eastAsia="zh-CN"/>
            </w:rPr>
            <w:fldChar w:fldCharType="separate"/>
          </w:r>
          <w:r>
            <w:rPr>
              <w:rFonts w:hint="eastAsia" w:ascii="宋体" w:hAnsi="宋体" w:eastAsia="宋体" w:cs="宋体"/>
            </w:rPr>
            <w:t>第二章：伟大的窄化：一部价值共识的演变史</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_Toc692919202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37AA2D3">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_Toc89210333 </w:instrText>
          </w:r>
          <w:r>
            <w:rPr>
              <w:rFonts w:hint="eastAsia" w:ascii="宋体" w:hAnsi="宋体" w:eastAsia="宋体" w:cs="宋体"/>
              <w:lang w:val="en-US" w:eastAsia="zh-CN"/>
            </w:rPr>
            <w:fldChar w:fldCharType="separate"/>
          </w:r>
          <w:r>
            <w:rPr>
              <w:rFonts w:hint="eastAsia" w:ascii="宋体" w:hAnsi="宋体" w:eastAsia="宋体" w:cs="宋体"/>
            </w:rPr>
            <w:t>第三章：货币——被量化的共识与流动的权力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_Toc89210333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9A4B768">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_Toc414481125 </w:instrText>
          </w:r>
          <w:r>
            <w:rPr>
              <w:rFonts w:hint="eastAsia" w:ascii="宋体" w:hAnsi="宋体" w:eastAsia="宋体" w:cs="宋体"/>
              <w:lang w:val="en-US" w:eastAsia="zh-CN"/>
            </w:rPr>
            <w:fldChar w:fldCharType="separate"/>
          </w:r>
          <w:r>
            <w:rPr>
              <w:rFonts w:hint="eastAsia" w:ascii="宋体" w:hAnsi="宋体" w:eastAsia="宋体" w:cs="宋体"/>
            </w:rPr>
            <w:t>第四章：评估权的垄断——现代市场的核心机制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_Toc414481125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F55E9B5">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_Toc1894800654 </w:instrText>
          </w:r>
          <w:r>
            <w:rPr>
              <w:rFonts w:hint="eastAsia" w:ascii="宋体" w:hAnsi="宋体" w:eastAsia="宋体" w:cs="宋体"/>
              <w:lang w:val="en-US" w:eastAsia="zh-CN"/>
            </w:rPr>
            <w:fldChar w:fldCharType="separate"/>
          </w:r>
          <w:r>
            <w:rPr>
              <w:rFonts w:hint="eastAsia" w:ascii="宋体" w:hAnsi="宋体" w:eastAsia="宋体" w:cs="宋体"/>
            </w:rPr>
            <w:t>第五章：失衡的代价——一个只计算“价格”的世界</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_Toc1894800654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ED00E81">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_Toc879590415 </w:instrText>
          </w:r>
          <w:r>
            <w:rPr>
              <w:rFonts w:hint="eastAsia" w:ascii="宋体" w:hAnsi="宋体" w:eastAsia="宋体" w:cs="宋体"/>
              <w:lang w:val="en-US" w:eastAsia="zh-CN"/>
            </w:rPr>
            <w:fldChar w:fldCharType="separate"/>
          </w:r>
          <w:r>
            <w:rPr>
              <w:rFonts w:hint="eastAsia" w:ascii="宋体" w:hAnsi="宋体" w:eastAsia="宋体" w:cs="宋体"/>
              <w:szCs w:val="36"/>
            </w:rPr>
            <w:t>第二部分：价值的回归——作为观察者的经济学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_Toc879590415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C60D127">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_Toc2146162604 </w:instrText>
          </w:r>
          <w:r>
            <w:rPr>
              <w:rFonts w:hint="eastAsia" w:ascii="宋体" w:hAnsi="宋体" w:eastAsia="宋体" w:cs="宋体"/>
              <w:lang w:val="en-US" w:eastAsia="zh-CN"/>
            </w:rPr>
            <w:fldChar w:fldCharType="separate"/>
          </w:r>
          <w:r>
            <w:rPr>
              <w:rFonts w:hint="eastAsia" w:ascii="宋体" w:hAnsi="宋体" w:eastAsia="宋体" w:cs="宋体"/>
            </w:rPr>
            <w:t>第六章：价值的本质——作为动态共识的存在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_Toc2146162604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083C2B7">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_Toc1419550416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第七章：财富的重构——从单一维度到多维光谱</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_Toc1419550416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2D760DA">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_Toc1988007189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第八章：评估的艺术——从静态测量到动态观察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_Toc1988007189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6BF800C">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_Toc1886245497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第三部分：分布式的未来——后资本主义的实践蓝图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_Toc1886245497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3521999">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_Toc974471065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第九章：新共识的技术基底——信任的机器与透明的契约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_Toc974471065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534120C">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_Toc1224897433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第十章：社群驱动的经济体——新的组织与协作范式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_Toc1224897433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63518DC">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_Toc1072916289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第十一章：通往新世界的路径与挑战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_Toc1072916289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49218AA">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_Toc83885364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结语：经济，作为一种持续的创造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_Toc83885364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E1E13E2">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_Toc1112040316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附录：核心概念词典</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_Toc1112040316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38ECD03B">
      <w:pPr>
        <w:pStyle w:val="3"/>
        <w:bidi w:val="0"/>
        <w:rPr>
          <w:rFonts w:hint="eastAsia" w:ascii="宋体" w:hAnsi="宋体" w:eastAsia="宋体" w:cs="宋体"/>
          <w:sz w:val="24"/>
        </w:rPr>
      </w:pPr>
      <w:bookmarkStart w:id="5" w:name="_Toc2001757706"/>
      <w:r>
        <w:rPr>
          <w:rFonts w:hint="eastAsia" w:ascii="宋体" w:hAnsi="宋体" w:eastAsia="宋体" w:cs="宋体"/>
          <w:sz w:val="36"/>
          <w:szCs w:val="36"/>
        </w:rPr>
        <w:t>序言：价值的幽灵与经济学的黄昏</w:t>
      </w:r>
      <w:bookmarkEnd w:id="5"/>
    </w:p>
    <w:p w14:paraId="2E145270">
      <w:pPr>
        <w:rPr>
          <w:rFonts w:hint="eastAsia" w:ascii="宋体" w:hAnsi="宋体" w:eastAsia="宋体" w:cs="宋体"/>
        </w:rPr>
      </w:pPr>
      <w:r>
        <w:rPr>
          <w:rFonts w:hint="eastAsia" w:ascii="宋体" w:hAnsi="宋体" w:eastAsia="宋体" w:cs="宋体"/>
        </w:rPr>
        <w:t>Preface: The Specter of Value and the Twilight of Economics</w:t>
      </w:r>
    </w:p>
    <w:p w14:paraId="1C2A7B10">
      <w:pPr>
        <w:rPr>
          <w:rFonts w:hint="eastAsia" w:ascii="宋体" w:hAnsi="宋体" w:eastAsia="宋体" w:cs="宋体"/>
        </w:rPr>
      </w:pPr>
    </w:p>
    <w:p w14:paraId="5B8F02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一个幽灵，一个价值的幽灵，正在我们的世界游荡。</w:t>
      </w:r>
    </w:p>
    <w:p w14:paraId="02E068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05BFF6">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sz w:val="24"/>
        </w:rPr>
        <w:t>它并非卡尔·马克思在《共产党宣言》开篇所言的那个共产主义的幽灵——那个具体、承诺着阶级解放与历史终结的实体。与之相反，我们今天所面对的这个幽灵，其本质恰恰在于它的虚无。</w:t>
      </w:r>
      <w:r>
        <w:rPr>
          <w:rFonts w:hint="eastAsia" w:ascii="宋体" w:hAnsi="宋体" w:eastAsia="宋体" w:cs="宋体"/>
          <w:b/>
          <w:bCs/>
          <w:sz w:val="24"/>
        </w:rPr>
        <w:t>它是一个缺席的在场者，一个我们整个现代文明为之献祭、为之疯狂，却从未有人真正捕获过的绝对中心。这个幽灵，就是“客观价值”（Objective Value）的幻象。</w:t>
      </w:r>
    </w:p>
    <w:p w14:paraId="49ECB1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B4FC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潜藏在每一份财务报表的末尾，闪烁在华尔街冰冷的数字瀑布中，回响在经济学家构建的精巧模型里，更固化在我们将国内生产总值（GDP）的增长奉为圭臬的集体潜意识深处。我们被告知，价值是客观的、可测量的、外在于我们的。它要么蕴含在商品的劳动时间里，要么体现在市场的均衡价格中，要么由个人的边际效用所决定。我们被训练成价值的发现者、计算者与追逐者，却唯独忘记了去问一个最根本的问题：</w:t>
      </w:r>
    </w:p>
    <w:p w14:paraId="02CFF312">
      <w:pPr>
        <w:pStyle w:val="4"/>
        <w:bidi w:val="0"/>
        <w:rPr>
          <w:rFonts w:hint="eastAsia" w:ascii="宋体" w:hAnsi="宋体" w:eastAsia="宋体" w:cs="宋体"/>
          <w:sz w:val="24"/>
        </w:rPr>
      </w:pPr>
      <w:bookmarkStart w:id="6" w:name="_Toc1062950840"/>
      <w:r>
        <w:rPr>
          <w:rFonts w:hint="eastAsia" w:ascii="宋体" w:hAnsi="宋体" w:eastAsia="宋体" w:cs="宋体"/>
        </w:rPr>
        <w:t>我们到底在寻找什么？</w:t>
      </w:r>
      <w:bookmarkEnd w:id="6"/>
    </w:p>
    <w:p w14:paraId="16D964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我们谈论“价值”时，我们所指的，究竟是一种如同“质量”或“电荷”般内在于物质的物理属性，还是一种更为深刻、更为流动的存在？现代经济学，这门自亚当·斯密以来便以“科学”自居的显学，其全部智识大厦，都建立在一块脆弱的基石之上——即</w:t>
      </w:r>
      <w:r>
        <w:rPr>
          <w:rFonts w:hint="eastAsia" w:ascii="宋体" w:hAnsi="宋体" w:eastAsia="宋体" w:cs="宋体"/>
          <w:b/>
          <w:bCs/>
          <w:sz w:val="24"/>
        </w:rPr>
        <w:t>默认存在着一个独立于观察者的、可被发现与量化的价值实体。</w:t>
      </w:r>
      <w:r>
        <w:rPr>
          <w:rFonts w:hint="eastAsia" w:ascii="宋体" w:hAnsi="宋体" w:eastAsia="宋体" w:cs="宋体"/>
          <w:sz w:val="24"/>
        </w:rPr>
        <w:t>无论是古典主义、新古典主义、凯恩斯主义还是奥地利学派，它们之间的争论无论多么激烈，都未曾真正动摇过这块基石。它们争论的焦点无非是：谁是发现价值的更优代理人？是自由放任的市场，还是宏观调控的政府？是如何更精确地测量价值，以及如何更有效地分配价值？</w:t>
      </w:r>
    </w:p>
    <w:p w14:paraId="4EE70A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6959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这门学科的悲剧性在于，它</w:t>
      </w:r>
      <w:r>
        <w:rPr>
          <w:rFonts w:hint="eastAsia" w:ascii="宋体" w:hAnsi="宋体" w:eastAsia="宋体" w:cs="宋体"/>
          <w:b/>
          <w:bCs/>
          <w:sz w:val="24"/>
        </w:rPr>
        <w:t>穷尽了两个多世纪的智力资源，试图为这个幽灵绘制一幅精确的肖像，最终却只描绘出了我们自身欲望与恐惧的倒影。</w:t>
      </w:r>
      <w:r>
        <w:rPr>
          <w:rFonts w:hint="eastAsia" w:ascii="宋体" w:hAnsi="宋体" w:eastAsia="宋体" w:cs="宋体"/>
          <w:sz w:val="24"/>
        </w:rPr>
        <w:t>经济学从未成为一门发现客观真理的科学；它一直以来，都是一门关于“我们选择相信什么”的共识构建学。它的黄昏，并非源于其模型的失效或预测的失准——这些只是症状——而是源于其底层世界观的彻底破产。当一个体系所追逐的核心目标本身就是一个幻影时，这个体系的崩溃便只是时间问题。</w:t>
      </w:r>
    </w:p>
    <w:p w14:paraId="66AC85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8F2B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今天，我们正生活在这个黄昏的漫长阴影之下。金融危机如周期性风暴般席卷全球，贫富差距撕裂着社会结构，生态系统的崩溃已不再是遥远的警报而是窗外的现实，而一种深刻的、弥漫性的意义丧失感，正侵蚀着无数个体的内心。这一切乱象的根源，都指向那个虚无的中心：我们建立了一个旨在最大化“客观价值”的全球系统，却发现这个过程正在系统性地摧毁那些我们真正珍视之物——健康的生态、稳固的社群、内心的成长、创造的自由以及人与人之间纯粹的联结。</w:t>
      </w:r>
    </w:p>
    <w:p w14:paraId="02E989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9B42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用价格取代了价值，用计算取代了判断，用增长的抽象指标取代了生活的具体福祉。我们成为了自己所创造的评估体系的奴隶。这个体系告诉我们，一座千年古迹的价值，低于拆掉它所建起的一座购物中心的商业估值；一个全职母亲对家庭的贡献，在GDP的统计中等于零；一片维持着区域气候稳定的原始森林，若不被砍伐变成木材，其价值便无法在资产负重表上得到体现。</w:t>
      </w:r>
    </w:p>
    <w:p w14:paraId="784E9C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8BD4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这种系统性的价值扭曲，我称之为“评估的异化”（The Alienation of Evaluation）。它并非简单的市场失灵，而是现代经济范式的必然结果。当评估价值的权力被少数中心化机构（无论是政府、金融巨头还是科技平台）所垄断，当评估的标准被简化为单一的货币维度时，价值本身便从一个丰富、多元、由无数主体参与共创的生命过程，异化为一个僵化、冰冷、由外部权威强加的数字标签。</w:t>
      </w:r>
    </w:p>
    <w:p w14:paraId="6C43E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E033B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这本书，便是在这片经济学的黄昏中，尝试点燃一束新的思想火炬。它旨在进行一场彻底的哥白尼式革命，将经济学的研究对象从那个虚无的“客观价值”幽灵，转向那个真实不虚的创造过程——即</w:t>
      </w:r>
      <w:r>
        <w:rPr>
          <w:rFonts w:hint="eastAsia" w:ascii="宋体" w:hAnsi="宋体" w:eastAsia="宋体" w:cs="宋体"/>
          <w:b/>
          <w:bCs/>
          <w:sz w:val="24"/>
        </w:rPr>
        <w:t>价值作为一种“观察共识”（Observational Consensus）是如何生成、演化与变迁的。</w:t>
      </w:r>
    </w:p>
    <w:p w14:paraId="6631AC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46E4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本书的核心论点极其简单，却也极具颠覆性：</w:t>
      </w:r>
      <w:r>
        <w:rPr>
          <w:rFonts w:hint="eastAsia" w:ascii="宋体" w:hAnsi="宋体" w:eastAsia="宋体" w:cs="宋体"/>
          <w:b/>
          <w:bCs/>
          <w:sz w:val="24"/>
        </w:rPr>
        <w:t>价值，并非事物的内在属性，而是观察者与被观察者在互动过程中涌现的产物</w:t>
      </w:r>
      <w:r>
        <w:rPr>
          <w:rFonts w:hint="eastAsia" w:ascii="宋体" w:hAnsi="宋体" w:eastAsia="宋体" w:cs="宋体"/>
          <w:b/>
          <w:bCs/>
          <w:sz w:val="24"/>
          <w:lang w:eastAsia="zh-CN"/>
        </w:rPr>
        <w:t>。</w:t>
      </w:r>
      <w:r>
        <w:rPr>
          <w:rFonts w:hint="eastAsia" w:ascii="宋体" w:hAnsi="宋体" w:eastAsia="宋体" w:cs="宋体"/>
          <w:sz w:val="24"/>
        </w:rPr>
        <w:t>经济体系的本质，并非资源的优化配置系统，而是一个规模宏大、永不停歇的“观念交换”（Conceptual Exchange）网络。在这个网络中，我们交换的不仅仅是商品与服务，更是关于“什么值得被追求”、“什么是有意义的”的集体信念。</w:t>
      </w:r>
    </w:p>
    <w:p w14:paraId="70A239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2462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货币，并非价值的尺度，而是共识的符号。它本身空无一物，其力量完全来自于我们集体赋予它的信任。</w:t>
      </w:r>
      <w:r>
        <w:rPr>
          <w:rFonts w:hint="eastAsia" w:ascii="宋体" w:hAnsi="宋体" w:eastAsia="宋体" w:cs="宋体"/>
          <w:b/>
          <w:bCs/>
          <w:sz w:val="24"/>
        </w:rPr>
        <w:t>每一笔交易，都是一次对现有共识的投票与再确认。而我们所处的经济困境，其根源在于这个投票系统被严重操纵了。</w:t>
      </w:r>
    </w:p>
    <w:p w14:paraId="71F181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2C7667">
      <w:pPr>
        <w:pStyle w:val="4"/>
        <w:bidi w:val="0"/>
        <w:rPr>
          <w:rFonts w:hint="eastAsia" w:ascii="宋体" w:hAnsi="宋体" w:eastAsia="宋体" w:cs="宋体"/>
          <w:sz w:val="24"/>
        </w:rPr>
      </w:pPr>
      <w:bookmarkStart w:id="7" w:name="_Toc98308487"/>
      <w:r>
        <w:rPr>
          <w:rFonts w:hint="eastAsia" w:ascii="宋体" w:hAnsi="宋体" w:eastAsia="宋体" w:cs="宋体"/>
        </w:rPr>
        <w:t>第一部分：幽灵的谱系学——现代经济学的思想考古</w:t>
      </w:r>
      <w:bookmarkEnd w:id="7"/>
    </w:p>
    <w:p w14:paraId="51643D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为了理解我们如何深陷于此，我们必须回溯历史，对那个价值幽灵进行一番思想的考古。</w:t>
      </w:r>
    </w:p>
    <w:p w14:paraId="18AC31F6">
      <w:pPr>
        <w:pStyle w:val="5"/>
        <w:bidi w:val="0"/>
        <w:rPr>
          <w:rFonts w:hint="eastAsia" w:ascii="宋体" w:hAnsi="宋体" w:eastAsia="宋体" w:cs="宋体"/>
          <w:sz w:val="24"/>
        </w:rPr>
      </w:pPr>
      <w:r>
        <w:rPr>
          <w:rFonts w:hint="eastAsia" w:ascii="宋体" w:hAnsi="宋体" w:eastAsia="宋体" w:cs="宋体"/>
        </w:rPr>
        <w:t>亚当·斯密的“创世”与“原罪”</w:t>
      </w:r>
    </w:p>
    <w:p w14:paraId="24397D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代经济学的叙事始于亚当·斯密与他那只著名的“看不见的手”。斯密的天才之处在于，他洞察到在一个复杂的社会中，秩序可以自发生成，而无需一个中央计划者。个体追求自身利益的行为，在市场机制的引导下，能够出人意料地促进公共福祉。这是一个充满魅力的思想，它为个人自由与市场经济提供了最初的、也是最强大的辩护。</w:t>
      </w:r>
    </w:p>
    <w:p w14:paraId="064D38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4D76E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这幅和谐的图景之下，潜藏着一个未被充分审视的假设。这只“看不见的手”之所以能够有效运作，是因为它被假定在引导资源流向“价值最高”的用途。但“价值”究竟是什么？斯密本人也为此感到困扰，他区分了“使用价值”（如水的无限功用）与“交换价值”（如钻石的极高价格），并最终倾向于将“劳动”视为价值的终极来源。一个商品的价值，取决于生产它所需要耗费的社会必要劳动时间。</w:t>
      </w:r>
    </w:p>
    <w:p w14:paraId="345F6A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1CB4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价值幽灵的第一次现身。通过将价值锚定在“劳动”这一看似客观、可量化的基础上，斯密为经济学穿上了科学的外衣。但这一定义从一开始就充满了漏洞：如何比较不同类型劳动的价值？一个外科医生的劳动与一个农民的劳动如何换算？更重要的是，那些没有直接劳动投入却极具价值的东西（如一块风景优美的土地）又该如何解释？</w:t>
      </w:r>
    </w:p>
    <w:p w14:paraId="2739A3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EB8A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尽管如此，“劳动价值论”的观念影响深远。它不仅成为了马克思主义政治经济学批判的基石，更在潜意识层面塑造了我们对“工作”与“价值”的看法——我们倾向于认为，只有付出辛劳、产生可见产出的活动，才是有价值的。这种观念的直接后果，便是对那些非生产性、非量化的活动（如照护、艺术、沉思、社区服务）的系统性贬低。</w:t>
      </w:r>
    </w:p>
    <w:p w14:paraId="5B867331">
      <w:pPr>
        <w:pStyle w:val="5"/>
        <w:bidi w:val="0"/>
        <w:rPr>
          <w:rFonts w:hint="eastAsia" w:ascii="宋体" w:hAnsi="宋体" w:eastAsia="宋体" w:cs="宋体"/>
          <w:sz w:val="24"/>
        </w:rPr>
      </w:pPr>
      <w:r>
        <w:rPr>
          <w:rFonts w:hint="eastAsia" w:ascii="宋体" w:hAnsi="宋体" w:eastAsia="宋体" w:cs="宋体"/>
        </w:rPr>
        <w:t>边际革命与“理性人”的诞生</w:t>
      </w:r>
    </w:p>
    <w:p w14:paraId="064B96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十九世纪末的“边际革命”是对古典经济学的一次重大修正。杰文斯、门格尔和瓦尔拉斯等人提出，价值并非取决于生产成本或劳动投入，而是取决于消费者的主观效用，特别是消费最后一单位商品所带来的“边-际效用”。这无疑是一个巨大的进步，它将价值的源头从生产端拉回了消费端，从客观的劳动拉回了主观的欲望。</w:t>
      </w:r>
    </w:p>
    <w:p w14:paraId="063DC5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57FB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然而，为了让这套理论能够被数学化、模型化，经济学家们进行了一次更为隐蔽的偷梁换柱。他们创造了一个前所未有的理论生物——“经济人”（Homo economicus）。这是一个拥有完全信息、无限计算能力、始终追求自身效用最大化的理性怪物。个体的、流动的、不可通约的复杂欲望，被抽象成了可以加总、可以微分的、统一的“效用函数”。</w:t>
      </w:r>
    </w:p>
    <w:p w14:paraId="554195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9D2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评估的异化迈出了关键一步。主观的体验被客观化了。价值的判断过程，从一个充满情境、文化与情感因素的复杂过程，被简化成了一个冰冷的数学优化问题。经济学宣称自己变得更加“科学”，代价却是彻底牺牲了人性的真实。那个价值的幽灵，脱下了“劳动”的外衣，换上了“效用”的马甲，变得更加难以捉摸，也更加无所不在。</w:t>
      </w:r>
    </w:p>
    <w:p w14:paraId="582C5F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83C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性人”的假设，不仅在描述上是错误的，在规范上也带来了灾难性的后果。它将自私自利的行为正当化、合理化，将合作、利他、为社区贡献等人类同样深刻的动机排除在经济分析的核心之外。一个基于“理性人”假设构建的社会，最终会反过来塑造出“理性人”式的公民——冷漠、算计，只关心个人利益的最大化。我们按照模型的形象，重塑了我们自己。</w:t>
      </w:r>
    </w:p>
    <w:p w14:paraId="54862E8A">
      <w:pPr>
        <w:pStyle w:val="5"/>
        <w:bidi w:val="0"/>
        <w:rPr>
          <w:rFonts w:hint="eastAsia" w:ascii="宋体" w:hAnsi="宋体" w:eastAsia="宋体" w:cs="宋体"/>
          <w:sz w:val="24"/>
        </w:rPr>
      </w:pPr>
      <w:r>
        <w:rPr>
          <w:rFonts w:hint="eastAsia" w:ascii="宋体" w:hAnsi="宋体" w:eastAsia="宋体" w:cs="宋体"/>
        </w:rPr>
        <w:t>凯恩斯的干预与宏观的幻觉</w:t>
      </w:r>
    </w:p>
    <w:p w14:paraId="733519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二十世纪三十年代的大萧条，宣告了古典自由市场信念的破产。“看不见的手”失灵了，整个资本主义世界陷入了失业与需求的螺旋式下降。约翰·梅纳德·凯恩斯在此刻登场，他指出，市场并非一台完美的自我调节机器，它可能因为“动物精神”（Animal Spirits）的波动而陷入长期的非均衡状态。因此，政府必须扮演积极的角色，通过财政与货币政策进行干预，管理总需求，以熨平经济周期。</w:t>
      </w:r>
    </w:p>
    <w:p w14:paraId="71D5BF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ED19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凯恩斯革命无疑是一次现实主义的胜利。它将经济学的目光从微观的个体理性，转向了宏观的集体非理性。然而，凯恩斯同样没有触碰那个价值的幽灵。他所做的一切，都是在默认的价值框架内进行修补。他关心的不是“生产什么”，而是“如何维持生产”；他关心的不是“财富的质量”，而是“总量的稳定”。</w:t>
      </w:r>
    </w:p>
    <w:p w14:paraId="689663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E357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实现这种宏观管理，一套新的评估体系被建立起来，其核心便是“国内生产总值”（GDP）。GDP被设计用来衡量一个国家在一定时期内所有最终产品和服务的市场总价值。作为一种统计工具，它在战时动员和战后重建中发挥了巨大作用。但很快，它就从一个工具，异化为了终极目标。</w:t>
      </w:r>
    </w:p>
    <w:p w14:paraId="7F36D5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9F98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DP的致命缺陷在于，它只计算市场交易活动，而不管这些活动的性质。一场污染事故后的清理工作，会增加GDP；一场导致大量财产损失的飓风，其重建活动同样会增加GDP。军火生产和教育投入在GDP的计算中没有区别。它无法衡量闲暇的价值、家庭劳动的价值、社会资本的损耗、自然资源的枯竭。正如罗伯特·肯尼迪那段著名的演讲所言：“它衡量一切，但并不包括使我们的生活有意义的东西。”</w:t>
      </w:r>
    </w:p>
    <w:p w14:paraId="316964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8896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凯恩斯主义与GDP的结合，将评估的异化推向了国家层面。政府成为了最大的“评估者”，但其评估的唯一标尺，却是一个严重扭曲的、只看得见货币流动的指标。整个国家的政策，都围绕着这个抽象数字的增长而展开，而那些无法被量化的、真正重要的价值，则被系统性地牺牲掉了。</w:t>
      </w:r>
    </w:p>
    <w:p w14:paraId="36DFB49E">
      <w:pPr>
        <w:pStyle w:val="5"/>
        <w:bidi w:val="0"/>
        <w:rPr>
          <w:rFonts w:hint="eastAsia" w:ascii="宋体" w:hAnsi="宋体" w:eastAsia="宋体" w:cs="宋体"/>
          <w:sz w:val="24"/>
        </w:rPr>
      </w:pPr>
      <w:r>
        <w:rPr>
          <w:rFonts w:hint="eastAsia" w:ascii="宋体" w:hAnsi="宋体" w:eastAsia="宋体" w:cs="宋体"/>
        </w:rPr>
        <w:t>新自由主义的狂飙与市场的神化</w:t>
      </w:r>
    </w:p>
    <w:p w14:paraId="7350EB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二战后凯恩斯主义的“黄金三十年”之后，滞胀危机在七十年代爆发，为另一场思想的反扑铺平了道路。以哈耶克和弗里德曼为代表的新自由主义思想东山再起。他们认为，凯恩斯主义的政府干预不仅效率低下，而且是通往奴役之路。市场的复杂性远远超出了任何计划者所能理解的范围，价格体系本身就是一部最高效的信息处理器，能够协调无数个体的分散知识。</w:t>
      </w:r>
    </w:p>
    <w:p w14:paraId="30B3EE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2BF6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因此，唯一的出路便是“回到市场”。放松管制、私有化、削减福利、拥抱自由贸易——这套政策组合拳在八十年代以后席卷全球。新自由主义的胜利，标志着评估的异化达到了顶峰。</w:t>
      </w:r>
    </w:p>
    <w:p w14:paraId="4A8B74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34C9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次，市场不再仅仅被看作是发现价值的有效工具，它被神化为了价值的唯一来源和最终裁决者。一个东西是否有价值，完全取决于它是否能在市场上卖出价格。市场的逻辑被推广到社会的所有领域：教育、医疗、养老，甚至人际关系，都被重新框定为一种市场交易。哈耶克所言的“自发秩序”，在现实中演变成了一场资本的“自发掠夺”。</w:t>
      </w:r>
    </w:p>
    <w:p w14:paraId="776D39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034B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一阶段，价值的幽灵完成了它的最终变形。它不再需要伪装成“劳动”或“效用”，它直接与“价格”划上了等号。而赋予价格的权力，则被交给了日益强大和失控的金融市场。金融，从服务实体经济的辅助行业，一跃成为经济的主宰。银行、投行、对冲基金成为了新的神殿，信用评级机构成为了新的祭司。它们通过复杂的衍生品、算法交易和全球资本流动，以前所未有的规模创造和毁灭着“价值”。</w:t>
      </w:r>
    </w:p>
    <w:p w14:paraId="40B047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A480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价值，已经与真实世界的生产、创造和福祉毫无关系。它是一种纯粹的、自我循环的符号游戏。一家公司可以通过裁员和削减研发来推高短期股价，从而在金融市场上被认为是“创造了价值”。一个国家可以通过放松环境管制、牺牲未来资源来吸引热钱流入，从而获得“价值”的认可。</w:t>
      </w:r>
    </w:p>
    <w:p w14:paraId="35E722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2E9C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最终建成了一个“价值”的巴别塔。它高耸入云，内部却充满了矛盾与谎言。我们身处塔中，说着彼此无法理解的语言，追逐着那个由我们自己创造却反过来奴役我们的幽灵。这座塔的根基已经动摇，它的崩溃并非是否会发生的问题，而是以何种方式发生的问题。</w:t>
      </w:r>
    </w:p>
    <w:p w14:paraId="398DBB0C">
      <w:pPr>
        <w:pStyle w:val="4"/>
        <w:bidi w:val="0"/>
        <w:rPr>
          <w:rFonts w:hint="eastAsia" w:ascii="宋体" w:hAnsi="宋体" w:eastAsia="宋体" w:cs="宋体"/>
          <w:sz w:val="24"/>
        </w:rPr>
      </w:pPr>
      <w:bookmarkStart w:id="8" w:name="_Toc855816466"/>
      <w:r>
        <w:rPr>
          <w:rFonts w:hint="eastAsia" w:ascii="宋体" w:hAnsi="宋体" w:eastAsia="宋体" w:cs="宋体"/>
        </w:rPr>
        <w:t>第二部分：黄昏的症候——评估异化的当代显现</w:t>
      </w:r>
      <w:bookmarkEnd w:id="8"/>
    </w:p>
    <w:p w14:paraId="68DA80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经济学的黄昏，并非一个抽象的哲学论断，它体现在我们日常生活的每一个角落，显现为一系列深刻的、相互关联的危机。</w:t>
      </w:r>
    </w:p>
    <w:p w14:paraId="447E2D8A">
      <w:pPr>
        <w:pStyle w:val="5"/>
        <w:bidi w:val="0"/>
        <w:rPr>
          <w:rFonts w:hint="eastAsia" w:ascii="宋体" w:hAnsi="宋体" w:eastAsia="宋体" w:cs="宋体"/>
          <w:sz w:val="24"/>
        </w:rPr>
      </w:pPr>
      <w:r>
        <w:rPr>
          <w:rFonts w:hint="eastAsia" w:ascii="宋体" w:hAnsi="宋体" w:eastAsia="宋体" w:cs="宋体"/>
        </w:rPr>
        <w:t>生态危机：被沉默的星球</w:t>
      </w:r>
    </w:p>
    <w:p w14:paraId="02F6A1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现行的经济评估体系中，自然界被视为一个无限的资源库和一个无限的垃圾场，其本身并不具有内在价值。只有当自然资源被“开发”、被纳入市场交易流程时，它的价值才被“看见”。一棵树的价值是它的木材价格，一条河的价值是它的航运或发电潜力。而它们作为生态系统调节者、物种栖息地、生命之源的价值，则被视为“负外部性”，在经济决策中被忽略不计。</w:t>
      </w:r>
    </w:p>
    <w:p w14:paraId="4C1406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4FA9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评估体系的荒谬性，在气候变化的现实面前暴露无遗。我们燃烧化石燃料所驱动的经济增长，每增加一个点的GDP，都在为整个文明的存续增加一份负债。这份负债，却从未被计入任何一家公司的成本，也从未在任何一个国家的财政报表中得到体现。我们像一群在泰坦尼克号上兴高采烈地数着金币的乘客，对船体撞上冰山的事实视而不见。</w:t>
      </w:r>
    </w:p>
    <w:p w14:paraId="1EF5FF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162C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态危机，从根本上说，是一场评估危机。它源于我们将人类经济系统与地球生命系统割裂开来，并傲慢地将前者的评估逻辑凌驾于后者之上。只要我们不从根本上改变我们的“观察”方式，将生态系统的健康与稳定视为最基础的价值来衡量，任何技术性的解决方案（如碳交易市场）都将是杯水车薪。因为这些方案本身，仍试图用那个已经破产的市场逻辑，去解决由这个逻辑所导致的问题。</w:t>
      </w:r>
    </w:p>
    <w:p w14:paraId="3E9AF865">
      <w:pPr>
        <w:pStyle w:val="5"/>
        <w:bidi w:val="0"/>
        <w:rPr>
          <w:rFonts w:hint="eastAsia" w:ascii="宋体" w:hAnsi="宋体" w:eastAsia="宋体" w:cs="宋体"/>
          <w:sz w:val="24"/>
        </w:rPr>
      </w:pPr>
      <w:r>
        <w:rPr>
          <w:rFonts w:hint="eastAsia" w:ascii="宋体" w:hAnsi="宋体" w:eastAsia="宋体" w:cs="宋体"/>
        </w:rPr>
        <w:t>社会危机：断裂的联结</w:t>
      </w:r>
    </w:p>
    <w:p w14:paraId="670BBB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自然资本同样被忽略的，是社会资本——即人与人之间的信任、社群的凝聚力、文化的传承以及非正式的互助网络。这些无形的联结，是社会健康的基石，也是个体幸福感的重要来源。然而，在一个将竞争与个体利益最大化奉为圭臬的经济体系中，社会资本正在被迅速侵蚀。</w:t>
      </w:r>
    </w:p>
    <w:p w14:paraId="0EEF58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5493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市场逻辑的无限扩张，将原本属于社群、家庭、邻里的功能一一商品化。照看孩子、陪伴老人、烹饪食物、情感支持……一切都可以被购买。这在某种程度上提高了效率，却也让我们丧失了实践这些关怀行为的机会，而正是这些行为，编织了人与人之间的情感纽带。我们成为了原子化的消费者，而非相互依存的社群成员。</w:t>
      </w:r>
    </w:p>
    <w:p w14:paraId="1C61FD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0304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的异化在此体现为：那些能够促进社会资本的行为（如志愿服务、社区组织、无偿分享知识），因为不产生直接的货币回报，而被认为是“不经济”的。而那些破坏社会资本的行为（如制造社会焦虑来贩卖商品、通过算法制造信息茧房来激化对立），却可能因为商业上的成功而被大加赞赏。</w:t>
      </w:r>
    </w:p>
    <w:p w14:paraId="305E8E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AA22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当信任瓦解，社群凋零，个体陷入孤独与无意义感时，社会的“可用余量”（Available Margin）——即应对危机、进行集体学习和创新的弹性空间——便被消耗殆尽。一个由无数孤岛组成的社会，是极其脆弱的，它无法应对任何重大的集体挑战。</w:t>
      </w:r>
    </w:p>
    <w:p w14:paraId="6C3FFDBB">
      <w:pPr>
        <w:pStyle w:val="5"/>
        <w:bidi w:val="0"/>
        <w:rPr>
          <w:rFonts w:hint="eastAsia" w:ascii="宋体" w:hAnsi="宋体" w:eastAsia="宋体" w:cs="宋体"/>
          <w:sz w:val="24"/>
        </w:rPr>
      </w:pPr>
      <w:r>
        <w:rPr>
          <w:rFonts w:hint="eastAsia" w:ascii="宋体" w:hAnsi="宋体" w:eastAsia="宋体" w:cs="宋体"/>
        </w:rPr>
        <w:t>精神危机：被掏空的个体</w:t>
      </w:r>
    </w:p>
    <w:p w14:paraId="3DDBB5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评估的异化会内化到每个人的心中，引发深刻的精神危机。在一个以货币为唯一通用价值尺度的世界里，个体的自我价值感，不可避免地与他们的收入、职位和消费能力挂钩。我们被卷入一场永无止境的竞争，去追求那些被外部评估体系所定义的“成功”。</w:t>
      </w:r>
    </w:p>
    <w:p w14:paraId="503901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01C9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外部驱动的价值体系，使我们与自己真实的内在需求相疏离。我们选择专业和工作，往往不是基于兴趣和热情，而是基于其“钱景”。我们花费大量时间从事自己并不热爱甚至鄙视的工作，只为了换取购买力，去消费那些被广告塑造出来的、我们并不真正需要的商品，以填补内心的空虚。</w:t>
      </w:r>
    </w:p>
    <w:p w14:paraId="08235B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D1AC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内卷”、“过劳”、“职业倦怠”成为时代的流行病。这并非简单的个人选择问题，而是一个结构性困境。当“可用余量”被挤压到极限，当生活的所有方面都被效率和产出的逻辑所渗透，个体便丧失了探索、试错、无所事事、发展个人潜能的空间。我们的生命，从一场开放的、充满可能性的创造之旅，退化成了一张被预先规划好的、必须按时完成的任务清单。</w:t>
      </w:r>
    </w:p>
    <w:p w14:paraId="72E448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4803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深层次的危机在于，这种评估体系剥夺了我们构建个人意义的能力。意义，源于我们感到自己与某种超越自身的东西（如社群、文化、自然、一项伟大的事业）产生了深刻的联结，并为之做出了有价值的贡献。然而，当“价值”被简化为“价格”时，所有那些无法被定价的贡献，都变得无足轻重。我们陷入了意义的荒漠，消费主义成为了唯一的绿洲，但它提供的，只是转瞬即逝的海市蜃楼。</w:t>
      </w:r>
    </w:p>
    <w:p w14:paraId="7B43DFA7">
      <w:pPr>
        <w:pStyle w:val="4"/>
        <w:bidi w:val="0"/>
        <w:rPr>
          <w:rFonts w:hint="eastAsia" w:ascii="宋体" w:hAnsi="宋体" w:eastAsia="宋体" w:cs="宋体"/>
          <w:sz w:val="24"/>
        </w:rPr>
      </w:pPr>
      <w:bookmarkStart w:id="9" w:name="_Toc2009360103"/>
      <w:r>
        <w:rPr>
          <w:rFonts w:hint="eastAsia" w:ascii="宋体" w:hAnsi="宋体" w:eastAsia="宋体" w:cs="宋体"/>
        </w:rPr>
        <w:t>第三部分：黎明的曙光——作为观察者的经济学</w:t>
      </w:r>
      <w:bookmarkEnd w:id="9"/>
    </w:p>
    <w:p w14:paraId="539A79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现代经济学及其所构建的世界正步入黄昏，那么，这并非绝望的终点，而是新生的前夜。要走出这片阴影，我们需要的不是对现有体系的修修补补，而是一场彻底的范式转换。我们需要一门新的经济学，一门“作为观察者的经济学”。</w:t>
      </w:r>
    </w:p>
    <w:p w14:paraId="5B3A80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94D06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这门新经济学的出发点，不是去寻找那个客观价值的幽灵，而是勇敢地承认：我们，作为集体观察者，就是价值的创造者。</w:t>
      </w:r>
    </w:p>
    <w:p w14:paraId="57C7502D">
      <w:pPr>
        <w:pStyle w:val="5"/>
        <w:bidi w:val="0"/>
        <w:rPr>
          <w:rFonts w:hint="eastAsia" w:ascii="宋体" w:hAnsi="宋体" w:eastAsia="宋体" w:cs="宋体"/>
          <w:sz w:val="24"/>
        </w:rPr>
      </w:pPr>
      <w:r>
        <w:rPr>
          <w:rFonts w:hint="eastAsia" w:ascii="宋体" w:hAnsi="宋体" w:eastAsia="宋体" w:cs="宋体"/>
        </w:rPr>
        <w:t>从“可能性基底”到“锁定存在”</w:t>
      </w:r>
    </w:p>
    <w:p w14:paraId="4A6925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让我们引入一个更为根本的世界观。宇宙的实在，并非由一堆预先存在的、确定的物体所构成。它更像是一个充满无限潜能的“可能性基底”（Possibility Substrate）。我们所经验到的一切“确定性存在”，无论是物质、规律还是社会结构，都是意识通过“观察”这一行动，从这个基底中“收敛”（Converge）或“锁定”（Lock-in）的结果。</w:t>
      </w:r>
    </w:p>
    <w:p w14:paraId="3A6198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AF03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这个“观察”，并非被动的接收信息，而是一种主动的、创造性的参与。不同的观察方式，会锁定不同的现实。一个生态学家和一-个伐木工，在同一片森林里，“观察”到的现实是截然不同的。</w:t>
      </w:r>
    </w:p>
    <w:p w14:paraId="726CF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BC2A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这一观念应用于经济学，会产生颠覆性的结论。经济活动，其本质并非在给定的稀缺资源中进行选择，而是在无限的可能性中进行选择性的“收敛”。我们所说的“价值”，就是我们集体选择去“看见”、去“强调”、去“实现”的那部分可能性。</w:t>
      </w:r>
    </w:p>
    <w:p w14:paraId="190ABE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1FB2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社会选择将大量的智力与物质资源投入到金融衍生品的创新上，而不是投入到可再生能源技术的研发上，这本身就是一种集体观察的结果。这个选择，会进一步强化金融领域的“价值”，使其吸引更多资源，形成正反馈循环。我们通过我们的观察（在此体现为注意力的投向、资本的流动、政策的倾斜），共同建构了我们的经济现实。</w:t>
      </w:r>
    </w:p>
    <w:p w14:paraId="1C39F278">
      <w:pPr>
        <w:pStyle w:val="5"/>
        <w:bidi w:val="0"/>
        <w:rPr>
          <w:rFonts w:hint="eastAsia" w:ascii="宋体" w:hAnsi="宋体" w:eastAsia="宋体" w:cs="宋体"/>
          <w:sz w:val="24"/>
        </w:rPr>
      </w:pPr>
      <w:r>
        <w:rPr>
          <w:rFonts w:hint="eastAsia" w:ascii="宋体" w:hAnsi="宋体" w:eastAsia="宋体" w:cs="宋体"/>
        </w:rPr>
        <w:t>价值的回归：从单眼视觉到多维视野</w:t>
      </w:r>
    </w:p>
    <w:p w14:paraId="47F04B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承认了我们作为观察者的创造性角色，下一步便是自觉地、有意识地去扩展我们的观察视野。评估的异化，其核心是一种“单眼视觉”的暴政——即只用货币这一只眼睛去看世界。我们要做的，是开启我们所有的感官，发展一种“多维视野”，去看见那些被长期忽略的价值维度。</w:t>
      </w:r>
    </w:p>
    <w:p w14:paraId="01E5F6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64D1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这意味着，我们需要发展全新的评估框架和度量体系。这并非要创造另一个如同GDP般僵化的“超级指标”，而是要建立一个动态的、多层次的、情境化的“价值仪表盘”。</w:t>
      </w:r>
    </w:p>
    <w:p w14:paraId="4B0EF8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B546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在生态层面，我们需要将生态系统的健康状况（如生物多样性、碳汇能力、水循环稳定性）作为经济决策的基础约束，而非外部成本。我们需要能够衡量生态资本的存量与流量，确保我们的经济活动是在增进而非消耗这份最根本的财富。</w:t>
      </w:r>
    </w:p>
    <w:p w14:paraId="4B1B8F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在社会层面，我们需要发展衡量社会资本的工具，如社区信任度、社会参与率、合作网络的密度等。公共政策的评估，应将“是否增进社会联结”作为一个核心考量。</w:t>
      </w:r>
    </w:p>
    <w:p w14:paraId="26130C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在个体层面，我们需要将人的全面发展——健康、知识、技能、创造力、主观幸福感——视为经济活动的最终目的，而非仅仅是“人力资本”这一工具性概念。</w:t>
      </w:r>
    </w:p>
    <w:p w14:paraId="4788B6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FDF5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这场财富的重构，是一场深刻的文化变革。它要求我们从“拥有更多”（Having More）的逻辑，转向“成为更多”（Being More）的逻辑。真正的财富，不是银行账户里的数字，而是我们所拥有的“可用余量”——即自由选择、探索潜能、抵御风险、与他人和世界建立丰富联结的能力。</w:t>
      </w:r>
    </w:p>
    <w:p w14:paraId="79C03F0E">
      <w:pPr>
        <w:pStyle w:val="5"/>
        <w:bidi w:val="0"/>
        <w:rPr>
          <w:rFonts w:hint="eastAsia" w:ascii="宋体" w:hAnsi="宋体" w:eastAsia="宋体" w:cs="宋体"/>
          <w:sz w:val="24"/>
        </w:rPr>
      </w:pPr>
      <w:r>
        <w:rPr>
          <w:rFonts w:hint="eastAsia" w:ascii="宋体" w:hAnsi="宋体" w:eastAsia="宋体" w:cs="宋体"/>
        </w:rPr>
        <w:t>评估权的解放：从中心化垄断到分布式协商</w:t>
      </w:r>
    </w:p>
    <w:p w14:paraId="3BFD4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要实现价值视野的扩展，最关键的一步，是打破评估权的垄断，将其归还给每一个经济活动的参与者。只要评估的权力仍然集中在少数精英机构手中，任何新的价值理念都可能被收编或扭曲。</w:t>
      </w:r>
    </w:p>
    <w:p w14:paraId="47F7E0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2842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幸运的是，新的技术正在为此提供前所未有的可能性。分布式账本、智能合约等技术，使得构建大规模、去中心化的信任与协作网络成为可能。它们可以被用来创造新的、由社群驱动的经济体。</w:t>
      </w:r>
    </w:p>
    <w:p w14:paraId="5E4429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BD7D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想象一下这样的未来：</w:t>
      </w:r>
    </w:p>
    <w:p w14:paraId="12F442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7C3E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一个开源软件社区，其贡献者的价值不再仅仅由少数科技巨头的雇佣合同来定义。他们的每一次代码提交、文档撰写、社区答疑，都可以通过社群内部的共识机制被“观察”到，并获得相应的、代表其贡献的“通证”。这些通证可以在社群生态内流通，换取服务、参与决策，甚至在更广泛的范围内兑现价值。</w:t>
      </w:r>
    </w:p>
    <w:p w14:paraId="01337E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一个致力于再生农业的社区，其价值评估体系不再仅仅是农产品的市场售价。它还会衡量土壤有机质的提升、生物多样性的增加、水资源的涵养以及为当地社区提供的健康食物。消费者可以通过技术手段，清晰地看到每一份食物背后所蕴含的生态与社会价值，并用他们的购买行为，为这种多维价值投票。</w:t>
      </w:r>
    </w:p>
    <w:p w14:paraId="21DFB0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一个艺术创作社群，艺术家不再完全依赖于传统的画廊或策展人体系来获得认可。他们可以通过一个由同行、收藏家和爱好者组成的网络，直接展示自己的作品，其价值由这个网络的集体“观察”所决定，从而摆脱少数权威的审美垄断。</w:t>
      </w:r>
    </w:p>
    <w:p w14:paraId="71CF0B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0A21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并非遥远的乌托邦。它们是正在萌芽的、后资本主义经济的雏形。其核心，都是将评估的权力从一个中心化的“裁判”，转变为一个分布式的、由所有参与者共同进行的“对话”。在这场对话中，价值不再是被单向度地宣布，而是在持续的、多元的协商中动态生成。</w:t>
      </w:r>
    </w:p>
    <w:p w14:paraId="51A6EB83">
      <w:pPr>
        <w:pStyle w:val="4"/>
        <w:bidi w:val="0"/>
        <w:rPr>
          <w:rFonts w:hint="eastAsia" w:ascii="宋体" w:hAnsi="宋体" w:eastAsia="宋体" w:cs="宋体"/>
          <w:sz w:val="24"/>
        </w:rPr>
      </w:pPr>
      <w:bookmarkStart w:id="10" w:name="_Toc2134902046"/>
      <w:r>
        <w:rPr>
          <w:rFonts w:hint="eastAsia" w:ascii="宋体" w:hAnsi="宋体" w:eastAsia="宋体" w:cs="宋体"/>
        </w:rPr>
        <w:t>本书的使命</w:t>
      </w:r>
      <w:bookmarkEnd w:id="10"/>
    </w:p>
    <w:p w14:paraId="171C96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这篇序言，仅仅是拉开了这场思想远征的帷幕。</w:t>
      </w:r>
    </w:p>
    <w:p w14:paraId="47577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FBF4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在接下来的篇章中，我们将更系统地解剖现代经济学的思想误区，更深入地阐述“作为观察者的经济学”的哲学基础，并更具体地探讨构建后资本主义经济的实践蓝图。</w:t>
      </w:r>
    </w:p>
    <w:p w14:paraId="36C7A8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6B01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无意提供一套包治百病的终极解决方案。恰恰相反，它所反对的，正是那种认为存在唯一最优解的思维定式。本书旨在提供一个新的认知框架和一套思想工具，赋能于每一位读者，让你们成为自身经济现实的主动观察者和自觉创造者。</w:t>
      </w:r>
    </w:p>
    <w:p w14:paraId="689D0D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74EC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走出经济学的黄昏，需要我们每一个人的觉醒与行动。我们需要停止向那个价值的幽灵祈祷，转而学习如何与其他观察者一起，共同创造一个真正值得我们去追求和生活的世界。</w:t>
      </w:r>
    </w:p>
    <w:p w14:paraId="37877F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3B26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这不仅是一场经济学的革命，更是一场意识的革命。它关乎我们如何看待自己，如何看待彼此，以及如何看待我们与这个生机勃勃的星球之间的关系。</w:t>
      </w:r>
    </w:p>
    <w:p w14:paraId="1ED0C2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9422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黎明，始于我们敢于睁开双眼，去“看见”那片被黄昏遮蔽已久的、充满无限可能的地平线。</w:t>
      </w:r>
    </w:p>
    <w:p w14:paraId="106048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60EF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祝融</w:t>
      </w:r>
    </w:p>
    <w:p w14:paraId="57E07A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二〇二五年</w:t>
      </w:r>
      <w:r>
        <w:rPr>
          <w:rFonts w:hint="eastAsia" w:ascii="宋体" w:hAnsi="宋体" w:eastAsia="宋体" w:cs="宋体"/>
          <w:sz w:val="24"/>
          <w:lang w:val="en-US" w:eastAsia="zh-CN"/>
        </w:rPr>
        <w:t>十</w:t>
      </w:r>
      <w:r>
        <w:rPr>
          <w:rFonts w:hint="eastAsia" w:ascii="宋体" w:hAnsi="宋体" w:eastAsia="宋体" w:cs="宋体"/>
          <w:sz w:val="24"/>
        </w:rPr>
        <w:t>月</w:t>
      </w:r>
    </w:p>
    <w:p w14:paraId="28E0ADE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rPr>
      </w:pPr>
      <w:bookmarkStart w:id="11" w:name="_Toc1141913046"/>
      <w:r>
        <w:rPr>
          <w:rFonts w:hint="eastAsia" w:ascii="宋体" w:hAnsi="宋体" w:eastAsia="宋体" w:cs="宋体"/>
          <w:sz w:val="36"/>
          <w:szCs w:val="36"/>
        </w:rPr>
        <w:t>第一部分：评估的异化——现代经济学的根基性谬误</w:t>
      </w:r>
      <w:bookmarkEnd w:id="11"/>
    </w:p>
    <w:p w14:paraId="21DC3AEB">
      <w:pPr>
        <w:rPr>
          <w:rFonts w:hint="eastAsia" w:ascii="宋体" w:hAnsi="宋体" w:eastAsia="宋体" w:cs="宋体"/>
          <w:lang w:val="en-US" w:eastAsia="zh-CN"/>
        </w:rPr>
      </w:pPr>
      <w:r>
        <w:rPr>
          <w:rFonts w:hint="eastAsia" w:ascii="宋体" w:hAnsi="宋体" w:eastAsia="宋体" w:cs="宋体"/>
        </w:rPr>
        <w:t>Part I: The Alienation of Evaluation – The Foundational Fallacy of Modern Economics</w:t>
      </w:r>
    </w:p>
    <w:p w14:paraId="17E95300">
      <w:pPr>
        <w:pStyle w:val="4"/>
        <w:bidi w:val="0"/>
        <w:rPr>
          <w:rFonts w:hint="eastAsia" w:ascii="宋体" w:hAnsi="宋体" w:eastAsia="宋体" w:cs="宋体"/>
          <w:sz w:val="24"/>
        </w:rPr>
      </w:pPr>
      <w:bookmarkStart w:id="12" w:name="_Toc71210883"/>
      <w:r>
        <w:rPr>
          <w:rFonts w:hint="eastAsia" w:ascii="宋体" w:hAnsi="宋体" w:eastAsia="宋体" w:cs="宋体"/>
        </w:rPr>
        <w:t>第一章：客观价值的幻象</w:t>
      </w:r>
      <w:bookmarkEnd w:id="12"/>
    </w:p>
    <w:p w14:paraId="7FA0A373">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 xml:space="preserve">  * 1.1 与旧神的对话：从亚当·斯密到凯恩斯，对价值“锚”的徒劳追寻</w:t>
      </w:r>
    </w:p>
    <w:p w14:paraId="450C2F42">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 xml:space="preserve">  * 1.2 “看不见的手”还是“看不见的观察者”？——对质新古典主义的核心信条</w:t>
      </w:r>
    </w:p>
    <w:p w14:paraId="15EC0359">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 xml:space="preserve">  * 1.3 经济学作为一种“观察共识”的固化体系</w:t>
      </w:r>
    </w:p>
    <w:p w14:paraId="749E021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2F7F4401">
      <w:pPr>
        <w:pStyle w:val="4"/>
        <w:bidi w:val="0"/>
        <w:rPr>
          <w:rFonts w:hint="eastAsia" w:ascii="宋体" w:hAnsi="宋体" w:eastAsia="宋体" w:cs="宋体"/>
        </w:rPr>
      </w:pPr>
      <w:bookmarkStart w:id="13" w:name="_Toc692919202"/>
      <w:r>
        <w:rPr>
          <w:rFonts w:hint="eastAsia" w:ascii="宋体" w:hAnsi="宋体" w:eastAsia="宋体" w:cs="宋体"/>
        </w:rPr>
        <w:t>第二章：伟大的窄化：一部价值共识的演变史</w:t>
      </w:r>
      <w:bookmarkEnd w:id="13"/>
    </w:p>
    <w:p w14:paraId="63C133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2.1 市场之前：价值在荣誉、信仰与血缘中的显现</w:t>
      </w:r>
    </w:p>
    <w:p w14:paraId="22D4AB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2.2 资本主义革命：可量化交换价值如何成为唯一的“超级共识”</w:t>
      </w:r>
    </w:p>
    <w:p w14:paraId="1A58A2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2.3 万物标价的时代：单一观察模式的最终胜利与代价</w:t>
      </w:r>
    </w:p>
    <w:p w14:paraId="028EB65C">
      <w:pPr>
        <w:rPr>
          <w:rFonts w:hint="eastAsia" w:ascii="宋体" w:hAnsi="宋体" w:eastAsia="宋体" w:cs="宋体"/>
        </w:rPr>
      </w:pPr>
      <w:r>
        <w:rPr>
          <w:rFonts w:hint="eastAsia" w:ascii="宋体" w:hAnsi="宋体" w:eastAsia="宋体" w:cs="宋体"/>
        </w:rPr>
        <w:br w:type="page"/>
      </w:r>
    </w:p>
    <w:p w14:paraId="6D75A010">
      <w:pPr>
        <w:pStyle w:val="4"/>
        <w:bidi w:val="0"/>
        <w:rPr>
          <w:rFonts w:hint="eastAsia" w:ascii="宋体" w:hAnsi="宋体" w:eastAsia="宋体" w:cs="宋体"/>
        </w:rPr>
      </w:pPr>
      <w:bookmarkStart w:id="14" w:name="_Toc89210333"/>
      <w:r>
        <w:rPr>
          <w:rFonts w:hint="eastAsia" w:ascii="宋体" w:hAnsi="宋体" w:eastAsia="宋体" w:cs="宋体"/>
        </w:rPr>
        <w:t>第三章：货币——被量化的共识与流动的权力</w:t>
      </w:r>
      <w:bookmarkEnd w:id="14"/>
    </w:p>
    <w:p w14:paraId="047E1302">
      <w:pPr>
        <w:rPr>
          <w:rFonts w:hint="eastAsia" w:ascii="宋体" w:hAnsi="宋体" w:eastAsia="宋体" w:cs="宋体"/>
          <w:sz w:val="24"/>
        </w:rPr>
      </w:pPr>
      <w:r>
        <w:rPr>
          <w:rFonts w:hint="eastAsia" w:ascii="宋体" w:hAnsi="宋体" w:eastAsia="宋体" w:cs="宋体"/>
          <w:sz w:val="24"/>
        </w:rPr>
        <w:t xml:space="preserve">  * 3.1 货币的诞生：从信任的媒介到价值的符号</w:t>
      </w:r>
    </w:p>
    <w:p w14:paraId="2CBEE622">
      <w:pPr>
        <w:rPr>
          <w:rFonts w:hint="eastAsia" w:ascii="宋体" w:hAnsi="宋体" w:eastAsia="宋体" w:cs="宋体"/>
          <w:sz w:val="24"/>
        </w:rPr>
      </w:pPr>
      <w:r>
        <w:rPr>
          <w:rFonts w:hint="eastAsia" w:ascii="宋体" w:hAnsi="宋体" w:eastAsia="宋体" w:cs="宋体"/>
          <w:sz w:val="24"/>
        </w:rPr>
        <w:t xml:space="preserve">  * 3.2 法定货币：国家权力对“可能性”的强制收敛</w:t>
      </w:r>
    </w:p>
    <w:p w14:paraId="1AA4AFF4">
      <w:pPr>
        <w:rPr>
          <w:rFonts w:hint="eastAsia" w:ascii="宋体" w:hAnsi="宋体" w:eastAsia="宋体" w:cs="宋体"/>
          <w:sz w:val="24"/>
        </w:rPr>
      </w:pPr>
      <w:r>
        <w:rPr>
          <w:rFonts w:hint="eastAsia" w:ascii="宋体" w:hAnsi="宋体" w:eastAsia="宋体" w:cs="宋体"/>
          <w:sz w:val="24"/>
        </w:rPr>
        <w:t xml:space="preserve">  * 3.3 数字货币的迷思：是共识的解放，还是新的枷锁？</w:t>
      </w:r>
    </w:p>
    <w:p w14:paraId="33C7C597">
      <w:pPr>
        <w:rPr>
          <w:rFonts w:hint="eastAsia" w:ascii="宋体" w:hAnsi="宋体" w:eastAsia="宋体" w:cs="宋体"/>
          <w:sz w:val="36"/>
          <w:szCs w:val="36"/>
        </w:rPr>
      </w:pPr>
      <w:r>
        <w:rPr>
          <w:rFonts w:hint="eastAsia" w:ascii="宋体" w:hAnsi="宋体" w:eastAsia="宋体" w:cs="宋体"/>
          <w:sz w:val="36"/>
          <w:szCs w:val="36"/>
        </w:rPr>
        <w:br w:type="page"/>
      </w:r>
    </w:p>
    <w:p w14:paraId="5FE17B31">
      <w:pPr>
        <w:pStyle w:val="4"/>
        <w:bidi w:val="0"/>
        <w:rPr>
          <w:rFonts w:hint="eastAsia" w:ascii="宋体" w:hAnsi="宋体" w:eastAsia="宋体" w:cs="宋体"/>
        </w:rPr>
      </w:pPr>
      <w:bookmarkStart w:id="15" w:name="_Toc414481125"/>
      <w:r>
        <w:rPr>
          <w:rFonts w:hint="eastAsia" w:ascii="宋体" w:hAnsi="宋体" w:eastAsia="宋体" w:cs="宋体"/>
        </w:rPr>
        <w:t>第四章：评估权的垄断——现代市场的核心机制</w:t>
      </w:r>
      <w:bookmarkEnd w:id="15"/>
    </w:p>
    <w:p w14:paraId="5F8A2BA5">
      <w:pPr>
        <w:rPr>
          <w:rFonts w:hint="eastAsia" w:ascii="宋体" w:hAnsi="宋体" w:eastAsia="宋体" w:cs="宋体"/>
          <w:sz w:val="24"/>
        </w:rPr>
      </w:pPr>
      <w:r>
        <w:rPr>
          <w:rFonts w:hint="eastAsia" w:ascii="宋体" w:hAnsi="宋体" w:eastAsia="宋体" w:cs="宋体"/>
          <w:sz w:val="24"/>
        </w:rPr>
        <w:t xml:space="preserve">  * 4.1 从价值发现到价值收割：金融市场的角色变迁</w:t>
      </w:r>
    </w:p>
    <w:p w14:paraId="67CBE135">
      <w:pPr>
        <w:rPr>
          <w:rFonts w:hint="eastAsia" w:ascii="宋体" w:hAnsi="宋体" w:eastAsia="宋体" w:cs="宋体"/>
          <w:sz w:val="24"/>
        </w:rPr>
      </w:pPr>
      <w:r>
        <w:rPr>
          <w:rFonts w:hint="eastAsia" w:ascii="宋体" w:hAnsi="宋体" w:eastAsia="宋体" w:cs="宋体"/>
          <w:sz w:val="24"/>
        </w:rPr>
        <w:t xml:space="preserve">  * 4.2 信用评级、算法交易与量化模型：评估权的技术性剥夺</w:t>
      </w:r>
    </w:p>
    <w:p w14:paraId="52108C26">
      <w:pPr>
        <w:rPr>
          <w:rFonts w:hint="eastAsia" w:ascii="宋体" w:hAnsi="宋体" w:eastAsia="宋体" w:cs="宋体"/>
          <w:sz w:val="24"/>
        </w:rPr>
      </w:pPr>
      <w:r>
        <w:rPr>
          <w:rFonts w:hint="eastAsia" w:ascii="宋体" w:hAnsi="宋体" w:eastAsia="宋体" w:cs="宋体"/>
          <w:sz w:val="24"/>
        </w:rPr>
        <w:t xml:space="preserve">  * 4.3 “强制自愿”：当市场自由成为权力差序的遮羞布</w:t>
      </w:r>
    </w:p>
    <w:p w14:paraId="23981F0C">
      <w:pPr>
        <w:rPr>
          <w:rFonts w:hint="eastAsia" w:ascii="宋体" w:hAnsi="宋体" w:eastAsia="宋体" w:cs="宋体"/>
          <w:sz w:val="36"/>
          <w:szCs w:val="36"/>
        </w:rPr>
      </w:pPr>
      <w:r>
        <w:rPr>
          <w:rFonts w:hint="eastAsia" w:ascii="宋体" w:hAnsi="宋体" w:eastAsia="宋体" w:cs="宋体"/>
          <w:sz w:val="36"/>
          <w:szCs w:val="36"/>
        </w:rPr>
        <w:br w:type="page"/>
      </w:r>
    </w:p>
    <w:p w14:paraId="65F601FF">
      <w:pPr>
        <w:pStyle w:val="4"/>
        <w:bidi w:val="0"/>
        <w:rPr>
          <w:rFonts w:hint="eastAsia" w:ascii="宋体" w:hAnsi="宋体" w:eastAsia="宋体" w:cs="宋体"/>
        </w:rPr>
      </w:pPr>
      <w:bookmarkStart w:id="16" w:name="_Toc1894800654"/>
      <w:r>
        <w:rPr>
          <w:rFonts w:hint="eastAsia" w:ascii="宋体" w:hAnsi="宋体" w:eastAsia="宋体" w:cs="宋体"/>
        </w:rPr>
        <w:t>第五章：失衡的代价——一个只计算“价格”的世界</w:t>
      </w:r>
      <w:bookmarkEnd w:id="16"/>
    </w:p>
    <w:p w14:paraId="4B9C8EAB">
      <w:pPr>
        <w:rPr>
          <w:rFonts w:hint="eastAsia" w:ascii="宋体" w:hAnsi="宋体" w:eastAsia="宋体" w:cs="宋体"/>
          <w:sz w:val="24"/>
          <w:lang w:val="en-US" w:eastAsia="zh-CN"/>
        </w:rPr>
      </w:pPr>
      <w:r>
        <w:rPr>
          <w:rFonts w:hint="eastAsia" w:ascii="宋体" w:hAnsi="宋体" w:eastAsia="宋体" w:cs="宋体"/>
          <w:sz w:val="24"/>
          <w:lang w:val="en-US" w:eastAsia="zh-CN"/>
        </w:rPr>
        <w:t xml:space="preserve">  * 5.1 贡献与回报的脱钩：系统性的价值扭曲</w:t>
      </w:r>
    </w:p>
    <w:p w14:paraId="4FC277AD">
      <w:pPr>
        <w:rPr>
          <w:rFonts w:hint="eastAsia" w:ascii="宋体" w:hAnsi="宋体" w:eastAsia="宋体" w:cs="宋体"/>
          <w:sz w:val="24"/>
          <w:lang w:val="en-US" w:eastAsia="zh-CN"/>
        </w:rPr>
      </w:pPr>
      <w:r>
        <w:rPr>
          <w:rFonts w:hint="eastAsia" w:ascii="宋体" w:hAnsi="宋体" w:eastAsia="宋体" w:cs="宋体"/>
          <w:sz w:val="24"/>
          <w:lang w:val="en-US" w:eastAsia="zh-CN"/>
        </w:rPr>
        <w:t xml:space="preserve">  * 5.2 生态赤字与社会资本流失：被评估体系忽略的负外部性</w:t>
      </w:r>
    </w:p>
    <w:p w14:paraId="75E75520">
      <w:pPr>
        <w:rPr>
          <w:rFonts w:hint="eastAsia" w:ascii="宋体" w:hAnsi="宋体" w:eastAsia="宋体" w:cs="宋体"/>
          <w:sz w:val="24"/>
          <w:lang w:val="en-US" w:eastAsia="zh-CN"/>
        </w:rPr>
      </w:pPr>
      <w:r>
        <w:rPr>
          <w:rFonts w:hint="eastAsia" w:ascii="宋体" w:hAnsi="宋体" w:eastAsia="宋体" w:cs="宋体"/>
          <w:sz w:val="24"/>
          <w:lang w:val="en-US" w:eastAsia="zh-CN"/>
        </w:rPr>
        <w:t xml:space="preserve">  * 5.3 “可用余量”的枯竭：创新精神与个体自由的消亡</w:t>
      </w:r>
    </w:p>
    <w:p w14:paraId="58D2B59A">
      <w:pPr>
        <w:rPr>
          <w:rFonts w:hint="eastAsia" w:ascii="宋体" w:hAnsi="宋体" w:eastAsia="宋体" w:cs="宋体"/>
        </w:rPr>
      </w:pPr>
      <w:r>
        <w:rPr>
          <w:rFonts w:hint="eastAsia" w:ascii="宋体" w:hAnsi="宋体" w:eastAsia="宋体" w:cs="宋体"/>
          <w:sz w:val="36"/>
          <w:szCs w:val="36"/>
        </w:rPr>
        <w:br w:type="page"/>
      </w:r>
    </w:p>
    <w:p w14:paraId="37959170">
      <w:pPr>
        <w:pStyle w:val="3"/>
        <w:bidi w:val="0"/>
        <w:rPr>
          <w:rFonts w:hint="eastAsia" w:ascii="宋体" w:hAnsi="宋体" w:eastAsia="宋体" w:cs="宋体"/>
          <w:sz w:val="36"/>
          <w:szCs w:val="36"/>
        </w:rPr>
      </w:pPr>
      <w:bookmarkStart w:id="17" w:name="_Toc879590415"/>
      <w:r>
        <w:rPr>
          <w:rFonts w:hint="eastAsia" w:ascii="宋体" w:hAnsi="宋体" w:eastAsia="宋体" w:cs="宋体"/>
          <w:sz w:val="36"/>
          <w:szCs w:val="36"/>
        </w:rPr>
        <w:t>第二部分：价值的回归——作为观察者的经济学</w:t>
      </w:r>
      <w:bookmarkEnd w:id="17"/>
    </w:p>
    <w:p w14:paraId="43F3636F">
      <w:pPr>
        <w:rPr>
          <w:rFonts w:hint="eastAsia" w:ascii="宋体" w:hAnsi="宋体" w:eastAsia="宋体" w:cs="宋体"/>
        </w:rPr>
      </w:pPr>
      <w:r>
        <w:rPr>
          <w:rFonts w:hint="eastAsia" w:ascii="宋体" w:hAnsi="宋体" w:eastAsia="宋体" w:cs="宋体"/>
        </w:rPr>
        <w:t>Part II: The Return of Value – Economics as an Observer</w:t>
      </w:r>
    </w:p>
    <w:p w14:paraId="1AFDDE04">
      <w:pPr>
        <w:pStyle w:val="4"/>
        <w:bidi w:val="0"/>
        <w:rPr>
          <w:rFonts w:hint="eastAsia" w:ascii="宋体" w:hAnsi="宋体" w:eastAsia="宋体" w:cs="宋体"/>
        </w:rPr>
      </w:pPr>
      <w:bookmarkStart w:id="18" w:name="_Toc2146162604"/>
      <w:r>
        <w:rPr>
          <w:rFonts w:hint="eastAsia" w:ascii="宋体" w:hAnsi="宋体" w:eastAsia="宋体" w:cs="宋体"/>
        </w:rPr>
        <w:t>第六章：价值的本质——作为动态共识的存在</w:t>
      </w:r>
      <w:bookmarkEnd w:id="18"/>
    </w:p>
    <w:p w14:paraId="77202D46">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6.1 可能性基底与价值的涌现</w:t>
      </w:r>
    </w:p>
    <w:p w14:paraId="53C196B1">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6.2 主客一体：我们如何共同“观察”出价值</w:t>
      </w:r>
    </w:p>
    <w:p w14:paraId="42D672A9">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6.3 观念交换：经济活动的真正内核</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9" w:name="_Toc1419550416"/>
      <w:r>
        <w:rPr>
          <w:rFonts w:hint="eastAsia" w:ascii="宋体" w:hAnsi="宋体" w:eastAsia="宋体" w:cs="宋体"/>
          <w:lang w:val="en-US" w:eastAsia="zh-CN"/>
        </w:rPr>
        <w:t>第七章：财富的重构——从单一维度到多维光谱</w:t>
      </w:r>
      <w:bookmarkEnd w:id="19"/>
    </w:p>
    <w:p w14:paraId="6247F393">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7.1 超越GDP：衡量福祉的多层级指标</w:t>
      </w:r>
    </w:p>
    <w:p w14:paraId="7DB6AF43">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7.2 生态资本：将地球生命系统纳入观察</w:t>
      </w:r>
    </w:p>
    <w:p w14:paraId="4AE2122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7.3 社会资本：社区连接、信任网络与文化传承的价值</w:t>
      </w:r>
    </w:p>
    <w:p w14:paraId="6CFCA57D">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7.4 认知资本：个人成长、开源贡献与集体智慧</w:t>
      </w:r>
    </w:p>
    <w:p w14:paraId="6C4970A3">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7.5 **心理资本：幸福感、意义感与内在自由的经济学（新增）**</w:t>
      </w:r>
    </w:p>
    <w:p w14:paraId="288370BF">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780F7807">
      <w:pPr>
        <w:pStyle w:val="4"/>
        <w:bidi w:val="0"/>
        <w:rPr>
          <w:rFonts w:hint="eastAsia" w:ascii="宋体" w:hAnsi="宋体" w:eastAsia="宋体" w:cs="宋体"/>
          <w:lang w:val="en-US" w:eastAsia="zh-CN"/>
        </w:rPr>
      </w:pPr>
      <w:bookmarkStart w:id="20" w:name="_Toc1988007189"/>
      <w:r>
        <w:rPr>
          <w:rFonts w:hint="eastAsia" w:ascii="宋体" w:hAnsi="宋体" w:eastAsia="宋体" w:cs="宋体"/>
          <w:lang w:val="en-US" w:eastAsia="zh-CN"/>
        </w:rPr>
        <w:t>第八章：评估的艺术——从静态测量到动态观察</w:t>
      </w:r>
      <w:bookmarkEnd w:id="20"/>
    </w:p>
    <w:p w14:paraId="3843F16A">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8.1 新的度量衡：如何“看见”无形之物</w:t>
      </w:r>
    </w:p>
    <w:p w14:paraId="6A9A01BC">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8.2 参与式评估与协商民主</w:t>
      </w:r>
    </w:p>
    <w:p w14:paraId="28550CB2">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8.3 建立容错机制：将“最优失败路径”作为评估标准</w:t>
      </w:r>
    </w:p>
    <w:p w14:paraId="0FB77AB8">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21" w:name="_Toc1886245497"/>
      <w:r>
        <w:rPr>
          <w:rFonts w:hint="eastAsia" w:ascii="宋体" w:hAnsi="宋体" w:eastAsia="宋体" w:cs="宋体"/>
          <w:lang w:val="en-US" w:eastAsia="zh-CN"/>
        </w:rPr>
        <w:t>第三部分：分布式的未来——后资本主义的实践蓝图</w:t>
      </w:r>
      <w:bookmarkEnd w:id="21"/>
    </w:p>
    <w:p w14:paraId="631DA445">
      <w:pPr>
        <w:rPr>
          <w:rFonts w:hint="eastAsia" w:ascii="宋体" w:hAnsi="宋体" w:eastAsia="宋体" w:cs="宋体"/>
          <w:lang w:val="en-US" w:eastAsia="zh-CN"/>
        </w:rPr>
      </w:pPr>
      <w:r>
        <w:rPr>
          <w:rFonts w:hint="eastAsia" w:ascii="宋体" w:hAnsi="宋体" w:eastAsia="宋体" w:cs="宋体"/>
        </w:rPr>
        <w:t>Part III: The Distributed Future – A Practical Blueprint for Post-Capitalism</w:t>
      </w:r>
    </w:p>
    <w:p w14:paraId="44025EC7">
      <w:pPr>
        <w:pStyle w:val="4"/>
        <w:bidi w:val="0"/>
        <w:rPr>
          <w:rFonts w:hint="eastAsia" w:ascii="宋体" w:hAnsi="宋体" w:eastAsia="宋体" w:cs="宋体"/>
          <w:lang w:val="en-US" w:eastAsia="zh-CN"/>
        </w:rPr>
      </w:pPr>
      <w:bookmarkStart w:id="22" w:name="_Toc974471065"/>
      <w:r>
        <w:rPr>
          <w:rFonts w:hint="eastAsia" w:ascii="宋体" w:hAnsi="宋体" w:eastAsia="宋体" w:cs="宋体"/>
          <w:lang w:val="en-US" w:eastAsia="zh-CN"/>
        </w:rPr>
        <w:t>第九章：新共识的技术基底——信任的机器与透明的契约</w:t>
      </w:r>
      <w:bookmarkEnd w:id="22"/>
    </w:p>
    <w:p w14:paraId="5F44D8EF">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t>9.1 分布式账本：构建不可篡改的“共识记录”</w:t>
      </w:r>
    </w:p>
    <w:p w14:paraId="4A5B85FA">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t>9.2 智能合约：规则框架的自动化与透明化</w:t>
      </w:r>
    </w:p>
    <w:p w14:paraId="7F7D2BEE">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t>9.3 技术如何重塑信任：从中心化权威到网络化验证</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23" w:name="_Toc1224897433"/>
      <w:r>
        <w:rPr>
          <w:rFonts w:hint="eastAsia" w:ascii="宋体" w:hAnsi="宋体" w:eastAsia="宋体" w:cs="宋体"/>
          <w:lang w:val="en-US" w:eastAsia="zh-CN"/>
        </w:rPr>
        <w:t>第十章：社群驱动的经济体——新的组织与协作范式</w:t>
      </w:r>
      <w:bookmarkEnd w:id="23"/>
    </w:p>
    <w:p w14:paraId="22A821B3">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10.1 价值网络：超越传统公司边界的协作模式</w:t>
      </w:r>
    </w:p>
    <w:p w14:paraId="4764A17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10.2 自主治理的社群：评估权回归集体参与者的组织形态</w:t>
      </w:r>
    </w:p>
    <w:p w14:paraId="2A64836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10.3 多元通证经济：为不同维度的贡献赋能</w:t>
      </w:r>
    </w:p>
    <w:p w14:paraId="7BB00CAA">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10.4 案例研究：开源社区、再生农业与数字游民的经济实践</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69C6C38F">
      <w:pPr>
        <w:pStyle w:val="4"/>
        <w:bidi w:val="0"/>
        <w:rPr>
          <w:rFonts w:hint="eastAsia" w:ascii="宋体" w:hAnsi="宋体" w:eastAsia="宋体" w:cs="宋体"/>
          <w:lang w:val="en-US" w:eastAsia="zh-CN"/>
        </w:rPr>
      </w:pPr>
      <w:bookmarkStart w:id="24" w:name="_Toc1072916289"/>
      <w:r>
        <w:rPr>
          <w:rFonts w:hint="eastAsia" w:ascii="宋体" w:hAnsi="宋体" w:eastAsia="宋体" w:cs="宋体"/>
          <w:lang w:val="en-US" w:eastAsia="zh-CN"/>
        </w:rPr>
        <w:t>第十一章：通往新世界的路径与挑战</w:t>
      </w:r>
      <w:bookmarkEnd w:id="24"/>
    </w:p>
    <w:p w14:paraId="0AA0848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11.1 转型期的阵痛：如何应对既得利益者的阻力</w:t>
      </w:r>
    </w:p>
    <w:p w14:paraId="457F75D1">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11.2 **机器中的幽灵：警惕新的权力差序与“代码的暴政”（深化）**</w:t>
      </w:r>
    </w:p>
    <w:p w14:paraId="48B2291A">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11.3 从个体觉醒到集体行动：成为价值的“主动观察者”</w:t>
      </w:r>
    </w:p>
    <w:p w14:paraId="7AD4EB3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lang w:val="en-US" w:eastAsia="zh-CN"/>
        </w:rPr>
      </w:pPr>
      <w:bookmarkStart w:id="25" w:name="_Toc83885364"/>
      <w:r>
        <w:rPr>
          <w:rFonts w:hint="eastAsia" w:ascii="宋体" w:hAnsi="宋体" w:eastAsia="宋体" w:cs="宋体"/>
          <w:lang w:val="en-US" w:eastAsia="zh-CN"/>
        </w:rPr>
        <w:t>结语：经济，作为一种持续的创造</w:t>
      </w:r>
      <w:bookmarkEnd w:id="25"/>
    </w:p>
    <w:p w14:paraId="577F8A39">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rPr>
        <w:t>Conclusion: The Economy as a Process of Continuous Creation</w:t>
      </w:r>
    </w:p>
    <w:p w14:paraId="2554C9F0">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4C2FD5AA">
      <w:pPr>
        <w:pStyle w:val="3"/>
        <w:bidi w:val="0"/>
        <w:rPr>
          <w:rFonts w:hint="eastAsia" w:ascii="宋体" w:hAnsi="宋体" w:eastAsia="宋体" w:cs="宋体"/>
          <w:sz w:val="24"/>
          <w:lang w:val="en-US" w:eastAsia="zh-CN"/>
        </w:rPr>
      </w:pPr>
      <w:bookmarkStart w:id="26" w:name="_Toc1112040316"/>
      <w:r>
        <w:rPr>
          <w:rFonts w:hint="eastAsia" w:ascii="宋体" w:hAnsi="宋体" w:eastAsia="宋体" w:cs="宋体"/>
          <w:lang w:val="en-US" w:eastAsia="zh-CN"/>
        </w:rPr>
        <w:t>附录：核心概念词典</w:t>
      </w:r>
      <w:bookmarkEnd w:id="26"/>
    </w:p>
    <w:p w14:paraId="50D570F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rPr>
        <w:t>Appendix: A Glossary of Core Concepts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3DC8136"/>
    <w:rsid w:val="06BD9507"/>
    <w:rsid w:val="076FB78B"/>
    <w:rsid w:val="097A0333"/>
    <w:rsid w:val="097EEA86"/>
    <w:rsid w:val="0A99739C"/>
    <w:rsid w:val="0BEF72D5"/>
    <w:rsid w:val="0DF7196C"/>
    <w:rsid w:val="0DFF1253"/>
    <w:rsid w:val="0EDD3BE8"/>
    <w:rsid w:val="0EDF4382"/>
    <w:rsid w:val="0EEE9F05"/>
    <w:rsid w:val="0F7FE3BB"/>
    <w:rsid w:val="0FDF3181"/>
    <w:rsid w:val="0FEE8D7D"/>
    <w:rsid w:val="0FF746FB"/>
    <w:rsid w:val="0FFB035A"/>
    <w:rsid w:val="0FFDD996"/>
    <w:rsid w:val="0FFF74D0"/>
    <w:rsid w:val="0FFF9496"/>
    <w:rsid w:val="1761AF13"/>
    <w:rsid w:val="177BF8DF"/>
    <w:rsid w:val="1797B804"/>
    <w:rsid w:val="179FDB5E"/>
    <w:rsid w:val="17BD1CA3"/>
    <w:rsid w:val="17DD422B"/>
    <w:rsid w:val="17EE9D31"/>
    <w:rsid w:val="17F13F1B"/>
    <w:rsid w:val="196376F6"/>
    <w:rsid w:val="19FD080F"/>
    <w:rsid w:val="1AEF8FCA"/>
    <w:rsid w:val="1B73C0CA"/>
    <w:rsid w:val="1B7B7FFA"/>
    <w:rsid w:val="1BB9686E"/>
    <w:rsid w:val="1BCFDD07"/>
    <w:rsid w:val="1BDBAE9E"/>
    <w:rsid w:val="1BEB90A8"/>
    <w:rsid w:val="1CD4358E"/>
    <w:rsid w:val="1D2E919A"/>
    <w:rsid w:val="1D35D7A3"/>
    <w:rsid w:val="1DDC1BF7"/>
    <w:rsid w:val="1DFF1A37"/>
    <w:rsid w:val="1DFF24C9"/>
    <w:rsid w:val="1E9B84F9"/>
    <w:rsid w:val="1ED5DDA7"/>
    <w:rsid w:val="1EDCAD01"/>
    <w:rsid w:val="1EFD59EA"/>
    <w:rsid w:val="1F5BD197"/>
    <w:rsid w:val="1F659DAA"/>
    <w:rsid w:val="1F7ED818"/>
    <w:rsid w:val="1F7F146D"/>
    <w:rsid w:val="1FBC623B"/>
    <w:rsid w:val="1FDBD7CE"/>
    <w:rsid w:val="1FDEC27F"/>
    <w:rsid w:val="1FEF08C6"/>
    <w:rsid w:val="1FEFF912"/>
    <w:rsid w:val="1FF50D83"/>
    <w:rsid w:val="1FF9340C"/>
    <w:rsid w:val="1FFFE4FB"/>
    <w:rsid w:val="229BDD65"/>
    <w:rsid w:val="250B2421"/>
    <w:rsid w:val="258DEE1E"/>
    <w:rsid w:val="25E6A383"/>
    <w:rsid w:val="26F74CA2"/>
    <w:rsid w:val="2726DF0E"/>
    <w:rsid w:val="272794AA"/>
    <w:rsid w:val="27AD354C"/>
    <w:rsid w:val="27DE4F5C"/>
    <w:rsid w:val="27F17CC0"/>
    <w:rsid w:val="29798C80"/>
    <w:rsid w:val="29DC3418"/>
    <w:rsid w:val="29FE59A8"/>
    <w:rsid w:val="2ADF53C3"/>
    <w:rsid w:val="2AE5576E"/>
    <w:rsid w:val="2BEA9869"/>
    <w:rsid w:val="2BFCCCD6"/>
    <w:rsid w:val="2D6FC860"/>
    <w:rsid w:val="2DD4A2EF"/>
    <w:rsid w:val="2DFBF693"/>
    <w:rsid w:val="2DFD9832"/>
    <w:rsid w:val="2DFDDE66"/>
    <w:rsid w:val="2EF3DA17"/>
    <w:rsid w:val="2F2B029B"/>
    <w:rsid w:val="2F34C2D1"/>
    <w:rsid w:val="2F7EF083"/>
    <w:rsid w:val="2F7FB36A"/>
    <w:rsid w:val="2FD5C592"/>
    <w:rsid w:val="2FED2B3E"/>
    <w:rsid w:val="2FF4864D"/>
    <w:rsid w:val="2FF9DD07"/>
    <w:rsid w:val="2FF9FA46"/>
    <w:rsid w:val="2FFBD005"/>
    <w:rsid w:val="2FFF1B31"/>
    <w:rsid w:val="2FFFCE35"/>
    <w:rsid w:val="303B1983"/>
    <w:rsid w:val="31F7C4EB"/>
    <w:rsid w:val="32795A2C"/>
    <w:rsid w:val="33B9EBE1"/>
    <w:rsid w:val="33BEF74E"/>
    <w:rsid w:val="33D18E05"/>
    <w:rsid w:val="33DF4902"/>
    <w:rsid w:val="33FC5D24"/>
    <w:rsid w:val="33FF2B69"/>
    <w:rsid w:val="34FBA6A7"/>
    <w:rsid w:val="34FF1EF8"/>
    <w:rsid w:val="35CD469E"/>
    <w:rsid w:val="369D0065"/>
    <w:rsid w:val="36FBB692"/>
    <w:rsid w:val="373F0037"/>
    <w:rsid w:val="375F53EA"/>
    <w:rsid w:val="379F3FEE"/>
    <w:rsid w:val="379F7300"/>
    <w:rsid w:val="37B8AF75"/>
    <w:rsid w:val="37BCA791"/>
    <w:rsid w:val="37BD2AC6"/>
    <w:rsid w:val="37BFE79D"/>
    <w:rsid w:val="37DB1DC0"/>
    <w:rsid w:val="37E2FA79"/>
    <w:rsid w:val="37FB88E8"/>
    <w:rsid w:val="37FC9EF6"/>
    <w:rsid w:val="37FF14FE"/>
    <w:rsid w:val="38697463"/>
    <w:rsid w:val="38719B3E"/>
    <w:rsid w:val="3948941D"/>
    <w:rsid w:val="3977CC2B"/>
    <w:rsid w:val="39F51511"/>
    <w:rsid w:val="39FF4D51"/>
    <w:rsid w:val="39FF8243"/>
    <w:rsid w:val="3ABC4B2C"/>
    <w:rsid w:val="3AE3CD48"/>
    <w:rsid w:val="3AEBBB75"/>
    <w:rsid w:val="3AF672D9"/>
    <w:rsid w:val="3AFB9D1E"/>
    <w:rsid w:val="3AFFB7D1"/>
    <w:rsid w:val="3B6F26B0"/>
    <w:rsid w:val="3B6F83D1"/>
    <w:rsid w:val="3B7BD2BB"/>
    <w:rsid w:val="3BAFC7EF"/>
    <w:rsid w:val="3BB3E04A"/>
    <w:rsid w:val="3BDBB510"/>
    <w:rsid w:val="3BEC3835"/>
    <w:rsid w:val="3BF61DDF"/>
    <w:rsid w:val="3BF6C26B"/>
    <w:rsid w:val="3C6A268A"/>
    <w:rsid w:val="3C6FCE41"/>
    <w:rsid w:val="3CB7903F"/>
    <w:rsid w:val="3CBF718E"/>
    <w:rsid w:val="3CE7D36B"/>
    <w:rsid w:val="3CFBBA5C"/>
    <w:rsid w:val="3D7AB676"/>
    <w:rsid w:val="3D7B9B88"/>
    <w:rsid w:val="3D9B535D"/>
    <w:rsid w:val="3D9F7069"/>
    <w:rsid w:val="3DA8A39B"/>
    <w:rsid w:val="3DBF7706"/>
    <w:rsid w:val="3DBFCFF6"/>
    <w:rsid w:val="3DBFF43E"/>
    <w:rsid w:val="3DCDAC4A"/>
    <w:rsid w:val="3DDBD3C5"/>
    <w:rsid w:val="3DED46CD"/>
    <w:rsid w:val="3DF32DF1"/>
    <w:rsid w:val="3DFB750F"/>
    <w:rsid w:val="3E2D8C65"/>
    <w:rsid w:val="3E3B40D4"/>
    <w:rsid w:val="3E4F6638"/>
    <w:rsid w:val="3E7EB514"/>
    <w:rsid w:val="3EBC4E79"/>
    <w:rsid w:val="3ED30265"/>
    <w:rsid w:val="3ED3DF58"/>
    <w:rsid w:val="3EDD66F7"/>
    <w:rsid w:val="3EE77356"/>
    <w:rsid w:val="3EF37023"/>
    <w:rsid w:val="3EF5A530"/>
    <w:rsid w:val="3EF662D7"/>
    <w:rsid w:val="3EF95720"/>
    <w:rsid w:val="3EFA50BF"/>
    <w:rsid w:val="3EFA6F54"/>
    <w:rsid w:val="3EFDC273"/>
    <w:rsid w:val="3F1F23EF"/>
    <w:rsid w:val="3F256AEE"/>
    <w:rsid w:val="3F2B4E43"/>
    <w:rsid w:val="3F3EADC8"/>
    <w:rsid w:val="3F4F2A9F"/>
    <w:rsid w:val="3F579399"/>
    <w:rsid w:val="3F73C45F"/>
    <w:rsid w:val="3F75951B"/>
    <w:rsid w:val="3F77F687"/>
    <w:rsid w:val="3F7A3529"/>
    <w:rsid w:val="3F7F0928"/>
    <w:rsid w:val="3F7FD958"/>
    <w:rsid w:val="3FA1E32F"/>
    <w:rsid w:val="3FAFE000"/>
    <w:rsid w:val="3FBA8AD3"/>
    <w:rsid w:val="3FBEECE7"/>
    <w:rsid w:val="3FBF58D9"/>
    <w:rsid w:val="3FDE9D49"/>
    <w:rsid w:val="3FDF003F"/>
    <w:rsid w:val="3FDF4275"/>
    <w:rsid w:val="3FDFAB5C"/>
    <w:rsid w:val="3FDFF044"/>
    <w:rsid w:val="3FE87D7B"/>
    <w:rsid w:val="3FEEA8D5"/>
    <w:rsid w:val="3FF3A6C2"/>
    <w:rsid w:val="3FF58266"/>
    <w:rsid w:val="3FF79915"/>
    <w:rsid w:val="3FF7C6B7"/>
    <w:rsid w:val="3FF93C3A"/>
    <w:rsid w:val="3FFCCAFF"/>
    <w:rsid w:val="3FFDA247"/>
    <w:rsid w:val="3FFE6E86"/>
    <w:rsid w:val="3FFF0153"/>
    <w:rsid w:val="3FFF19CA"/>
    <w:rsid w:val="3FFF2F21"/>
    <w:rsid w:val="3FFF530F"/>
    <w:rsid w:val="3FFF6A84"/>
    <w:rsid w:val="3FFF7ABD"/>
    <w:rsid w:val="3FFF9823"/>
    <w:rsid w:val="3FFFB27D"/>
    <w:rsid w:val="3FFFB751"/>
    <w:rsid w:val="3FFFCC7C"/>
    <w:rsid w:val="3FFFD90D"/>
    <w:rsid w:val="42F7B11A"/>
    <w:rsid w:val="43B9F945"/>
    <w:rsid w:val="457F1872"/>
    <w:rsid w:val="45FE9FDC"/>
    <w:rsid w:val="45FFCB44"/>
    <w:rsid w:val="4757379C"/>
    <w:rsid w:val="476BBBA1"/>
    <w:rsid w:val="47E989C2"/>
    <w:rsid w:val="47F79C25"/>
    <w:rsid w:val="47FD66F7"/>
    <w:rsid w:val="49D309A0"/>
    <w:rsid w:val="49FF8AA8"/>
    <w:rsid w:val="4AF6CCF5"/>
    <w:rsid w:val="4B670439"/>
    <w:rsid w:val="4B7DA7E3"/>
    <w:rsid w:val="4BDB5B90"/>
    <w:rsid w:val="4BEDAD75"/>
    <w:rsid w:val="4BFF91C9"/>
    <w:rsid w:val="4BFFB85A"/>
    <w:rsid w:val="4CEF6A51"/>
    <w:rsid w:val="4D3F5BA3"/>
    <w:rsid w:val="4D7FA9AB"/>
    <w:rsid w:val="4DE3E296"/>
    <w:rsid w:val="4DEF875E"/>
    <w:rsid w:val="4DF5653C"/>
    <w:rsid w:val="4ECC129A"/>
    <w:rsid w:val="4EDF8F71"/>
    <w:rsid w:val="4F274197"/>
    <w:rsid w:val="4F57F91D"/>
    <w:rsid w:val="4F6F899E"/>
    <w:rsid w:val="4F7D86C1"/>
    <w:rsid w:val="4F7FB4F9"/>
    <w:rsid w:val="4FBF77E8"/>
    <w:rsid w:val="4FD73253"/>
    <w:rsid w:val="4FD97911"/>
    <w:rsid w:val="4FDF6E8D"/>
    <w:rsid w:val="4FEEAE8A"/>
    <w:rsid w:val="4FEF0F50"/>
    <w:rsid w:val="4FF6BF77"/>
    <w:rsid w:val="4FF9F862"/>
    <w:rsid w:val="4FFE8E24"/>
    <w:rsid w:val="4FFF4FE5"/>
    <w:rsid w:val="4FFF7056"/>
    <w:rsid w:val="51CF87E3"/>
    <w:rsid w:val="51E9EDB6"/>
    <w:rsid w:val="51EBF41B"/>
    <w:rsid w:val="51F76AD7"/>
    <w:rsid w:val="52107F00"/>
    <w:rsid w:val="52EBF814"/>
    <w:rsid w:val="52F1B259"/>
    <w:rsid w:val="53791F12"/>
    <w:rsid w:val="53B3FE48"/>
    <w:rsid w:val="53DB45CE"/>
    <w:rsid w:val="53FD44A2"/>
    <w:rsid w:val="547E84CB"/>
    <w:rsid w:val="5537D23F"/>
    <w:rsid w:val="558EFC3E"/>
    <w:rsid w:val="55FB6068"/>
    <w:rsid w:val="55FCB8D7"/>
    <w:rsid w:val="55FD3BDC"/>
    <w:rsid w:val="56EB2D61"/>
    <w:rsid w:val="56FD65C7"/>
    <w:rsid w:val="56FF1B54"/>
    <w:rsid w:val="573388C0"/>
    <w:rsid w:val="57733693"/>
    <w:rsid w:val="57768F61"/>
    <w:rsid w:val="577DBE23"/>
    <w:rsid w:val="577F48CC"/>
    <w:rsid w:val="57AEC6DB"/>
    <w:rsid w:val="57AFEAE0"/>
    <w:rsid w:val="57B939B7"/>
    <w:rsid w:val="57BF0B23"/>
    <w:rsid w:val="57BF320D"/>
    <w:rsid w:val="57DC22C3"/>
    <w:rsid w:val="57DE4373"/>
    <w:rsid w:val="57DF1369"/>
    <w:rsid w:val="57DFC2DD"/>
    <w:rsid w:val="57F202C7"/>
    <w:rsid w:val="57FD9150"/>
    <w:rsid w:val="57FE490E"/>
    <w:rsid w:val="57FE5C3E"/>
    <w:rsid w:val="58CF719E"/>
    <w:rsid w:val="58EFDA75"/>
    <w:rsid w:val="5919B687"/>
    <w:rsid w:val="593D2751"/>
    <w:rsid w:val="59A388E3"/>
    <w:rsid w:val="59FFA02E"/>
    <w:rsid w:val="5A53A0E0"/>
    <w:rsid w:val="5A5F4256"/>
    <w:rsid w:val="5A75125C"/>
    <w:rsid w:val="5ABACB51"/>
    <w:rsid w:val="5AE32021"/>
    <w:rsid w:val="5AEF3369"/>
    <w:rsid w:val="5AFDF858"/>
    <w:rsid w:val="5B1FA7FB"/>
    <w:rsid w:val="5B7AF838"/>
    <w:rsid w:val="5BBD9A9F"/>
    <w:rsid w:val="5BD05AFC"/>
    <w:rsid w:val="5BFB088B"/>
    <w:rsid w:val="5BFF54A2"/>
    <w:rsid w:val="5C7E8E6A"/>
    <w:rsid w:val="5CE7713B"/>
    <w:rsid w:val="5CFC1123"/>
    <w:rsid w:val="5D7F6F5D"/>
    <w:rsid w:val="5DA9C943"/>
    <w:rsid w:val="5DDFC6C3"/>
    <w:rsid w:val="5DF3F917"/>
    <w:rsid w:val="5DF7614A"/>
    <w:rsid w:val="5DF8BCC5"/>
    <w:rsid w:val="5DFD7195"/>
    <w:rsid w:val="5DFE46F0"/>
    <w:rsid w:val="5DFFE380"/>
    <w:rsid w:val="5DFFE492"/>
    <w:rsid w:val="5E5F7FAD"/>
    <w:rsid w:val="5E5F93C0"/>
    <w:rsid w:val="5E7798BE"/>
    <w:rsid w:val="5E8E87B4"/>
    <w:rsid w:val="5EB7FF90"/>
    <w:rsid w:val="5EBB17AF"/>
    <w:rsid w:val="5EDE8925"/>
    <w:rsid w:val="5EE57DA3"/>
    <w:rsid w:val="5EEAF32D"/>
    <w:rsid w:val="5EEFED6C"/>
    <w:rsid w:val="5EF7F577"/>
    <w:rsid w:val="5EFDBD3A"/>
    <w:rsid w:val="5EFF1302"/>
    <w:rsid w:val="5EFF8A3E"/>
    <w:rsid w:val="5EFFF732"/>
    <w:rsid w:val="5F1DA654"/>
    <w:rsid w:val="5F376C3A"/>
    <w:rsid w:val="5F3BDC0D"/>
    <w:rsid w:val="5F3C3855"/>
    <w:rsid w:val="5F3D344F"/>
    <w:rsid w:val="5F4B51C8"/>
    <w:rsid w:val="5F5E3557"/>
    <w:rsid w:val="5F6D0135"/>
    <w:rsid w:val="5F7D62FD"/>
    <w:rsid w:val="5F7F5715"/>
    <w:rsid w:val="5F7F6F9F"/>
    <w:rsid w:val="5F9FB1EC"/>
    <w:rsid w:val="5FAF052B"/>
    <w:rsid w:val="5FAF869B"/>
    <w:rsid w:val="5FAFDD45"/>
    <w:rsid w:val="5FB346AE"/>
    <w:rsid w:val="5FB794E1"/>
    <w:rsid w:val="5FB796A9"/>
    <w:rsid w:val="5FBB393B"/>
    <w:rsid w:val="5FCD123C"/>
    <w:rsid w:val="5FCD6374"/>
    <w:rsid w:val="5FDF893E"/>
    <w:rsid w:val="5FDFA11F"/>
    <w:rsid w:val="5FDFDD89"/>
    <w:rsid w:val="5FE33211"/>
    <w:rsid w:val="5FE5781F"/>
    <w:rsid w:val="5FE633F8"/>
    <w:rsid w:val="5FE7BA8B"/>
    <w:rsid w:val="5FEB576E"/>
    <w:rsid w:val="5FED2FEF"/>
    <w:rsid w:val="5FF30E79"/>
    <w:rsid w:val="5FF38B29"/>
    <w:rsid w:val="5FF3CB54"/>
    <w:rsid w:val="5FF7DE30"/>
    <w:rsid w:val="5FF8AA2B"/>
    <w:rsid w:val="5FFA9E0B"/>
    <w:rsid w:val="5FFBF0AA"/>
    <w:rsid w:val="5FFD77E0"/>
    <w:rsid w:val="5FFDD441"/>
    <w:rsid w:val="5FFF1218"/>
    <w:rsid w:val="5FFF40F0"/>
    <w:rsid w:val="5FFF5A47"/>
    <w:rsid w:val="5FFF8A0F"/>
    <w:rsid w:val="5FFF9DAF"/>
    <w:rsid w:val="5FFFCEB7"/>
    <w:rsid w:val="5FFFDA94"/>
    <w:rsid w:val="5FFFF02D"/>
    <w:rsid w:val="617F3DFF"/>
    <w:rsid w:val="62CF2B94"/>
    <w:rsid w:val="63577372"/>
    <w:rsid w:val="63B7C165"/>
    <w:rsid w:val="63BE9788"/>
    <w:rsid w:val="63D6412E"/>
    <w:rsid w:val="63FF8BD8"/>
    <w:rsid w:val="643E76D0"/>
    <w:rsid w:val="64BEE52D"/>
    <w:rsid w:val="64F5C278"/>
    <w:rsid w:val="65DF2FEF"/>
    <w:rsid w:val="65FFB605"/>
    <w:rsid w:val="65FFE6C6"/>
    <w:rsid w:val="66CF75E6"/>
    <w:rsid w:val="6763D790"/>
    <w:rsid w:val="676A3DD8"/>
    <w:rsid w:val="676D8CC2"/>
    <w:rsid w:val="679FF528"/>
    <w:rsid w:val="67C61CCB"/>
    <w:rsid w:val="67ED994C"/>
    <w:rsid w:val="67EFB4E2"/>
    <w:rsid w:val="67FE0434"/>
    <w:rsid w:val="67FEFA14"/>
    <w:rsid w:val="67FFB3B5"/>
    <w:rsid w:val="687FCE36"/>
    <w:rsid w:val="68EFB395"/>
    <w:rsid w:val="68FB430D"/>
    <w:rsid w:val="68FD30E1"/>
    <w:rsid w:val="695EA6D6"/>
    <w:rsid w:val="69F63F5E"/>
    <w:rsid w:val="6A7D7F46"/>
    <w:rsid w:val="6B7D6164"/>
    <w:rsid w:val="6B7F8579"/>
    <w:rsid w:val="6BDB2ADE"/>
    <w:rsid w:val="6BF443FE"/>
    <w:rsid w:val="6BF59BC8"/>
    <w:rsid w:val="6BFE7EA7"/>
    <w:rsid w:val="6CAD11BC"/>
    <w:rsid w:val="6CBFD24B"/>
    <w:rsid w:val="6CF8CF53"/>
    <w:rsid w:val="6D4DE020"/>
    <w:rsid w:val="6D77874D"/>
    <w:rsid w:val="6DA30CB9"/>
    <w:rsid w:val="6DBB0362"/>
    <w:rsid w:val="6DBB1C4E"/>
    <w:rsid w:val="6DD2C835"/>
    <w:rsid w:val="6DD512AD"/>
    <w:rsid w:val="6DDB5CF5"/>
    <w:rsid w:val="6DDE20F6"/>
    <w:rsid w:val="6DDE2FF4"/>
    <w:rsid w:val="6DE661F1"/>
    <w:rsid w:val="6DE80B9C"/>
    <w:rsid w:val="6DEADF78"/>
    <w:rsid w:val="6DEFAC79"/>
    <w:rsid w:val="6DF8E6EA"/>
    <w:rsid w:val="6DFC7C6E"/>
    <w:rsid w:val="6DFFAF3D"/>
    <w:rsid w:val="6E3D312B"/>
    <w:rsid w:val="6E3F809B"/>
    <w:rsid w:val="6E73EBAB"/>
    <w:rsid w:val="6E7A7709"/>
    <w:rsid w:val="6E7A9954"/>
    <w:rsid w:val="6E7F4A37"/>
    <w:rsid w:val="6E7F8D38"/>
    <w:rsid w:val="6E7FD117"/>
    <w:rsid w:val="6E974FED"/>
    <w:rsid w:val="6EB72BDE"/>
    <w:rsid w:val="6EBB6C03"/>
    <w:rsid w:val="6EDB079D"/>
    <w:rsid w:val="6EEF4044"/>
    <w:rsid w:val="6EEFE0AB"/>
    <w:rsid w:val="6EFE88C0"/>
    <w:rsid w:val="6EFEDED1"/>
    <w:rsid w:val="6F45CF51"/>
    <w:rsid w:val="6F5788D4"/>
    <w:rsid w:val="6F73D08D"/>
    <w:rsid w:val="6F7F50EE"/>
    <w:rsid w:val="6F7FEBF2"/>
    <w:rsid w:val="6FA237A0"/>
    <w:rsid w:val="6FAFA807"/>
    <w:rsid w:val="6FB9E6EB"/>
    <w:rsid w:val="6FBABE2B"/>
    <w:rsid w:val="6FBD9B57"/>
    <w:rsid w:val="6FBFCBC9"/>
    <w:rsid w:val="6FCBD3B2"/>
    <w:rsid w:val="6FD8DBC5"/>
    <w:rsid w:val="6FDFA16D"/>
    <w:rsid w:val="6FEA6781"/>
    <w:rsid w:val="6FEE0643"/>
    <w:rsid w:val="6FEFE6CC"/>
    <w:rsid w:val="6FF63C4F"/>
    <w:rsid w:val="6FFD2D39"/>
    <w:rsid w:val="6FFD4819"/>
    <w:rsid w:val="6FFE6E10"/>
    <w:rsid w:val="6FFE8B62"/>
    <w:rsid w:val="6FFEAB9B"/>
    <w:rsid w:val="6FFF17A9"/>
    <w:rsid w:val="6FFF4BFB"/>
    <w:rsid w:val="6FFF6D5D"/>
    <w:rsid w:val="6FFF83F9"/>
    <w:rsid w:val="6FFF90F6"/>
    <w:rsid w:val="70FF91E4"/>
    <w:rsid w:val="713F096B"/>
    <w:rsid w:val="727D253E"/>
    <w:rsid w:val="72BFB4F0"/>
    <w:rsid w:val="72DFD494"/>
    <w:rsid w:val="72E7F668"/>
    <w:rsid w:val="72F66205"/>
    <w:rsid w:val="72FEDB37"/>
    <w:rsid w:val="72FF496C"/>
    <w:rsid w:val="733D1C4A"/>
    <w:rsid w:val="733F4201"/>
    <w:rsid w:val="7347FF7C"/>
    <w:rsid w:val="736F1547"/>
    <w:rsid w:val="7377B270"/>
    <w:rsid w:val="738E5A76"/>
    <w:rsid w:val="73BFD686"/>
    <w:rsid w:val="73EA3937"/>
    <w:rsid w:val="73EB044C"/>
    <w:rsid w:val="73EF1206"/>
    <w:rsid w:val="73F9F3E5"/>
    <w:rsid w:val="73FADDCA"/>
    <w:rsid w:val="73FC11FD"/>
    <w:rsid w:val="73FDA58A"/>
    <w:rsid w:val="73FEF72B"/>
    <w:rsid w:val="73FF7399"/>
    <w:rsid w:val="73FF93D6"/>
    <w:rsid w:val="747F042C"/>
    <w:rsid w:val="74B60719"/>
    <w:rsid w:val="74CE0330"/>
    <w:rsid w:val="74FF083D"/>
    <w:rsid w:val="752B2B30"/>
    <w:rsid w:val="75676872"/>
    <w:rsid w:val="757B8BDF"/>
    <w:rsid w:val="758FE047"/>
    <w:rsid w:val="75B6B880"/>
    <w:rsid w:val="75BEC941"/>
    <w:rsid w:val="75CE2AB3"/>
    <w:rsid w:val="75DB53D9"/>
    <w:rsid w:val="75E75565"/>
    <w:rsid w:val="75ECC47A"/>
    <w:rsid w:val="75EEB74A"/>
    <w:rsid w:val="75EF11FE"/>
    <w:rsid w:val="75F333AE"/>
    <w:rsid w:val="75FA5B3E"/>
    <w:rsid w:val="75FD8ECD"/>
    <w:rsid w:val="75FDA1D6"/>
    <w:rsid w:val="766DDFFC"/>
    <w:rsid w:val="76977F02"/>
    <w:rsid w:val="769E7E1C"/>
    <w:rsid w:val="76BD3ED8"/>
    <w:rsid w:val="76BDDF02"/>
    <w:rsid w:val="76BE2308"/>
    <w:rsid w:val="76BFF316"/>
    <w:rsid w:val="76E9BA07"/>
    <w:rsid w:val="76EAB9B5"/>
    <w:rsid w:val="76EB572D"/>
    <w:rsid w:val="76EF10BB"/>
    <w:rsid w:val="76F9718B"/>
    <w:rsid w:val="76FB7920"/>
    <w:rsid w:val="76FF4D8D"/>
    <w:rsid w:val="76FF7A51"/>
    <w:rsid w:val="76FF8D5F"/>
    <w:rsid w:val="77575C84"/>
    <w:rsid w:val="775F1626"/>
    <w:rsid w:val="776F2CD9"/>
    <w:rsid w:val="77758E82"/>
    <w:rsid w:val="7777D2E7"/>
    <w:rsid w:val="777A842A"/>
    <w:rsid w:val="777F7843"/>
    <w:rsid w:val="778FC8A6"/>
    <w:rsid w:val="7794DEC5"/>
    <w:rsid w:val="779B114B"/>
    <w:rsid w:val="77AFD1D5"/>
    <w:rsid w:val="77BB2E23"/>
    <w:rsid w:val="77BB98B3"/>
    <w:rsid w:val="77BD2484"/>
    <w:rsid w:val="77BD480B"/>
    <w:rsid w:val="77CD911D"/>
    <w:rsid w:val="77D72579"/>
    <w:rsid w:val="77DD0AAD"/>
    <w:rsid w:val="77DDC92B"/>
    <w:rsid w:val="77DE04EF"/>
    <w:rsid w:val="77DF13B1"/>
    <w:rsid w:val="77DF2D4A"/>
    <w:rsid w:val="77E35270"/>
    <w:rsid w:val="77E70F10"/>
    <w:rsid w:val="77E9AC3F"/>
    <w:rsid w:val="77EC89A8"/>
    <w:rsid w:val="77F7A0F9"/>
    <w:rsid w:val="77FBA3C3"/>
    <w:rsid w:val="77FD078F"/>
    <w:rsid w:val="77FDF002"/>
    <w:rsid w:val="77FE91CA"/>
    <w:rsid w:val="77FF13FD"/>
    <w:rsid w:val="77FF47A2"/>
    <w:rsid w:val="77FF83C3"/>
    <w:rsid w:val="786BDD66"/>
    <w:rsid w:val="78BABD50"/>
    <w:rsid w:val="78CDDD14"/>
    <w:rsid w:val="78FFFEFF"/>
    <w:rsid w:val="793D99B5"/>
    <w:rsid w:val="79576E2D"/>
    <w:rsid w:val="79586B99"/>
    <w:rsid w:val="795DEC98"/>
    <w:rsid w:val="797489ED"/>
    <w:rsid w:val="79768D44"/>
    <w:rsid w:val="7976DD14"/>
    <w:rsid w:val="797BAE2C"/>
    <w:rsid w:val="797F5C6A"/>
    <w:rsid w:val="797FE0A5"/>
    <w:rsid w:val="79BDDE58"/>
    <w:rsid w:val="79BFF785"/>
    <w:rsid w:val="79CFB8A7"/>
    <w:rsid w:val="79DB4136"/>
    <w:rsid w:val="79F96AF6"/>
    <w:rsid w:val="79F9E3E3"/>
    <w:rsid w:val="79FF71A9"/>
    <w:rsid w:val="7A1E79FF"/>
    <w:rsid w:val="7A552640"/>
    <w:rsid w:val="7A663ECA"/>
    <w:rsid w:val="7A73D471"/>
    <w:rsid w:val="7A7F8480"/>
    <w:rsid w:val="7ACF64D5"/>
    <w:rsid w:val="7AD7EA8F"/>
    <w:rsid w:val="7ADBA845"/>
    <w:rsid w:val="7ADBF39B"/>
    <w:rsid w:val="7ADC3046"/>
    <w:rsid w:val="7ADFD246"/>
    <w:rsid w:val="7AEDE86D"/>
    <w:rsid w:val="7AEEC9A5"/>
    <w:rsid w:val="7AEF3A72"/>
    <w:rsid w:val="7AFF0BFA"/>
    <w:rsid w:val="7B29C99D"/>
    <w:rsid w:val="7B2FD9E5"/>
    <w:rsid w:val="7B5BFFDE"/>
    <w:rsid w:val="7B5D16AF"/>
    <w:rsid w:val="7B5E2D8C"/>
    <w:rsid w:val="7B677B2B"/>
    <w:rsid w:val="7B6EC48D"/>
    <w:rsid w:val="7B741B8F"/>
    <w:rsid w:val="7B777FFE"/>
    <w:rsid w:val="7B77AF32"/>
    <w:rsid w:val="7B7D0DD5"/>
    <w:rsid w:val="7B7DCCD4"/>
    <w:rsid w:val="7B7FD42B"/>
    <w:rsid w:val="7B7FEEE9"/>
    <w:rsid w:val="7BA6EBCF"/>
    <w:rsid w:val="7BA73971"/>
    <w:rsid w:val="7BAF08EA"/>
    <w:rsid w:val="7BAFA1F5"/>
    <w:rsid w:val="7BB832FC"/>
    <w:rsid w:val="7BBA048F"/>
    <w:rsid w:val="7BBA84C7"/>
    <w:rsid w:val="7BBE5EA2"/>
    <w:rsid w:val="7BBFA0E8"/>
    <w:rsid w:val="7BCFA539"/>
    <w:rsid w:val="7BDEF169"/>
    <w:rsid w:val="7BDFEDFB"/>
    <w:rsid w:val="7BE84ADD"/>
    <w:rsid w:val="7BEE8B96"/>
    <w:rsid w:val="7BEFC3A3"/>
    <w:rsid w:val="7BF624AB"/>
    <w:rsid w:val="7BFD1006"/>
    <w:rsid w:val="7BFD3F69"/>
    <w:rsid w:val="7BFE019F"/>
    <w:rsid w:val="7BFE6670"/>
    <w:rsid w:val="7BFE7E14"/>
    <w:rsid w:val="7BFF004F"/>
    <w:rsid w:val="7BFF41AE"/>
    <w:rsid w:val="7BFF4D18"/>
    <w:rsid w:val="7BFF728B"/>
    <w:rsid w:val="7BFFDBF7"/>
    <w:rsid w:val="7C4BDAC4"/>
    <w:rsid w:val="7C5DD9B2"/>
    <w:rsid w:val="7C7ADEA9"/>
    <w:rsid w:val="7CDB23A5"/>
    <w:rsid w:val="7CDD8680"/>
    <w:rsid w:val="7CDF303F"/>
    <w:rsid w:val="7CE969CE"/>
    <w:rsid w:val="7CF3750B"/>
    <w:rsid w:val="7CF3E72A"/>
    <w:rsid w:val="7CF63989"/>
    <w:rsid w:val="7CF7A780"/>
    <w:rsid w:val="7CFED298"/>
    <w:rsid w:val="7CFEDB15"/>
    <w:rsid w:val="7CFFF8D3"/>
    <w:rsid w:val="7D2E62A1"/>
    <w:rsid w:val="7D3BD6D5"/>
    <w:rsid w:val="7D3FAD19"/>
    <w:rsid w:val="7D4DC81F"/>
    <w:rsid w:val="7D5F2663"/>
    <w:rsid w:val="7D73AF5D"/>
    <w:rsid w:val="7D75296E"/>
    <w:rsid w:val="7D760A1A"/>
    <w:rsid w:val="7D7AE3A0"/>
    <w:rsid w:val="7D7CBABF"/>
    <w:rsid w:val="7D7E1553"/>
    <w:rsid w:val="7D7F3EDD"/>
    <w:rsid w:val="7D871254"/>
    <w:rsid w:val="7DA25706"/>
    <w:rsid w:val="7DB9F585"/>
    <w:rsid w:val="7DBFDA6D"/>
    <w:rsid w:val="7DC687D4"/>
    <w:rsid w:val="7DCF915D"/>
    <w:rsid w:val="7DD637EC"/>
    <w:rsid w:val="7DD7332E"/>
    <w:rsid w:val="7DDB49C9"/>
    <w:rsid w:val="7DDF22FE"/>
    <w:rsid w:val="7DDF4FC1"/>
    <w:rsid w:val="7DE3DA78"/>
    <w:rsid w:val="7DEA1D37"/>
    <w:rsid w:val="7DEE4527"/>
    <w:rsid w:val="7DF5E584"/>
    <w:rsid w:val="7DF68EB5"/>
    <w:rsid w:val="7DF75F94"/>
    <w:rsid w:val="7DF799DC"/>
    <w:rsid w:val="7DF980CA"/>
    <w:rsid w:val="7DFB0AEF"/>
    <w:rsid w:val="7DFB7F27"/>
    <w:rsid w:val="7DFBA78E"/>
    <w:rsid w:val="7DFD1568"/>
    <w:rsid w:val="7DFD3375"/>
    <w:rsid w:val="7DFE21E5"/>
    <w:rsid w:val="7DFE8F5C"/>
    <w:rsid w:val="7DFF28A1"/>
    <w:rsid w:val="7DFF2F16"/>
    <w:rsid w:val="7DFF32CD"/>
    <w:rsid w:val="7DFF5292"/>
    <w:rsid w:val="7DFF9AB2"/>
    <w:rsid w:val="7E2B53E7"/>
    <w:rsid w:val="7E3EDE7D"/>
    <w:rsid w:val="7E453F9F"/>
    <w:rsid w:val="7E55F00F"/>
    <w:rsid w:val="7E5D64EE"/>
    <w:rsid w:val="7E6D8404"/>
    <w:rsid w:val="7E6F144F"/>
    <w:rsid w:val="7E766A57"/>
    <w:rsid w:val="7E7F8E57"/>
    <w:rsid w:val="7E932EFA"/>
    <w:rsid w:val="7E9F0565"/>
    <w:rsid w:val="7E9FCAC0"/>
    <w:rsid w:val="7EB4D553"/>
    <w:rsid w:val="7EB5E78D"/>
    <w:rsid w:val="7EB659C3"/>
    <w:rsid w:val="7EB76EA2"/>
    <w:rsid w:val="7EBCFA27"/>
    <w:rsid w:val="7EBE819D"/>
    <w:rsid w:val="7EBF3FFE"/>
    <w:rsid w:val="7EBFA0B2"/>
    <w:rsid w:val="7EBFAF71"/>
    <w:rsid w:val="7EBFED11"/>
    <w:rsid w:val="7ECDE887"/>
    <w:rsid w:val="7ECFA046"/>
    <w:rsid w:val="7ED41EB6"/>
    <w:rsid w:val="7ED692AE"/>
    <w:rsid w:val="7ED99F8B"/>
    <w:rsid w:val="7EDCAFA8"/>
    <w:rsid w:val="7EDF16F5"/>
    <w:rsid w:val="7EDF9587"/>
    <w:rsid w:val="7EEBCC18"/>
    <w:rsid w:val="7EECCAE1"/>
    <w:rsid w:val="7EEE34BF"/>
    <w:rsid w:val="7EEED33D"/>
    <w:rsid w:val="7EEF531C"/>
    <w:rsid w:val="7EEF8345"/>
    <w:rsid w:val="7EEFC292"/>
    <w:rsid w:val="7EF9C74E"/>
    <w:rsid w:val="7EFB085A"/>
    <w:rsid w:val="7EFB3D1D"/>
    <w:rsid w:val="7EFD65A4"/>
    <w:rsid w:val="7EFD8F12"/>
    <w:rsid w:val="7EFE813B"/>
    <w:rsid w:val="7EFF2742"/>
    <w:rsid w:val="7EFF724D"/>
    <w:rsid w:val="7EFFA9A0"/>
    <w:rsid w:val="7EFFD5D3"/>
    <w:rsid w:val="7F36FECC"/>
    <w:rsid w:val="7F3B2129"/>
    <w:rsid w:val="7F3D5236"/>
    <w:rsid w:val="7F3FA927"/>
    <w:rsid w:val="7F3FAB88"/>
    <w:rsid w:val="7F510E00"/>
    <w:rsid w:val="7F538D82"/>
    <w:rsid w:val="7F556C12"/>
    <w:rsid w:val="7F59FC3E"/>
    <w:rsid w:val="7F6280B2"/>
    <w:rsid w:val="7F660027"/>
    <w:rsid w:val="7F71B18F"/>
    <w:rsid w:val="7F7589D6"/>
    <w:rsid w:val="7F79B944"/>
    <w:rsid w:val="7F79E0EB"/>
    <w:rsid w:val="7F7A198B"/>
    <w:rsid w:val="7F7A8511"/>
    <w:rsid w:val="7F7AD170"/>
    <w:rsid w:val="7F7B5B56"/>
    <w:rsid w:val="7F7D2FBD"/>
    <w:rsid w:val="7F7DE614"/>
    <w:rsid w:val="7F7E79A9"/>
    <w:rsid w:val="7F7F65B7"/>
    <w:rsid w:val="7F7F6CCA"/>
    <w:rsid w:val="7F7F839F"/>
    <w:rsid w:val="7F7F88DB"/>
    <w:rsid w:val="7F7F8CE9"/>
    <w:rsid w:val="7F7F955D"/>
    <w:rsid w:val="7F7FB470"/>
    <w:rsid w:val="7F7FE82B"/>
    <w:rsid w:val="7F87F346"/>
    <w:rsid w:val="7F87F410"/>
    <w:rsid w:val="7F8B5293"/>
    <w:rsid w:val="7F8D4744"/>
    <w:rsid w:val="7F8F3136"/>
    <w:rsid w:val="7F9DC8BA"/>
    <w:rsid w:val="7F9FF0BA"/>
    <w:rsid w:val="7FA743A2"/>
    <w:rsid w:val="7FA77667"/>
    <w:rsid w:val="7FAE1E4C"/>
    <w:rsid w:val="7FB70FE8"/>
    <w:rsid w:val="7FBB20E7"/>
    <w:rsid w:val="7FBBEC61"/>
    <w:rsid w:val="7FBD985A"/>
    <w:rsid w:val="7FBF1BBE"/>
    <w:rsid w:val="7FBFE45F"/>
    <w:rsid w:val="7FBFF1AE"/>
    <w:rsid w:val="7FC5098E"/>
    <w:rsid w:val="7FCB4D41"/>
    <w:rsid w:val="7FCBFD57"/>
    <w:rsid w:val="7FCEE6A9"/>
    <w:rsid w:val="7FCFBA16"/>
    <w:rsid w:val="7FCFFDC7"/>
    <w:rsid w:val="7FD3A757"/>
    <w:rsid w:val="7FD59BCB"/>
    <w:rsid w:val="7FD6E8AF"/>
    <w:rsid w:val="7FD7AD48"/>
    <w:rsid w:val="7FD7B9B5"/>
    <w:rsid w:val="7FD97833"/>
    <w:rsid w:val="7FD9F931"/>
    <w:rsid w:val="7FDB2EDF"/>
    <w:rsid w:val="7FDBA0BD"/>
    <w:rsid w:val="7FDD5F10"/>
    <w:rsid w:val="7FDE0F9A"/>
    <w:rsid w:val="7FDF2672"/>
    <w:rsid w:val="7FDF29AE"/>
    <w:rsid w:val="7FDF6136"/>
    <w:rsid w:val="7FDF99CD"/>
    <w:rsid w:val="7FDFC406"/>
    <w:rsid w:val="7FE52EAF"/>
    <w:rsid w:val="7FEA7854"/>
    <w:rsid w:val="7FEBC790"/>
    <w:rsid w:val="7FECC31C"/>
    <w:rsid w:val="7FED0CE3"/>
    <w:rsid w:val="7FED5CEB"/>
    <w:rsid w:val="7FEEB7E2"/>
    <w:rsid w:val="7FEF0B81"/>
    <w:rsid w:val="7FEF805D"/>
    <w:rsid w:val="7FEFA13B"/>
    <w:rsid w:val="7FF12C86"/>
    <w:rsid w:val="7FF1791F"/>
    <w:rsid w:val="7FF22606"/>
    <w:rsid w:val="7FF382EE"/>
    <w:rsid w:val="7FF43C71"/>
    <w:rsid w:val="7FF78B8D"/>
    <w:rsid w:val="7FF78D67"/>
    <w:rsid w:val="7FFACD16"/>
    <w:rsid w:val="7FFB51A5"/>
    <w:rsid w:val="7FFB7778"/>
    <w:rsid w:val="7FFB8368"/>
    <w:rsid w:val="7FFB9E6E"/>
    <w:rsid w:val="7FFBE6A8"/>
    <w:rsid w:val="7FFC05CE"/>
    <w:rsid w:val="7FFD024A"/>
    <w:rsid w:val="7FFD6273"/>
    <w:rsid w:val="7FFDA04C"/>
    <w:rsid w:val="7FFE591C"/>
    <w:rsid w:val="7FFF223B"/>
    <w:rsid w:val="7FFF2585"/>
    <w:rsid w:val="7FFF3BC1"/>
    <w:rsid w:val="7FFF41DD"/>
    <w:rsid w:val="7FFF5863"/>
    <w:rsid w:val="7FFF615E"/>
    <w:rsid w:val="7FFF76E7"/>
    <w:rsid w:val="7FFFB784"/>
    <w:rsid w:val="7FFFBD42"/>
    <w:rsid w:val="836FB8BD"/>
    <w:rsid w:val="867F68DD"/>
    <w:rsid w:val="874FB714"/>
    <w:rsid w:val="87BF52EA"/>
    <w:rsid w:val="87E36235"/>
    <w:rsid w:val="87FDE8DB"/>
    <w:rsid w:val="89EF8855"/>
    <w:rsid w:val="8BF67ABB"/>
    <w:rsid w:val="8C9E2CCE"/>
    <w:rsid w:val="8C9F087A"/>
    <w:rsid w:val="8CEC27A4"/>
    <w:rsid w:val="8CEFD554"/>
    <w:rsid w:val="8DB09FED"/>
    <w:rsid w:val="8DD9255F"/>
    <w:rsid w:val="8E774070"/>
    <w:rsid w:val="8E7F39A1"/>
    <w:rsid w:val="8EAF3911"/>
    <w:rsid w:val="8EDE26C2"/>
    <w:rsid w:val="8EFE426F"/>
    <w:rsid w:val="8F7B669C"/>
    <w:rsid w:val="8FF7B1A4"/>
    <w:rsid w:val="92EDC774"/>
    <w:rsid w:val="93BE9F36"/>
    <w:rsid w:val="93F97E05"/>
    <w:rsid w:val="94DD944A"/>
    <w:rsid w:val="95BD9479"/>
    <w:rsid w:val="95C75B1C"/>
    <w:rsid w:val="95F6709E"/>
    <w:rsid w:val="96FB74A3"/>
    <w:rsid w:val="97DEDB6C"/>
    <w:rsid w:val="97F8FF24"/>
    <w:rsid w:val="99AE98FF"/>
    <w:rsid w:val="99CFFDB9"/>
    <w:rsid w:val="99FB31EC"/>
    <w:rsid w:val="9AE97DA0"/>
    <w:rsid w:val="9B3EACA9"/>
    <w:rsid w:val="9BED18CA"/>
    <w:rsid w:val="9BF79616"/>
    <w:rsid w:val="9CDA72FE"/>
    <w:rsid w:val="9CF5EF31"/>
    <w:rsid w:val="9D194026"/>
    <w:rsid w:val="9D1F336E"/>
    <w:rsid w:val="9D991C0D"/>
    <w:rsid w:val="9DA3FD73"/>
    <w:rsid w:val="9DDF290F"/>
    <w:rsid w:val="9DED321B"/>
    <w:rsid w:val="9DEF8637"/>
    <w:rsid w:val="9DF96424"/>
    <w:rsid w:val="9DFFA783"/>
    <w:rsid w:val="9EB7C527"/>
    <w:rsid w:val="9EC7360D"/>
    <w:rsid w:val="9EDD85A7"/>
    <w:rsid w:val="9F3FB32E"/>
    <w:rsid w:val="9FBBA8FD"/>
    <w:rsid w:val="9FBBE3E4"/>
    <w:rsid w:val="9FBFB51D"/>
    <w:rsid w:val="9FE374B3"/>
    <w:rsid w:val="9FE615A7"/>
    <w:rsid w:val="9FFD3F8E"/>
    <w:rsid w:val="9FFD47EF"/>
    <w:rsid w:val="9FFF2762"/>
    <w:rsid w:val="9FFFD694"/>
    <w:rsid w:val="A5B901A3"/>
    <w:rsid w:val="A6661027"/>
    <w:rsid w:val="A73FC86D"/>
    <w:rsid w:val="A7F5EED8"/>
    <w:rsid w:val="A7FB77CE"/>
    <w:rsid w:val="A96FDA95"/>
    <w:rsid w:val="A9FDA630"/>
    <w:rsid w:val="AA6FAFC4"/>
    <w:rsid w:val="AADD2C70"/>
    <w:rsid w:val="AB3D3386"/>
    <w:rsid w:val="AB4EE396"/>
    <w:rsid w:val="AB55453D"/>
    <w:rsid w:val="AB9D914E"/>
    <w:rsid w:val="AC3DCCC5"/>
    <w:rsid w:val="AC9B0D4E"/>
    <w:rsid w:val="ACDD5736"/>
    <w:rsid w:val="ADBD2397"/>
    <w:rsid w:val="ADFF79D9"/>
    <w:rsid w:val="AE33D466"/>
    <w:rsid w:val="AE7EC625"/>
    <w:rsid w:val="AE7F2B8E"/>
    <w:rsid w:val="AEEF9F80"/>
    <w:rsid w:val="AF5D5E5E"/>
    <w:rsid w:val="AF6E095C"/>
    <w:rsid w:val="AF9DBDFA"/>
    <w:rsid w:val="AFA1823D"/>
    <w:rsid w:val="AFCFE13A"/>
    <w:rsid w:val="AFEF7BFB"/>
    <w:rsid w:val="AFF565D9"/>
    <w:rsid w:val="AFFE641D"/>
    <w:rsid w:val="B0FC648A"/>
    <w:rsid w:val="B1D7DFBC"/>
    <w:rsid w:val="B1E9CC77"/>
    <w:rsid w:val="B1EEC735"/>
    <w:rsid w:val="B37F8B32"/>
    <w:rsid w:val="B3B4A783"/>
    <w:rsid w:val="B3BB2D1C"/>
    <w:rsid w:val="B3D7B8D5"/>
    <w:rsid w:val="B3FDA053"/>
    <w:rsid w:val="B4DB92AD"/>
    <w:rsid w:val="B574FA9E"/>
    <w:rsid w:val="B5A703FC"/>
    <w:rsid w:val="B5DA9048"/>
    <w:rsid w:val="B66E5F02"/>
    <w:rsid w:val="B66EEBF3"/>
    <w:rsid w:val="B66F2185"/>
    <w:rsid w:val="B6FF20A3"/>
    <w:rsid w:val="B73FC8B0"/>
    <w:rsid w:val="B77DD5F4"/>
    <w:rsid w:val="B77FC4FC"/>
    <w:rsid w:val="B7A3630C"/>
    <w:rsid w:val="B7B75D5D"/>
    <w:rsid w:val="B7CD311D"/>
    <w:rsid w:val="B7DAEF83"/>
    <w:rsid w:val="B7DAFD5F"/>
    <w:rsid w:val="B7EE8089"/>
    <w:rsid w:val="B7EF7EF7"/>
    <w:rsid w:val="B7F3691C"/>
    <w:rsid w:val="B7F3E621"/>
    <w:rsid w:val="B7F791A8"/>
    <w:rsid w:val="B7FB5780"/>
    <w:rsid w:val="B7FCC62D"/>
    <w:rsid w:val="B7FE1CD7"/>
    <w:rsid w:val="B7FE8EE2"/>
    <w:rsid w:val="B7FEEBD0"/>
    <w:rsid w:val="B7FFB133"/>
    <w:rsid w:val="B8EF99A3"/>
    <w:rsid w:val="B93B9220"/>
    <w:rsid w:val="B958CD36"/>
    <w:rsid w:val="B96EAB52"/>
    <w:rsid w:val="B99B19A8"/>
    <w:rsid w:val="B9DE5585"/>
    <w:rsid w:val="B9DFCA90"/>
    <w:rsid w:val="B9EF70DC"/>
    <w:rsid w:val="BA3D5D32"/>
    <w:rsid w:val="BA7D447A"/>
    <w:rsid w:val="BADFF7B1"/>
    <w:rsid w:val="BB0B7035"/>
    <w:rsid w:val="BB5F93F5"/>
    <w:rsid w:val="BB762CB7"/>
    <w:rsid w:val="BBCBBA56"/>
    <w:rsid w:val="BBDFD0F5"/>
    <w:rsid w:val="BBE25294"/>
    <w:rsid w:val="BBEA1075"/>
    <w:rsid w:val="BBEFD72C"/>
    <w:rsid w:val="BBF3F91C"/>
    <w:rsid w:val="BBF69FFD"/>
    <w:rsid w:val="BBFF2AC0"/>
    <w:rsid w:val="BBFFAB56"/>
    <w:rsid w:val="BBFFB70C"/>
    <w:rsid w:val="BC71090A"/>
    <w:rsid w:val="BD5F52B0"/>
    <w:rsid w:val="BD7976D5"/>
    <w:rsid w:val="BD96DD11"/>
    <w:rsid w:val="BDB7E243"/>
    <w:rsid w:val="BDBD6F72"/>
    <w:rsid w:val="BDBE925F"/>
    <w:rsid w:val="BDD73372"/>
    <w:rsid w:val="BDDDE585"/>
    <w:rsid w:val="BDDF5E30"/>
    <w:rsid w:val="BDEB7CC1"/>
    <w:rsid w:val="BDEB8624"/>
    <w:rsid w:val="BDEFABC7"/>
    <w:rsid w:val="BDF9E3FF"/>
    <w:rsid w:val="BDFCC585"/>
    <w:rsid w:val="BDFEA7C2"/>
    <w:rsid w:val="BDFF86DF"/>
    <w:rsid w:val="BE1E5E0D"/>
    <w:rsid w:val="BE49700A"/>
    <w:rsid w:val="BE5FCA0B"/>
    <w:rsid w:val="BE660A33"/>
    <w:rsid w:val="BE6DF3A8"/>
    <w:rsid w:val="BEB2E765"/>
    <w:rsid w:val="BEBF1431"/>
    <w:rsid w:val="BED5365F"/>
    <w:rsid w:val="BEDA6385"/>
    <w:rsid w:val="BEDF0543"/>
    <w:rsid w:val="BEDF3E81"/>
    <w:rsid w:val="BEE4BE6C"/>
    <w:rsid w:val="BEEDFC0C"/>
    <w:rsid w:val="BEEF1399"/>
    <w:rsid w:val="BEEF41A4"/>
    <w:rsid w:val="BEFA4300"/>
    <w:rsid w:val="BEFB44CC"/>
    <w:rsid w:val="BEFEABB4"/>
    <w:rsid w:val="BEFEBF2B"/>
    <w:rsid w:val="BF162D05"/>
    <w:rsid w:val="BF17EB6E"/>
    <w:rsid w:val="BF296C33"/>
    <w:rsid w:val="BF2F1293"/>
    <w:rsid w:val="BF433F2D"/>
    <w:rsid w:val="BF4DAC25"/>
    <w:rsid w:val="BF575BF6"/>
    <w:rsid w:val="BF5AA449"/>
    <w:rsid w:val="BF5B3E99"/>
    <w:rsid w:val="BF5FE625"/>
    <w:rsid w:val="BF6D0D5A"/>
    <w:rsid w:val="BF757F32"/>
    <w:rsid w:val="BF7B7616"/>
    <w:rsid w:val="BF7CAC92"/>
    <w:rsid w:val="BF7E114C"/>
    <w:rsid w:val="BF7E4FCB"/>
    <w:rsid w:val="BF7EF5B6"/>
    <w:rsid w:val="BF7F1F8A"/>
    <w:rsid w:val="BF7FEF35"/>
    <w:rsid w:val="BF9D69DF"/>
    <w:rsid w:val="BF9DA919"/>
    <w:rsid w:val="BFA7623D"/>
    <w:rsid w:val="BFA7CC9E"/>
    <w:rsid w:val="BFB735CB"/>
    <w:rsid w:val="BFBD3F6B"/>
    <w:rsid w:val="BFBDE3A6"/>
    <w:rsid w:val="BFBF9506"/>
    <w:rsid w:val="BFCC7649"/>
    <w:rsid w:val="BFCEC57D"/>
    <w:rsid w:val="BFCEFD54"/>
    <w:rsid w:val="BFD15AFD"/>
    <w:rsid w:val="BFD16DFC"/>
    <w:rsid w:val="BFD3BEF0"/>
    <w:rsid w:val="BFD704CB"/>
    <w:rsid w:val="BFDB55FA"/>
    <w:rsid w:val="BFE72AEE"/>
    <w:rsid w:val="BFEF37D2"/>
    <w:rsid w:val="BFEF484D"/>
    <w:rsid w:val="BFFBB3AB"/>
    <w:rsid w:val="BFFBC66F"/>
    <w:rsid w:val="BFFBDD5B"/>
    <w:rsid w:val="BFFE1187"/>
    <w:rsid w:val="BFFE7A46"/>
    <w:rsid w:val="BFFFC3E4"/>
    <w:rsid w:val="C2EEF46E"/>
    <w:rsid w:val="C3F53F2C"/>
    <w:rsid w:val="C57AC5D2"/>
    <w:rsid w:val="C5F69728"/>
    <w:rsid w:val="C5FFCB6D"/>
    <w:rsid w:val="C6FE0234"/>
    <w:rsid w:val="C77F0BBC"/>
    <w:rsid w:val="C7FBFC24"/>
    <w:rsid w:val="C7FBFD82"/>
    <w:rsid w:val="C7FF5E56"/>
    <w:rsid w:val="C9F36C91"/>
    <w:rsid w:val="C9FFB4DF"/>
    <w:rsid w:val="CAE6A4D4"/>
    <w:rsid w:val="CBB5616F"/>
    <w:rsid w:val="CD2F0515"/>
    <w:rsid w:val="CDFB0C31"/>
    <w:rsid w:val="CE7ED152"/>
    <w:rsid w:val="CEEB8623"/>
    <w:rsid w:val="CEF2E579"/>
    <w:rsid w:val="CEFED119"/>
    <w:rsid w:val="CEFF536F"/>
    <w:rsid w:val="CF36A270"/>
    <w:rsid w:val="CF3DFDA5"/>
    <w:rsid w:val="CF7BBED2"/>
    <w:rsid w:val="CF953713"/>
    <w:rsid w:val="CFAF4E88"/>
    <w:rsid w:val="CFBC6440"/>
    <w:rsid w:val="CFDEBD6F"/>
    <w:rsid w:val="CFEF13E7"/>
    <w:rsid w:val="CFEF4260"/>
    <w:rsid w:val="CFF752AC"/>
    <w:rsid w:val="CFF7F796"/>
    <w:rsid w:val="CFFB51C2"/>
    <w:rsid w:val="CFFFE42B"/>
    <w:rsid w:val="D14DBDFA"/>
    <w:rsid w:val="D1DFB3A6"/>
    <w:rsid w:val="D2361131"/>
    <w:rsid w:val="D37C8EF2"/>
    <w:rsid w:val="D3AF95E0"/>
    <w:rsid w:val="D3EA3145"/>
    <w:rsid w:val="D3EEE338"/>
    <w:rsid w:val="D3FBDE27"/>
    <w:rsid w:val="D3FEC543"/>
    <w:rsid w:val="D3FFD5F5"/>
    <w:rsid w:val="D567DE50"/>
    <w:rsid w:val="D5778A68"/>
    <w:rsid w:val="D578724B"/>
    <w:rsid w:val="D57C134E"/>
    <w:rsid w:val="D5970529"/>
    <w:rsid w:val="D5E5C7E6"/>
    <w:rsid w:val="D5E8C435"/>
    <w:rsid w:val="D66FBDD8"/>
    <w:rsid w:val="D6763D61"/>
    <w:rsid w:val="D6D6D829"/>
    <w:rsid w:val="D6EE7B31"/>
    <w:rsid w:val="D71BC595"/>
    <w:rsid w:val="D73B8DDC"/>
    <w:rsid w:val="D73F5C2A"/>
    <w:rsid w:val="D753D65A"/>
    <w:rsid w:val="D76B0FD6"/>
    <w:rsid w:val="D77585C7"/>
    <w:rsid w:val="D77B05DB"/>
    <w:rsid w:val="D7857540"/>
    <w:rsid w:val="D79F4398"/>
    <w:rsid w:val="D7BF640A"/>
    <w:rsid w:val="D7D33CD1"/>
    <w:rsid w:val="D7DF30D0"/>
    <w:rsid w:val="D7DFA91C"/>
    <w:rsid w:val="D7F642C2"/>
    <w:rsid w:val="D7FB0345"/>
    <w:rsid w:val="D7FB8CD8"/>
    <w:rsid w:val="D7FD4CC3"/>
    <w:rsid w:val="D7FEE616"/>
    <w:rsid w:val="D7FF4555"/>
    <w:rsid w:val="D7FFAA0A"/>
    <w:rsid w:val="D7FFB6DE"/>
    <w:rsid w:val="D7FFBB21"/>
    <w:rsid w:val="D8F3EDC0"/>
    <w:rsid w:val="D96E91C7"/>
    <w:rsid w:val="D9BAB8A2"/>
    <w:rsid w:val="D9E9B231"/>
    <w:rsid w:val="D9FE49CF"/>
    <w:rsid w:val="DA4D29D2"/>
    <w:rsid w:val="DA75230F"/>
    <w:rsid w:val="DAAE4EBA"/>
    <w:rsid w:val="DABB2771"/>
    <w:rsid w:val="DADF8994"/>
    <w:rsid w:val="DAFBFDF8"/>
    <w:rsid w:val="DAFF5804"/>
    <w:rsid w:val="DB1F7AA3"/>
    <w:rsid w:val="DB31650F"/>
    <w:rsid w:val="DB756DBD"/>
    <w:rsid w:val="DB77B071"/>
    <w:rsid w:val="DB7B12B6"/>
    <w:rsid w:val="DB7EB0A2"/>
    <w:rsid w:val="DB7FFA22"/>
    <w:rsid w:val="DB9B5886"/>
    <w:rsid w:val="DB9D6681"/>
    <w:rsid w:val="DBAD097B"/>
    <w:rsid w:val="DBB2848B"/>
    <w:rsid w:val="DBB7BEC5"/>
    <w:rsid w:val="DBBDCFD0"/>
    <w:rsid w:val="DBC2621D"/>
    <w:rsid w:val="DBDB4BF5"/>
    <w:rsid w:val="DBDF8B81"/>
    <w:rsid w:val="DBE28AED"/>
    <w:rsid w:val="DBF59DB8"/>
    <w:rsid w:val="DBF5FB5A"/>
    <w:rsid w:val="DBFB1C2F"/>
    <w:rsid w:val="DBFDC23E"/>
    <w:rsid w:val="DCB77038"/>
    <w:rsid w:val="DCB7B307"/>
    <w:rsid w:val="DCDF9812"/>
    <w:rsid w:val="DD6F428F"/>
    <w:rsid w:val="DDAFCE30"/>
    <w:rsid w:val="DDBD9C7C"/>
    <w:rsid w:val="DDF7408C"/>
    <w:rsid w:val="DDF7531A"/>
    <w:rsid w:val="DDFAAE88"/>
    <w:rsid w:val="DDFFB69B"/>
    <w:rsid w:val="DE3F8E81"/>
    <w:rsid w:val="DE7F16E0"/>
    <w:rsid w:val="DEB78BBA"/>
    <w:rsid w:val="DEBB95A1"/>
    <w:rsid w:val="DED7B000"/>
    <w:rsid w:val="DEED2C94"/>
    <w:rsid w:val="DEFA9607"/>
    <w:rsid w:val="DEFD13C0"/>
    <w:rsid w:val="DF3BAD4C"/>
    <w:rsid w:val="DF474A50"/>
    <w:rsid w:val="DF4B84C0"/>
    <w:rsid w:val="DF4C2CE1"/>
    <w:rsid w:val="DF58271C"/>
    <w:rsid w:val="DF6F7B0E"/>
    <w:rsid w:val="DF6F90B1"/>
    <w:rsid w:val="DF7E84CC"/>
    <w:rsid w:val="DF7FA1D9"/>
    <w:rsid w:val="DF8F4555"/>
    <w:rsid w:val="DF9C689F"/>
    <w:rsid w:val="DF9F7EA2"/>
    <w:rsid w:val="DFAF3921"/>
    <w:rsid w:val="DFBEE8CC"/>
    <w:rsid w:val="DFD99AD6"/>
    <w:rsid w:val="DFDAE4D3"/>
    <w:rsid w:val="DFDF1A03"/>
    <w:rsid w:val="DFE5E6DC"/>
    <w:rsid w:val="DFE6C6CC"/>
    <w:rsid w:val="DFEC2F75"/>
    <w:rsid w:val="DFF0B079"/>
    <w:rsid w:val="DFF57C4D"/>
    <w:rsid w:val="DFF9F5FD"/>
    <w:rsid w:val="DFFC5372"/>
    <w:rsid w:val="DFFDD8CA"/>
    <w:rsid w:val="DFFF8376"/>
    <w:rsid w:val="DFFF8FBD"/>
    <w:rsid w:val="DFFF9531"/>
    <w:rsid w:val="DFFFDD0E"/>
    <w:rsid w:val="DFFFE165"/>
    <w:rsid w:val="DFFFEADB"/>
    <w:rsid w:val="E14E6786"/>
    <w:rsid w:val="E1AFB568"/>
    <w:rsid w:val="E1B93664"/>
    <w:rsid w:val="E2D69743"/>
    <w:rsid w:val="E2F91477"/>
    <w:rsid w:val="E37A1BEB"/>
    <w:rsid w:val="E3BB4140"/>
    <w:rsid w:val="E3FFB476"/>
    <w:rsid w:val="E43B95E7"/>
    <w:rsid w:val="E4FF2946"/>
    <w:rsid w:val="E56F8909"/>
    <w:rsid w:val="E5AF5209"/>
    <w:rsid w:val="E5BCEB7F"/>
    <w:rsid w:val="E5BF97F2"/>
    <w:rsid w:val="E5FF7684"/>
    <w:rsid w:val="E673D3A4"/>
    <w:rsid w:val="E67F61BD"/>
    <w:rsid w:val="E6CDFE23"/>
    <w:rsid w:val="E6E6FBCB"/>
    <w:rsid w:val="E6FFF8ED"/>
    <w:rsid w:val="E71F0540"/>
    <w:rsid w:val="E72DA66E"/>
    <w:rsid w:val="E77E457A"/>
    <w:rsid w:val="E77F2B64"/>
    <w:rsid w:val="E77F3CF3"/>
    <w:rsid w:val="E79D8D35"/>
    <w:rsid w:val="E7B757D7"/>
    <w:rsid w:val="E7BF4203"/>
    <w:rsid w:val="E7CD0DA1"/>
    <w:rsid w:val="E7CEBB78"/>
    <w:rsid w:val="E7FF6D83"/>
    <w:rsid w:val="E816EB40"/>
    <w:rsid w:val="E87FE5F7"/>
    <w:rsid w:val="E8C48653"/>
    <w:rsid w:val="E9AFA4BD"/>
    <w:rsid w:val="EA37389C"/>
    <w:rsid w:val="EA7F8D70"/>
    <w:rsid w:val="EAB792AA"/>
    <w:rsid w:val="EAB7B559"/>
    <w:rsid w:val="EABD2FA3"/>
    <w:rsid w:val="EACB0C2A"/>
    <w:rsid w:val="EACEEB4B"/>
    <w:rsid w:val="EAD644D3"/>
    <w:rsid w:val="EAEF54C7"/>
    <w:rsid w:val="EAEF89B7"/>
    <w:rsid w:val="EAFD16F3"/>
    <w:rsid w:val="EAFF9404"/>
    <w:rsid w:val="EB0CDEB3"/>
    <w:rsid w:val="EB5FD08D"/>
    <w:rsid w:val="EB6D4A30"/>
    <w:rsid w:val="EBBA3D2F"/>
    <w:rsid w:val="EBD7ADDD"/>
    <w:rsid w:val="EBD8C413"/>
    <w:rsid w:val="EBDA51C2"/>
    <w:rsid w:val="EBDB30DB"/>
    <w:rsid w:val="EBDBD221"/>
    <w:rsid w:val="EBED909E"/>
    <w:rsid w:val="EBFF8663"/>
    <w:rsid w:val="EC3F6C88"/>
    <w:rsid w:val="EC6D375C"/>
    <w:rsid w:val="ECEE182A"/>
    <w:rsid w:val="ECFDF927"/>
    <w:rsid w:val="ED171C92"/>
    <w:rsid w:val="ED45B3DA"/>
    <w:rsid w:val="ED7BAE19"/>
    <w:rsid w:val="ED7F8C47"/>
    <w:rsid w:val="EDBA29E9"/>
    <w:rsid w:val="EDC6B813"/>
    <w:rsid w:val="EDDFD04B"/>
    <w:rsid w:val="EDE7E051"/>
    <w:rsid w:val="EDEF93BA"/>
    <w:rsid w:val="EDF748BD"/>
    <w:rsid w:val="EDF77C51"/>
    <w:rsid w:val="EDFBFA9A"/>
    <w:rsid w:val="EDFD0506"/>
    <w:rsid w:val="EDFD8359"/>
    <w:rsid w:val="EDFF4B03"/>
    <w:rsid w:val="EE3DD79E"/>
    <w:rsid w:val="EE7BB499"/>
    <w:rsid w:val="EEB38768"/>
    <w:rsid w:val="EEB3E92A"/>
    <w:rsid w:val="EEBC5EE6"/>
    <w:rsid w:val="EEBE378F"/>
    <w:rsid w:val="EEBF79DA"/>
    <w:rsid w:val="EED5183F"/>
    <w:rsid w:val="EEF88BE3"/>
    <w:rsid w:val="EEFDACD1"/>
    <w:rsid w:val="EF3A804B"/>
    <w:rsid w:val="EF3FAF06"/>
    <w:rsid w:val="EF5F65CE"/>
    <w:rsid w:val="EF5F8F1D"/>
    <w:rsid w:val="EF6D91F3"/>
    <w:rsid w:val="EF6F48A2"/>
    <w:rsid w:val="EF749BD4"/>
    <w:rsid w:val="EF7E9D65"/>
    <w:rsid w:val="EF7F65DA"/>
    <w:rsid w:val="EF7FCABA"/>
    <w:rsid w:val="EF9FB512"/>
    <w:rsid w:val="EFABE57E"/>
    <w:rsid w:val="EFAFDF01"/>
    <w:rsid w:val="EFBE3A16"/>
    <w:rsid w:val="EFC9323A"/>
    <w:rsid w:val="EFCB519B"/>
    <w:rsid w:val="EFD75A27"/>
    <w:rsid w:val="EFDA55FB"/>
    <w:rsid w:val="EFDACD9B"/>
    <w:rsid w:val="EFDDD14E"/>
    <w:rsid w:val="EFDF85E2"/>
    <w:rsid w:val="EFDFB70D"/>
    <w:rsid w:val="EFEB6181"/>
    <w:rsid w:val="EFEF4DC1"/>
    <w:rsid w:val="EFF7680E"/>
    <w:rsid w:val="EFFB24BB"/>
    <w:rsid w:val="EFFE0C93"/>
    <w:rsid w:val="EFFED594"/>
    <w:rsid w:val="EFFF2CE3"/>
    <w:rsid w:val="EFFF3842"/>
    <w:rsid w:val="EFFF3EAD"/>
    <w:rsid w:val="EFFF68E5"/>
    <w:rsid w:val="EFFFC4CB"/>
    <w:rsid w:val="EFFFF6F2"/>
    <w:rsid w:val="F0FC565F"/>
    <w:rsid w:val="F17EF593"/>
    <w:rsid w:val="F1DF5F26"/>
    <w:rsid w:val="F1FF8C77"/>
    <w:rsid w:val="F1FFBEDD"/>
    <w:rsid w:val="F23FE7DF"/>
    <w:rsid w:val="F2C9C2F2"/>
    <w:rsid w:val="F2D5F862"/>
    <w:rsid w:val="F2D9F9B4"/>
    <w:rsid w:val="F2DD9CD6"/>
    <w:rsid w:val="F2F2FD17"/>
    <w:rsid w:val="F2F6D45F"/>
    <w:rsid w:val="F2FD5218"/>
    <w:rsid w:val="F2FD958F"/>
    <w:rsid w:val="F37F06DD"/>
    <w:rsid w:val="F3BF1B7A"/>
    <w:rsid w:val="F3E768CA"/>
    <w:rsid w:val="F3EB010B"/>
    <w:rsid w:val="F3EF0A59"/>
    <w:rsid w:val="F3F7C8DE"/>
    <w:rsid w:val="F3FD5F9E"/>
    <w:rsid w:val="F4EFBCA1"/>
    <w:rsid w:val="F4F90C56"/>
    <w:rsid w:val="F5155759"/>
    <w:rsid w:val="F53DC65C"/>
    <w:rsid w:val="F53ECFFC"/>
    <w:rsid w:val="F5637133"/>
    <w:rsid w:val="F5A7CACF"/>
    <w:rsid w:val="F5BC605D"/>
    <w:rsid w:val="F5CF43FC"/>
    <w:rsid w:val="F5DCB6C6"/>
    <w:rsid w:val="F5EB76A6"/>
    <w:rsid w:val="F5F4E519"/>
    <w:rsid w:val="F5FFEE3D"/>
    <w:rsid w:val="F63FB080"/>
    <w:rsid w:val="F65A9681"/>
    <w:rsid w:val="F6671BFE"/>
    <w:rsid w:val="F67FD438"/>
    <w:rsid w:val="F6DF26CE"/>
    <w:rsid w:val="F6F7C9A7"/>
    <w:rsid w:val="F6FA3E28"/>
    <w:rsid w:val="F729F290"/>
    <w:rsid w:val="F731C714"/>
    <w:rsid w:val="F76FFD8C"/>
    <w:rsid w:val="F773BDAD"/>
    <w:rsid w:val="F777FA88"/>
    <w:rsid w:val="F77DD2F1"/>
    <w:rsid w:val="F77FE050"/>
    <w:rsid w:val="F784AF6C"/>
    <w:rsid w:val="F796AA26"/>
    <w:rsid w:val="F7B72860"/>
    <w:rsid w:val="F7BB2C0B"/>
    <w:rsid w:val="F7BFE4C3"/>
    <w:rsid w:val="F7CF2388"/>
    <w:rsid w:val="F7CFF191"/>
    <w:rsid w:val="F7DA4C34"/>
    <w:rsid w:val="F7DBB398"/>
    <w:rsid w:val="F7DDC784"/>
    <w:rsid w:val="F7DF97D6"/>
    <w:rsid w:val="F7E74336"/>
    <w:rsid w:val="F7EC4F0C"/>
    <w:rsid w:val="F7ED8986"/>
    <w:rsid w:val="F7EF245F"/>
    <w:rsid w:val="F7F3D21A"/>
    <w:rsid w:val="F7F7AB1B"/>
    <w:rsid w:val="F7F9A16B"/>
    <w:rsid w:val="F7FB4A76"/>
    <w:rsid w:val="F7FB78F0"/>
    <w:rsid w:val="F7FD9EBA"/>
    <w:rsid w:val="F7FE31AB"/>
    <w:rsid w:val="F7FE7EE0"/>
    <w:rsid w:val="F7FF5E8E"/>
    <w:rsid w:val="F7FF9B70"/>
    <w:rsid w:val="F7FFC257"/>
    <w:rsid w:val="F7FFE733"/>
    <w:rsid w:val="F85D58C9"/>
    <w:rsid w:val="F86F85A0"/>
    <w:rsid w:val="F8BF2DF7"/>
    <w:rsid w:val="F8CCDCF7"/>
    <w:rsid w:val="F8DD65AE"/>
    <w:rsid w:val="F8F7F7CD"/>
    <w:rsid w:val="F8F8C4E8"/>
    <w:rsid w:val="F9378F39"/>
    <w:rsid w:val="F96DA59B"/>
    <w:rsid w:val="F96E269C"/>
    <w:rsid w:val="F973D971"/>
    <w:rsid w:val="F97D151F"/>
    <w:rsid w:val="F992411F"/>
    <w:rsid w:val="F9BDD728"/>
    <w:rsid w:val="F9BDFE58"/>
    <w:rsid w:val="F9CBE1F6"/>
    <w:rsid w:val="F9CCF9F2"/>
    <w:rsid w:val="F9DBBBC5"/>
    <w:rsid w:val="F9E7C640"/>
    <w:rsid w:val="F9FEA4F9"/>
    <w:rsid w:val="FA626CF3"/>
    <w:rsid w:val="FA6F8AA2"/>
    <w:rsid w:val="FA770268"/>
    <w:rsid w:val="FA771536"/>
    <w:rsid w:val="FA89DD6C"/>
    <w:rsid w:val="FAAE5E28"/>
    <w:rsid w:val="FAAF003C"/>
    <w:rsid w:val="FAB173D5"/>
    <w:rsid w:val="FABBFE84"/>
    <w:rsid w:val="FAD4F9B0"/>
    <w:rsid w:val="FAF21921"/>
    <w:rsid w:val="FAF2607D"/>
    <w:rsid w:val="FAF5AE86"/>
    <w:rsid w:val="FAFB9282"/>
    <w:rsid w:val="FAFE4E1A"/>
    <w:rsid w:val="FAFFAB67"/>
    <w:rsid w:val="FAFFB5D1"/>
    <w:rsid w:val="FB3ED4DB"/>
    <w:rsid w:val="FB3FADD2"/>
    <w:rsid w:val="FB6E445B"/>
    <w:rsid w:val="FB77E8FF"/>
    <w:rsid w:val="FB7E2850"/>
    <w:rsid w:val="FB7F8076"/>
    <w:rsid w:val="FB7FBB9B"/>
    <w:rsid w:val="FB7FFDBA"/>
    <w:rsid w:val="FB8FF434"/>
    <w:rsid w:val="FBA26DB5"/>
    <w:rsid w:val="FBA5DF5F"/>
    <w:rsid w:val="FBB52637"/>
    <w:rsid w:val="FBB83E13"/>
    <w:rsid w:val="FBBA7F16"/>
    <w:rsid w:val="FBBC24E2"/>
    <w:rsid w:val="FBBD654A"/>
    <w:rsid w:val="FBBF2AEF"/>
    <w:rsid w:val="FBBF441C"/>
    <w:rsid w:val="FBBF8740"/>
    <w:rsid w:val="FBD5CE98"/>
    <w:rsid w:val="FBD707FE"/>
    <w:rsid w:val="FBDAB8DA"/>
    <w:rsid w:val="FBDF3A8F"/>
    <w:rsid w:val="FBE733D1"/>
    <w:rsid w:val="FBF1848B"/>
    <w:rsid w:val="FBF51A88"/>
    <w:rsid w:val="FBF7AA6D"/>
    <w:rsid w:val="FBFB5775"/>
    <w:rsid w:val="FBFCD3FC"/>
    <w:rsid w:val="FBFD2134"/>
    <w:rsid w:val="FBFD66C8"/>
    <w:rsid w:val="FBFD845F"/>
    <w:rsid w:val="FBFE1A78"/>
    <w:rsid w:val="FBFF0B8A"/>
    <w:rsid w:val="FBFF136B"/>
    <w:rsid w:val="FBFF243F"/>
    <w:rsid w:val="FBFF2D6F"/>
    <w:rsid w:val="FBFFE7F4"/>
    <w:rsid w:val="FBFFFB4E"/>
    <w:rsid w:val="FC2FB4DF"/>
    <w:rsid w:val="FC779403"/>
    <w:rsid w:val="FC7EAD3E"/>
    <w:rsid w:val="FC7F2DE7"/>
    <w:rsid w:val="FC7F773A"/>
    <w:rsid w:val="FC8A9A73"/>
    <w:rsid w:val="FCAFF630"/>
    <w:rsid w:val="FCCBA8E9"/>
    <w:rsid w:val="FCCFD7F2"/>
    <w:rsid w:val="FCEB6B9B"/>
    <w:rsid w:val="FCF3371D"/>
    <w:rsid w:val="FCF69974"/>
    <w:rsid w:val="FCF70B3D"/>
    <w:rsid w:val="FCF7ED62"/>
    <w:rsid w:val="FCF9431C"/>
    <w:rsid w:val="FCFD9CAA"/>
    <w:rsid w:val="FCFE199A"/>
    <w:rsid w:val="FD39C2EB"/>
    <w:rsid w:val="FD3D5595"/>
    <w:rsid w:val="FD3DE819"/>
    <w:rsid w:val="FD537501"/>
    <w:rsid w:val="FD598FCF"/>
    <w:rsid w:val="FD5C024B"/>
    <w:rsid w:val="FD6C29EA"/>
    <w:rsid w:val="FD7196A0"/>
    <w:rsid w:val="FD77680A"/>
    <w:rsid w:val="FD7BEBE3"/>
    <w:rsid w:val="FD7FA992"/>
    <w:rsid w:val="FD8FA37E"/>
    <w:rsid w:val="FD93414C"/>
    <w:rsid w:val="FD972A7A"/>
    <w:rsid w:val="FDAD9A05"/>
    <w:rsid w:val="FDAFC376"/>
    <w:rsid w:val="FDB6F3D2"/>
    <w:rsid w:val="FDB7EC73"/>
    <w:rsid w:val="FDB7F93B"/>
    <w:rsid w:val="FDB932EA"/>
    <w:rsid w:val="FDB991B4"/>
    <w:rsid w:val="FDBAF126"/>
    <w:rsid w:val="FDBB1BEF"/>
    <w:rsid w:val="FDBBA77C"/>
    <w:rsid w:val="FDBDA968"/>
    <w:rsid w:val="FDC6A64F"/>
    <w:rsid w:val="FDD96C0D"/>
    <w:rsid w:val="FDD9AC4B"/>
    <w:rsid w:val="FDDA5AF6"/>
    <w:rsid w:val="FDDD140F"/>
    <w:rsid w:val="FDDDBD19"/>
    <w:rsid w:val="FDDDDD5B"/>
    <w:rsid w:val="FDDEEB72"/>
    <w:rsid w:val="FDE3D711"/>
    <w:rsid w:val="FDEBEEC1"/>
    <w:rsid w:val="FDEEFDE7"/>
    <w:rsid w:val="FDEF7C17"/>
    <w:rsid w:val="FDF6B2CC"/>
    <w:rsid w:val="FDF6CC2A"/>
    <w:rsid w:val="FDF7A957"/>
    <w:rsid w:val="FDF7D4AA"/>
    <w:rsid w:val="FDF93A08"/>
    <w:rsid w:val="FDFA6751"/>
    <w:rsid w:val="FDFB4D9E"/>
    <w:rsid w:val="FDFCB66C"/>
    <w:rsid w:val="FDFE2D50"/>
    <w:rsid w:val="FDFE3DDB"/>
    <w:rsid w:val="FDFF3EA5"/>
    <w:rsid w:val="FDFFBD4B"/>
    <w:rsid w:val="FDFFC59D"/>
    <w:rsid w:val="FDFFCADE"/>
    <w:rsid w:val="FDFFD3EB"/>
    <w:rsid w:val="FE55FB5E"/>
    <w:rsid w:val="FE5AD34E"/>
    <w:rsid w:val="FE618CDC"/>
    <w:rsid w:val="FE678A7A"/>
    <w:rsid w:val="FE6DAC28"/>
    <w:rsid w:val="FE6FED51"/>
    <w:rsid w:val="FE79005D"/>
    <w:rsid w:val="FE79D24C"/>
    <w:rsid w:val="FE7E4AD1"/>
    <w:rsid w:val="FE7F3325"/>
    <w:rsid w:val="FE7F484C"/>
    <w:rsid w:val="FE7FC9ED"/>
    <w:rsid w:val="FE8DFF95"/>
    <w:rsid w:val="FE952F08"/>
    <w:rsid w:val="FE9B335F"/>
    <w:rsid w:val="FEBD2690"/>
    <w:rsid w:val="FEBDB134"/>
    <w:rsid w:val="FEBDE06C"/>
    <w:rsid w:val="FEBF0F6D"/>
    <w:rsid w:val="FEBF53C1"/>
    <w:rsid w:val="FEBF6E7C"/>
    <w:rsid w:val="FEBFF807"/>
    <w:rsid w:val="FECED18A"/>
    <w:rsid w:val="FECF5F68"/>
    <w:rsid w:val="FED62819"/>
    <w:rsid w:val="FEDD909C"/>
    <w:rsid w:val="FEDE2A2D"/>
    <w:rsid w:val="FEE1C60D"/>
    <w:rsid w:val="FEE5995E"/>
    <w:rsid w:val="FEE5E6C9"/>
    <w:rsid w:val="FEE67AFA"/>
    <w:rsid w:val="FEEB68B2"/>
    <w:rsid w:val="FEEB732A"/>
    <w:rsid w:val="FEEF9D81"/>
    <w:rsid w:val="FEF6B991"/>
    <w:rsid w:val="FEFAD473"/>
    <w:rsid w:val="FEFC394C"/>
    <w:rsid w:val="FEFD8750"/>
    <w:rsid w:val="FEFD8C92"/>
    <w:rsid w:val="FEFE4E52"/>
    <w:rsid w:val="FEFF8806"/>
    <w:rsid w:val="FEFFBD47"/>
    <w:rsid w:val="FEFFEDD7"/>
    <w:rsid w:val="FF1DA25E"/>
    <w:rsid w:val="FF27A56A"/>
    <w:rsid w:val="FF2B4D34"/>
    <w:rsid w:val="FF31C602"/>
    <w:rsid w:val="FF3714BA"/>
    <w:rsid w:val="FF3BB2B6"/>
    <w:rsid w:val="FF3C882B"/>
    <w:rsid w:val="FF3EDBB7"/>
    <w:rsid w:val="FF3FBF6D"/>
    <w:rsid w:val="FF56818F"/>
    <w:rsid w:val="FF5DC0EB"/>
    <w:rsid w:val="FF5F8B27"/>
    <w:rsid w:val="FF62BD64"/>
    <w:rsid w:val="FF6349A4"/>
    <w:rsid w:val="FF6648DC"/>
    <w:rsid w:val="FF6E8301"/>
    <w:rsid w:val="FF6FFDE3"/>
    <w:rsid w:val="FF719263"/>
    <w:rsid w:val="FF75CDD7"/>
    <w:rsid w:val="FF76BCC0"/>
    <w:rsid w:val="FF77278D"/>
    <w:rsid w:val="FF778FB5"/>
    <w:rsid w:val="FF77BD50"/>
    <w:rsid w:val="FF7A1E9C"/>
    <w:rsid w:val="FF7B14E0"/>
    <w:rsid w:val="FF7BDF5A"/>
    <w:rsid w:val="FF7C05D1"/>
    <w:rsid w:val="FF7DCA2A"/>
    <w:rsid w:val="FF7DE8E7"/>
    <w:rsid w:val="FF7E132B"/>
    <w:rsid w:val="FF7EF82B"/>
    <w:rsid w:val="FF7F2CBA"/>
    <w:rsid w:val="FF7F663C"/>
    <w:rsid w:val="FF7F6C23"/>
    <w:rsid w:val="FF7FA5F2"/>
    <w:rsid w:val="FF81B9E1"/>
    <w:rsid w:val="FF85427C"/>
    <w:rsid w:val="FF8F16DF"/>
    <w:rsid w:val="FF97051C"/>
    <w:rsid w:val="FF974458"/>
    <w:rsid w:val="FF97A67B"/>
    <w:rsid w:val="FF9BE13E"/>
    <w:rsid w:val="FF9E3B24"/>
    <w:rsid w:val="FFA88F09"/>
    <w:rsid w:val="FFAB2B82"/>
    <w:rsid w:val="FFAB973A"/>
    <w:rsid w:val="FFAE184E"/>
    <w:rsid w:val="FFAEB941"/>
    <w:rsid w:val="FFAF562D"/>
    <w:rsid w:val="FFAF627C"/>
    <w:rsid w:val="FFAFA7CD"/>
    <w:rsid w:val="FFB2B215"/>
    <w:rsid w:val="FFBB5BF8"/>
    <w:rsid w:val="FFBC6036"/>
    <w:rsid w:val="FFBC93E5"/>
    <w:rsid w:val="FFBCC13D"/>
    <w:rsid w:val="FFBD9036"/>
    <w:rsid w:val="FFBDE9EC"/>
    <w:rsid w:val="FFBE01F1"/>
    <w:rsid w:val="FFBE2438"/>
    <w:rsid w:val="FFBE8A38"/>
    <w:rsid w:val="FFBF285F"/>
    <w:rsid w:val="FFBF5D56"/>
    <w:rsid w:val="FFC73096"/>
    <w:rsid w:val="FFC77B82"/>
    <w:rsid w:val="FFD71777"/>
    <w:rsid w:val="FFD91542"/>
    <w:rsid w:val="FFDAC19C"/>
    <w:rsid w:val="FFDAC686"/>
    <w:rsid w:val="FFDC5E6F"/>
    <w:rsid w:val="FFDFA1F3"/>
    <w:rsid w:val="FFDFA2C7"/>
    <w:rsid w:val="FFDFB0B7"/>
    <w:rsid w:val="FFDFD22A"/>
    <w:rsid w:val="FFDFD45F"/>
    <w:rsid w:val="FFDFD9E3"/>
    <w:rsid w:val="FFE385B7"/>
    <w:rsid w:val="FFE3D394"/>
    <w:rsid w:val="FFE51967"/>
    <w:rsid w:val="FFE58F2C"/>
    <w:rsid w:val="FFE7ADC3"/>
    <w:rsid w:val="FFEBD73D"/>
    <w:rsid w:val="FFEC8495"/>
    <w:rsid w:val="FFED4F05"/>
    <w:rsid w:val="FFEDC57C"/>
    <w:rsid w:val="FFEDF28C"/>
    <w:rsid w:val="FFEE8E7A"/>
    <w:rsid w:val="FFEF5716"/>
    <w:rsid w:val="FFEFCFE1"/>
    <w:rsid w:val="FFF492A2"/>
    <w:rsid w:val="FFF53C41"/>
    <w:rsid w:val="FFF7161C"/>
    <w:rsid w:val="FFF7CE4E"/>
    <w:rsid w:val="FFF7DF05"/>
    <w:rsid w:val="FFF7E753"/>
    <w:rsid w:val="FFF7EA1B"/>
    <w:rsid w:val="FFF84120"/>
    <w:rsid w:val="FFF843C4"/>
    <w:rsid w:val="FFF84C88"/>
    <w:rsid w:val="FFF97E4C"/>
    <w:rsid w:val="FFFB5326"/>
    <w:rsid w:val="FFFB6C8A"/>
    <w:rsid w:val="FFFC9BDC"/>
    <w:rsid w:val="FFFD2F7D"/>
    <w:rsid w:val="FFFE8468"/>
    <w:rsid w:val="FFFEA11A"/>
    <w:rsid w:val="FFFEC6C2"/>
    <w:rsid w:val="FFFEEAE7"/>
    <w:rsid w:val="FFFF072A"/>
    <w:rsid w:val="FFFF252C"/>
    <w:rsid w:val="FFFF3934"/>
    <w:rsid w:val="FFFF5DB4"/>
    <w:rsid w:val="FFFF784C"/>
    <w:rsid w:val="FFFF8C8E"/>
    <w:rsid w:val="FFFFC63C"/>
    <w:rsid w:val="FFFFD85D"/>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ongti SC"/>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ongti SC"/>
      <w:b/>
      <w:sz w:val="28"/>
    </w:rPr>
  </w:style>
  <w:style w:type="paragraph" w:styleId="6">
    <w:name w:val="heading 5"/>
    <w:basedOn w:val="1"/>
    <w:next w:val="1"/>
    <w:link w:val="20"/>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Songti SC"/>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 w:type="character" w:customStyle="1" w:styleId="20">
    <w:name w:val="标题 5 Char"/>
    <w:link w:val="6"/>
    <w:uiPriority w:val="0"/>
    <w:rPr>
      <w:b/>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110596</Words>
  <Characters>113232</Characters>
  <Lines>0</Lines>
  <Paragraphs>0</Paragraphs>
  <TotalTime>0</TotalTime>
  <ScaleCrop>false</ScaleCrop>
  <LinksUpToDate>false</LinksUpToDate>
  <CharactersWithSpaces>113773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2025-10-22T13:43:00Z</dcterms:created>
  <dc:creator>冯七</dc:creator>
  <cp:lastModifiedBy>冯七</cp:lastModifiedBy>
  <dcterms:modified xsi:type="dcterms:W3CDTF">2025-10-17T09:25:27Z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4D9D49A3E63B7822B941EF687FD1904E_43</vt:lpwstr>
  </property>
</Properties>
</file>