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17C85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1BB5AEAB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3E986750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F62A4E3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4EC90E1A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3F1720AB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69AE1C4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65BE533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721E540E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5E4C8133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2E674CAE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01FBADC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EB0C6A5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396D0DB5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59FF7DAB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17BD298C">
      <w:pPr>
        <w:pStyle w:val="2"/>
        <w:bidi w:val="0"/>
        <w:rPr>
          <w:rFonts w:hint="eastAsia" w:ascii="宋体" w:hAnsi="宋体" w:eastAsia="宋体" w:cs="宋体"/>
          <w:sz w:val="52"/>
          <w:lang w:val="en-US" w:eastAsia="zh-CN"/>
        </w:rPr>
      </w:pPr>
      <w:r>
        <w:rPr>
          <w:rFonts w:hint="eastAsia" w:ascii="宋体" w:hAnsi="宋体" w:eastAsia="宋体" w:cs="宋体"/>
          <w:sz w:val="52"/>
          <w:lang w:val="en-US" w:eastAsia="zh-CN"/>
        </w:rPr>
        <w:t>暴力的共识：国家、革命与秩序的边界</w:t>
      </w:r>
    </w:p>
    <w:p w14:paraId="24D752C7">
      <w:pPr>
        <w:rPr>
          <w:rFonts w:hint="eastAsia" w:ascii="宋体" w:hAnsi="宋体" w:eastAsia="宋体" w:cs="宋体"/>
          <w:u w:val="single" w:color="auto"/>
        </w:rPr>
      </w:pPr>
      <w:r>
        <w:rPr>
          <w:rFonts w:hint="eastAsia" w:ascii="宋体" w:hAnsi="宋体" w:eastAsia="宋体" w:cs="宋体"/>
        </w:rPr>
        <w:t>The V</w:t>
      </w:r>
      <w:bookmarkStart w:id="0" w:name="_GoBack"/>
      <w:bookmarkEnd w:id="0"/>
      <w:r>
        <w:rPr>
          <w:rFonts w:hint="eastAsia" w:ascii="宋体" w:hAnsi="宋体" w:eastAsia="宋体" w:cs="宋体"/>
        </w:rPr>
        <w:t>iolent Consensus: Boundaries of State, Revolution, and Order</w:t>
      </w:r>
    </w:p>
    <w:p w14:paraId="023D95B7">
      <w:pPr>
        <w:rPr>
          <w:rFonts w:hint="eastAsia" w:ascii="宋体" w:hAnsi="宋体" w:eastAsia="宋体" w:cs="宋体"/>
        </w:rPr>
      </w:pPr>
    </w:p>
    <w:p w14:paraId="345CFED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作者：祝融</w:t>
      </w:r>
    </w:p>
    <w:p w14:paraId="11CB1FA7">
      <w:pPr>
        <w:rPr>
          <w:rFonts w:hint="eastAsia" w:ascii="宋体" w:hAnsi="宋体" w:eastAsia="宋体" w:cs="宋体"/>
          <w:lang w:val="en-US" w:eastAsia="zh-CN"/>
        </w:rPr>
      </w:pPr>
    </w:p>
    <w:p w14:paraId="5CDF1CEC">
      <w:pPr>
        <w:rPr>
          <w:rFonts w:hint="eastAsia" w:ascii="宋体" w:hAnsi="宋体" w:eastAsia="宋体" w:cs="宋体"/>
          <w:lang w:val="en-US" w:eastAsia="zh-CN"/>
        </w:rPr>
      </w:pPr>
    </w:p>
    <w:p w14:paraId="4301B1BB">
      <w:pPr>
        <w:rPr>
          <w:rFonts w:hint="eastAsia" w:ascii="宋体" w:hAnsi="宋体" w:eastAsia="宋体" w:cs="宋体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F11D4B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72411">
    <w:pPr>
      <w:pStyle w:val="3"/>
    </w:pPr>
    <w:r>
      <w:rPr>
        <w:sz w:val="18"/>
      </w:rPr>
      <w:pict>
        <v:shape id="PowerPlusWaterMarkObject4136697" o:spid="_x0000_s2049" o:spt="136" type="#_x0000_t136" style="position:absolute;left:0pt;height:288.4pt;width:415.3pt;mso-position-horizontal:center;mso-position-horizontal-relative:margin;mso-position-vertical:center;mso-position-vertical-relative:margin;z-index:-251657216;mso-width-relative:page;mso-height-relative:page;" fillcolor="#C0C0C0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shape="t" fitpath="t" trim="t" xscale="f" string="草稿" style="font-family:PingFang SC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0F57AFD"/>
    <w:rsid w:val="B0F5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 w:eastAsia="宋体" w:cstheme="minorBidi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简约型"/>
      <sectRole val="1"/>
    </customSectPr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2025-10-17T00:09:00Z</dcterms:created>
  <dc:creator>冯七</dc:creator>
  <cp:lastModifiedBy>冯七</cp:lastModifiedBy>
  <dcterms:modified xsi:type="dcterms:W3CDTF">2025-10-17T00:10:23Z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4881179D25649E34D018F168AAB180CA_41</vt:lpwstr>
  </property>
</Properties>
</file>