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5283" w14:textId="77777777" w:rsidR="0054454B" w:rsidRDefault="00B82E2B" w:rsidP="00473CC1">
      <w:pPr>
        <w:pStyle w:val="Ttulo1"/>
        <w:ind w:left="360"/>
        <w:jc w:val="center"/>
        <w:rPr>
          <w:rFonts w:ascii="Arial" w:eastAsia="Arial" w:hAnsi="Arial" w:cs="Arial"/>
          <w:color w:val="A218F3"/>
        </w:rPr>
      </w:pPr>
      <w:proofErr w:type="spellStart"/>
      <w:r>
        <w:rPr>
          <w:rFonts w:ascii="Arial" w:eastAsia="Arial" w:hAnsi="Arial" w:cs="Arial"/>
          <w:color w:val="A218F3"/>
        </w:rPr>
        <w:t>TerapIn</w:t>
      </w:r>
      <w:proofErr w:type="spellEnd"/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31E07A15" wp14:editId="0BB84F26">
            <wp:simplePos x="0" y="0"/>
            <wp:positionH relativeFrom="column">
              <wp:posOffset>-647699</wp:posOffset>
            </wp:positionH>
            <wp:positionV relativeFrom="paragraph">
              <wp:posOffset>228600</wp:posOffset>
            </wp:positionV>
            <wp:extent cx="6804597" cy="1818958"/>
            <wp:effectExtent l="0" t="0" r="0" b="0"/>
            <wp:wrapSquare wrapText="bothSides" distT="228600" distB="228600" distL="228600" distR="2286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597" cy="1818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12249" w14:textId="77777777" w:rsidR="0054454B" w:rsidRDefault="0054454B" w:rsidP="00473CC1">
      <w:pPr>
        <w:ind w:left="360"/>
        <w:rPr>
          <w:rFonts w:ascii="Arial" w:eastAsia="Arial" w:hAnsi="Arial" w:cs="Arial"/>
        </w:rPr>
      </w:pPr>
    </w:p>
    <w:p w14:paraId="60CD3B49" w14:textId="77777777" w:rsidR="0054454B" w:rsidRDefault="00B82E2B" w:rsidP="00473CC1">
      <w:pPr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Gabriel Lage Silva</w:t>
      </w:r>
    </w:p>
    <w:p w14:paraId="3C684785" w14:textId="77777777" w:rsidR="0054454B" w:rsidRDefault="00B82E2B" w:rsidP="00473CC1">
      <w:pPr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Ian Dos Reis Novais</w:t>
      </w:r>
    </w:p>
    <w:p w14:paraId="078C97A8" w14:textId="77777777" w:rsidR="0054454B" w:rsidRDefault="00B82E2B" w:rsidP="00473CC1">
      <w:pPr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João Antônio Nascimento Pires</w:t>
      </w:r>
    </w:p>
    <w:p w14:paraId="37A2AF72" w14:textId="77777777" w:rsidR="0054454B" w:rsidRDefault="00B82E2B" w:rsidP="00473CC1">
      <w:pPr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Marcos Carvalho Taveira de Souza</w:t>
      </w:r>
    </w:p>
    <w:p w14:paraId="773170B8" w14:textId="77777777" w:rsidR="0054454B" w:rsidRDefault="00B82E2B" w:rsidP="00473CC1">
      <w:pPr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Saulo José Nascimento Silva</w:t>
      </w:r>
    </w:p>
    <w:p w14:paraId="3EBE278C" w14:textId="77777777" w:rsidR="0054454B" w:rsidRDefault="0054454B" w:rsidP="00473CC1">
      <w:pPr>
        <w:ind w:left="360"/>
        <w:rPr>
          <w:rFonts w:ascii="Arial" w:eastAsia="Arial" w:hAnsi="Arial" w:cs="Arial"/>
        </w:rPr>
      </w:pPr>
    </w:p>
    <w:p w14:paraId="2000047F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Apresentação do problema</w:t>
      </w:r>
    </w:p>
    <w:p w14:paraId="3BB93F6C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Clínica de Psicologia Lage é um consultório especializado em atendimentos psicológicos localizado em Belo Horizonte, gerenciado por uma única profissional comprometida em oferecer um serviço acolhedor, personalizado e de alta qualidade. </w:t>
      </w:r>
    </w:p>
    <w:p w14:paraId="4CC2F06B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Atualmente, a ge</w:t>
      </w:r>
      <w:r>
        <w:rPr>
          <w:rFonts w:ascii="Arial" w:eastAsia="Arial" w:hAnsi="Arial" w:cs="Arial"/>
          <w:sz w:val="24"/>
          <w:szCs w:val="24"/>
        </w:rPr>
        <w:t>stão de consultas na Clínica de Psicologia Lage é realizada por meio de planilhas e agendas em papel, um método que se mostra cada vez mais inadequado à medida que o consultório cresce. Esse processo manual não só está ultrapassado, como também atrasa a ma</w:t>
      </w:r>
      <w:r>
        <w:rPr>
          <w:rFonts w:ascii="Arial" w:eastAsia="Arial" w:hAnsi="Arial" w:cs="Arial"/>
          <w:sz w:val="24"/>
          <w:szCs w:val="24"/>
        </w:rPr>
        <w:t>rcação de consultas, aumentando o risco de erros e inconsistências nos agendamentos.</w:t>
      </w:r>
    </w:p>
    <w:p w14:paraId="6D8E1F12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Pesquisas apontam que o uso de planilhas e agendas em papel na gestão das consultas aumenta significativamente o risco de erros e inconsistências nos agendamentos, o que i</w:t>
      </w:r>
      <w:r>
        <w:rPr>
          <w:rFonts w:ascii="Arial" w:eastAsia="Arial" w:hAnsi="Arial" w:cs="Arial"/>
          <w:sz w:val="24"/>
          <w:szCs w:val="24"/>
        </w:rPr>
        <w:t>mpacta negativamente na gestão de pacientes</w:t>
      </w:r>
      <w:r w:rsidR="00473CC1">
        <w:rPr>
          <w:rFonts w:ascii="Arial" w:eastAsia="Arial" w:hAnsi="Arial" w:cs="Arial"/>
          <w:sz w:val="24"/>
          <w:szCs w:val="24"/>
        </w:rPr>
        <w:t xml:space="preserve"> (</w:t>
      </w:r>
      <w:r w:rsidR="00473CC1">
        <w:rPr>
          <w:rFonts w:ascii="Arial" w:eastAsia="Arial" w:hAnsi="Arial" w:cs="Arial"/>
          <w:sz w:val="24"/>
          <w:szCs w:val="24"/>
        </w:rPr>
        <w:t>BEENTJES</w:t>
      </w:r>
      <w:r w:rsidR="00473CC1">
        <w:rPr>
          <w:rFonts w:ascii="Arial" w:eastAsia="Arial" w:hAnsi="Arial" w:cs="Arial"/>
          <w:sz w:val="24"/>
          <w:szCs w:val="24"/>
        </w:rPr>
        <w:t>, 2020)</w:t>
      </w:r>
      <w:r>
        <w:rPr>
          <w:rFonts w:ascii="Arial" w:eastAsia="Arial" w:hAnsi="Arial" w:cs="Arial"/>
          <w:sz w:val="24"/>
          <w:szCs w:val="24"/>
        </w:rPr>
        <w:t>.</w:t>
      </w:r>
      <w:r w:rsidR="00473CC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Além disso, esse método manual carece de segurança e integração de dados, o que resulta em perda de informações importantes e falta de confiabilidade no controle de consultas. </w:t>
      </w:r>
    </w:p>
    <w:p w14:paraId="004AEC74" w14:textId="77777777" w:rsidR="0054454B" w:rsidRDefault="0054454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555DDBCE" w14:textId="77777777" w:rsidR="0054454B" w:rsidRDefault="0054454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0CC65A7D" w14:textId="77777777" w:rsidR="0054454B" w:rsidRDefault="0054454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308A1772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Stakeholders</w:t>
      </w:r>
    </w:p>
    <w:p w14:paraId="56F343E7" w14:textId="77777777" w:rsidR="001F4114" w:rsidRPr="001F4114" w:rsidRDefault="001F4114" w:rsidP="001F4DA6">
      <w:pPr>
        <w:pStyle w:val="NormalWeb"/>
        <w:numPr>
          <w:ilvl w:val="0"/>
          <w:numId w:val="5"/>
        </w:numPr>
        <w:ind w:left="709"/>
        <w:rPr>
          <w:rFonts w:ascii="Arial" w:hAnsi="Arial" w:cs="Arial"/>
        </w:rPr>
      </w:pPr>
      <w:r w:rsidRPr="001F4114">
        <w:rPr>
          <w:rStyle w:val="Forte"/>
          <w:rFonts w:ascii="Arial" w:hAnsi="Arial" w:cs="Arial"/>
        </w:rPr>
        <w:t>Psicóloga:</w:t>
      </w:r>
      <w:r w:rsidRPr="001F4114">
        <w:rPr>
          <w:rFonts w:ascii="Arial" w:hAnsi="Arial" w:cs="Arial"/>
        </w:rPr>
        <w:t xml:space="preserve"> Monica Freitas Lage, psicóloga autônoma e proprietária da Clínica de Psicologia Lage. Ela busca uma solução eficiente para otimizar a organização de sua agenda, controlar os atendimentos e melhorar o processo de gestão de consultas. A psicóloga necessita de uma ferramenta que facilite a visualização e o controle dos atendimentos, além de oferecer uma comunicação direta com a secretária e os pacientes.</w:t>
      </w:r>
    </w:p>
    <w:p w14:paraId="4D80EBD4" w14:textId="77777777" w:rsidR="001F4114" w:rsidRPr="001F4114" w:rsidRDefault="001F4114" w:rsidP="001F4DA6">
      <w:pPr>
        <w:pStyle w:val="NormalWeb"/>
        <w:numPr>
          <w:ilvl w:val="0"/>
          <w:numId w:val="5"/>
        </w:numPr>
        <w:ind w:left="709"/>
        <w:rPr>
          <w:rFonts w:ascii="Arial" w:hAnsi="Arial" w:cs="Arial"/>
        </w:rPr>
      </w:pPr>
      <w:r w:rsidRPr="001F4114">
        <w:rPr>
          <w:rStyle w:val="Forte"/>
          <w:rFonts w:ascii="Arial" w:hAnsi="Arial" w:cs="Arial"/>
        </w:rPr>
        <w:t>Secretária:</w:t>
      </w:r>
      <w:r w:rsidRPr="001F4114">
        <w:rPr>
          <w:rFonts w:ascii="Arial" w:hAnsi="Arial" w:cs="Arial"/>
        </w:rPr>
        <w:t xml:space="preserve"> Responsável pela organização da agenda da psicóloga, gestão dos agendamentos e comunicação com os pacientes. A secretária também é responsável por realizar o agendamento, confirmar as consultas, reagendar quando necessário e garantir que os pacientes estejam cientes dos horários. Além disso, ela administra aspectos administrativos, como controle de pagamentos e documentação.</w:t>
      </w:r>
    </w:p>
    <w:p w14:paraId="793EAC79" w14:textId="12F48FF3" w:rsidR="001F4DA6" w:rsidRPr="001F4DA6" w:rsidRDefault="001F4114" w:rsidP="001F4DA6">
      <w:pPr>
        <w:pStyle w:val="NormalWeb"/>
        <w:numPr>
          <w:ilvl w:val="0"/>
          <w:numId w:val="5"/>
        </w:numPr>
        <w:ind w:left="709"/>
        <w:rPr>
          <w:rFonts w:ascii="Arial" w:hAnsi="Arial" w:cs="Arial"/>
        </w:rPr>
      </w:pPr>
      <w:r w:rsidRPr="001F4114">
        <w:rPr>
          <w:rStyle w:val="Forte"/>
          <w:rFonts w:ascii="Arial" w:hAnsi="Arial" w:cs="Arial"/>
        </w:rPr>
        <w:t>Paciente:</w:t>
      </w:r>
      <w:r w:rsidRPr="001F4114">
        <w:rPr>
          <w:rFonts w:ascii="Arial" w:hAnsi="Arial" w:cs="Arial"/>
        </w:rPr>
        <w:t xml:space="preserve"> O paciente tem uma interação simples, limitada à confirmação de sua consulta. A principal função do paciente é confirmar, por meio do sistema, a data e horário agendados para o atendimento, garantindo que o processo de agendamento esteja completo e que a psicóloga e a secretária possam se organizar adequadamente.</w:t>
      </w:r>
    </w:p>
    <w:p w14:paraId="521ABE7C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color w:val="000000"/>
          <w:sz w:val="24"/>
          <w:szCs w:val="24"/>
        </w:rPr>
        <w:t>roposta da solução</w:t>
      </w:r>
    </w:p>
    <w:p w14:paraId="670A7C87" w14:textId="77777777" w:rsidR="0054454B" w:rsidRDefault="00B82E2B" w:rsidP="001F4114">
      <w:pPr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Frente ao problema abordado, foi desenv</w:t>
      </w:r>
      <w:r>
        <w:rPr>
          <w:rFonts w:ascii="Arial" w:eastAsia="Arial" w:hAnsi="Arial" w:cs="Arial"/>
          <w:sz w:val="24"/>
          <w:szCs w:val="24"/>
        </w:rPr>
        <w:t>olvido o “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>”: um software de fácil uso para substituir as planilhas, permitindo que psicólogos possam otimizar suas operações. A tabela 1 inclui requisitos funcionais e não funcionais definidos juntamente do cliente.</w:t>
      </w: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"/>
        <w:tblW w:w="8160" w:type="dxa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810"/>
        <w:gridCol w:w="1500"/>
        <w:gridCol w:w="1905"/>
      </w:tblGrid>
      <w:tr w:rsidR="0054454B" w14:paraId="09C11AF5" w14:textId="77777777" w:rsidTr="00AC7901">
        <w:trPr>
          <w:trHeight w:val="495"/>
        </w:trPr>
        <w:tc>
          <w:tcPr>
            <w:tcW w:w="8160" w:type="dxa"/>
            <w:gridSpan w:val="4"/>
            <w:shd w:val="clear" w:color="auto" w:fill="CCCCCC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8582CF3" w14:textId="77777777" w:rsidR="0054454B" w:rsidRDefault="00B82E2B" w:rsidP="001F4114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54454B" w14:paraId="3C9CB72F" w14:textId="77777777" w:rsidTr="00AC7901">
        <w:trPr>
          <w:trHeight w:val="330"/>
        </w:trPr>
        <w:tc>
          <w:tcPr>
            <w:tcW w:w="945" w:type="dxa"/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033D0B7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810" w:type="dxa"/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EDAE0A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1500" w:type="dxa"/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DE9879D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1905" w:type="dxa"/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304722B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54454B" w14:paraId="5D169E18" w14:textId="77777777" w:rsidTr="00AC7901">
        <w:trPr>
          <w:trHeight w:val="727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32C5E90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834A80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gerencia os clientes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71E2B91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B7A478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16D5B961" w14:textId="77777777" w:rsidTr="00AC7901">
        <w:trPr>
          <w:trHeight w:val="885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7BBE45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E33035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gerencia disponibilidade da agenda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61318FC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5B25E3A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4B9D6124" w14:textId="77777777" w:rsidTr="00AC7901">
        <w:trPr>
          <w:trHeight w:val="87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0357DB4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F24367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gerencia os agendamentos de consultas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B4A1F10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5968C9F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667EB8FC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FA47073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RF04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27AEBD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gerencia os prontuários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0B60E31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34B300A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4E0DD69B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68B951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3E311EE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gerencia os convênios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933C65B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24D644D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2E9C2AFD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3EEE31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E8A703F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gerencia os pagamentos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0011600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4B5D43E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23C2C4D4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829E4EE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RF07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A406111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visualiza a sua agenda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2D8A483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C2C1F89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06AFC37F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205CEBD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RF08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3D8D45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consulta relatórios de clientes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05709D7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6214DBA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7C7AD2E0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FEB9A5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RF09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C8C7563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consulta relatórios de consultas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3802DE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76D058E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4B6CB881" w14:textId="77777777" w:rsidTr="00AC7901">
        <w:trPr>
          <w:trHeight w:val="600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EF8E7B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RF10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DDE398F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consulta relatórios financeiros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1531A3C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C22503A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2913657F" w14:textId="77777777" w:rsidTr="00AC7901">
        <w:trPr>
          <w:trHeight w:val="999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4EF1B6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RF11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3FA555F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paciente recebe o lembrete de consulta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5A9DE07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0B77514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54454B" w14:paraId="3083EDC8" w14:textId="77777777" w:rsidTr="00AC7901">
        <w:trPr>
          <w:trHeight w:val="825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8297BD2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RF12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A801A7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paciente confirma a consulta 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F83B4F3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AC19BD4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73CC1" w14:paraId="279FB9D9" w14:textId="77777777" w:rsidTr="00AC7901">
        <w:trPr>
          <w:trHeight w:val="825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045DC5C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RF13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32392EF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psicóloga cadastra a atendente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6C8A8AD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AFBC41E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473CC1" w14:paraId="23FC3907" w14:textId="77777777" w:rsidTr="00AC7901">
        <w:trPr>
          <w:trHeight w:val="825"/>
        </w:trPr>
        <w:tc>
          <w:tcPr>
            <w:tcW w:w="94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5A9728E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RF14</w:t>
            </w:r>
          </w:p>
        </w:tc>
        <w:tc>
          <w:tcPr>
            <w:tcW w:w="381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09C7852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secretária realiza login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DC0A73F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05" w:type="dxa"/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2DD0455" w14:textId="77777777" w:rsidR="00473CC1" w:rsidRDefault="00473CC1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</w:tbl>
    <w:p w14:paraId="1E2476AB" w14:textId="208C0042" w:rsidR="0054454B" w:rsidRDefault="001F4DA6" w:rsidP="001F41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0"/>
        <w:tblW w:w="81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615"/>
        <w:gridCol w:w="1605"/>
        <w:gridCol w:w="1890"/>
      </w:tblGrid>
      <w:tr w:rsidR="0054454B" w14:paraId="4CA13865" w14:textId="77777777" w:rsidTr="00AC7901">
        <w:trPr>
          <w:trHeight w:val="495"/>
        </w:trPr>
        <w:tc>
          <w:tcPr>
            <w:tcW w:w="8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7E94FA4" w14:textId="77777777" w:rsidR="0054454B" w:rsidRDefault="00B82E2B" w:rsidP="001F4114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Requisitos Não Funcionais</w:t>
            </w:r>
          </w:p>
        </w:tc>
      </w:tr>
      <w:tr w:rsidR="0054454B" w14:paraId="5C84057E" w14:textId="77777777" w:rsidTr="00AC7901">
        <w:trPr>
          <w:trHeight w:val="60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FFD513B" w14:textId="72EDD690" w:rsidR="0054454B" w:rsidRDefault="001F4114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="00B82E2B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4223CC5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Requisito</w:t>
            </w:r>
            <w:bookmarkStart w:id="0" w:name="_GoBack"/>
            <w:bookmarkEnd w:id="0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082207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B24595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54454B" w14:paraId="54DD3134" w14:textId="77777777" w:rsidTr="00AC7901">
        <w:trPr>
          <w:trHeight w:val="1680"/>
        </w:trPr>
        <w:tc>
          <w:tcPr>
            <w:tcW w:w="10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FD3A287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50EFED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interface deve ser compatível com navegadores Google Chrome e Microsoft Edge, com versões de até 3 anos.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2B536A3B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3A1F1108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65DAF1E1" w14:textId="77777777" w:rsidTr="001F4114">
        <w:trPr>
          <w:trHeight w:val="1140"/>
        </w:trPr>
        <w:tc>
          <w:tcPr>
            <w:tcW w:w="103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4B574CD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004EBF4F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ser responsivo para dispositivos celulares e tablets.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680DDD37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76EC6490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54454B" w14:paraId="536CD283" w14:textId="77777777" w:rsidTr="001F4114">
        <w:trPr>
          <w:trHeight w:val="8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1B7E317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533C44D9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utilizar a API whatsapp-web.js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A2A0F8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100" w:type="dxa"/>
              <w:bottom w:w="0" w:type="dxa"/>
              <w:right w:w="100" w:type="dxa"/>
            </w:tcMar>
          </w:tcPr>
          <w:p w14:paraId="4AA26796" w14:textId="77777777" w:rsidR="0054454B" w:rsidRDefault="00B82E2B" w:rsidP="001F4114">
            <w:pPr>
              <w:spacing w:before="240"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</w:tbl>
    <w:p w14:paraId="6826942B" w14:textId="37D6E13C" w:rsidR="0054454B" w:rsidRDefault="00B82E2B" w:rsidP="001F4DA6">
      <w:pPr>
        <w:spacing w:before="200" w:line="276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1 - Requisitos funcionais e não funcionais</w:t>
      </w:r>
      <w:r w:rsidR="001F4DA6">
        <w:rPr>
          <w:rFonts w:ascii="Arial" w:eastAsia="Arial" w:hAnsi="Arial" w:cs="Arial"/>
          <w:sz w:val="24"/>
          <w:szCs w:val="24"/>
        </w:rPr>
        <w:br/>
      </w:r>
    </w:p>
    <w:p w14:paraId="2B0F148F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Projeto da solução</w:t>
      </w:r>
    </w:p>
    <w:p w14:paraId="7C946ABE" w14:textId="77777777" w:rsidR="0054454B" w:rsidRDefault="00B82E2B" w:rsidP="00473CC1">
      <w:pPr>
        <w:pBdr>
          <w:top w:val="nil"/>
          <w:left w:val="nil"/>
          <w:bottom w:val="nil"/>
          <w:right w:val="nil"/>
          <w:between w:val="nil"/>
        </w:pBdr>
        <w:ind w:left="360" w:firstLine="4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Abaixo segue a estruturação e desenvolvimento do software para atender aos requisitos.</w:t>
      </w:r>
    </w:p>
    <w:p w14:paraId="64CFEF16" w14:textId="77777777" w:rsidR="00473CC1" w:rsidRDefault="00473CC1" w:rsidP="00473CC1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4.1. Tecnologias Utilizadas</w:t>
      </w:r>
    </w:p>
    <w:p w14:paraId="181406C5" w14:textId="77777777" w:rsidR="00473CC1" w:rsidRDefault="00473CC1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Durante o desenvolvimento do sistema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foram utilizadas as seguintes tecnologias:</w:t>
      </w:r>
    </w:p>
    <w:tbl>
      <w:tblPr>
        <w:tblW w:w="8504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004"/>
      </w:tblGrid>
      <w:tr w:rsidR="00473CC1" w14:paraId="6B4C1CC6" w14:textId="77777777" w:rsidTr="00FA6093">
        <w:trPr>
          <w:trHeight w:val="315"/>
        </w:trPr>
        <w:tc>
          <w:tcPr>
            <w:tcW w:w="85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47CFF" w14:textId="77777777" w:rsidR="00473CC1" w:rsidRDefault="00473CC1" w:rsidP="00FA6093">
            <w:pPr>
              <w:widowControl w:val="0"/>
              <w:spacing w:after="0" w:line="276" w:lineRule="auto"/>
              <w:ind w:left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Back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</w:p>
        </w:tc>
      </w:tr>
      <w:tr w:rsidR="00473CC1" w14:paraId="22AE1A8A" w14:textId="77777777" w:rsidTr="00FA6093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8C579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Tecnologia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CA261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473CC1" w14:paraId="7A5B9F83" w14:textId="77777777" w:rsidTr="00FA6093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CD58F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995FC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para execução de código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fora do navegador.</w:t>
            </w:r>
          </w:p>
        </w:tc>
      </w:tr>
      <w:tr w:rsidR="00473CC1" w14:paraId="2782F7BD" w14:textId="77777777" w:rsidTr="00FA6093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362EC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6B4CE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dados para armazenar os dados do sistema.</w:t>
            </w:r>
          </w:p>
        </w:tc>
      </w:tr>
      <w:tr w:rsidR="00473CC1" w14:paraId="106ADD9D" w14:textId="77777777" w:rsidTr="00FA6093">
        <w:trPr>
          <w:trHeight w:val="315"/>
        </w:trPr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6CA46" w14:textId="77777777" w:rsidR="00473CC1" w:rsidRDefault="00473CC1" w:rsidP="001F4114">
            <w:pPr>
              <w:widowControl w:val="0"/>
              <w:spacing w:after="0" w:line="276" w:lineRule="auto"/>
              <w:ind w:left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</w:p>
        </w:tc>
      </w:tr>
      <w:tr w:rsidR="00473CC1" w14:paraId="3873B471" w14:textId="77777777" w:rsidTr="00FA6093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47F03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Tecnologia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99206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473CC1" w14:paraId="71FB5398" w14:textId="77777777" w:rsidTr="00FA6093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E18BC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7D24A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Linguagem de marcação usada para estruturar e organizar conteúdo em páginas </w:t>
            </w:r>
            <w:r w:rsidRPr="00473CC1">
              <w:rPr>
                <w:rFonts w:ascii="Arial" w:eastAsia="Arial" w:hAnsi="Arial" w:cs="Arial"/>
                <w:i/>
                <w:sz w:val="20"/>
                <w:szCs w:val="20"/>
              </w:rPr>
              <w:t>web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73CC1" w14:paraId="2F6EAC46" w14:textId="77777777" w:rsidTr="00FA6093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2F1F1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CSS</w:t>
            </w:r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890FA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Linguagem de estilo usada para definir a aparência e o layout de páginas </w:t>
            </w:r>
            <w:r w:rsidRPr="00473CC1">
              <w:rPr>
                <w:rFonts w:ascii="Arial" w:eastAsia="Arial" w:hAnsi="Arial" w:cs="Arial"/>
                <w:i/>
                <w:sz w:val="20"/>
                <w:szCs w:val="20"/>
              </w:rPr>
              <w:t>web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73CC1" w14:paraId="0759F655" w14:textId="77777777" w:rsidTr="001F4DA6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3D105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6939F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Linguagem de programação que adiciona interatividade e dinamismo às páginas </w:t>
            </w:r>
            <w:r w:rsidRPr="00473CC1">
              <w:rPr>
                <w:rFonts w:ascii="Arial" w:eastAsia="Arial" w:hAnsi="Arial" w:cs="Arial"/>
                <w:i/>
                <w:sz w:val="20"/>
                <w:szCs w:val="20"/>
              </w:rPr>
              <w:t>web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73CC1" w14:paraId="768B4FF5" w14:textId="77777777" w:rsidTr="001F4DA6">
        <w:trPr>
          <w:trHeight w:val="315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BDDDE" w14:textId="77777777" w:rsidR="00473CC1" w:rsidRDefault="00473CC1" w:rsidP="001F4114">
            <w:pPr>
              <w:widowControl w:val="0"/>
              <w:spacing w:after="0"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Modelagem</w:t>
            </w:r>
          </w:p>
        </w:tc>
      </w:tr>
      <w:tr w:rsidR="00473CC1" w14:paraId="2C2C8960" w14:textId="77777777" w:rsidTr="001F4DA6">
        <w:trPr>
          <w:trHeight w:val="315"/>
        </w:trPr>
        <w:tc>
          <w:tcPr>
            <w:tcW w:w="1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760B0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Tecnologia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5355A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473CC1" w14:paraId="6C0302F3" w14:textId="77777777" w:rsidTr="001F4DA6">
        <w:trPr>
          <w:trHeight w:val="40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EECE2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Astah</w:t>
            </w:r>
            <w:proofErr w:type="spellEnd"/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F27F1B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73CC1">
              <w:rPr>
                <w:rFonts w:ascii="Arial" w:eastAsia="Arial" w:hAnsi="Arial" w:cs="Arial"/>
                <w:i/>
                <w:sz w:val="20"/>
                <w:szCs w:val="20"/>
              </w:rPr>
              <w:t>Software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criação de diagramas e modelagem de sistemas (UML).</w:t>
            </w:r>
          </w:p>
        </w:tc>
      </w:tr>
      <w:tr w:rsidR="00473CC1" w14:paraId="3F2E072C" w14:textId="77777777" w:rsidTr="00FA6093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523CE" w14:textId="77777777" w:rsidR="00473CC1" w:rsidRDefault="00473CC1" w:rsidP="001F41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7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B75AB" w14:textId="77777777" w:rsidR="00473CC1" w:rsidRDefault="00473CC1" w:rsidP="001F4114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Ferramenta de </w:t>
            </w:r>
            <w:r w:rsidRPr="00473CC1">
              <w:rPr>
                <w:rFonts w:ascii="Arial" w:eastAsia="Arial" w:hAnsi="Arial" w:cs="Arial"/>
                <w:i/>
                <w:sz w:val="20"/>
                <w:szCs w:val="20"/>
              </w:rPr>
              <w:t>design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colaborativa usada para criar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prototipar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interfaces de usuário.</w:t>
            </w:r>
          </w:p>
        </w:tc>
      </w:tr>
    </w:tbl>
    <w:p w14:paraId="57004CAE" w14:textId="2658E2CB" w:rsidR="00473CC1" w:rsidRDefault="00473CC1" w:rsidP="001F4DA6">
      <w:pPr>
        <w:spacing w:before="200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2 – Tecnologias Utilizadas</w:t>
      </w:r>
    </w:p>
    <w:p w14:paraId="418A8CA6" w14:textId="77777777" w:rsidR="00473CC1" w:rsidRDefault="00473CC1" w:rsidP="00473CC1">
      <w:pPr>
        <w:pBdr>
          <w:top w:val="nil"/>
          <w:left w:val="nil"/>
          <w:bottom w:val="nil"/>
          <w:right w:val="nil"/>
          <w:between w:val="nil"/>
        </w:pBdr>
        <w:ind w:left="360" w:firstLine="436"/>
        <w:rPr>
          <w:rFonts w:ascii="Arial" w:eastAsia="Arial" w:hAnsi="Arial" w:cs="Arial"/>
          <w:sz w:val="24"/>
          <w:szCs w:val="24"/>
        </w:rPr>
      </w:pPr>
    </w:p>
    <w:p w14:paraId="7B42832F" w14:textId="77777777" w:rsidR="0054454B" w:rsidRDefault="00B82E2B" w:rsidP="00473CC1">
      <w:pPr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473CC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 Principais Interfaces</w:t>
      </w:r>
    </w:p>
    <w:p w14:paraId="41AF9BD5" w14:textId="77777777" w:rsidR="0054454B" w:rsidRDefault="00B82E2B" w:rsidP="00473CC1">
      <w:pPr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473CC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.1. Agenda do Psicólogo</w:t>
      </w:r>
    </w:p>
    <w:p w14:paraId="08FA1AAA" w14:textId="77777777" w:rsidR="0054454B" w:rsidRDefault="00B82E2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 Agenda do Psicólogo (Figura 1) do sistema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exibe os horários disponíveis e indisponíveis para a marcação de novas consultas, assim como os horários que estão indisponíveis ou com consultas já os ocupando.</w:t>
      </w:r>
    </w:p>
    <w:p w14:paraId="7DDDAEE4" w14:textId="77777777" w:rsidR="0054454B" w:rsidRDefault="00B82E2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624E7EA" wp14:editId="10E1E0CA">
            <wp:extent cx="5399730" cy="25781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B5771" w14:textId="77777777" w:rsidR="0054454B" w:rsidRDefault="00B82E2B" w:rsidP="00473CC1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 – Agenda do Psicólogo</w:t>
      </w:r>
    </w:p>
    <w:p w14:paraId="48A65235" w14:textId="77777777" w:rsidR="0054454B" w:rsidRDefault="0054454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FAC9206" w14:textId="77777777" w:rsidR="0054454B" w:rsidRDefault="00B82E2B" w:rsidP="00473CC1">
      <w:pPr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473CC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G</w:t>
      </w:r>
      <w:r>
        <w:rPr>
          <w:rFonts w:ascii="Arial" w:eastAsia="Arial" w:hAnsi="Arial" w:cs="Arial"/>
          <w:b/>
          <w:sz w:val="24"/>
          <w:szCs w:val="24"/>
        </w:rPr>
        <w:t>erenciamento de Consultas</w:t>
      </w:r>
    </w:p>
    <w:p w14:paraId="0A6AB0B2" w14:textId="77777777" w:rsidR="0054454B" w:rsidRDefault="00B82E2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Gerenciamento de Consultas (Figura 2) do sistema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apresenta todas as informações fundamentais de cada consulta, assim como permite ir para a página para cadastrar pagamentos e realizar o preenchimento de prontuários.</w:t>
      </w:r>
    </w:p>
    <w:p w14:paraId="3A095F33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4479649F" wp14:editId="00160D4B">
            <wp:extent cx="5399730" cy="25400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60CC2" w14:textId="77777777" w:rsidR="0054454B" w:rsidRDefault="00B82E2B" w:rsidP="00473CC1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igura 2 – Gerenciamento de Consultas</w:t>
      </w:r>
    </w:p>
    <w:p w14:paraId="5B743129" w14:textId="77777777" w:rsidR="0054454B" w:rsidRDefault="0054454B" w:rsidP="00473CC1">
      <w:pPr>
        <w:ind w:left="360"/>
        <w:rPr>
          <w:rFonts w:ascii="Arial" w:eastAsia="Arial" w:hAnsi="Arial" w:cs="Arial"/>
          <w:sz w:val="24"/>
          <w:szCs w:val="24"/>
        </w:rPr>
      </w:pPr>
    </w:p>
    <w:p w14:paraId="138EE510" w14:textId="77777777" w:rsidR="0054454B" w:rsidRDefault="00B82E2B" w:rsidP="00473CC1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473CC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.3. Relatório Financeiro </w:t>
      </w:r>
    </w:p>
    <w:p w14:paraId="6BF65141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Relatório Financeiro (Figura 3) do sistema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apresenta informações de cada consulta realizada em um período definido e apresenta principalmente informações sobre o valor total das </w:t>
      </w:r>
      <w:r>
        <w:rPr>
          <w:rFonts w:ascii="Arial" w:eastAsia="Arial" w:hAnsi="Arial" w:cs="Arial"/>
          <w:sz w:val="24"/>
          <w:szCs w:val="24"/>
        </w:rPr>
        <w:t>consultas durante tal período. Além disso, ainda permite salvar em documentos Excel e PDF tais dados.</w:t>
      </w:r>
    </w:p>
    <w:p w14:paraId="63981E87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908AE71" wp14:editId="0D1907BC">
            <wp:extent cx="5399730" cy="25527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7FAE1" w14:textId="77777777" w:rsidR="0054454B" w:rsidRDefault="00B82E2B" w:rsidP="00473CC1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3 – Relatório Financeiro</w:t>
      </w:r>
    </w:p>
    <w:p w14:paraId="41C081C6" w14:textId="77777777" w:rsidR="0054454B" w:rsidRDefault="0054454B" w:rsidP="00473CC1">
      <w:pPr>
        <w:ind w:left="360"/>
        <w:rPr>
          <w:rFonts w:ascii="Arial" w:eastAsia="Arial" w:hAnsi="Arial" w:cs="Arial"/>
          <w:sz w:val="24"/>
          <w:szCs w:val="24"/>
        </w:rPr>
      </w:pPr>
    </w:p>
    <w:p w14:paraId="113F6253" w14:textId="77777777" w:rsidR="0054454B" w:rsidRDefault="00B82E2B" w:rsidP="00473CC1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473CC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.4. Cadastro de Paciente</w:t>
      </w:r>
    </w:p>
    <w:p w14:paraId="47ABB204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Cadastro de Paciente (Figura 4) do sistema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apresenta os campos que devem ser pre</w:t>
      </w:r>
      <w:r>
        <w:rPr>
          <w:rFonts w:ascii="Arial" w:eastAsia="Arial" w:hAnsi="Arial" w:cs="Arial"/>
          <w:sz w:val="24"/>
          <w:szCs w:val="24"/>
        </w:rPr>
        <w:t>enchidos pelo psicólogo, quando for cadastrar novos pacientes que poderão ter suas consultas marcadas no sistema.</w:t>
      </w:r>
    </w:p>
    <w:p w14:paraId="20D90F35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44A80E1" wp14:editId="093EF974">
            <wp:extent cx="5399730" cy="269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9303B" w14:textId="77777777" w:rsidR="0054454B" w:rsidRDefault="00B82E2B" w:rsidP="00473CC1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4 – Cadastro de Paciente</w:t>
      </w:r>
    </w:p>
    <w:p w14:paraId="412C2851" w14:textId="77777777" w:rsidR="0054454B" w:rsidRDefault="0054454B" w:rsidP="00473CC1">
      <w:pPr>
        <w:rPr>
          <w:rFonts w:ascii="Arial" w:eastAsia="Arial" w:hAnsi="Arial" w:cs="Arial"/>
          <w:sz w:val="24"/>
          <w:szCs w:val="24"/>
        </w:rPr>
      </w:pPr>
    </w:p>
    <w:p w14:paraId="56137FF2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Artefatos principais</w:t>
      </w:r>
    </w:p>
    <w:p w14:paraId="6E2D6D19" w14:textId="2E64C8F5" w:rsidR="001F4DA6" w:rsidRDefault="00B82E2B" w:rsidP="001F4DA6">
      <w:pPr>
        <w:ind w:left="360"/>
        <w:jc w:val="both"/>
        <w:rPr>
          <w:rFonts w:ascii="Arial" w:eastAsia="Arial" w:hAnsi="Arial" w:cs="Arial"/>
          <w:sz w:val="24"/>
          <w:szCs w:val="24"/>
        </w:rPr>
      </w:pPr>
      <w:bookmarkStart w:id="1" w:name="_ufn13x19jyni" w:colFirst="0" w:colLast="0"/>
      <w:bookmarkEnd w:id="1"/>
      <w:r>
        <w:rPr>
          <w:rFonts w:ascii="Arial" w:eastAsia="Arial" w:hAnsi="Arial" w:cs="Arial"/>
          <w:sz w:val="24"/>
          <w:szCs w:val="24"/>
        </w:rPr>
        <w:t>Para o desenvolvimento do sistema, foram produzidos os seguintes artefatos principais:</w:t>
      </w:r>
      <w:bookmarkStart w:id="2" w:name="_l39t245vd2hd" w:colFirst="0" w:colLast="0"/>
      <w:bookmarkEnd w:id="2"/>
    </w:p>
    <w:p w14:paraId="00C00508" w14:textId="6B7E2356" w:rsidR="0054454B" w:rsidRDefault="001F4DA6" w:rsidP="001F4DA6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23AB81" wp14:editId="49D23983">
            <wp:simplePos x="0" y="0"/>
            <wp:positionH relativeFrom="column">
              <wp:posOffset>786765</wp:posOffset>
            </wp:positionH>
            <wp:positionV relativeFrom="paragraph">
              <wp:posOffset>636270</wp:posOffset>
            </wp:positionV>
            <wp:extent cx="3789680" cy="3800475"/>
            <wp:effectExtent l="0" t="0" r="1270" b="9525"/>
            <wp:wrapTopAndBottom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E2B">
        <w:rPr>
          <w:rFonts w:ascii="Arial" w:eastAsia="Arial" w:hAnsi="Arial" w:cs="Arial"/>
          <w:b/>
          <w:sz w:val="24"/>
          <w:szCs w:val="24"/>
        </w:rPr>
        <w:t>5.1. Diagrama de Caso de Uso:</w:t>
      </w:r>
      <w:r w:rsidR="00B82E2B">
        <w:rPr>
          <w:rFonts w:ascii="Arial" w:eastAsia="Arial" w:hAnsi="Arial" w:cs="Arial"/>
          <w:sz w:val="24"/>
          <w:szCs w:val="24"/>
        </w:rPr>
        <w:t xml:space="preserve"> </w:t>
      </w:r>
      <w:r w:rsidR="00473CC1">
        <w:rPr>
          <w:rFonts w:ascii="Arial" w:eastAsia="Arial" w:hAnsi="Arial" w:cs="Arial"/>
          <w:sz w:val="24"/>
          <w:szCs w:val="24"/>
        </w:rPr>
        <w:t>O caso de uso (figura 5), tem</w:t>
      </w:r>
      <w:r w:rsidR="00B82E2B">
        <w:rPr>
          <w:rFonts w:ascii="Arial" w:eastAsia="Arial" w:hAnsi="Arial" w:cs="Arial"/>
          <w:sz w:val="24"/>
          <w:szCs w:val="24"/>
        </w:rPr>
        <w:t xml:space="preserve"> como objetivo exibir as principais interações dos usuários com o sistema, destacando as atividades que as Psicólogas, Secretárias e Pacientes</w:t>
      </w:r>
      <w:r w:rsidR="00473CC1">
        <w:rPr>
          <w:rFonts w:ascii="Arial" w:eastAsia="Arial" w:hAnsi="Arial" w:cs="Arial"/>
          <w:sz w:val="24"/>
          <w:szCs w:val="24"/>
        </w:rPr>
        <w:t xml:space="preserve"> </w:t>
      </w:r>
      <w:r w:rsidR="00B82E2B">
        <w:rPr>
          <w:rFonts w:ascii="Arial" w:eastAsia="Arial" w:hAnsi="Arial" w:cs="Arial"/>
          <w:sz w:val="24"/>
          <w:szCs w:val="24"/>
        </w:rPr>
        <w:t>podem realizar.</w:t>
      </w:r>
    </w:p>
    <w:p w14:paraId="0C666BB8" w14:textId="20F527AA" w:rsidR="0054454B" w:rsidRDefault="00B82E2B" w:rsidP="001F4DA6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bookmarkStart w:id="3" w:name="_xdn6c1e1fiu1" w:colFirst="0" w:colLast="0"/>
      <w:bookmarkEnd w:id="3"/>
      <w:r>
        <w:rPr>
          <w:rFonts w:ascii="Arial" w:eastAsia="Arial" w:hAnsi="Arial" w:cs="Arial"/>
          <w:sz w:val="24"/>
          <w:szCs w:val="24"/>
        </w:rPr>
        <w:t>Figura 5 – Diagrama de Caso de Uso</w:t>
      </w:r>
      <w:bookmarkStart w:id="4" w:name="_hm9ci75p5abx" w:colFirst="0" w:colLast="0"/>
      <w:bookmarkStart w:id="5" w:name="_snpuzmrlrtfc" w:colFirst="0" w:colLast="0"/>
      <w:bookmarkStart w:id="6" w:name="_vnktrzbu646u" w:colFirst="0" w:colLast="0"/>
      <w:bookmarkStart w:id="7" w:name="_l5yvvtfwip63" w:colFirst="0" w:colLast="0"/>
      <w:bookmarkStart w:id="8" w:name="_1nb4yn2lt446" w:colFirst="0" w:colLast="0"/>
      <w:bookmarkStart w:id="9" w:name="_urocoyx9nkph" w:colFirst="0" w:colLast="0"/>
      <w:bookmarkStart w:id="10" w:name="_nny5qpmwa8tj" w:colFirst="0" w:colLast="0"/>
      <w:bookmarkStart w:id="11" w:name="_xw0gz77t7sxe" w:colFirst="0" w:colLast="0"/>
      <w:bookmarkStart w:id="12" w:name="_aib8zxu1yan3" w:colFirst="0" w:colLast="0"/>
      <w:bookmarkStart w:id="13" w:name="_ewilyhuqivv3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03F2791" w14:textId="77777777" w:rsidR="0054454B" w:rsidRDefault="00B82E2B" w:rsidP="00473CC1">
      <w:pPr>
        <w:ind w:left="360"/>
        <w:rPr>
          <w:rFonts w:ascii="Arial" w:eastAsia="Arial" w:hAnsi="Arial" w:cs="Arial"/>
          <w:sz w:val="24"/>
          <w:szCs w:val="24"/>
        </w:rPr>
      </w:pPr>
      <w:bookmarkStart w:id="14" w:name="_fe7ebmsru6ay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lastRenderedPageBreak/>
        <w:t>5.2. Diagrama de C</w:t>
      </w:r>
      <w:r>
        <w:rPr>
          <w:rFonts w:ascii="Arial" w:eastAsia="Arial" w:hAnsi="Arial" w:cs="Arial"/>
          <w:b/>
          <w:sz w:val="24"/>
          <w:szCs w:val="24"/>
        </w:rPr>
        <w:t>lasse: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73CC1">
        <w:rPr>
          <w:rFonts w:ascii="Arial" w:eastAsia="Arial" w:hAnsi="Arial" w:cs="Arial"/>
          <w:sz w:val="24"/>
          <w:szCs w:val="24"/>
        </w:rPr>
        <w:t>O Diagrama de Classe (Figura 6), d</w:t>
      </w:r>
      <w:r>
        <w:rPr>
          <w:rFonts w:ascii="Arial" w:eastAsia="Arial" w:hAnsi="Arial" w:cs="Arial"/>
          <w:sz w:val="24"/>
          <w:szCs w:val="24"/>
        </w:rPr>
        <w:t>efine a estrutura técnica do sistema, organizando classes, atributos, métodos e suas relações, proporcionando uma visão clara da arquitetura e das responsabilidades de cada componente do código.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1235234" wp14:editId="13154FDD">
            <wp:extent cx="5399730" cy="3797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DC895" w14:textId="77777777" w:rsidR="0054454B" w:rsidRDefault="00B82E2B" w:rsidP="00473CC1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bookmarkStart w:id="15" w:name="_f5bs4ulgsc5s" w:colFirst="0" w:colLast="0"/>
      <w:bookmarkEnd w:id="15"/>
      <w:r>
        <w:rPr>
          <w:rFonts w:ascii="Arial" w:eastAsia="Arial" w:hAnsi="Arial" w:cs="Arial"/>
          <w:sz w:val="24"/>
          <w:szCs w:val="24"/>
        </w:rPr>
        <w:t>Figura 6 – Diagrama de Classe</w:t>
      </w:r>
    </w:p>
    <w:p w14:paraId="5464CCFA" w14:textId="77777777" w:rsidR="0054454B" w:rsidRDefault="0054454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A186C49" w14:textId="77777777" w:rsidR="0054454B" w:rsidRDefault="00B82E2B" w:rsidP="0047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55FF01B6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curso de Engenharia de Software, com a disciplina Trabalho Interdisciplinar: Aplicações para Cenários Reais, abriu caminho para a criação do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>, um software dedicado a psicólogos, projetado para simplificar e otimizar o processo de agendamento de co</w:t>
      </w:r>
      <w:r>
        <w:rPr>
          <w:rFonts w:ascii="Arial" w:eastAsia="Arial" w:hAnsi="Arial" w:cs="Arial"/>
          <w:sz w:val="24"/>
          <w:szCs w:val="24"/>
        </w:rPr>
        <w:t>nsultas psicológicas. Nosso objetivo é fornecer uma solução intuitiva e eficiente que permita aos profissionais gerenciar sua agenda de forma prática, facilitando a organização de horários, a confirmação de consultas, e a comunicação direta com os paciente</w:t>
      </w:r>
      <w:r>
        <w:rPr>
          <w:rFonts w:ascii="Arial" w:eastAsia="Arial" w:hAnsi="Arial" w:cs="Arial"/>
          <w:sz w:val="24"/>
          <w:szCs w:val="24"/>
        </w:rPr>
        <w:t>s. Em um curto período, os integrantes do projeto contribuíram significativamente, saindo de suas zonas de conforto e explorando novas tecnologias e plataformas.</w:t>
      </w:r>
    </w:p>
    <w:p w14:paraId="32F1911D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cumpre o objetivo de simplificar a gestão de consultas para psicólogos. A solução im</w:t>
      </w:r>
      <w:r>
        <w:rPr>
          <w:rFonts w:ascii="Arial" w:eastAsia="Arial" w:hAnsi="Arial" w:cs="Arial"/>
          <w:sz w:val="24"/>
          <w:szCs w:val="24"/>
        </w:rPr>
        <w:t>pacta positivamente na organização do trabalho, reduzindo o tempo gasto em tarefas administrativas e melhorando a experiência do paciente.</w:t>
      </w:r>
    </w:p>
    <w:p w14:paraId="7858D1E2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o desenvolvimento do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>, ficou evidente a importância de uma comunicação eficaz entre os membros da equi</w:t>
      </w:r>
      <w:r>
        <w:rPr>
          <w:rFonts w:ascii="Arial" w:eastAsia="Arial" w:hAnsi="Arial" w:cs="Arial"/>
          <w:sz w:val="24"/>
          <w:szCs w:val="24"/>
        </w:rPr>
        <w:t xml:space="preserve">pe, além da necessidade </w:t>
      </w:r>
      <w:r>
        <w:rPr>
          <w:rFonts w:ascii="Arial" w:eastAsia="Arial" w:hAnsi="Arial" w:cs="Arial"/>
          <w:sz w:val="24"/>
          <w:szCs w:val="24"/>
        </w:rPr>
        <w:lastRenderedPageBreak/>
        <w:t>de um planejamento detalhado e organizado. A divisão de tarefas e a colaboração foram cruciais para o sucesso do projeto, permitindo que cada integrante aplicasse suas habilidades e conhecimentos na construção do software.</w:t>
      </w:r>
    </w:p>
    <w:p w14:paraId="0278CED4" w14:textId="77777777" w:rsidR="0054454B" w:rsidRDefault="00B82E2B" w:rsidP="00473CC1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resumo</w:t>
      </w:r>
      <w:r>
        <w:rPr>
          <w:rFonts w:ascii="Arial" w:eastAsia="Arial" w:hAnsi="Arial" w:cs="Arial"/>
          <w:sz w:val="24"/>
          <w:szCs w:val="24"/>
        </w:rPr>
        <w:t xml:space="preserve">, o desenvolvimento do </w:t>
      </w:r>
      <w:proofErr w:type="spellStart"/>
      <w:r>
        <w:rPr>
          <w:rFonts w:ascii="Arial" w:eastAsia="Arial" w:hAnsi="Arial" w:cs="Arial"/>
          <w:sz w:val="24"/>
          <w:szCs w:val="24"/>
        </w:rPr>
        <w:t>TerapIn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uma experiência enriquecedora e desafiadora para toda a equipe, permitindo a aplicação e aquisição de novos conhecimentos e habilidades em um projeto prático e relevante. O software desenvolvido tem o potencial de se torn</w:t>
      </w:r>
      <w:r>
        <w:rPr>
          <w:rFonts w:ascii="Arial" w:eastAsia="Arial" w:hAnsi="Arial" w:cs="Arial"/>
          <w:sz w:val="24"/>
          <w:szCs w:val="24"/>
        </w:rPr>
        <w:t>ar uma ferramenta muito importante para a gestão de consultas psicológicas, proporcionando uma experiência mais organizada e eficiente tanto para os profissionais de psicologia quanto para clínicas inteiras.</w:t>
      </w:r>
    </w:p>
    <w:p w14:paraId="6FA35B14" w14:textId="77777777" w:rsidR="0054454B" w:rsidRDefault="0054454B" w:rsidP="00473CC1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8E9F3B8" w14:textId="77777777" w:rsidR="0054454B" w:rsidRDefault="00B82E2B" w:rsidP="00473CC1">
      <w:pPr>
        <w:numPr>
          <w:ilvl w:val="0"/>
          <w:numId w:val="1"/>
        </w:numPr>
        <w:spacing w:after="20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7237C883" w14:textId="77777777" w:rsidR="0054454B" w:rsidRDefault="00B82E2B" w:rsidP="00473CC1">
      <w:pPr>
        <w:numPr>
          <w:ilvl w:val="0"/>
          <w:numId w:val="2"/>
        </w:numPr>
        <w:spacing w:after="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BEENTJES, Bianca. The </w:t>
      </w:r>
      <w:proofErr w:type="spellStart"/>
      <w:r>
        <w:rPr>
          <w:rFonts w:ascii="Arial" w:eastAsia="Arial" w:hAnsi="Arial" w:cs="Arial"/>
          <w:sz w:val="24"/>
          <w:szCs w:val="24"/>
        </w:rPr>
        <w:t>pitfalls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</w:t>
      </w:r>
      <w:r>
        <w:rPr>
          <w:rFonts w:ascii="Arial" w:eastAsia="Arial" w:hAnsi="Arial" w:cs="Arial"/>
          <w:sz w:val="24"/>
          <w:szCs w:val="24"/>
        </w:rPr>
        <w:t>uality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registrations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spreadsheets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Patient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Safety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sz w:val="24"/>
          <w:szCs w:val="24"/>
        </w:rPr>
        <w:t>, 3 set. 2020. Disponível em:</w:t>
      </w:r>
      <w:hyperlink r:id="rId15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https://www.patientsafety.com</w:t>
        </w:r>
      </w:hyperlink>
      <w:r>
        <w:rPr>
          <w:rFonts w:ascii="Arial" w:eastAsia="Arial" w:hAnsi="Arial" w:cs="Arial"/>
          <w:sz w:val="24"/>
          <w:szCs w:val="24"/>
        </w:rPr>
        <w:t>. Acesso em: 12 nov. 2024.</w:t>
      </w:r>
    </w:p>
    <w:p w14:paraId="61142E4B" w14:textId="77777777" w:rsidR="0054454B" w:rsidRDefault="00B82E2B" w:rsidP="00473CC1">
      <w:pPr>
        <w:numPr>
          <w:ilvl w:val="0"/>
          <w:numId w:val="2"/>
        </w:num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LAUDON, Kenneth C.; LAUDON, Jane P. </w:t>
      </w:r>
      <w:r>
        <w:rPr>
          <w:rFonts w:ascii="Arial" w:eastAsia="Arial" w:hAnsi="Arial" w:cs="Arial"/>
          <w:i/>
          <w:sz w:val="24"/>
          <w:szCs w:val="24"/>
        </w:rPr>
        <w:t>Sistemas de Informação Gerenciais</w:t>
      </w:r>
      <w:r>
        <w:rPr>
          <w:rFonts w:ascii="Arial" w:eastAsia="Arial" w:hAnsi="Arial" w:cs="Arial"/>
          <w:sz w:val="24"/>
          <w:szCs w:val="24"/>
        </w:rPr>
        <w:t>. 16. ed. São Paulo: Pearson, 2020.</w:t>
      </w:r>
    </w:p>
    <w:p w14:paraId="5E40D1E1" w14:textId="77777777" w:rsidR="0054454B" w:rsidRDefault="00B82E2B" w:rsidP="00473CC1">
      <w:pPr>
        <w:numPr>
          <w:ilvl w:val="0"/>
          <w:numId w:val="2"/>
        </w:num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PRESSMAN, Roger S.; MAXIM, Bruce R. </w:t>
      </w:r>
      <w:r>
        <w:rPr>
          <w:rFonts w:ascii="Arial" w:eastAsia="Arial" w:hAnsi="Arial" w:cs="Arial"/>
          <w:i/>
          <w:sz w:val="24"/>
          <w:szCs w:val="24"/>
        </w:rPr>
        <w:t>Engenharia de Software: uma abordagem profissional</w:t>
      </w:r>
      <w:r>
        <w:rPr>
          <w:rFonts w:ascii="Arial" w:eastAsia="Arial" w:hAnsi="Arial" w:cs="Arial"/>
          <w:sz w:val="24"/>
          <w:szCs w:val="24"/>
        </w:rPr>
        <w:t>. 8. ed. Porto Alegre: AMGH, 2016.</w:t>
      </w:r>
    </w:p>
    <w:p w14:paraId="77C08E62" w14:textId="77777777" w:rsidR="0054454B" w:rsidRDefault="00B82E2B" w:rsidP="00473CC1">
      <w:pPr>
        <w:numPr>
          <w:ilvl w:val="0"/>
          <w:numId w:val="2"/>
        </w:num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LARMAN, Craig. </w:t>
      </w:r>
      <w:r>
        <w:rPr>
          <w:rFonts w:ascii="Arial" w:eastAsia="Arial" w:hAnsi="Arial" w:cs="Arial"/>
          <w:i/>
          <w:sz w:val="24"/>
          <w:szCs w:val="24"/>
        </w:rPr>
        <w:t xml:space="preserve">Utilizando UML </w:t>
      </w:r>
      <w:r>
        <w:rPr>
          <w:rFonts w:ascii="Arial" w:eastAsia="Arial" w:hAnsi="Arial" w:cs="Arial"/>
          <w:i/>
          <w:sz w:val="24"/>
          <w:szCs w:val="24"/>
        </w:rPr>
        <w:t>e Padrões: uma introdução à análise e ao projeto orientados a objetos e ao desenvolvimento iterativo</w:t>
      </w:r>
      <w:r>
        <w:rPr>
          <w:rFonts w:ascii="Arial" w:eastAsia="Arial" w:hAnsi="Arial" w:cs="Arial"/>
          <w:sz w:val="24"/>
          <w:szCs w:val="24"/>
        </w:rPr>
        <w:t>. 3. ed. Porto Alegre: Bookman, 2014.</w:t>
      </w:r>
    </w:p>
    <w:p w14:paraId="31234A27" w14:textId="77777777" w:rsidR="0054454B" w:rsidRDefault="00B82E2B" w:rsidP="00473CC1">
      <w:pPr>
        <w:numPr>
          <w:ilvl w:val="0"/>
          <w:numId w:val="2"/>
        </w:num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Sommerville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Ian. </w:t>
      </w:r>
      <w:r>
        <w:rPr>
          <w:rFonts w:ascii="Arial" w:eastAsia="Arial" w:hAnsi="Arial" w:cs="Arial"/>
          <w:i/>
          <w:sz w:val="24"/>
          <w:szCs w:val="24"/>
        </w:rPr>
        <w:t>Engenharia de Software</w:t>
      </w:r>
      <w:r>
        <w:rPr>
          <w:rFonts w:ascii="Arial" w:eastAsia="Arial" w:hAnsi="Arial" w:cs="Arial"/>
          <w:sz w:val="24"/>
          <w:szCs w:val="24"/>
        </w:rPr>
        <w:t>. 10. ed. São Paulo: Pearson, 2019.</w:t>
      </w:r>
    </w:p>
    <w:sectPr w:rsidR="0054454B">
      <w:head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DF77" w14:textId="77777777" w:rsidR="00B82E2B" w:rsidRDefault="00B82E2B">
      <w:pPr>
        <w:spacing w:after="0" w:line="240" w:lineRule="auto"/>
      </w:pPr>
      <w:r>
        <w:separator/>
      </w:r>
    </w:p>
  </w:endnote>
  <w:endnote w:type="continuationSeparator" w:id="0">
    <w:p w14:paraId="6AA23EF8" w14:textId="77777777" w:rsidR="00B82E2B" w:rsidRDefault="00B8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87F04" w14:textId="77777777" w:rsidR="00B82E2B" w:rsidRDefault="00B82E2B">
      <w:pPr>
        <w:spacing w:after="0" w:line="240" w:lineRule="auto"/>
      </w:pPr>
      <w:r>
        <w:separator/>
      </w:r>
    </w:p>
  </w:footnote>
  <w:footnote w:type="continuationSeparator" w:id="0">
    <w:p w14:paraId="7480C40D" w14:textId="77777777" w:rsidR="00B82E2B" w:rsidRDefault="00B8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8910" w14:textId="77777777" w:rsidR="0054454B" w:rsidRDefault="005445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392D"/>
    <w:multiLevelType w:val="multilevel"/>
    <w:tmpl w:val="606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3C22"/>
    <w:multiLevelType w:val="multilevel"/>
    <w:tmpl w:val="593EF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117CC7"/>
    <w:multiLevelType w:val="multilevel"/>
    <w:tmpl w:val="E748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09C8"/>
    <w:multiLevelType w:val="multilevel"/>
    <w:tmpl w:val="C62C2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113EA"/>
    <w:multiLevelType w:val="hybridMultilevel"/>
    <w:tmpl w:val="74D0BD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4B"/>
    <w:rsid w:val="001F4114"/>
    <w:rsid w:val="001F4DA6"/>
    <w:rsid w:val="00473CC1"/>
    <w:rsid w:val="0054454B"/>
    <w:rsid w:val="00AC7901"/>
    <w:rsid w:val="00B82E2B"/>
    <w:rsid w:val="00F3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1BE4"/>
  <w15:docId w15:val="{000B9FCD-47DE-447D-9BCA-ABB69E5B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F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F4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atientsafet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patientsafety.com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5C2B-2980-46AF-9B6B-E9A16DA2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1436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INFORMATICA INFORMACAO MUN BH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DOS REIS NOVAIS PRES00325168</dc:creator>
  <cp:lastModifiedBy>IAN DOS REIS NOVAIS PRES00325168</cp:lastModifiedBy>
  <cp:revision>5</cp:revision>
  <cp:lastPrinted>2024-11-13T20:21:00Z</cp:lastPrinted>
  <dcterms:created xsi:type="dcterms:W3CDTF">2024-11-13T20:18:00Z</dcterms:created>
  <dcterms:modified xsi:type="dcterms:W3CDTF">2024-11-13T20:23:00Z</dcterms:modified>
</cp:coreProperties>
</file>