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5.png" ContentType="image/png"/>
  <Override PartName="/word/media/image1.jpeg" ContentType="image/jpeg"/>
  <Override PartName="/word/media/image2.jpeg" ContentType="image/jpeg"/>
  <Override PartName="/word/media/image3.png" ContentType="image/png"/>
  <Override PartName="/word/media/image4.svg" ContentType="image/svg+xml"/>
  <Override PartName="/word/media/image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56" w:name="digital-ipos---adsp"/>
    <w:p>
      <w:pPr>
        <w:pStyle w:val="Heading1"/>
      </w:pPr>
      <w:r>
        <w:rPr>
          <w:b/>
          <w:bCs/>
        </w:rPr>
        <w:t xml:space="preserve">Digital IPOS - ADSP</w:t>
      </w:r>
    </w:p>
    <w:p>
      <w:pPr>
        <w:pStyle w:val="Compact"/>
        <w:numPr>
          <w:ilvl w:val="0"/>
          <w:numId w:val="1001"/>
        </w:numPr>
      </w:pPr>
      <w:r>
        <w:t xml:space="preserve">Snapshot:</w:t>
      </w:r>
      <w:r>
        <w:t xml:space="preserve"> </w:t>
      </w:r>
      <w:r>
        <w:rPr>
          <w:rStyle w:val="VerbatimChar"/>
        </w:rPr>
        <w:t xml:space="preserve">snap-73c872b1307b6adb5eaf843e</w:t>
      </w:r>
    </w:p>
    <w:p>
      <w:pPr>
        <w:pStyle w:val="FirstParagraph"/>
      </w:pPr>
      <w:r>
        <w:t xml:space="preserve">Author: Alessandro Lucio IANNUZZI</w:t>
      </w:r>
    </w:p>
    <w:bookmarkStart w:id="30" w:name="X00c53f9efd41cb60267e5a6c5d324e4b2a19070"/>
    <w:p>
      <w:r>
        <w:br w:type="page"/>
      </w:r>
    </w:p>
    <w:p>
      <w:pPr>
        <w:pageBreakBefore/>
        <w:pStyle w:val="Heading3"/>
      </w:pPr>
      <w:r>
        <w:rPr>
          <w:b/>
          <w:bCs/>
        </w:rPr>
        <w:t xml:space="preserve">0.1 Table of contents</w:t>
      </w:r>
    </w:p>
    <w:p>
      <w:pPr>
        <w:pStyle w:val="Heading2"/>
      </w:pPr>
      <w:r>
        <w:rPr>
          <w:b/>
          <w:bCs/>
        </w:rPr>
        <w:t xml:space="preserve">0. Document Navigation</w:t>
      </w:r>
    </w:p>
    <w:p>
      <w:pPr>
        <w:pStyle w:val="Compact"/>
        <w:numPr>
          <w:ilvl w:val="0"/>
          <w:numId w:val="1002"/>
        </w:numPr>
      </w:pPr>
      <w:hyperlink w:anchor="Xe4ae1f4c6c1148d24765132f87dc7acea3c515f">
        <w:r>
          <w:rPr>
            <w:rStyle w:val="Hyperlink"/>
          </w:rPr>
          <w:t xml:space="preserve">1. Block overview</w:t>
        </w:r>
      </w:hyperlink>
    </w:p>
    <w:p>
      <w:pPr>
        <w:pStyle w:val="Compact"/>
        <w:numPr>
          <w:ilvl w:val="0"/>
          <w:numId w:val="1002"/>
        </w:numPr>
      </w:pPr>
      <w:hyperlink w:anchor="Xf07349b071768f65482c37a14b234476b9dae7d">
        <w:r>
          <w:rPr>
            <w:rStyle w:val="Hyperlink"/>
          </w:rPr>
          <w:t xml:space="preserve">2. Source I/O</w:t>
        </w:r>
      </w:hyperlink>
    </w:p>
    <w:p>
      <w:pPr>
        <w:pStyle w:val="Compact"/>
        <w:numPr>
          <w:ilvl w:val="0"/>
          <w:numId w:val="1002"/>
        </w:numPr>
      </w:pPr>
      <w:hyperlink w:anchor="X0f484274a9a50000ed4ab655b3924a3236627f6">
        <w:r>
          <w:rPr>
            <w:rStyle w:val="Hyperlink"/>
          </w:rPr>
          <w:t xml:space="preserve">3. Block requirements</w:t>
        </w:r>
      </w:hyperlink>
    </w:p>
    <w:bookmarkEnd w:id="26"/>
    <w:bookmarkStart w:id="28" w:name="X18145283a8c0d2c05dde288ce51f5c2d1700173"/>
    <w:p>
      <w:pPr>
        <w:pStyle w:val="Heading3"/>
      </w:pPr>
      <w:r>
        <w:rPr>
          <w:b/>
          <w:bCs/>
        </w:rPr>
        <w:t xml:space="preserve">0.2 Document control</w:t>
      </w:r>
    </w:p>
    <w:bookmarkStart w:id="27" w:name="table-1-version-history"/>
    <w:p>
      <w:pPr>
        <w:pStyle w:val="Heading4"/>
      </w:pPr>
      <w:r>
        <w:rPr>
          <w:b/>
          <w:bCs/>
        </w:rPr>
        <w:t xml:space="preserve">Table 1. Version history</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c>
          <w:tcPr/>
          <w:p>
            <w:pPr>
              <w:pStyle w:val="Compact"/>
            </w:pPr>
            <w:r>
              <w:t xml:space="preserve">Author</w:t>
            </w:r>
          </w:p>
        </w:tc>
      </w:tr>
      <w:tr>
        <w:tc>
          <w:tcPr/>
          <w:p>
            <w:pPr>
              <w:pStyle w:val="Compact"/>
            </w:pPr>
            <w:r>
              <w:t xml:space="preserve">0.1</w:t>
            </w:r>
          </w:p>
        </w:tc>
        <w:tc>
          <w:tcPr/>
          <w:p>
            <w:pPr>
              <w:pStyle w:val="Compact"/>
            </w:pPr>
            <w:r>
              <w:t xml:space="preserve">2026-10-01</w:t>
            </w:r>
          </w:p>
        </w:tc>
        <w:tc>
          <w:tcPr/>
          <w:p>
            <w:pPr>
              <w:pStyle w:val="Compact"/>
            </w:pPr>
            <w:r>
              <w:t xml:space="preserve">Snapshot snap-b2e8101b00dc6909feaed885 digital IPOS block baseline</w:t>
            </w:r>
          </w:p>
        </w:tc>
        <w:tc>
          <w:tcPr/>
          <w:p>
            <w:pPr>
              <w:pStyle w:val="Compact"/>
            </w:pPr>
            <w:r>
              <w:t xml:space="preserve">Alessandro Lucio IANNUZZI</w:t>
            </w:r>
          </w:p>
        </w:tc>
      </w:tr>
      <w:tr>
        <w:tc>
          <w:tcPr/>
          <w:p>
            <w:pPr>
              <w:pStyle w:val="Compact"/>
            </w:pPr>
            <w:r>
              <w:t xml:space="preserve">0.2</w:t>
            </w:r>
          </w:p>
        </w:tc>
        <w:tc>
          <w:tcPr/>
          <w:p>
            <w:pPr>
              <w:pStyle w:val="Compact"/>
            </w:pPr>
            <w:r>
              <w:t xml:space="preserve">2026-10-09</w:t>
            </w:r>
          </w:p>
        </w:tc>
        <w:tc>
          <w:tcPr/>
          <w:p>
            <w:pPr>
              <w:pStyle w:val="Compact"/>
            </w:pPr>
            <w:r>
              <w:t xml:space="preserve">Snapshot snap-73c872b1307b6adb5eaf843e digital IPOS block baseline</w:t>
            </w:r>
          </w:p>
        </w:tc>
        <w:tc>
          <w:tcPr/>
          <w:p>
            <w:pPr>
              <w:pStyle w:val="Compact"/>
            </w:pPr>
            <w:r>
              <w:t xml:space="preserve">Alessandro Lucio IANNUZZI</w:t>
            </w:r>
          </w:p>
        </w:tc>
      </w:tr>
    </w:tbl>
    <w:bookmarkEnd w:id="27"/>
    <w:bookmarkEnd w:id="28"/>
    <w:bookmarkStart w:id="29" w:name="X529afff74b9e1e7f50a5ce03a4a23f6a9561e17"/>
    <w:p>
      <w:pPr>
        <w:pStyle w:val="Heading3"/>
      </w:pPr>
      <w:r>
        <w:rPr>
          <w:b/>
          <w:bCs/>
        </w:rPr>
        <w:t xml:space="preserve">0.3 Requirement navigation</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Requirement</w:t>
            </w:r>
          </w:p>
        </w:tc>
        <w:tc>
          <w:tcPr/>
          <w:p>
            <w:pPr>
              <w:pStyle w:val="Compact"/>
            </w:pPr>
            <w:r>
              <w:t xml:space="preserve">Internal link</w:t>
            </w:r>
          </w:p>
        </w:tc>
      </w:tr>
      <w:tr>
        <w:tc>
          <w:tcPr/>
          <w:p>
            <w:pPr>
              <w:pStyle w:val="Compact"/>
            </w:pPr>
            <w:r>
              <w:t xml:space="preserve">IPOS-ADSP-001</w:t>
            </w:r>
          </w:p>
        </w:tc>
        <w:tc>
          <w:tcPr/>
          <w:p>
            <w:pPr>
              <w:pStyle w:val="Compact"/>
            </w:pPr>
            <w:hyperlink w:anchor="ipos-adsp-001">
              <w:r>
                <w:rPr>
                  <w:rStyle w:val="Hyperlink"/>
                </w:rPr>
                <w:t xml:space="preserve">Go to requirement</w:t>
              </w:r>
            </w:hyperlink>
          </w:p>
        </w:tc>
      </w:tr>
      <w:tr>
        <w:tc>
          <w:tcPr/>
          <w:p>
            <w:pPr>
              <w:pStyle w:val="Compact"/>
            </w:pPr>
            <w:r>
              <w:t xml:space="preserve">IPOS-ADSP-002</w:t>
            </w:r>
          </w:p>
        </w:tc>
        <w:tc>
          <w:tcPr/>
          <w:p>
            <w:pPr>
              <w:pStyle w:val="Compact"/>
            </w:pPr>
            <w:hyperlink w:anchor="ipos-adsp-002">
              <w:r>
                <w:rPr>
                  <w:rStyle w:val="Hyperlink"/>
                </w:rPr>
                <w:t xml:space="preserve">Go to requirement</w:t>
              </w:r>
            </w:hyperlink>
          </w:p>
        </w:tc>
      </w:tr>
      <w:tr>
        <w:tc>
          <w:tcPr/>
          <w:p>
            <w:pPr>
              <w:pStyle w:val="Compact"/>
            </w:pPr>
            <w:r>
              <w:t xml:space="preserve">IPOS-ADSP-003</w:t>
            </w:r>
          </w:p>
        </w:tc>
        <w:tc>
          <w:tcPr/>
          <w:p>
            <w:pPr>
              <w:pStyle w:val="Compact"/>
            </w:pPr>
            <w:hyperlink w:anchor="ipos-adsp-003">
              <w:r>
                <w:rPr>
                  <w:rStyle w:val="Hyperlink"/>
                </w:rPr>
                <w:t xml:space="preserve">Go to requirement</w:t>
              </w:r>
            </w:hyperlink>
          </w:p>
        </w:tc>
      </w:tr>
      <w:tr>
        <w:tc>
          <w:tcPr/>
          <w:p>
            <w:pPr>
              <w:pStyle w:val="Compact"/>
            </w:pPr>
            <w:r>
              <w:t xml:space="preserve">IPOS-ADSP-004</w:t>
            </w:r>
          </w:p>
        </w:tc>
        <w:tc>
          <w:tcPr/>
          <w:p>
            <w:pPr>
              <w:pStyle w:val="Compact"/>
            </w:pPr>
            <w:hyperlink w:anchor="ipos-adsp-004">
              <w:r>
                <w:rPr>
                  <w:rStyle w:val="Hyperlink"/>
                </w:rPr>
                <w:t xml:space="preserve">Go to requirement</w:t>
              </w:r>
            </w:hyperlink>
          </w:p>
        </w:tc>
      </w:tr>
      <w:tr>
        <w:tc>
          <w:tcPr/>
          <w:p>
            <w:pPr>
              <w:pStyle w:val="Compact"/>
            </w:pPr>
            <w:r>
              <w:t xml:space="preserve">IPOS-ADSP-005</w:t>
            </w:r>
          </w:p>
        </w:tc>
        <w:tc>
          <w:tcPr/>
          <w:p>
            <w:pPr>
              <w:pStyle w:val="Compact"/>
            </w:pPr>
            <w:hyperlink w:anchor="ipos-adsp-005">
              <w:r>
                <w:rPr>
                  <w:rStyle w:val="Hyperlink"/>
                </w:rPr>
                <w:t xml:space="preserve">Go to requirement</w:t>
              </w:r>
            </w:hyperlink>
          </w:p>
        </w:tc>
      </w:tr>
      <w:tr>
        <w:tc>
          <w:tcPr/>
          <w:p>
            <w:pPr>
              <w:pStyle w:val="Compact"/>
            </w:pPr>
            <w:r>
              <w:t xml:space="preserve">IPOS-ADSP-006</w:t>
            </w:r>
          </w:p>
        </w:tc>
        <w:tc>
          <w:tcPr/>
          <w:p>
            <w:pPr>
              <w:pStyle w:val="Compact"/>
            </w:pPr>
            <w:hyperlink w:anchor="ipos-adsp-006">
              <w:r>
                <w:rPr>
                  <w:rStyle w:val="Hyperlink"/>
                </w:rPr>
                <w:t xml:space="preserve">Go to requirement</w:t>
              </w:r>
            </w:hyperlink>
          </w:p>
        </w:tc>
      </w:tr>
      <w:tr>
        <w:tc>
          <w:tcPr/>
          <w:p>
            <w:pPr>
              <w:pStyle w:val="Compact"/>
            </w:pPr>
            <w:r>
              <w:t xml:space="preserve">IPOS-ADSP-007</w:t>
            </w:r>
          </w:p>
        </w:tc>
        <w:tc>
          <w:tcPr/>
          <w:p>
            <w:pPr>
              <w:pStyle w:val="Compact"/>
            </w:pPr>
            <w:hyperlink w:anchor="ipos-adsp-007">
              <w:r>
                <w:rPr>
                  <w:rStyle w:val="Hyperlink"/>
                </w:rPr>
                <w:t xml:space="preserve">Go to requirement</w:t>
              </w:r>
            </w:hyperlink>
          </w:p>
        </w:tc>
      </w:tr>
      <w:tr>
        <w:tc>
          <w:tcPr/>
          <w:p>
            <w:pPr>
              <w:pStyle w:val="Compact"/>
            </w:pPr>
            <w:r>
              <w:t xml:space="preserve">IPOS-ADSP-008</w:t>
            </w:r>
          </w:p>
        </w:tc>
        <w:tc>
          <w:tcPr/>
          <w:p>
            <w:pPr>
              <w:pStyle w:val="Compact"/>
            </w:pPr>
            <w:hyperlink w:anchor="ipos-adsp-008">
              <w:r>
                <w:rPr>
                  <w:rStyle w:val="Hyperlink"/>
                </w:rPr>
                <w:t xml:space="preserve">Go to requirement</w:t>
              </w:r>
            </w:hyperlink>
          </w:p>
        </w:tc>
      </w:tr>
      <w:tr>
        <w:tc>
          <w:tcPr/>
          <w:p>
            <w:pPr>
              <w:pStyle w:val="Compact"/>
            </w:pPr>
            <w:r>
              <w:t xml:space="preserve">IPOS-ADSP-009</w:t>
            </w:r>
          </w:p>
        </w:tc>
        <w:tc>
          <w:tcPr/>
          <w:p>
            <w:pPr>
              <w:pStyle w:val="Compact"/>
            </w:pPr>
            <w:hyperlink w:anchor="ipos-adsp-009">
              <w:r>
                <w:rPr>
                  <w:rStyle w:val="Hyperlink"/>
                </w:rPr>
                <w:t xml:space="preserve">Go to requirement</w:t>
              </w:r>
            </w:hyperlink>
          </w:p>
        </w:tc>
      </w:tr>
      <w:tr>
        <w:tc>
          <w:tcPr/>
          <w:p>
            <w:pPr>
              <w:pStyle w:val="Compact"/>
            </w:pPr>
            <w:r>
              <w:t xml:space="preserve">IPOS-ADSP-010</w:t>
            </w:r>
          </w:p>
        </w:tc>
        <w:tc>
          <w:tcPr/>
          <w:p>
            <w:pPr>
              <w:pStyle w:val="Compact"/>
            </w:pPr>
            <w:hyperlink w:anchor="ipos-adsp-010">
              <w:r>
                <w:rPr>
                  <w:rStyle w:val="Hyperlink"/>
                </w:rPr>
                <w:t xml:space="preserve">Go to requirement</w:t>
              </w:r>
            </w:hyperlink>
          </w:p>
        </w:tc>
      </w:tr>
      <w:tr>
        <w:tc>
          <w:tcPr/>
          <w:p>
            <w:pPr>
              <w:pStyle w:val="Compact"/>
            </w:pPr>
            <w:r>
              <w:t xml:space="preserve">IPOS-ADSP-011</w:t>
            </w:r>
          </w:p>
        </w:tc>
        <w:tc>
          <w:tcPr/>
          <w:p>
            <w:pPr>
              <w:pStyle w:val="Compact"/>
            </w:pPr>
            <w:hyperlink w:anchor="ipos-adsp-011">
              <w:r>
                <w:rPr>
                  <w:rStyle w:val="Hyperlink"/>
                </w:rPr>
                <w:t xml:space="preserve">Go to requirement</w:t>
              </w:r>
            </w:hyperlink>
          </w:p>
        </w:tc>
      </w:tr>
      <w:tr>
        <w:tc>
          <w:tcPr/>
          <w:p>
            <w:pPr>
              <w:pStyle w:val="Compact"/>
            </w:pPr>
            <w:r>
              <w:t xml:space="preserve">IPOS-ADSP-012</w:t>
            </w:r>
          </w:p>
        </w:tc>
        <w:tc>
          <w:tcPr/>
          <w:p>
            <w:pPr>
              <w:pStyle w:val="Compact"/>
            </w:pPr>
            <w:hyperlink w:anchor="ipos-adsp-012">
              <w:r>
                <w:rPr>
                  <w:rStyle w:val="Hyperlink"/>
                </w:rPr>
                <w:t xml:space="preserve">Go to requirement</w:t>
              </w:r>
            </w:hyperlink>
          </w:p>
        </w:tc>
      </w:tr>
      <w:tr>
        <w:tc>
          <w:tcPr/>
          <w:p>
            <w:pPr>
              <w:pStyle w:val="Compact"/>
            </w:pPr>
            <w:r>
              <w:t xml:space="preserve">IPOS-ADSP-013</w:t>
            </w:r>
          </w:p>
        </w:tc>
        <w:tc>
          <w:tcPr/>
          <w:p>
            <w:pPr>
              <w:pStyle w:val="Compact"/>
            </w:pPr>
            <w:hyperlink w:anchor="ipos-adsp-013">
              <w:r>
                <w:rPr>
                  <w:rStyle w:val="Hyperlink"/>
                </w:rPr>
                <w:t xml:space="preserve">Go to requirement</w:t>
              </w:r>
            </w:hyperlink>
          </w:p>
        </w:tc>
      </w:tr>
      <w:tr>
        <w:tc>
          <w:tcPr/>
          <w:p>
            <w:pPr>
              <w:pStyle w:val="Compact"/>
            </w:pPr>
            <w:r>
              <w:t xml:space="preserve">IPOS-ADSP-014</w:t>
            </w:r>
          </w:p>
        </w:tc>
        <w:tc>
          <w:tcPr/>
          <w:p>
            <w:pPr>
              <w:pStyle w:val="Compact"/>
            </w:pPr>
            <w:hyperlink w:anchor="ipos-adsp-014">
              <w:r>
                <w:rPr>
                  <w:rStyle w:val="Hyperlink"/>
                </w:rPr>
                <w:t xml:space="preserve">Go to requirement</w:t>
              </w:r>
            </w:hyperlink>
          </w:p>
        </w:tc>
      </w:tr>
      <w:tr>
        <w:tc>
          <w:tcPr/>
          <w:p>
            <w:pPr>
              <w:pStyle w:val="Compact"/>
            </w:pPr>
            <w:r>
              <w:t xml:space="preserve">IPOS-ADSP-015</w:t>
            </w:r>
          </w:p>
        </w:tc>
        <w:tc>
          <w:tcPr/>
          <w:p>
            <w:pPr>
              <w:pStyle w:val="Compact"/>
            </w:pPr>
            <w:hyperlink w:anchor="ipos-adsp-015">
              <w:r>
                <w:rPr>
                  <w:rStyle w:val="Hyperlink"/>
                </w:rPr>
                <w:t xml:space="preserve">Go to requirement</w:t>
              </w:r>
            </w:hyperlink>
          </w:p>
        </w:tc>
      </w:tr>
      <w:tr>
        <w:tc>
          <w:tcPr/>
          <w:p>
            <w:pPr>
              <w:pStyle w:val="Compact"/>
            </w:pPr>
            <w:r>
              <w:t xml:space="preserve">IPOS-ADSP-016</w:t>
            </w:r>
          </w:p>
        </w:tc>
        <w:tc>
          <w:tcPr/>
          <w:p>
            <w:pPr>
              <w:pStyle w:val="Compact"/>
            </w:pPr>
            <w:hyperlink w:anchor="ipos-adsp-016">
              <w:r>
                <w:rPr>
                  <w:rStyle w:val="Hyperlink"/>
                </w:rPr>
                <w:t xml:space="preserve">Go to requirement</w:t>
              </w:r>
            </w:hyperlink>
          </w:p>
        </w:tc>
      </w:tr>
      <w:tr>
        <w:tc>
          <w:tcPr/>
          <w:p>
            <w:pPr>
              <w:pStyle w:val="Compact"/>
            </w:pPr>
            <w:r>
              <w:t xml:space="preserve">IPOS-ADSP-017</w:t>
            </w:r>
          </w:p>
        </w:tc>
        <w:tc>
          <w:tcPr/>
          <w:p>
            <w:pPr>
              <w:pStyle w:val="Compact"/>
            </w:pPr>
            <w:hyperlink w:anchor="ipos-adsp-017">
              <w:r>
                <w:rPr>
                  <w:rStyle w:val="Hyperlink"/>
                </w:rPr>
                <w:t xml:space="preserve">Go to requirement</w:t>
              </w:r>
            </w:hyperlink>
          </w:p>
        </w:tc>
      </w:tr>
      <w:tr>
        <w:tc>
          <w:tcPr/>
          <w:p>
            <w:pPr>
              <w:pStyle w:val="Compact"/>
            </w:pPr>
            <w:r>
              <w:t xml:space="preserve">IPOS-ADSP-018</w:t>
            </w:r>
          </w:p>
        </w:tc>
        <w:tc>
          <w:tcPr/>
          <w:p>
            <w:pPr>
              <w:pStyle w:val="Compact"/>
            </w:pPr>
            <w:hyperlink w:anchor="ipos-adsp-018">
              <w:r>
                <w:rPr>
                  <w:rStyle w:val="Hyperlink"/>
                </w:rPr>
                <w:t xml:space="preserve">Go to requirement</w:t>
              </w:r>
            </w:hyperlink>
          </w:p>
        </w:tc>
      </w:tr>
      <w:tr>
        <w:tc>
          <w:tcPr/>
          <w:p>
            <w:pPr>
              <w:pStyle w:val="Compact"/>
            </w:pPr>
            <w:r>
              <w:t xml:space="preserve">IPOS-ADSP-019</w:t>
            </w:r>
          </w:p>
        </w:tc>
        <w:tc>
          <w:tcPr/>
          <w:p>
            <w:pPr>
              <w:pStyle w:val="Compact"/>
            </w:pPr>
            <w:hyperlink w:anchor="ipos-adsp-019">
              <w:r>
                <w:rPr>
                  <w:rStyle w:val="Hyperlink"/>
                </w:rPr>
                <w:t xml:space="preserve">Go to requirement</w:t>
              </w:r>
            </w:hyperlink>
          </w:p>
        </w:tc>
      </w:tr>
    </w:tbl>
    <w:bookmarkEnd w:id="29"/>
    <w:bookmarkEnd w:id="30"/>
    <w:bookmarkStart w:id="34" w:name="Xe4ae1f4c6c1148d24765132f87dc7acea3c515f"/>
    <w:p>
      <w:pPr>
        <w:pStyle w:val="Heading2"/>
      </w:pPr>
      <w:r>
        <w:rPr>
          <w:b/>
          <w:bCs/>
        </w:rPr>
        <w:t xml:space="preserve">1. Block overview</w:t>
      </w:r>
    </w:p>
    <w:bookmarkStart w:id="31" w:name="X6d66c9b48e69b901b65edad7ce11cc7034d8fc0"/>
    <w:p>
      <w:pPr>
        <w:pStyle w:val="Heading3"/>
      </w:pPr>
      <w:r>
        <w:rPr>
          <w:b/>
          <w:bCs/>
        </w:rPr>
        <w:t xml:space="preserve">1.1 Functionality</w:t>
      </w:r>
    </w:p>
    <w:p>
      <w:pPr>
        <w:pStyle w:val="FirstParagraph"/>
      </w:pPr>
      <w:r>
        <w:t xml:space="preserve">The ADSP block is designed to execute ADSP firmware for OTP boot/write/test and signal elaboration, using mapped program/data/register memory and soft-reset handling.</w:t>
      </w:r>
    </w:p>
    <w:bookmarkEnd w:id="31"/>
    <w:bookmarkStart w:id="32" w:name="X42b8cbdc8caad2683370f94443bf78397253609"/>
    <w:p>
      <w:pPr>
        <w:pStyle w:val="Heading3"/>
      </w:pPr>
      <w:r>
        <w:rPr>
          <w:b/>
          <w:bCs/>
        </w:rPr>
        <w:t xml:space="preserve">1.2 Supported functions and scope</w:t>
      </w:r>
    </w:p>
    <w:p>
      <w:pPr>
        <w:pStyle w:val="FirstParagraph"/>
      </w:pPr>
      <w:r>
        <w:t xml:space="preserve">The ADSP block accepts Acquired samples and configuration data and produces Elaborated signal data and metadata.</w:t>
      </w:r>
    </w:p>
    <w:bookmarkEnd w:id="32"/>
    <w:bookmarkStart w:id="33" w:name="Xeb78ecc8712b6b637c6daa69cd9e6db05c17857"/>
    <w:p>
      <w:pPr>
        <w:pStyle w:val="Heading3"/>
      </w:pPr>
      <w:r>
        <w:rPr>
          <w:b/>
          <w:bCs/>
        </w:rPr>
        <w:t xml:space="preserve">1.4 Supported block functions</w:t>
      </w:r>
    </w:p>
    <w:p>
      <w:pPr>
        <w:pStyle w:val="FirstParagraph"/>
      </w:pPr>
      <w:r>
        <w:t xml:space="preserve">OTP_WRITE, OTP_BOOT and OTP_TEST bits are cleared by ADSP at the end of their respective operation.</w:t>
      </w:r>
    </w:p>
    <w:p>
      <w:pPr>
        <w:pStyle w:val="BodyText"/>
      </w:pPr>
      <w:r>
        <w:t xml:space="preserve">OTP_IREF_WAKEUP is set to one by an external I2C/SPI to AHB write before initiating a new OTP_TEST or OTP_WRITE operation and is setted to zero by an external I2C/SPI to AHB write at the end of OTP_TEST or OTP_WRITE operation.</w:t>
      </w:r>
    </w:p>
    <w:p>
      <w:pPr>
        <w:pStyle w:val="BodyText"/>
      </w:pPr>
      <w:r>
        <w:t xml:space="preserve">During WRITE routine, ADSP allows copying all OTP Registers into the OTP Memory only if the location 0x24 of OTP Memory (OTP[24] in the following diagram) is not set to 0xFF and copies the content of the OTP regmap into the OTP memory, following the procedure to burn the fuses as expressed in the OTP datasheet.</w:t>
      </w:r>
    </w:p>
    <w:p>
      <w:pPr>
        <w:pStyle w:val="BodyText"/>
      </w:pPr>
      <w:r>
        <w:t xml:space="preserve">A new operation starts only when quokka_run is low, and one between OTP_TEST bit, OTP_WRITE bit or OTP_BOOT bit is written to 1.</w:t>
      </w:r>
    </w:p>
    <w:p>
      <w:pPr>
        <w:pStyle w:val="BodyText"/>
      </w:pPr>
      <w:r>
        <w:t xml:space="preserve">After startup phase, once started with an operation, the IP ignores any further start incoming transactions.</w:t>
      </w:r>
    </w:p>
    <w:p>
      <w:pPr>
        <w:pStyle w:val="BodyText"/>
      </w:pPr>
      <w:r>
        <w:t xml:space="preserve">During the Soft Reset routine, ADSP writes the ADSP RAM with the value 0.</w:t>
      </w:r>
    </w:p>
    <w:p>
      <w:pPr>
        <w:pStyle w:val="BodyText"/>
      </w:pPr>
      <w:r>
        <w:t xml:space="preserve">Only the first 3.5Kbyte of ADSP RAM is cleared, from address 0x000 to address 0xDFF.</w:t>
      </w:r>
    </w:p>
    <w:p>
      <w:pPr>
        <w:pStyle w:val="BodyText"/>
      </w:pPr>
      <w:r>
        <w:t xml:space="preserve">During OTP boot operation, the ADSP copies the content of the OTP memory into the OTP registers, following the procedure to access OTP memory.</w:t>
      </w:r>
    </w:p>
    <w:p>
      <w:pPr>
        <w:pStyle w:val="BodyText"/>
      </w:pPr>
      <w:r>
        <w:t xml:space="preserve">The BOOT routine starts when the OTP_BOOT bit rises and completes when quokka_boot_end rises.</w:t>
      </w:r>
    </w:p>
    <w:p>
      <w:pPr>
        <w:pStyle w:val="BodyText"/>
      </w:pPr>
      <w:r>
        <w:t xml:space="preserve">During the WRITE routine and after copying all OTP Registers into the OTP Memory, ADSP compares each value inside the OTP memory with the corresponding value in OTP Registers to check if the WRITE routine has been succesfull. If the WRITE routine has been succesfull, ADSP writes 0xFF into the last location of the OTP memory.</w:t>
      </w:r>
    </w:p>
    <w:p>
      <w:pPr>
        <w:pStyle w:val="BodyText"/>
      </w:pPr>
      <w:r>
        <w:t xml:space="preserve">During BOOT routine, ADSP first reads the last location of the OTP memory, at address 0x7F.</w:t>
      </w:r>
    </w:p>
    <w:p>
      <w:pPr>
        <w:pStyle w:val="BodyText"/>
      </w:pPr>
      <w:r>
        <w:t xml:space="preserve">If the content is 0xFF, called “lifecycle” byte, then the READ operation proceeds from address 0 to address 0x2F; otherwise, ADSP does not perform any further reads.</w:t>
      </w:r>
    </w:p>
    <w:p>
      <w:pPr>
        <w:pStyle w:val="BodyText"/>
      </w:pPr>
      <w:r>
        <w:t xml:space="preserve">The WRITE routine starts when OTP Write Bit rises and completes when quokka_run falls.</w:t>
      </w:r>
    </w:p>
    <w:p>
      <w:pPr>
        <w:pStyle w:val="BodyText"/>
      </w:pPr>
      <w:r>
        <w:t xml:space="preserve">If during the start of a new operation, more than one bit is written into CONTROL_A reg in the same write operation, ADSP executes only the routine at higher priority and discard the others. The priority order is 1: SOFT RESET routine, 2: OTP WRITE routine, 3: OTP TEST routine and 4: OTP BOOT routine , from higher to lower priority.</w:t>
      </w:r>
    </w:p>
    <w:p>
      <w:pPr>
        <w:pStyle w:val="BodyText"/>
      </w:pPr>
      <w:r>
        <w:t xml:space="preserve">To move OTP signal, ADSP writes a new value in a regbank by AHB protocol.</w:t>
      </w:r>
    </w:p>
    <w:p>
      <w:pPr>
        <w:pStyle w:val="BodyText"/>
      </w:pPr>
      <w:r>
        <w:t xml:space="preserve">The TEST routine starts when OTP Test Bit rises and completes when quokka_run falls.</w:t>
      </w:r>
    </w:p>
    <w:p>
      <w:pPr>
        <w:pStyle w:val="BodyText"/>
      </w:pPr>
      <w:r>
        <w:t xml:space="preserve">The Soft Reset routine starts when SOFT_RESET Bit (in CONTROL_A register) rises and completes when quokka_run falls.</w:t>
      </w:r>
    </w:p>
    <w:p>
      <w:pPr>
        <w:pStyle w:val="BodyText"/>
      </w:pPr>
      <w:r>
        <w:t xml:space="preserve">The TEST routines allows reading an 8-bit word on OTP of a specific address written in OTP_A register, and write this value in OTP_D_TEST register.</w:t>
      </w:r>
    </w:p>
    <w:p>
      <w:pPr>
        <w:pStyle w:val="BodyText"/>
      </w:pPr>
      <w:r>
        <w:t xml:space="preserve">To perform a BOOT routine, OTP_BOOT bit is written when quokka_run is low.</w:t>
      </w:r>
    </w:p>
    <w:bookmarkEnd w:id="33"/>
    <w:bookmarkEnd w:id="34"/>
    <w:bookmarkStart w:id="35" w:name="Xf07349b071768f65482c37a14b234476b9dae7d"/>
    <w:p>
      <w:pPr>
        <w:pStyle w:val="Heading2"/>
      </w:pPr>
      <w:r>
        <w:rPr>
          <w:b/>
          <w:bCs/>
        </w:rPr>
        <w:t xml:space="preserve">2. Source I/O</w:t>
      </w:r>
    </w:p>
    <w:p>
      <w:pPr>
        <w:pStyle w:val="FirstParagraph"/>
      </w:pPr>
      <w:r>
        <w:t xml:space="preserve">The following approved source I/O entries are owned by this block.</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details</w:t>
            </w:r>
          </w:p>
        </w:tc>
        <w:tc>
          <w:tcPr/>
          <w:p>
            <w:pPr>
              <w:pStyle w:val="Compact"/>
            </w:pPr>
            <w:r>
              <w:t xml:space="preserve">Table</w:t>
            </w:r>
          </w:p>
        </w:tc>
        <w:tc>
          <w:tcPr/>
          <w:p>
            <w:pPr>
              <w:pStyle w:val="Compact"/>
            </w:pPr>
            <w:r>
              <w:t xml:space="preserve">Source page</w:t>
            </w:r>
          </w:p>
        </w:tc>
      </w:tr>
      <w:tr>
        <w:tc>
          <w:tcPr/>
          <w:p>
            <w:pPr>
              <w:pStyle w:val="Compact"/>
            </w:pPr>
            <w:r>
              <w:t xml:space="preserve">stmc_clk</w:t>
            </w:r>
          </w:p>
        </w:tc>
        <w:tc>
          <w:tcPr/>
          <w:p>
            <w:pPr>
              <w:pStyle w:val="Compact"/>
            </w:pPr>
            <w:r>
              <w:t xml:space="preserve">input</w:t>
            </w:r>
          </w:p>
        </w:tc>
        <w:tc>
          <w:tcPr/>
          <w:p>
            <w:pPr>
              <w:pStyle w:val="Compact"/>
            </w:pPr>
            <w:r>
              <w:t xml:space="preserve">wire u_pmu.tst_clk_16m</w:t>
            </w:r>
          </w:p>
        </w:tc>
        <w:tc>
          <w:tcPr/>
          <w:p>
            <w:pPr>
              <w:pStyle w:val="Compact"/>
            </w:pPr>
            <w:r>
              <w:t xml:space="preserve">ADSP I/O List</w:t>
            </w:r>
          </w:p>
        </w:tc>
        <w:tc>
          <w:tcPr/>
          <w:p>
            <w:pPr>
              <w:pStyle w:val="Compact"/>
            </w:pPr>
            <w:r>
              <w:t xml:space="preserve">86</w:t>
            </w:r>
          </w:p>
        </w:tc>
      </w:tr>
      <w:tr>
        <w:tc>
          <w:tcPr/>
          <w:p>
            <w:pPr>
              <w:pStyle w:val="Compact"/>
            </w:pPr>
            <w:r>
              <w:t xml:space="preserve">HCLK</w:t>
            </w:r>
          </w:p>
        </w:tc>
        <w:tc>
          <w:tcPr/>
          <w:p>
            <w:pPr>
              <w:pStyle w:val="Compact"/>
            </w:pPr>
            <w:r>
              <w:t xml:space="preserve">input</w:t>
            </w:r>
          </w:p>
        </w:tc>
        <w:tc>
          <w:tcPr/>
          <w:p>
            <w:pPr>
              <w:pStyle w:val="Compact"/>
            </w:pPr>
            <w:r>
              <w:t xml:space="preserve">wire u_pmu.clk_stmc</w:t>
            </w:r>
          </w:p>
        </w:tc>
        <w:tc>
          <w:tcPr/>
          <w:p>
            <w:pPr>
              <w:pStyle w:val="Compact"/>
            </w:pPr>
            <w:r>
              <w:t xml:space="preserve">ADSP I/O List</w:t>
            </w:r>
          </w:p>
        </w:tc>
        <w:tc>
          <w:tcPr/>
          <w:p>
            <w:pPr>
              <w:pStyle w:val="Compact"/>
            </w:pPr>
            <w:r>
              <w:t xml:space="preserve">86</w:t>
            </w:r>
          </w:p>
        </w:tc>
      </w:tr>
      <w:tr>
        <w:tc>
          <w:tcPr/>
          <w:p>
            <w:pPr>
              <w:pStyle w:val="Compact"/>
            </w:pPr>
            <w:r>
              <w:t xml:space="preserve">HRESETn</w:t>
            </w:r>
          </w:p>
        </w:tc>
        <w:tc>
          <w:tcPr/>
          <w:p>
            <w:pPr>
              <w:pStyle w:val="Compact"/>
            </w:pPr>
            <w:r>
              <w:t xml:space="preserve">input</w:t>
            </w:r>
          </w:p>
        </w:tc>
        <w:tc>
          <w:tcPr/>
          <w:p>
            <w:pPr>
              <w:pStyle w:val="Compact"/>
            </w:pPr>
            <w:r>
              <w:t xml:space="preserve">wire u_pmu.resetn_stmc</w:t>
            </w:r>
          </w:p>
        </w:tc>
        <w:tc>
          <w:tcPr/>
          <w:p>
            <w:pPr>
              <w:pStyle w:val="Compact"/>
            </w:pPr>
            <w:r>
              <w:t xml:space="preserve">ADSP I/O List</w:t>
            </w:r>
          </w:p>
        </w:tc>
        <w:tc>
          <w:tcPr/>
          <w:p>
            <w:pPr>
              <w:pStyle w:val="Compact"/>
            </w:pPr>
            <w:r>
              <w:t xml:space="preserve">86</w:t>
            </w:r>
          </w:p>
        </w:tc>
      </w:tr>
      <w:tr>
        <w:tc>
          <w:tcPr/>
          <w:p>
            <w:pPr>
              <w:pStyle w:val="Compact"/>
            </w:pPr>
            <w:r>
              <w:t xml:space="preserve">HSELS</w:t>
            </w:r>
          </w:p>
        </w:tc>
        <w:tc>
          <w:tcPr/>
          <w:p>
            <w:pPr>
              <w:pStyle w:val="Compact"/>
            </w:pPr>
            <w:r>
              <w:t xml:space="preserve">input</w:t>
            </w:r>
          </w:p>
        </w:tc>
        <w:tc>
          <w:tcPr/>
          <w:p>
            <w:pPr>
              <w:pStyle w:val="Compact"/>
            </w:pPr>
            <w:r>
              <w:t xml:space="preserve">wire u_xbar_afe.</w:t>
            </w:r>
          </w:p>
        </w:tc>
        <w:tc>
          <w:tcPr/>
          <w:p>
            <w:pPr>
              <w:pStyle w:val="Compact"/>
            </w:pPr>
            <w:r>
              <w:t xml:space="preserve">ADSP I/O List</w:t>
            </w:r>
          </w:p>
        </w:tc>
        <w:tc>
          <w:tcPr/>
          <w:p>
            <w:pPr>
              <w:pStyle w:val="Compact"/>
            </w:pPr>
            <w:r>
              <w:t xml:space="preserve">86</w:t>
            </w:r>
          </w:p>
        </w:tc>
      </w:tr>
      <w:tr>
        <w:tc>
          <w:tcPr/>
          <w:p>
            <w:pPr>
              <w:pStyle w:val="Compact"/>
            </w:pPr>
            <w:r>
              <w:t xml:space="preserve">HADDRS</w:t>
            </w:r>
          </w:p>
        </w:tc>
        <w:tc>
          <w:tcPr/>
          <w:p>
            <w:pPr>
              <w:pStyle w:val="Compact"/>
            </w:pPr>
            <w:r>
              <w:t xml:space="preserve">input</w:t>
            </w:r>
          </w:p>
        </w:tc>
        <w:tc>
          <w:tcPr/>
          <w:p>
            <w:pPr>
              <w:pStyle w:val="Compact"/>
            </w:pPr>
            <w:r>
              <w:t xml:space="preserve">wire [ADDRWIDTH-1:0] u_xbar_afe.haddr_M1</w:t>
            </w:r>
          </w:p>
        </w:tc>
        <w:tc>
          <w:tcPr/>
          <w:p>
            <w:pPr>
              <w:pStyle w:val="Compact"/>
            </w:pPr>
            <w:r>
              <w:t xml:space="preserve">ADSP I/O List</w:t>
            </w:r>
          </w:p>
        </w:tc>
        <w:tc>
          <w:tcPr/>
          <w:p>
            <w:pPr>
              <w:pStyle w:val="Compact"/>
            </w:pPr>
            <w:r>
              <w:t xml:space="preserve">86</w:t>
            </w:r>
          </w:p>
        </w:tc>
      </w:tr>
      <w:tr>
        <w:tc>
          <w:tcPr/>
          <w:p>
            <w:pPr>
              <w:pStyle w:val="Compact"/>
            </w:pPr>
            <w:r>
              <w:t xml:space="preserve">HTRANSS</w:t>
            </w:r>
          </w:p>
        </w:tc>
        <w:tc>
          <w:tcPr/>
          <w:p>
            <w:pPr>
              <w:pStyle w:val="Compact"/>
            </w:pPr>
            <w:r>
              <w:t xml:space="preserve">input</w:t>
            </w:r>
          </w:p>
        </w:tc>
        <w:tc>
          <w:tcPr/>
          <w:p>
            <w:pPr>
              <w:pStyle w:val="Compact"/>
            </w:pPr>
            <w:r>
              <w:t xml:space="preserve">wire [ 1:0] u_xbar_afe.htrans_M1</w:t>
            </w:r>
          </w:p>
        </w:tc>
        <w:tc>
          <w:tcPr/>
          <w:p>
            <w:pPr>
              <w:pStyle w:val="Compact"/>
            </w:pPr>
            <w:r>
              <w:t xml:space="preserve">ADSP I/O List</w:t>
            </w:r>
          </w:p>
        </w:tc>
        <w:tc>
          <w:tcPr/>
          <w:p>
            <w:pPr>
              <w:pStyle w:val="Compact"/>
            </w:pPr>
            <w:r>
              <w:t xml:space="preserve">86</w:t>
            </w:r>
          </w:p>
        </w:tc>
      </w:tr>
      <w:tr>
        <w:tc>
          <w:tcPr/>
          <w:p>
            <w:pPr>
              <w:pStyle w:val="Compact"/>
            </w:pPr>
            <w:r>
              <w:t xml:space="preserve">HSIZES</w:t>
            </w:r>
          </w:p>
        </w:tc>
        <w:tc>
          <w:tcPr/>
          <w:p>
            <w:pPr>
              <w:pStyle w:val="Compact"/>
            </w:pPr>
            <w:r>
              <w:t xml:space="preserve">input</w:t>
            </w:r>
          </w:p>
        </w:tc>
        <w:tc>
          <w:tcPr/>
          <w:p>
            <w:pPr>
              <w:pStyle w:val="Compact"/>
            </w:pPr>
            <w:r>
              <w:t xml:space="preserve">wire [ 2:0] u_xbar_afe.</w:t>
            </w:r>
          </w:p>
        </w:tc>
        <w:tc>
          <w:tcPr/>
          <w:p>
            <w:pPr>
              <w:pStyle w:val="Compact"/>
            </w:pPr>
            <w:r>
              <w:t xml:space="preserve">ADSP I/O List</w:t>
            </w:r>
          </w:p>
        </w:tc>
        <w:tc>
          <w:tcPr/>
          <w:p>
            <w:pPr>
              <w:pStyle w:val="Compact"/>
            </w:pPr>
            <w:r>
              <w:t xml:space="preserve">86</w:t>
            </w:r>
          </w:p>
        </w:tc>
      </w:tr>
      <w:tr>
        <w:tc>
          <w:tcPr/>
          <w:p>
            <w:pPr>
              <w:pStyle w:val="Compact"/>
            </w:pPr>
            <w:r>
              <w:t xml:space="preserve">HWRITES</w:t>
            </w:r>
          </w:p>
        </w:tc>
        <w:tc>
          <w:tcPr/>
          <w:p>
            <w:pPr>
              <w:pStyle w:val="Compact"/>
            </w:pPr>
            <w:r>
              <w:t xml:space="preserve">input</w:t>
            </w:r>
          </w:p>
        </w:tc>
        <w:tc>
          <w:tcPr/>
          <w:p>
            <w:pPr>
              <w:pStyle w:val="Compact"/>
            </w:pPr>
            <w:r>
              <w:t xml:space="preserve">wire u_xbar_afe.</w:t>
            </w:r>
          </w:p>
        </w:tc>
        <w:tc>
          <w:tcPr/>
          <w:p>
            <w:pPr>
              <w:pStyle w:val="Compact"/>
            </w:pPr>
            <w:r>
              <w:t xml:space="preserve">ADSP I/O List</w:t>
            </w:r>
          </w:p>
        </w:tc>
        <w:tc>
          <w:tcPr/>
          <w:p>
            <w:pPr>
              <w:pStyle w:val="Compact"/>
            </w:pPr>
            <w:r>
              <w:t xml:space="preserve">86</w:t>
            </w:r>
          </w:p>
        </w:tc>
      </w:tr>
      <w:tr>
        <w:tc>
          <w:tcPr/>
          <w:p>
            <w:pPr>
              <w:pStyle w:val="Compact"/>
            </w:pPr>
            <w:r>
              <w:t xml:space="preserve">HREADYS</w:t>
            </w:r>
          </w:p>
        </w:tc>
        <w:tc>
          <w:tcPr/>
          <w:p>
            <w:pPr>
              <w:pStyle w:val="Compact"/>
            </w:pPr>
            <w:r>
              <w:t xml:space="preserve">input</w:t>
            </w:r>
          </w:p>
        </w:tc>
        <w:tc>
          <w:tcPr/>
          <w:p>
            <w:pPr>
              <w:pStyle w:val="Compact"/>
            </w:pPr>
            <w:r>
              <w:t xml:space="preserve">wire u_xbar_afe.</w:t>
            </w:r>
          </w:p>
        </w:tc>
        <w:tc>
          <w:tcPr/>
          <w:p>
            <w:pPr>
              <w:pStyle w:val="Compact"/>
            </w:pPr>
            <w:r>
              <w:t xml:space="preserve">ADSP I/O List</w:t>
            </w:r>
          </w:p>
        </w:tc>
        <w:tc>
          <w:tcPr/>
          <w:p>
            <w:pPr>
              <w:pStyle w:val="Compact"/>
            </w:pPr>
            <w:r>
              <w:t xml:space="preserve">86</w:t>
            </w:r>
          </w:p>
        </w:tc>
      </w:tr>
      <w:tr>
        <w:tc>
          <w:tcPr/>
          <w:p>
            <w:pPr>
              <w:pStyle w:val="Compact"/>
            </w:pPr>
            <w:r>
              <w:t xml:space="preserve">HWDATAS</w:t>
            </w:r>
          </w:p>
        </w:tc>
        <w:tc>
          <w:tcPr/>
          <w:p>
            <w:pPr>
              <w:pStyle w:val="Compact"/>
            </w:pPr>
            <w:r>
              <w:t xml:space="preserve">input</w:t>
            </w:r>
          </w:p>
        </w:tc>
        <w:tc>
          <w:tcPr/>
          <w:p>
            <w:pPr>
              <w:pStyle w:val="Compact"/>
            </w:pPr>
            <w:r>
              <w:t xml:space="preserve">wire [ 31:0] u_xbar_afe.</w:t>
            </w:r>
          </w:p>
        </w:tc>
        <w:tc>
          <w:tcPr/>
          <w:p>
            <w:pPr>
              <w:pStyle w:val="Compact"/>
            </w:pPr>
            <w:r>
              <w:t xml:space="preserve">ADSP I/O List</w:t>
            </w:r>
          </w:p>
        </w:tc>
        <w:tc>
          <w:tcPr/>
          <w:p>
            <w:pPr>
              <w:pStyle w:val="Compact"/>
            </w:pPr>
            <w:r>
              <w:t xml:space="preserve">86</w:t>
            </w:r>
          </w:p>
        </w:tc>
      </w:tr>
      <w:tr>
        <w:tc>
          <w:tcPr/>
          <w:p>
            <w:pPr>
              <w:pStyle w:val="Compact"/>
            </w:pPr>
            <w:r>
              <w:t xml:space="preserve">HREADYOUTS</w:t>
            </w:r>
          </w:p>
        </w:tc>
        <w:tc>
          <w:tcPr/>
          <w:p>
            <w:pPr>
              <w:pStyle w:val="Compact"/>
            </w:pPr>
            <w:r>
              <w:t xml:space="preserve">output</w:t>
            </w:r>
          </w:p>
        </w:tc>
        <w:tc>
          <w:tcPr/>
          <w:p>
            <w:pPr>
              <w:pStyle w:val="Compact"/>
            </w:pPr>
            <w:r>
              <w:t xml:space="preserve">wire u_xbar_afe.</w:t>
            </w:r>
          </w:p>
        </w:tc>
        <w:tc>
          <w:tcPr/>
          <w:p>
            <w:pPr>
              <w:pStyle w:val="Compact"/>
            </w:pPr>
            <w:r>
              <w:t xml:space="preserve">ADSP I/O List</w:t>
            </w:r>
          </w:p>
        </w:tc>
        <w:tc>
          <w:tcPr/>
          <w:p>
            <w:pPr>
              <w:pStyle w:val="Compact"/>
            </w:pPr>
            <w:r>
              <w:t xml:space="preserve">86</w:t>
            </w:r>
          </w:p>
        </w:tc>
      </w:tr>
      <w:tr>
        <w:tc>
          <w:tcPr/>
          <w:p>
            <w:pPr>
              <w:pStyle w:val="Compact"/>
            </w:pPr>
            <w:r>
              <w:t xml:space="preserve">HRESPS</w:t>
            </w:r>
          </w:p>
        </w:tc>
        <w:tc>
          <w:tcPr/>
          <w:p>
            <w:pPr>
              <w:pStyle w:val="Compact"/>
            </w:pPr>
            <w:r>
              <w:t xml:space="preserve">output</w:t>
            </w:r>
          </w:p>
        </w:tc>
        <w:tc>
          <w:tcPr/>
          <w:p>
            <w:pPr>
              <w:pStyle w:val="Compact"/>
            </w:pPr>
            <w:r>
              <w:t xml:space="preserve">wire u_xbar_afe.</w:t>
            </w:r>
          </w:p>
        </w:tc>
        <w:tc>
          <w:tcPr/>
          <w:p>
            <w:pPr>
              <w:pStyle w:val="Compact"/>
            </w:pPr>
            <w:r>
              <w:t xml:space="preserve">ADSP I/O List</w:t>
            </w:r>
          </w:p>
        </w:tc>
        <w:tc>
          <w:tcPr/>
          <w:p>
            <w:pPr>
              <w:pStyle w:val="Compact"/>
            </w:pPr>
            <w:r>
              <w:t xml:space="preserve">86</w:t>
            </w:r>
          </w:p>
        </w:tc>
      </w:tr>
      <w:tr>
        <w:tc>
          <w:tcPr/>
          <w:p>
            <w:pPr>
              <w:pStyle w:val="Compact"/>
            </w:pPr>
            <w:r>
              <w:t xml:space="preserve">HRDATAS</w:t>
            </w:r>
          </w:p>
        </w:tc>
        <w:tc>
          <w:tcPr/>
          <w:p>
            <w:pPr>
              <w:pStyle w:val="Compact"/>
            </w:pPr>
            <w:r>
              <w:t xml:space="preserve">output</w:t>
            </w:r>
          </w:p>
        </w:tc>
        <w:tc>
          <w:tcPr/>
          <w:p>
            <w:pPr>
              <w:pStyle w:val="Compact"/>
            </w:pPr>
            <w:r>
              <w:t xml:space="preserve">wire [ 31:0] u_xbar_afe.</w:t>
            </w:r>
          </w:p>
        </w:tc>
        <w:tc>
          <w:tcPr/>
          <w:p>
            <w:pPr>
              <w:pStyle w:val="Compact"/>
            </w:pPr>
            <w:r>
              <w:t xml:space="preserve">ADSP I/O List</w:t>
            </w:r>
          </w:p>
        </w:tc>
        <w:tc>
          <w:tcPr/>
          <w:p>
            <w:pPr>
              <w:pStyle w:val="Compact"/>
            </w:pPr>
            <w:r>
              <w:t xml:space="preserve">86</w:t>
            </w:r>
          </w:p>
        </w:tc>
      </w:tr>
      <w:tr>
        <w:tc>
          <w:tcPr/>
          <w:p>
            <w:pPr>
              <w:pStyle w:val="Compact"/>
            </w:pPr>
            <w:r>
              <w:t xml:space="preserve">HRDATAM</w:t>
            </w:r>
          </w:p>
        </w:tc>
        <w:tc>
          <w:tcPr/>
          <w:p>
            <w:pPr>
              <w:pStyle w:val="Compact"/>
            </w:pPr>
            <w:r>
              <w:t xml:space="preserve">input</w:t>
            </w:r>
          </w:p>
        </w:tc>
        <w:tc>
          <w:tcPr/>
          <w:p>
            <w:pPr>
              <w:pStyle w:val="Compact"/>
            </w:pPr>
            <w:r>
              <w:t xml:space="preserve">wire [ 31:0]</w:t>
            </w:r>
          </w:p>
        </w:tc>
        <w:tc>
          <w:tcPr/>
          <w:p>
            <w:pPr>
              <w:pStyle w:val="Compact"/>
            </w:pPr>
            <w:r>
              <w:t xml:space="preserve">ADSP I/O List</w:t>
            </w:r>
          </w:p>
        </w:tc>
        <w:tc>
          <w:tcPr/>
          <w:p>
            <w:pPr>
              <w:pStyle w:val="Compact"/>
            </w:pPr>
            <w:r>
              <w:t xml:space="preserve">86</w:t>
            </w:r>
          </w:p>
        </w:tc>
      </w:tr>
      <w:tr>
        <w:tc>
          <w:tcPr/>
          <w:p>
            <w:pPr>
              <w:pStyle w:val="Compact"/>
            </w:pPr>
            <w:r>
              <w:t xml:space="preserve">HREADYM</w:t>
            </w:r>
          </w:p>
        </w:tc>
        <w:tc>
          <w:tcPr/>
          <w:p>
            <w:pPr>
              <w:pStyle w:val="Compact"/>
            </w:pPr>
            <w:r>
              <w:t xml:space="preserve">input</w:t>
            </w:r>
          </w:p>
        </w:tc>
        <w:tc>
          <w:tcPr/>
          <w:p>
            <w:pPr>
              <w:pStyle w:val="Compact"/>
            </w:pPr>
            <w:r>
              <w:t xml:space="preserve">wire</w:t>
            </w:r>
          </w:p>
        </w:tc>
        <w:tc>
          <w:tcPr/>
          <w:p>
            <w:pPr>
              <w:pStyle w:val="Compact"/>
            </w:pPr>
            <w:r>
              <w:t xml:space="preserve">ADSP I/O List</w:t>
            </w:r>
          </w:p>
        </w:tc>
        <w:tc>
          <w:tcPr/>
          <w:p>
            <w:pPr>
              <w:pStyle w:val="Compact"/>
            </w:pPr>
            <w:r>
              <w:t xml:space="preserve">86</w:t>
            </w:r>
          </w:p>
        </w:tc>
      </w:tr>
      <w:tr>
        <w:tc>
          <w:tcPr/>
          <w:p>
            <w:pPr>
              <w:pStyle w:val="Compact"/>
            </w:pPr>
            <w:r>
              <w:t xml:space="preserve">HRESPM</w:t>
            </w:r>
          </w:p>
        </w:tc>
        <w:tc>
          <w:tcPr/>
          <w:p>
            <w:pPr>
              <w:pStyle w:val="Compact"/>
            </w:pPr>
            <w:r>
              <w:t xml:space="preserve">input</w:t>
            </w:r>
          </w:p>
        </w:tc>
        <w:tc>
          <w:tcPr/>
          <w:p>
            <w:pPr>
              <w:pStyle w:val="Compact"/>
            </w:pPr>
            <w:r>
              <w:t xml:space="preserve">wire [ 1:0]</w:t>
            </w:r>
          </w:p>
        </w:tc>
        <w:tc>
          <w:tcPr/>
          <w:p>
            <w:pPr>
              <w:pStyle w:val="Compact"/>
            </w:pPr>
            <w:r>
              <w:t xml:space="preserve">ADSP I/O List</w:t>
            </w:r>
          </w:p>
        </w:tc>
        <w:tc>
          <w:tcPr/>
          <w:p>
            <w:pPr>
              <w:pStyle w:val="Compact"/>
            </w:pPr>
            <w:r>
              <w:t xml:space="preserve">86</w:t>
            </w:r>
          </w:p>
        </w:tc>
      </w:tr>
      <w:tr>
        <w:tc>
          <w:tcPr/>
          <w:p>
            <w:pPr>
              <w:pStyle w:val="Compact"/>
            </w:pPr>
            <w:r>
              <w:t xml:space="preserve">HGRANTM</w:t>
            </w:r>
          </w:p>
        </w:tc>
        <w:tc>
          <w:tcPr/>
          <w:p>
            <w:pPr>
              <w:pStyle w:val="Compact"/>
            </w:pPr>
            <w:r>
              <w:t xml:space="preserve">input</w:t>
            </w:r>
          </w:p>
        </w:tc>
        <w:tc>
          <w:tcPr/>
          <w:p>
            <w:pPr>
              <w:pStyle w:val="Compact"/>
            </w:pPr>
            <w:r>
              <w:t xml:space="preserve">wire</w:t>
            </w:r>
          </w:p>
        </w:tc>
        <w:tc>
          <w:tcPr/>
          <w:p>
            <w:pPr>
              <w:pStyle w:val="Compact"/>
            </w:pPr>
            <w:r>
              <w:t xml:space="preserve">ADSP I/O List</w:t>
            </w:r>
          </w:p>
        </w:tc>
        <w:tc>
          <w:tcPr/>
          <w:p>
            <w:pPr>
              <w:pStyle w:val="Compact"/>
            </w:pPr>
            <w:r>
              <w:t xml:space="preserve">86</w:t>
            </w:r>
          </w:p>
        </w:tc>
      </w:tr>
      <w:tr>
        <w:tc>
          <w:tcPr/>
          <w:p>
            <w:pPr>
              <w:pStyle w:val="Compact"/>
            </w:pPr>
            <w:r>
              <w:t xml:space="preserve">HSELM</w:t>
            </w:r>
          </w:p>
        </w:tc>
        <w:tc>
          <w:tcPr/>
          <w:p>
            <w:pPr>
              <w:pStyle w:val="Compact"/>
            </w:pPr>
            <w:r>
              <w:t xml:space="preserve">output</w:t>
            </w:r>
          </w:p>
        </w:tc>
        <w:tc>
          <w:tcPr/>
          <w:p>
            <w:pPr>
              <w:pStyle w:val="Compact"/>
            </w:pPr>
            <w:r>
              <w:t xml:space="preserve">wire</w:t>
            </w:r>
          </w:p>
        </w:tc>
        <w:tc>
          <w:tcPr/>
          <w:p>
            <w:pPr>
              <w:pStyle w:val="Compact"/>
            </w:pPr>
            <w:r>
              <w:t xml:space="preserve">ADSP I/O List</w:t>
            </w:r>
          </w:p>
        </w:tc>
        <w:tc>
          <w:tcPr/>
          <w:p>
            <w:pPr>
              <w:pStyle w:val="Compact"/>
            </w:pPr>
            <w:r>
              <w:t xml:space="preserve">86</w:t>
            </w:r>
          </w:p>
        </w:tc>
      </w:tr>
      <w:tr>
        <w:tc>
          <w:tcPr/>
          <w:p>
            <w:pPr>
              <w:pStyle w:val="Compact"/>
            </w:pPr>
            <w:r>
              <w:t xml:space="preserve">HADDRM</w:t>
            </w:r>
          </w:p>
        </w:tc>
        <w:tc>
          <w:tcPr/>
          <w:p>
            <w:pPr>
              <w:pStyle w:val="Compact"/>
            </w:pPr>
            <w:r>
              <w:t xml:space="preserve">output</w:t>
            </w:r>
          </w:p>
        </w:tc>
        <w:tc>
          <w:tcPr/>
          <w:p>
            <w:pPr>
              <w:pStyle w:val="Compact"/>
            </w:pPr>
            <w:r>
              <w:t xml:space="preserve">wire [ 31:0]</w:t>
            </w:r>
          </w:p>
        </w:tc>
        <w:tc>
          <w:tcPr/>
          <w:p>
            <w:pPr>
              <w:pStyle w:val="Compact"/>
            </w:pPr>
            <w:r>
              <w:t xml:space="preserve">ADSP I/O List</w:t>
            </w:r>
          </w:p>
        </w:tc>
        <w:tc>
          <w:tcPr/>
          <w:p>
            <w:pPr>
              <w:pStyle w:val="Compact"/>
            </w:pPr>
            <w:r>
              <w:t xml:space="preserve">86</w:t>
            </w:r>
          </w:p>
        </w:tc>
      </w:tr>
      <w:tr>
        <w:tc>
          <w:tcPr/>
          <w:p>
            <w:pPr>
              <w:pStyle w:val="Compact"/>
            </w:pPr>
            <w:r>
              <w:t xml:space="preserve">HTRANSM</w:t>
            </w:r>
          </w:p>
        </w:tc>
        <w:tc>
          <w:tcPr/>
          <w:p>
            <w:pPr>
              <w:pStyle w:val="Compact"/>
            </w:pPr>
            <w:r>
              <w:t xml:space="preserve">output</w:t>
            </w:r>
          </w:p>
        </w:tc>
        <w:tc>
          <w:tcPr/>
          <w:p>
            <w:pPr>
              <w:pStyle w:val="Compact"/>
            </w:pPr>
            <w:r>
              <w:t xml:space="preserve">wire [ 1:0]</w:t>
            </w:r>
          </w:p>
        </w:tc>
        <w:tc>
          <w:tcPr/>
          <w:p>
            <w:pPr>
              <w:pStyle w:val="Compact"/>
            </w:pPr>
            <w:r>
              <w:t xml:space="preserve">ADSP I/O List</w:t>
            </w:r>
          </w:p>
        </w:tc>
        <w:tc>
          <w:tcPr/>
          <w:p>
            <w:pPr>
              <w:pStyle w:val="Compact"/>
            </w:pPr>
            <w:r>
              <w:t xml:space="preserve">86</w:t>
            </w:r>
          </w:p>
        </w:tc>
      </w:tr>
      <w:tr>
        <w:tc>
          <w:tcPr/>
          <w:p>
            <w:pPr>
              <w:pStyle w:val="Compact"/>
            </w:pPr>
            <w:r>
              <w:t xml:space="preserve">HWRITEM</w:t>
            </w:r>
          </w:p>
        </w:tc>
        <w:tc>
          <w:tcPr/>
          <w:p>
            <w:pPr>
              <w:pStyle w:val="Compact"/>
            </w:pPr>
            <w:r>
              <w:t xml:space="preserve">output</w:t>
            </w:r>
          </w:p>
        </w:tc>
        <w:tc>
          <w:tcPr/>
          <w:p>
            <w:pPr>
              <w:pStyle w:val="Compact"/>
            </w:pPr>
            <w:r>
              <w:t xml:space="preserve">wire</w:t>
            </w:r>
          </w:p>
        </w:tc>
        <w:tc>
          <w:tcPr/>
          <w:p>
            <w:pPr>
              <w:pStyle w:val="Compact"/>
            </w:pPr>
            <w:r>
              <w:t xml:space="preserve">ADSP I/O List</w:t>
            </w:r>
          </w:p>
        </w:tc>
        <w:tc>
          <w:tcPr/>
          <w:p>
            <w:pPr>
              <w:pStyle w:val="Compact"/>
            </w:pPr>
            <w:r>
              <w:t xml:space="preserve">86</w:t>
            </w:r>
          </w:p>
        </w:tc>
      </w:tr>
      <w:tr>
        <w:tc>
          <w:tcPr/>
          <w:p>
            <w:pPr>
              <w:pStyle w:val="Compact"/>
            </w:pPr>
            <w:r>
              <w:t xml:space="preserve">HSIZEM</w:t>
            </w:r>
          </w:p>
        </w:tc>
        <w:tc>
          <w:tcPr/>
          <w:p>
            <w:pPr>
              <w:pStyle w:val="Compact"/>
            </w:pPr>
            <w:r>
              <w:t xml:space="preserve">output</w:t>
            </w:r>
          </w:p>
        </w:tc>
        <w:tc>
          <w:tcPr/>
          <w:p>
            <w:pPr>
              <w:pStyle w:val="Compact"/>
            </w:pPr>
            <w:r>
              <w:t xml:space="preserve">wire [ 2:0] 86</w:t>
            </w:r>
          </w:p>
        </w:tc>
        <w:tc>
          <w:tcPr/>
          <w:p>
            <w:pPr>
              <w:pStyle w:val="Compact"/>
            </w:pPr>
            <w:r>
              <w:t xml:space="preserve">ADSP I/O List</w:t>
            </w:r>
          </w:p>
        </w:tc>
        <w:tc>
          <w:tcPr/>
          <w:p>
            <w:pPr>
              <w:pStyle w:val="Compact"/>
            </w:pPr>
            <w:r>
              <w:t xml:space="preserve">86</w:t>
            </w:r>
          </w:p>
        </w:tc>
      </w:tr>
      <w:tr>
        <w:tc>
          <w:tcPr/>
          <w:p>
            <w:pPr>
              <w:pStyle w:val="Compact"/>
            </w:pPr>
            <w:r>
              <w:t xml:space="preserve">HBURSTM</w:t>
            </w:r>
          </w:p>
        </w:tc>
        <w:tc>
          <w:tcPr/>
          <w:p>
            <w:pPr>
              <w:pStyle w:val="Compact"/>
            </w:pPr>
            <w:r>
              <w:t xml:space="preserve">output</w:t>
            </w:r>
          </w:p>
        </w:tc>
        <w:tc>
          <w:tcPr/>
          <w:p>
            <w:pPr>
              <w:pStyle w:val="Compact"/>
            </w:pPr>
            <w:r>
              <w:t xml:space="preserve">wire [ 2:0]</w:t>
            </w:r>
          </w:p>
        </w:tc>
        <w:tc>
          <w:tcPr/>
          <w:p>
            <w:pPr>
              <w:pStyle w:val="Compact"/>
            </w:pPr>
            <w:r>
              <w:t xml:space="preserve">ADSP I/O List</w:t>
            </w:r>
          </w:p>
        </w:tc>
        <w:tc>
          <w:tcPr/>
          <w:p>
            <w:pPr>
              <w:pStyle w:val="Compact"/>
            </w:pPr>
            <w:r>
              <w:t xml:space="preserve">87</w:t>
            </w:r>
          </w:p>
        </w:tc>
      </w:tr>
      <w:tr>
        <w:tc>
          <w:tcPr/>
          <w:p>
            <w:pPr>
              <w:pStyle w:val="Compact"/>
            </w:pPr>
            <w:r>
              <w:t xml:space="preserve">HPROTM</w:t>
            </w:r>
          </w:p>
        </w:tc>
        <w:tc>
          <w:tcPr/>
          <w:p>
            <w:pPr>
              <w:pStyle w:val="Compact"/>
            </w:pPr>
            <w:r>
              <w:t xml:space="preserve">output</w:t>
            </w:r>
          </w:p>
        </w:tc>
        <w:tc>
          <w:tcPr/>
          <w:p>
            <w:pPr>
              <w:pStyle w:val="Compact"/>
            </w:pPr>
            <w:r>
              <w:t xml:space="preserve">wire [ 3:0]</w:t>
            </w:r>
          </w:p>
        </w:tc>
        <w:tc>
          <w:tcPr/>
          <w:p>
            <w:pPr>
              <w:pStyle w:val="Compact"/>
            </w:pPr>
            <w:r>
              <w:t xml:space="preserve">ADSP I/O List</w:t>
            </w:r>
          </w:p>
        </w:tc>
        <w:tc>
          <w:tcPr/>
          <w:p>
            <w:pPr>
              <w:pStyle w:val="Compact"/>
            </w:pPr>
            <w:r>
              <w:t xml:space="preserve">87</w:t>
            </w:r>
          </w:p>
        </w:tc>
      </w:tr>
      <w:tr>
        <w:tc>
          <w:tcPr/>
          <w:p>
            <w:pPr>
              <w:pStyle w:val="Compact"/>
            </w:pPr>
            <w:r>
              <w:t xml:space="preserve">HWDATAM</w:t>
            </w:r>
          </w:p>
        </w:tc>
        <w:tc>
          <w:tcPr/>
          <w:p>
            <w:pPr>
              <w:pStyle w:val="Compact"/>
            </w:pPr>
            <w:r>
              <w:t xml:space="preserve">output</w:t>
            </w:r>
          </w:p>
        </w:tc>
        <w:tc>
          <w:tcPr/>
          <w:p>
            <w:pPr>
              <w:pStyle w:val="Compact"/>
            </w:pPr>
            <w:r>
              <w:t xml:space="preserve">wire [ 31:0]</w:t>
            </w:r>
          </w:p>
        </w:tc>
        <w:tc>
          <w:tcPr/>
          <w:p>
            <w:pPr>
              <w:pStyle w:val="Compact"/>
            </w:pPr>
            <w:r>
              <w:t xml:space="preserve">ADSP I/O List</w:t>
            </w:r>
          </w:p>
        </w:tc>
        <w:tc>
          <w:tcPr/>
          <w:p>
            <w:pPr>
              <w:pStyle w:val="Compact"/>
            </w:pPr>
            <w:r>
              <w:t xml:space="preserve">87</w:t>
            </w:r>
          </w:p>
        </w:tc>
      </w:tr>
      <w:tr>
        <w:tc>
          <w:tcPr/>
          <w:p>
            <w:pPr>
              <w:pStyle w:val="Compact"/>
            </w:pPr>
            <w:r>
              <w:t xml:space="preserve">HBUSREQM</w:t>
            </w:r>
          </w:p>
        </w:tc>
        <w:tc>
          <w:tcPr/>
          <w:p>
            <w:pPr>
              <w:pStyle w:val="Compact"/>
            </w:pPr>
            <w:r>
              <w:t xml:space="preserve">output</w:t>
            </w:r>
          </w:p>
        </w:tc>
        <w:tc>
          <w:tcPr/>
          <w:p>
            <w:pPr>
              <w:pStyle w:val="Compact"/>
            </w:pPr>
            <w:r>
              <w:t xml:space="preserve">wire</w:t>
            </w:r>
          </w:p>
        </w:tc>
        <w:tc>
          <w:tcPr/>
          <w:p>
            <w:pPr>
              <w:pStyle w:val="Compact"/>
            </w:pPr>
            <w:r>
              <w:t xml:space="preserve">ADSP I/O List</w:t>
            </w:r>
          </w:p>
        </w:tc>
        <w:tc>
          <w:tcPr/>
          <w:p>
            <w:pPr>
              <w:pStyle w:val="Compact"/>
            </w:pPr>
            <w:r>
              <w:t xml:space="preserve">87</w:t>
            </w:r>
          </w:p>
        </w:tc>
      </w:tr>
      <w:tr>
        <w:tc>
          <w:tcPr/>
          <w:p>
            <w:pPr>
              <w:pStyle w:val="Compact"/>
            </w:pPr>
            <w:r>
              <w:t xml:space="preserve">HLOCKM</w:t>
            </w:r>
          </w:p>
        </w:tc>
        <w:tc>
          <w:tcPr/>
          <w:p>
            <w:pPr>
              <w:pStyle w:val="Compact"/>
            </w:pPr>
            <w:r>
              <w:t xml:space="preserve">output</w:t>
            </w:r>
          </w:p>
        </w:tc>
        <w:tc>
          <w:tcPr/>
          <w:p>
            <w:pPr>
              <w:pStyle w:val="Compact"/>
            </w:pPr>
            <w:r>
              <w:t xml:space="preserve">wire</w:t>
            </w:r>
          </w:p>
        </w:tc>
        <w:tc>
          <w:tcPr/>
          <w:p>
            <w:pPr>
              <w:pStyle w:val="Compact"/>
            </w:pPr>
            <w:r>
              <w:t xml:space="preserve">ADSP I/O List</w:t>
            </w:r>
          </w:p>
        </w:tc>
        <w:tc>
          <w:tcPr/>
          <w:p>
            <w:pPr>
              <w:pStyle w:val="Compact"/>
            </w:pPr>
            <w:r>
              <w:t xml:space="preserve">87</w:t>
            </w:r>
          </w:p>
        </w:tc>
      </w:tr>
      <w:tr>
        <w:tc>
          <w:tcPr/>
          <w:p>
            <w:pPr>
              <w:pStyle w:val="Compact"/>
            </w:pPr>
            <w:r>
              <w:t xml:space="preserve">stmc_data_CSN</w:t>
            </w:r>
          </w:p>
        </w:tc>
        <w:tc>
          <w:tcPr/>
          <w:p>
            <w:pPr>
              <w:pStyle w:val="Compact"/>
            </w:pPr>
            <w:r>
              <w:t xml:space="preserve">output</w:t>
            </w:r>
          </w:p>
        </w:tc>
        <w:tc>
          <w:tcPr/>
          <w:p>
            <w:pPr>
              <w:pStyle w:val="Compact"/>
            </w:pPr>
            <w:r>
              <w:t xml:space="preserve">wire</w:t>
            </w:r>
          </w:p>
        </w:tc>
        <w:tc>
          <w:tcPr/>
          <w:p>
            <w:pPr>
              <w:pStyle w:val="Compact"/>
            </w:pPr>
            <w:r>
              <w:t xml:space="preserve">ADSP I/O List</w:t>
            </w:r>
          </w:p>
        </w:tc>
        <w:tc>
          <w:tcPr/>
          <w:p>
            <w:pPr>
              <w:pStyle w:val="Compact"/>
            </w:pPr>
            <w:r>
              <w:t xml:space="preserve">87</w:t>
            </w:r>
          </w:p>
        </w:tc>
      </w:tr>
      <w:tr>
        <w:tc>
          <w:tcPr/>
          <w:p>
            <w:pPr>
              <w:pStyle w:val="Compact"/>
            </w:pPr>
            <w:r>
              <w:t xml:space="preserve">stmc_data_WEN</w:t>
            </w:r>
          </w:p>
        </w:tc>
        <w:tc>
          <w:tcPr/>
          <w:p>
            <w:pPr>
              <w:pStyle w:val="Compact"/>
            </w:pPr>
            <w:r>
              <w:t xml:space="preserve">output</w:t>
            </w:r>
          </w:p>
        </w:tc>
        <w:tc>
          <w:tcPr/>
          <w:p>
            <w:pPr>
              <w:pStyle w:val="Compact"/>
            </w:pPr>
            <w:r>
              <w:t xml:space="preserve">wire</w:t>
            </w:r>
          </w:p>
        </w:tc>
        <w:tc>
          <w:tcPr/>
          <w:p>
            <w:pPr>
              <w:pStyle w:val="Compact"/>
            </w:pPr>
            <w:r>
              <w:t xml:space="preserve">ADSP I/O List</w:t>
            </w:r>
          </w:p>
        </w:tc>
        <w:tc>
          <w:tcPr/>
          <w:p>
            <w:pPr>
              <w:pStyle w:val="Compact"/>
            </w:pPr>
            <w:r>
              <w:t xml:space="preserve">87</w:t>
            </w:r>
          </w:p>
        </w:tc>
      </w:tr>
      <w:tr>
        <w:tc>
          <w:tcPr/>
          <w:p>
            <w:pPr>
              <w:pStyle w:val="Compact"/>
            </w:pPr>
            <w:r>
              <w:t xml:space="preserve">stmc_data_A</w:t>
            </w:r>
          </w:p>
        </w:tc>
        <w:tc>
          <w:tcPr/>
          <w:p>
            <w:pPr>
              <w:pStyle w:val="Compact"/>
            </w:pPr>
            <w:r>
              <w:t xml:space="preserve">output</w:t>
            </w:r>
          </w:p>
        </w:tc>
        <w:tc>
          <w:tcPr/>
          <w:p>
            <w:pPr>
              <w:pStyle w:val="Compact"/>
            </w:pPr>
            <w:r>
              <w:t xml:space="preserve">wire [ 8:0]</w:t>
            </w:r>
          </w:p>
        </w:tc>
        <w:tc>
          <w:tcPr/>
          <w:p>
            <w:pPr>
              <w:pStyle w:val="Compact"/>
            </w:pPr>
            <w:r>
              <w:t xml:space="preserve">ADSP I/O List</w:t>
            </w:r>
          </w:p>
        </w:tc>
        <w:tc>
          <w:tcPr/>
          <w:p>
            <w:pPr>
              <w:pStyle w:val="Compact"/>
            </w:pPr>
            <w:r>
              <w:t xml:space="preserve">87</w:t>
            </w:r>
          </w:p>
        </w:tc>
      </w:tr>
      <w:tr>
        <w:tc>
          <w:tcPr/>
          <w:p>
            <w:pPr>
              <w:pStyle w:val="Compact"/>
            </w:pPr>
            <w:r>
              <w:t xml:space="preserve">stmc_data_D</w:t>
            </w:r>
          </w:p>
        </w:tc>
        <w:tc>
          <w:tcPr/>
          <w:p>
            <w:pPr>
              <w:pStyle w:val="Compact"/>
            </w:pPr>
            <w:r>
              <w:t xml:space="preserve">output</w:t>
            </w:r>
          </w:p>
        </w:tc>
        <w:tc>
          <w:tcPr/>
          <w:p>
            <w:pPr>
              <w:pStyle w:val="Compact"/>
            </w:pPr>
            <w:r>
              <w:t xml:space="preserve">wire [ 63:0]</w:t>
            </w:r>
          </w:p>
        </w:tc>
        <w:tc>
          <w:tcPr/>
          <w:p>
            <w:pPr>
              <w:pStyle w:val="Compact"/>
            </w:pPr>
            <w:r>
              <w:t xml:space="preserve">ADSP I/O List</w:t>
            </w:r>
          </w:p>
        </w:tc>
        <w:tc>
          <w:tcPr/>
          <w:p>
            <w:pPr>
              <w:pStyle w:val="Compact"/>
            </w:pPr>
            <w:r>
              <w:t xml:space="preserve">87</w:t>
            </w:r>
          </w:p>
        </w:tc>
      </w:tr>
      <w:tr>
        <w:tc>
          <w:tcPr/>
          <w:p>
            <w:pPr>
              <w:pStyle w:val="Compact"/>
            </w:pPr>
            <w:r>
              <w:t xml:space="preserve">stmc_data_M</w:t>
            </w:r>
          </w:p>
        </w:tc>
        <w:tc>
          <w:tcPr/>
          <w:p>
            <w:pPr>
              <w:pStyle w:val="Compact"/>
            </w:pPr>
            <w:r>
              <w:t xml:space="preserve">output</w:t>
            </w:r>
          </w:p>
        </w:tc>
        <w:tc>
          <w:tcPr/>
          <w:p>
            <w:pPr>
              <w:pStyle w:val="Compact"/>
            </w:pPr>
            <w:r>
              <w:t xml:space="preserve">wire [ 63:0]</w:t>
            </w:r>
          </w:p>
        </w:tc>
        <w:tc>
          <w:tcPr/>
          <w:p>
            <w:pPr>
              <w:pStyle w:val="Compact"/>
            </w:pPr>
            <w:r>
              <w:t xml:space="preserve">ADSP I/O List</w:t>
            </w:r>
          </w:p>
        </w:tc>
        <w:tc>
          <w:tcPr/>
          <w:p>
            <w:pPr>
              <w:pStyle w:val="Compact"/>
            </w:pPr>
            <w:r>
              <w:t xml:space="preserve">87</w:t>
            </w:r>
          </w:p>
        </w:tc>
      </w:tr>
      <w:tr>
        <w:tc>
          <w:tcPr/>
          <w:p>
            <w:pPr>
              <w:pStyle w:val="Compact"/>
            </w:pPr>
            <w:r>
              <w:t xml:space="preserve">stmc_data_Q</w:t>
            </w:r>
          </w:p>
        </w:tc>
        <w:tc>
          <w:tcPr/>
          <w:p>
            <w:pPr>
              <w:pStyle w:val="Compact"/>
            </w:pPr>
            <w:r>
              <w:t xml:space="preserve">input</w:t>
            </w:r>
          </w:p>
        </w:tc>
        <w:tc>
          <w:tcPr/>
          <w:p>
            <w:pPr>
              <w:pStyle w:val="Compact"/>
            </w:pPr>
            <w:r>
              <w:t xml:space="preserve">wire [ 63:0]</w:t>
            </w:r>
          </w:p>
        </w:tc>
        <w:tc>
          <w:tcPr/>
          <w:p>
            <w:pPr>
              <w:pStyle w:val="Compact"/>
            </w:pPr>
            <w:r>
              <w:t xml:space="preserve">ADSP I/O List</w:t>
            </w:r>
          </w:p>
        </w:tc>
        <w:tc>
          <w:tcPr/>
          <w:p>
            <w:pPr>
              <w:pStyle w:val="Compact"/>
            </w:pPr>
            <w:r>
              <w:t xml:space="preserve">87</w:t>
            </w:r>
          </w:p>
        </w:tc>
      </w:tr>
      <w:tr>
        <w:tc>
          <w:tcPr/>
          <w:p>
            <w:pPr>
              <w:pStyle w:val="Compact"/>
            </w:pPr>
            <w:r>
              <w:t xml:space="preserve">stmc_rom_CLK</w:t>
            </w:r>
          </w:p>
        </w:tc>
        <w:tc>
          <w:tcPr/>
          <w:p>
            <w:pPr>
              <w:pStyle w:val="Compact"/>
            </w:pPr>
            <w:r>
              <w:t xml:space="preserve">output</w:t>
            </w:r>
          </w:p>
        </w:tc>
        <w:tc>
          <w:tcPr/>
          <w:p>
            <w:pPr>
              <w:pStyle w:val="Compact"/>
            </w:pPr>
            <w:r>
              <w:t xml:space="preserve">wire</w:t>
            </w:r>
          </w:p>
        </w:tc>
        <w:tc>
          <w:tcPr/>
          <w:p>
            <w:pPr>
              <w:pStyle w:val="Compact"/>
            </w:pPr>
            <w:r>
              <w:t xml:space="preserve">ADSP I/O List</w:t>
            </w:r>
          </w:p>
        </w:tc>
        <w:tc>
          <w:tcPr/>
          <w:p>
            <w:pPr>
              <w:pStyle w:val="Compact"/>
            </w:pPr>
            <w:r>
              <w:t xml:space="preserve">87</w:t>
            </w:r>
          </w:p>
        </w:tc>
      </w:tr>
      <w:tr>
        <w:tc>
          <w:tcPr/>
          <w:p>
            <w:pPr>
              <w:pStyle w:val="Compact"/>
            </w:pPr>
            <w:r>
              <w:t xml:space="preserve">stmc_rom_CSN</w:t>
            </w:r>
          </w:p>
        </w:tc>
        <w:tc>
          <w:tcPr/>
          <w:p>
            <w:pPr>
              <w:pStyle w:val="Compact"/>
            </w:pPr>
            <w:r>
              <w:t xml:space="preserve">output</w:t>
            </w:r>
          </w:p>
        </w:tc>
        <w:tc>
          <w:tcPr/>
          <w:p>
            <w:pPr>
              <w:pStyle w:val="Compact"/>
            </w:pPr>
            <w:r>
              <w:t xml:space="preserve">wire</w:t>
            </w:r>
          </w:p>
        </w:tc>
        <w:tc>
          <w:tcPr/>
          <w:p>
            <w:pPr>
              <w:pStyle w:val="Compact"/>
            </w:pPr>
            <w:r>
              <w:t xml:space="preserve">ADSP I/O List</w:t>
            </w:r>
          </w:p>
        </w:tc>
        <w:tc>
          <w:tcPr/>
          <w:p>
            <w:pPr>
              <w:pStyle w:val="Compact"/>
            </w:pPr>
            <w:r>
              <w:t xml:space="preserve">87</w:t>
            </w:r>
          </w:p>
        </w:tc>
      </w:tr>
      <w:tr>
        <w:tc>
          <w:tcPr/>
          <w:p>
            <w:pPr>
              <w:pStyle w:val="Compact"/>
            </w:pPr>
            <w:r>
              <w:t xml:space="preserve">stmc_rom_A</w:t>
            </w:r>
          </w:p>
        </w:tc>
        <w:tc>
          <w:tcPr/>
          <w:p>
            <w:pPr>
              <w:pStyle w:val="Compact"/>
            </w:pPr>
            <w:r>
              <w:t xml:space="preserve">output</w:t>
            </w:r>
          </w:p>
        </w:tc>
        <w:tc>
          <w:tcPr/>
          <w:p>
            <w:pPr>
              <w:pStyle w:val="Compact"/>
            </w:pPr>
            <w:r>
              <w:t xml:space="preserve">wire [ 10:0]</w:t>
            </w:r>
          </w:p>
        </w:tc>
        <w:tc>
          <w:tcPr/>
          <w:p>
            <w:pPr>
              <w:pStyle w:val="Compact"/>
            </w:pPr>
            <w:r>
              <w:t xml:space="preserve">ADSP I/O List</w:t>
            </w:r>
          </w:p>
        </w:tc>
        <w:tc>
          <w:tcPr/>
          <w:p>
            <w:pPr>
              <w:pStyle w:val="Compact"/>
            </w:pPr>
            <w:r>
              <w:t xml:space="preserve">87</w:t>
            </w:r>
          </w:p>
        </w:tc>
      </w:tr>
      <w:tr>
        <w:tc>
          <w:tcPr/>
          <w:p>
            <w:pPr>
              <w:pStyle w:val="Compact"/>
            </w:pPr>
            <w:r>
              <w:t xml:space="preserve">stmc_rom_Q</w:t>
            </w:r>
          </w:p>
        </w:tc>
        <w:tc>
          <w:tcPr/>
          <w:p>
            <w:pPr>
              <w:pStyle w:val="Compact"/>
            </w:pPr>
            <w:r>
              <w:t xml:space="preserve">input</w:t>
            </w:r>
          </w:p>
        </w:tc>
        <w:tc>
          <w:tcPr/>
          <w:p>
            <w:pPr>
              <w:pStyle w:val="Compact"/>
            </w:pPr>
            <w:r>
              <w:t xml:space="preserve">wire [ 22:0]</w:t>
            </w:r>
          </w:p>
        </w:tc>
        <w:tc>
          <w:tcPr/>
          <w:p>
            <w:pPr>
              <w:pStyle w:val="Compact"/>
            </w:pPr>
            <w:r>
              <w:t xml:space="preserve">ADSP I/O List</w:t>
            </w:r>
          </w:p>
        </w:tc>
        <w:tc>
          <w:tcPr/>
          <w:p>
            <w:pPr>
              <w:pStyle w:val="Compact"/>
            </w:pPr>
            <w:r>
              <w:t xml:space="preserve">87</w:t>
            </w:r>
          </w:p>
        </w:tc>
      </w:tr>
      <w:tr>
        <w:tc>
          <w:tcPr/>
          <w:p>
            <w:pPr>
              <w:pStyle w:val="Compact"/>
            </w:pPr>
            <w:r>
              <w:t xml:space="preserve">quokka_run</w:t>
            </w:r>
          </w:p>
        </w:tc>
        <w:tc>
          <w:tcPr/>
          <w:p>
            <w:pPr>
              <w:pStyle w:val="Compact"/>
            </w:pPr>
            <w:r>
              <w:t xml:space="preserve">output</w:t>
            </w:r>
          </w:p>
        </w:tc>
        <w:tc>
          <w:tcPr/>
          <w:p>
            <w:pPr>
              <w:pStyle w:val="Compact"/>
            </w:pPr>
            <w:r>
              <w:t xml:space="preserve">wire u_pmu.adsp_run main_controller_top.i_quokka_r un</w:t>
            </w:r>
          </w:p>
        </w:tc>
        <w:tc>
          <w:tcPr/>
          <w:p>
            <w:pPr>
              <w:pStyle w:val="Compact"/>
            </w:pPr>
            <w:r>
              <w:t xml:space="preserve">ADSP I/O List</w:t>
            </w:r>
          </w:p>
        </w:tc>
        <w:tc>
          <w:tcPr/>
          <w:p>
            <w:pPr>
              <w:pStyle w:val="Compact"/>
            </w:pPr>
            <w:r>
              <w:t xml:space="preserve">87</w:t>
            </w:r>
          </w:p>
        </w:tc>
      </w:tr>
      <w:tr>
        <w:tc>
          <w:tcPr/>
          <w:p>
            <w:pPr>
              <w:pStyle w:val="Compact"/>
            </w:pPr>
            <w:r>
              <w:t xml:space="preserve">quokka_boot_end</w:t>
            </w:r>
          </w:p>
        </w:tc>
        <w:tc>
          <w:tcPr/>
          <w:p>
            <w:pPr>
              <w:pStyle w:val="Compact"/>
            </w:pPr>
            <w:r>
              <w:t xml:space="preserve">output</w:t>
            </w:r>
          </w:p>
        </w:tc>
        <w:tc>
          <w:tcPr/>
          <w:p>
            <w:pPr>
              <w:pStyle w:val="Compact"/>
            </w:pPr>
            <w:r>
              <w:t xml:space="preserve">wire main_controller_top.i_quokka_b oot_end</w:t>
            </w:r>
          </w:p>
        </w:tc>
        <w:tc>
          <w:tcPr/>
          <w:p>
            <w:pPr>
              <w:pStyle w:val="Compact"/>
            </w:pPr>
            <w:r>
              <w:t xml:space="preserve">ADSP I/O List</w:t>
            </w:r>
          </w:p>
        </w:tc>
        <w:tc>
          <w:tcPr/>
          <w:p>
            <w:pPr>
              <w:pStyle w:val="Compact"/>
            </w:pPr>
            <w:r>
              <w:t xml:space="preserve">87</w:t>
            </w:r>
          </w:p>
        </w:tc>
      </w:tr>
      <w:tr>
        <w:tc>
          <w:tcPr/>
          <w:p>
            <w:pPr>
              <w:pStyle w:val="Compact"/>
            </w:pPr>
            <w:r>
              <w:t xml:space="preserve">ahb_master_clk_en</w:t>
            </w:r>
          </w:p>
        </w:tc>
        <w:tc>
          <w:tcPr/>
          <w:p>
            <w:pPr>
              <w:pStyle w:val="Compact"/>
            </w:pPr>
            <w:r>
              <w:t xml:space="preserve">output</w:t>
            </w:r>
          </w:p>
        </w:tc>
        <w:tc>
          <w:tcPr/>
          <w:p>
            <w:pPr>
              <w:pStyle w:val="Compact"/>
            </w:pPr>
            <w:r>
              <w:t xml:space="preserve">wire U_pmu.clk_en_s1</w:t>
            </w:r>
          </w:p>
        </w:tc>
        <w:tc>
          <w:tcPr/>
          <w:p>
            <w:pPr>
              <w:pStyle w:val="Compact"/>
            </w:pPr>
            <w:r>
              <w:t xml:space="preserve">ADSP I/O List</w:t>
            </w:r>
          </w:p>
        </w:tc>
        <w:tc>
          <w:tcPr/>
          <w:p>
            <w:pPr>
              <w:pStyle w:val="Compact"/>
            </w:pPr>
            <w:r>
              <w:t xml:space="preserve">87</w:t>
            </w:r>
          </w:p>
        </w:tc>
      </w:tr>
      <w:tr>
        <w:tc>
          <w:tcPr/>
          <w:p>
            <w:pPr>
              <w:pStyle w:val="Compact"/>
            </w:pPr>
            <w:r>
              <w:t xml:space="preserve">scan_mode</w:t>
            </w:r>
          </w:p>
        </w:tc>
        <w:tc>
          <w:tcPr/>
          <w:p>
            <w:pPr>
              <w:pStyle w:val="Compact"/>
            </w:pPr>
            <w:r>
              <w:t xml:space="preserve">input</w:t>
            </w:r>
          </w:p>
        </w:tc>
        <w:tc>
          <w:tcPr/>
          <w:p>
            <w:pPr>
              <w:pStyle w:val="Compact"/>
            </w:pPr>
            <w:r>
              <w:t xml:space="preserve">wire</w:t>
            </w:r>
          </w:p>
        </w:tc>
        <w:tc>
          <w:tcPr/>
          <w:p>
            <w:pPr>
              <w:pStyle w:val="Compact"/>
            </w:pPr>
            <w:r>
              <w:t xml:space="preserve">ADSP I/O List</w:t>
            </w:r>
          </w:p>
        </w:tc>
        <w:tc>
          <w:tcPr/>
          <w:p>
            <w:pPr>
              <w:pStyle w:val="Compact"/>
            </w:pPr>
            <w:r>
              <w:t xml:space="preserve">87</w:t>
            </w:r>
          </w:p>
        </w:tc>
      </w:tr>
      <w:tr>
        <w:tc>
          <w:tcPr/>
          <w:p>
            <w:pPr>
              <w:pStyle w:val="Compact"/>
            </w:pPr>
            <w:r>
              <w:t xml:space="preserve">scan_en</w:t>
            </w:r>
          </w:p>
        </w:tc>
        <w:tc>
          <w:tcPr/>
          <w:p>
            <w:pPr>
              <w:pStyle w:val="Compact"/>
            </w:pPr>
            <w:r>
              <w:t xml:space="preserve">input</w:t>
            </w:r>
          </w:p>
        </w:tc>
        <w:tc>
          <w:tcPr/>
          <w:p>
            <w:pPr>
              <w:pStyle w:val="Compact"/>
            </w:pPr>
            <w:r>
              <w:t xml:space="preserve">wire</w:t>
            </w:r>
          </w:p>
        </w:tc>
        <w:tc>
          <w:tcPr/>
          <w:p>
            <w:pPr>
              <w:pStyle w:val="Compact"/>
            </w:pPr>
            <w:r>
              <w:t xml:space="preserve">ADSP I/O List</w:t>
            </w:r>
          </w:p>
        </w:tc>
        <w:tc>
          <w:tcPr/>
          <w:p>
            <w:pPr>
              <w:pStyle w:val="Compact"/>
            </w:pPr>
            <w:r>
              <w:t xml:space="preserve">87</w:t>
            </w:r>
          </w:p>
        </w:tc>
      </w:tr>
      <w:tr>
        <w:tc>
          <w:tcPr/>
          <w:p>
            <w:pPr>
              <w:pStyle w:val="Compact"/>
            </w:pPr>
            <w:r>
              <w:t xml:space="preserve">scan_clk</w:t>
            </w:r>
          </w:p>
        </w:tc>
        <w:tc>
          <w:tcPr/>
          <w:p>
            <w:pPr>
              <w:pStyle w:val="Compact"/>
            </w:pPr>
            <w:r>
              <w:t xml:space="preserve">input</w:t>
            </w:r>
          </w:p>
        </w:tc>
        <w:tc>
          <w:tcPr/>
          <w:p>
            <w:pPr>
              <w:pStyle w:val="Compact"/>
            </w:pPr>
            <w:r>
              <w:t xml:space="preserve">wire</w:t>
            </w:r>
          </w:p>
        </w:tc>
        <w:tc>
          <w:tcPr/>
          <w:p>
            <w:pPr>
              <w:pStyle w:val="Compact"/>
            </w:pPr>
            <w:r>
              <w:t xml:space="preserve">ADSP I/O List</w:t>
            </w:r>
          </w:p>
        </w:tc>
        <w:tc>
          <w:tcPr/>
          <w:p>
            <w:pPr>
              <w:pStyle w:val="Compact"/>
            </w:pPr>
            <w:r>
              <w:t xml:space="preserve">87</w:t>
            </w:r>
          </w:p>
        </w:tc>
      </w:tr>
      <w:tr>
        <w:tc>
          <w:tcPr/>
          <w:p>
            <w:pPr>
              <w:pStyle w:val="Compact"/>
            </w:pPr>
            <w:r>
              <w:t xml:space="preserve">scan_rst_n</w:t>
            </w:r>
          </w:p>
        </w:tc>
        <w:tc>
          <w:tcPr/>
          <w:p>
            <w:pPr>
              <w:pStyle w:val="Compact"/>
            </w:pPr>
            <w:r>
              <w:t xml:space="preserve">input</w:t>
            </w:r>
          </w:p>
        </w:tc>
        <w:tc>
          <w:tcPr/>
          <w:p>
            <w:pPr>
              <w:pStyle w:val="Compact"/>
            </w:pPr>
            <w:r>
              <w:t xml:space="preserve">wire</w:t>
            </w:r>
          </w:p>
        </w:tc>
        <w:tc>
          <w:tcPr/>
          <w:p>
            <w:pPr>
              <w:pStyle w:val="Compact"/>
            </w:pPr>
            <w:r>
              <w:t xml:space="preserve">ADSP I/O List</w:t>
            </w:r>
          </w:p>
        </w:tc>
        <w:tc>
          <w:tcPr/>
          <w:p>
            <w:pPr>
              <w:pStyle w:val="Compact"/>
            </w:pPr>
            <w:r>
              <w:t xml:space="preserve">87</w:t>
            </w:r>
          </w:p>
        </w:tc>
      </w:tr>
    </w:tbl>
    <w:bookmarkEnd w:id="35"/>
    <w:bookmarkStart w:id="55" w:name="X0f484274a9a50000ed4ab655b3924a3236627f6"/>
    <w:p>
      <w:pPr>
        <w:pStyle w:val="Heading2"/>
      </w:pPr>
      <w:r>
        <w:rPr>
          <w:b/>
          <w:bCs/>
        </w:rPr>
        <w:t xml:space="preserve">3. Block requirements</w:t>
      </w:r>
    </w:p>
    <w:bookmarkStart w:id="36" w:name="ipos-adsp-001"/>
    <w:p>
      <w:pPr>
        <w:pStyle w:val="Heading4"/>
      </w:pPr>
      <w:r>
        <w:rPr>
          <w:b/>
          <w:bCs/>
        </w:rPr>
        <w:t xml:space="preserve">IPOS-ADSP-001</w:t>
      </w:r>
    </w:p>
    <w:p>
      <w:pPr>
        <w:pStyle w:val="FirstParagraph"/>
      </w:pPr>
      <w:r>
        <w:t xml:space="preserve">To move OTP signal, ADSP shall write a new value in a regbank by AHB protocol.</w:t>
      </w:r>
    </w:p>
    <w:p>
      <w:pPr>
        <w:pStyle w:val="BodyText"/>
      </w:pPr>
      <w:r>
        <w:t xml:space="preserve">Covers: DDS_STBIO1_0013</w:t>
      </w:r>
    </w:p>
    <w:p>
      <w:pPr>
        <w:pStyle w:val="BodyText"/>
      </w:pPr>
      <w:r>
        <w:t xml:space="preserve">[End]</w:t>
      </w:r>
    </w:p>
    <w:bookmarkEnd w:id="36"/>
    <w:bookmarkStart w:id="37" w:name="ipos-adsp-002"/>
    <w:p>
      <w:pPr>
        <w:pStyle w:val="Heading4"/>
      </w:pPr>
      <w:r>
        <w:rPr>
          <w:b/>
          <w:bCs/>
        </w:rPr>
        <w:t xml:space="preserve">IPOS-ADSP-002</w:t>
      </w:r>
    </w:p>
    <w:p>
      <w:pPr>
        <w:pStyle w:val="FirstParagraph"/>
      </w:pPr>
      <w:r>
        <w:t xml:space="preserve">The BOOT routine shall starts when the OTP_BOOT bit rises and shall completes when quokka_boot_end rises. [Vpriority High]</w:t>
      </w:r>
    </w:p>
    <w:p>
      <w:pPr>
        <w:pStyle w:val="BodyText"/>
      </w:pPr>
      <w:r>
        <w:t xml:space="preserve">Covers: DDS_STBIO1_0014</w:t>
      </w:r>
    </w:p>
    <w:p>
      <w:pPr>
        <w:pStyle w:val="BodyText"/>
      </w:pPr>
      <w:r>
        <w:t xml:space="preserve">[End]</w:t>
      </w:r>
    </w:p>
    <w:bookmarkEnd w:id="37"/>
    <w:bookmarkStart w:id="38" w:name="ipos-adsp-003"/>
    <w:p>
      <w:pPr>
        <w:pStyle w:val="Heading4"/>
      </w:pPr>
      <w:r>
        <w:rPr>
          <w:b/>
          <w:bCs/>
        </w:rPr>
        <w:t xml:space="preserve">IPOS-ADSP-003</w:t>
      </w:r>
    </w:p>
    <w:p>
      <w:pPr>
        <w:pStyle w:val="FirstParagraph"/>
      </w:pPr>
      <w:r>
        <w:t xml:space="preserve">During OTP boot operation, the ADSP shall copy the content of the OTP memory into the OTP registers, following the procedure to access OTP memory [Vpriority High]</w:t>
      </w:r>
    </w:p>
    <w:p>
      <w:pPr>
        <w:pStyle w:val="BodyText"/>
      </w:pPr>
      <w:r>
        <w:t xml:space="preserve">Covers: DDS_STBIO1_0015</w:t>
      </w:r>
    </w:p>
    <w:p>
      <w:pPr>
        <w:pStyle w:val="BodyText"/>
      </w:pPr>
      <w:r>
        <w:t xml:space="preserve">[End]</w:t>
      </w:r>
    </w:p>
    <w:bookmarkEnd w:id="38"/>
    <w:bookmarkStart w:id="39" w:name="ipos-adsp-004"/>
    <w:p>
      <w:pPr>
        <w:pStyle w:val="Heading4"/>
      </w:pPr>
      <w:r>
        <w:rPr>
          <w:b/>
          <w:bCs/>
        </w:rPr>
        <w:t xml:space="preserve">IPOS-ADSP-004</w:t>
      </w:r>
    </w:p>
    <w:p>
      <w:pPr>
        <w:pStyle w:val="FirstParagraph"/>
      </w:pPr>
      <w:r>
        <w:t xml:space="preserve">During BOOT routine, ADSP shall first read the last location of the OTP memory, at address 0x7F. If the content is 0xFF, called “lifecycle” byte, then the READ operation proceeds from address 0 to address 0x2F; otherwise, ADSP shall not perform any further reads.</w:t>
      </w:r>
    </w:p>
    <w:p>
      <w:pPr>
        <w:pStyle w:val="BodyText"/>
      </w:pPr>
      <w:r>
        <w:t xml:space="preserve">Covers: DDS_STBIO1_0016</w:t>
      </w:r>
    </w:p>
    <w:p>
      <w:pPr>
        <w:pStyle w:val="BodyText"/>
      </w:pPr>
      <w:r>
        <w:t xml:space="preserve">[End]</w:t>
      </w:r>
    </w:p>
    <w:bookmarkEnd w:id="39"/>
    <w:bookmarkStart w:id="40" w:name="ipos-adsp-005"/>
    <w:p>
      <w:pPr>
        <w:pStyle w:val="Heading4"/>
      </w:pPr>
      <w:r>
        <w:rPr>
          <w:b/>
          <w:bCs/>
        </w:rPr>
        <w:t xml:space="preserve">IPOS-ADSP-005</w:t>
      </w:r>
    </w:p>
    <w:p>
      <w:pPr>
        <w:pStyle w:val="FirstParagraph"/>
      </w:pPr>
      <w:r>
        <w:t xml:space="preserve">To perform a BOOT routine, OTP_BOOT bit shall be written when quokka_run is low. [Vpriority High]</w:t>
      </w:r>
    </w:p>
    <w:p>
      <w:pPr>
        <w:pStyle w:val="BodyText"/>
      </w:pPr>
      <w:r>
        <w:t xml:space="preserve">Covers: DDS_STBIO1_0017</w:t>
      </w:r>
    </w:p>
    <w:p>
      <w:pPr>
        <w:pStyle w:val="BodyText"/>
      </w:pPr>
      <w:r>
        <w:t xml:space="preserve">[End]</w:t>
      </w:r>
    </w:p>
    <w:bookmarkEnd w:id="40"/>
    <w:bookmarkStart w:id="41" w:name="ipos-adsp-006"/>
    <w:p>
      <w:pPr>
        <w:pStyle w:val="Heading4"/>
      </w:pPr>
      <w:r>
        <w:rPr>
          <w:b/>
          <w:bCs/>
        </w:rPr>
        <w:t xml:space="preserve">IPOS-ADSP-006</w:t>
      </w:r>
    </w:p>
    <w:p>
      <w:pPr>
        <w:pStyle w:val="FirstParagraph"/>
      </w:pPr>
      <w:r>
        <w:t xml:space="preserve">The WRITE routine shall start when OTP Write Bit rises and completes when quokka_run falls. [Vpriority High]</w:t>
      </w:r>
    </w:p>
    <w:p>
      <w:pPr>
        <w:pStyle w:val="BodyText"/>
      </w:pPr>
      <w:r>
        <w:t xml:space="preserve">Covers: DDS_STBIO1_0018</w:t>
      </w:r>
    </w:p>
    <w:p>
      <w:pPr>
        <w:pStyle w:val="BodyText"/>
      </w:pPr>
      <w:r>
        <w:t xml:space="preserve">[End]</w:t>
      </w:r>
    </w:p>
    <w:bookmarkEnd w:id="41"/>
    <w:bookmarkStart w:id="42" w:name="ipos-adsp-007"/>
    <w:p>
      <w:pPr>
        <w:pStyle w:val="Heading4"/>
      </w:pPr>
      <w:r>
        <w:rPr>
          <w:b/>
          <w:bCs/>
        </w:rPr>
        <w:t xml:space="preserve">IPOS-ADSP-007</w:t>
      </w:r>
    </w:p>
    <w:p>
      <w:pPr>
        <w:pStyle w:val="FirstParagraph"/>
      </w:pPr>
      <w:r>
        <w:t xml:space="preserve">During WRITE routine ADSP shall copy the content of the OTP regmap into the OTP memory, following the procedure to burn the fuses as expressed in the OTP datasheet [Vpriority High]</w:t>
      </w:r>
    </w:p>
    <w:p>
      <w:pPr>
        <w:pStyle w:val="BodyText"/>
      </w:pPr>
      <w:r>
        <w:t xml:space="preserve">Covers: DDS_STBIO1_0019</w:t>
      </w:r>
    </w:p>
    <w:p>
      <w:pPr>
        <w:pStyle w:val="BodyText"/>
      </w:pPr>
      <w:r>
        <w:t xml:space="preserve">[End]</w:t>
      </w:r>
    </w:p>
    <w:bookmarkEnd w:id="42"/>
    <w:bookmarkStart w:id="43" w:name="ipos-adsp-008"/>
    <w:p>
      <w:pPr>
        <w:pStyle w:val="Heading4"/>
      </w:pPr>
      <w:r>
        <w:rPr>
          <w:b/>
          <w:bCs/>
        </w:rPr>
        <w:t xml:space="preserve">IPOS-ADSP-008</w:t>
      </w:r>
    </w:p>
    <w:p>
      <w:pPr>
        <w:pStyle w:val="FirstParagraph"/>
      </w:pPr>
      <w:r>
        <w:t xml:space="preserve">During WRITE routine, ADSP shall allow copying all OTP Registers into the OTP Memory only if the location 0x24 of OTP Memory (OTP[24] in the following diagram) is not set to 0xFF.</w:t>
      </w:r>
    </w:p>
    <w:p>
      <w:pPr>
        <w:pStyle w:val="BodyText"/>
      </w:pPr>
      <w:r>
        <w:t xml:space="preserve">Covers: DDS_STBIO1_0020</w:t>
      </w:r>
    </w:p>
    <w:p>
      <w:pPr>
        <w:pStyle w:val="BodyText"/>
      </w:pPr>
      <w:r>
        <w:t xml:space="preserve">[End]</w:t>
      </w:r>
    </w:p>
    <w:bookmarkEnd w:id="43"/>
    <w:bookmarkStart w:id="44" w:name="ipos-adsp-009"/>
    <w:p>
      <w:pPr>
        <w:pStyle w:val="Heading4"/>
      </w:pPr>
      <w:r>
        <w:rPr>
          <w:b/>
          <w:bCs/>
        </w:rPr>
        <w:t xml:space="preserve">IPOS-ADSP-009</w:t>
      </w:r>
    </w:p>
    <w:p>
      <w:pPr>
        <w:pStyle w:val="FirstParagraph"/>
      </w:pPr>
      <w:r>
        <w:t xml:space="preserve">During the WRITE routine and after copying all OTP Registers into the OTP Memory, ADSP shall compare each value inside the OTP memory with the corresponding value in OTP Registers to check if the WRITE routine has been succesfull. In that case ADSP shall write 0xFF into the last location of the OTP memory.</w:t>
      </w:r>
    </w:p>
    <w:p>
      <w:pPr>
        <w:pStyle w:val="BodyText"/>
      </w:pPr>
      <w:r>
        <w:t xml:space="preserve">Covers: DDS_STBIO1_0021</w:t>
      </w:r>
    </w:p>
    <w:p>
      <w:pPr>
        <w:pStyle w:val="BodyText"/>
      </w:pPr>
      <w:r>
        <w:t xml:space="preserve">[End]</w:t>
      </w:r>
    </w:p>
    <w:bookmarkEnd w:id="44"/>
    <w:bookmarkStart w:id="45" w:name="ipos-adsp-010"/>
    <w:p>
      <w:pPr>
        <w:pStyle w:val="Heading4"/>
      </w:pPr>
      <w:r>
        <w:rPr>
          <w:b/>
          <w:bCs/>
        </w:rPr>
        <w:t xml:space="preserve">IPOS-ADSP-010</w:t>
      </w:r>
    </w:p>
    <w:p>
      <w:pPr>
        <w:pStyle w:val="FirstParagraph"/>
      </w:pPr>
      <w:r>
        <w:t xml:space="preserve">OTP_WRITE, OTP_BOOT and OTP_TEST bits shall be cleared by ADSP at the end of their respective operation [Vpriority High]</w:t>
      </w:r>
    </w:p>
    <w:p>
      <w:pPr>
        <w:pStyle w:val="BodyText"/>
      </w:pPr>
      <w:r>
        <w:t xml:space="preserve">Covers: DDS_STBIO1_0022</w:t>
      </w:r>
    </w:p>
    <w:p>
      <w:pPr>
        <w:pStyle w:val="BodyText"/>
      </w:pPr>
      <w:r>
        <w:t xml:space="preserve">[End]</w:t>
      </w:r>
    </w:p>
    <w:bookmarkEnd w:id="45"/>
    <w:bookmarkStart w:id="46" w:name="ipos-adsp-011"/>
    <w:p>
      <w:pPr>
        <w:pStyle w:val="Heading4"/>
      </w:pPr>
      <w:r>
        <w:rPr>
          <w:b/>
          <w:bCs/>
        </w:rPr>
        <w:t xml:space="preserve">IPOS-ADSP-011</w:t>
      </w:r>
    </w:p>
    <w:p>
      <w:pPr>
        <w:pStyle w:val="FirstParagraph"/>
      </w:pPr>
      <w:r>
        <w:t xml:space="preserve">A new operation shall start only when quokka_run is low, and one between OTP_TEST bit, OTP_WRITE bit or OTP_BOOT bit is written to 1 [Vpriority High]</w:t>
      </w:r>
    </w:p>
    <w:p>
      <w:pPr>
        <w:pStyle w:val="BodyText"/>
      </w:pPr>
      <w:r>
        <w:t xml:space="preserve">Covers: DDS_STBIO1_0023</w:t>
      </w:r>
    </w:p>
    <w:p>
      <w:pPr>
        <w:pStyle w:val="BodyText"/>
      </w:pPr>
      <w:r>
        <w:t xml:space="preserve">[End]</w:t>
      </w:r>
    </w:p>
    <w:bookmarkEnd w:id="46"/>
    <w:bookmarkStart w:id="47" w:name="ipos-adsp-012"/>
    <w:p>
      <w:pPr>
        <w:pStyle w:val="Heading4"/>
      </w:pPr>
      <w:r>
        <w:rPr>
          <w:b/>
          <w:bCs/>
        </w:rPr>
        <w:t xml:space="preserve">IPOS-ADSP-012</w:t>
      </w:r>
    </w:p>
    <w:p>
      <w:pPr>
        <w:pStyle w:val="FirstParagraph"/>
      </w:pPr>
      <w:r>
        <w:t xml:space="preserve">OTP_IREF_WAKEUP shall be set to one by an external I2C/SPI to AHB write before initiating a new OTP_TEST or OTP_WRITE operation [Vpriority High]</w:t>
      </w:r>
    </w:p>
    <w:p>
      <w:pPr>
        <w:pStyle w:val="BodyText"/>
      </w:pPr>
      <w:r>
        <w:t xml:space="preserve">Covers: DDS_STBIO1_0024</w:t>
      </w:r>
    </w:p>
    <w:p>
      <w:pPr>
        <w:pStyle w:val="BodyText"/>
      </w:pPr>
      <w:r>
        <w:t xml:space="preserve">[End]</w:t>
      </w:r>
    </w:p>
    <w:bookmarkEnd w:id="47"/>
    <w:bookmarkStart w:id="48" w:name="ipos-adsp-013"/>
    <w:p>
      <w:pPr>
        <w:pStyle w:val="Heading4"/>
      </w:pPr>
      <w:r>
        <w:rPr>
          <w:b/>
          <w:bCs/>
        </w:rPr>
        <w:t xml:space="preserve">IPOS-ADSP-013</w:t>
      </w:r>
    </w:p>
    <w:p>
      <w:pPr>
        <w:pStyle w:val="FirstParagraph"/>
      </w:pPr>
      <w:r>
        <w:t xml:space="preserve">OTP_IREF_WAKEUP shall be setted to zero by an external I2C/SPI to AHB write at the end of OTP_TEST or OTP_WRITE operation [Vpriority High]</w:t>
      </w:r>
    </w:p>
    <w:p>
      <w:pPr>
        <w:pStyle w:val="BodyText"/>
      </w:pPr>
      <w:r>
        <w:t xml:space="preserve">Covers: DDS_STBIO1_0025</w:t>
      </w:r>
    </w:p>
    <w:p>
      <w:pPr>
        <w:pStyle w:val="BodyText"/>
      </w:pPr>
      <w:r>
        <w:t xml:space="preserve">[End]</w:t>
      </w:r>
    </w:p>
    <w:bookmarkEnd w:id="48"/>
    <w:bookmarkStart w:id="49" w:name="ipos-adsp-014"/>
    <w:p>
      <w:pPr>
        <w:pStyle w:val="Heading4"/>
      </w:pPr>
      <w:r>
        <w:rPr>
          <w:b/>
          <w:bCs/>
        </w:rPr>
        <w:t xml:space="preserve">IPOS-ADSP-014</w:t>
      </w:r>
    </w:p>
    <w:p>
      <w:pPr>
        <w:pStyle w:val="FirstParagraph"/>
      </w:pPr>
      <w:r>
        <w:t xml:space="preserve">After startup phase, once started with an operation, the IP shall ignore any further start incoming transactions. [Vpriority High]</w:t>
      </w:r>
    </w:p>
    <w:p>
      <w:pPr>
        <w:pStyle w:val="BodyText"/>
      </w:pPr>
      <w:r>
        <w:t xml:space="preserve">Covers: DDS_STBIO1_0026</w:t>
      </w:r>
    </w:p>
    <w:p>
      <w:pPr>
        <w:pStyle w:val="BodyText"/>
      </w:pPr>
      <w:r>
        <w:t xml:space="preserve">[End]</w:t>
      </w:r>
    </w:p>
    <w:bookmarkEnd w:id="49"/>
    <w:bookmarkStart w:id="50" w:name="ipos-adsp-015"/>
    <w:p>
      <w:pPr>
        <w:pStyle w:val="Heading4"/>
      </w:pPr>
      <w:r>
        <w:rPr>
          <w:b/>
          <w:bCs/>
        </w:rPr>
        <w:t xml:space="preserve">IPOS-ADSP-015</w:t>
      </w:r>
    </w:p>
    <w:p>
      <w:pPr>
        <w:pStyle w:val="FirstParagraph"/>
      </w:pPr>
      <w:r>
        <w:t xml:space="preserve">The TEST routine shall start when OTP Test Bit rises and completes when quokka_run falls. [Vpriority High]</w:t>
      </w:r>
    </w:p>
    <w:p>
      <w:pPr>
        <w:pStyle w:val="BodyText"/>
      </w:pPr>
      <w:r>
        <w:t xml:space="preserve">Covers: DDS_STBIO1_0027</w:t>
      </w:r>
    </w:p>
    <w:p>
      <w:pPr>
        <w:pStyle w:val="BodyText"/>
      </w:pPr>
      <w:r>
        <w:t xml:space="preserve">[End]</w:t>
      </w:r>
    </w:p>
    <w:bookmarkEnd w:id="50"/>
    <w:bookmarkStart w:id="51" w:name="ipos-adsp-016"/>
    <w:p>
      <w:pPr>
        <w:pStyle w:val="Heading4"/>
      </w:pPr>
      <w:r>
        <w:rPr>
          <w:b/>
          <w:bCs/>
        </w:rPr>
        <w:t xml:space="preserve">IPOS-ADSP-016</w:t>
      </w:r>
    </w:p>
    <w:p>
      <w:pPr>
        <w:pStyle w:val="FirstParagraph"/>
      </w:pPr>
      <w:r>
        <w:t xml:space="preserve">[DDS_STBIO1_0028] Requirement: The TEST routines shall allow reading an 8-bit word on OTP of a specific address written in OTP_A register, and write this value in OTP_D_TEST register.</w:t>
      </w:r>
    </w:p>
    <w:p>
      <w:pPr>
        <w:pStyle w:val="BodyText"/>
      </w:pPr>
      <w:r>
        <w:t xml:space="preserve">Covers: DDS_STBIO1_0028</w:t>
      </w:r>
    </w:p>
    <w:p>
      <w:pPr>
        <w:pStyle w:val="BodyText"/>
      </w:pPr>
      <w:r>
        <w:t xml:space="preserve">[End]</w:t>
      </w:r>
    </w:p>
    <w:bookmarkEnd w:id="51"/>
    <w:bookmarkStart w:id="52" w:name="ipos-adsp-017"/>
    <w:p>
      <w:pPr>
        <w:pStyle w:val="Heading4"/>
      </w:pPr>
      <w:r>
        <w:rPr>
          <w:b/>
          <w:bCs/>
        </w:rPr>
        <w:t xml:space="preserve">IPOS-ADSP-017</w:t>
      </w:r>
    </w:p>
    <w:p>
      <w:pPr>
        <w:pStyle w:val="FirstParagraph"/>
      </w:pPr>
      <w:r>
        <w:t xml:space="preserve">The Soft Reset routine shall start when SOFT_RESET Bit (in CONTROL_A register) rises and completes when quokka_run falls. [Vpriority High]</w:t>
      </w:r>
    </w:p>
    <w:p>
      <w:pPr>
        <w:pStyle w:val="BodyText"/>
      </w:pPr>
      <w:r>
        <w:t xml:space="preserve">Covers: DDS_STBIO1_0033</w:t>
      </w:r>
    </w:p>
    <w:p>
      <w:pPr>
        <w:pStyle w:val="BodyText"/>
      </w:pPr>
      <w:r>
        <w:t xml:space="preserve">[End]</w:t>
      </w:r>
    </w:p>
    <w:bookmarkEnd w:id="52"/>
    <w:bookmarkStart w:id="53" w:name="ipos-adsp-018"/>
    <w:p>
      <w:pPr>
        <w:pStyle w:val="Heading4"/>
      </w:pPr>
      <w:r>
        <w:rPr>
          <w:b/>
          <w:bCs/>
        </w:rPr>
        <w:t xml:space="preserve">IPOS-ADSP-018</w:t>
      </w:r>
    </w:p>
    <w:p>
      <w:pPr>
        <w:pStyle w:val="FirstParagraph"/>
      </w:pPr>
      <w:r>
        <w:t xml:space="preserve">During the Soft Reset routine, ADSP shall write the ADSP RAM with the value 0. Only the first 3.5Kbyte of ADSP RAM shall be cleared, from address 0x000 to address 0xDFF [Vpriority High]</w:t>
      </w:r>
    </w:p>
    <w:p>
      <w:pPr>
        <w:pStyle w:val="BodyText"/>
      </w:pPr>
      <w:r>
        <w:t xml:space="preserve">Covers: DDS_STBIO1_0034</w:t>
      </w:r>
    </w:p>
    <w:p>
      <w:pPr>
        <w:pStyle w:val="BodyText"/>
      </w:pPr>
      <w:r>
        <w:t xml:space="preserve">[End]</w:t>
      </w:r>
    </w:p>
    <w:bookmarkEnd w:id="53"/>
    <w:bookmarkStart w:id="54" w:name="ipos-adsp-019"/>
    <w:p>
      <w:pPr>
        <w:pStyle w:val="Heading4"/>
      </w:pPr>
      <w:r>
        <w:rPr>
          <w:b/>
          <w:bCs/>
        </w:rPr>
        <w:t xml:space="preserve">IPOS-ADSP-019</w:t>
      </w:r>
    </w:p>
    <w:p>
      <w:pPr>
        <w:pStyle w:val="FirstParagraph"/>
      </w:pPr>
      <w:r>
        <w:t xml:space="preserve">If during the start of a new operation, more than one bit is written into CONTROL_A reg in the same write operation, ADSP shall execute only the routine at higher priority and discard the others. Priority is listed below, with first routine at higher priority: 1. SOFT RESET routine 2. OTP WRITE routine 3. OTP TEST routine 4. OTP BOOT routine [Vpriority High]</w:t>
      </w:r>
    </w:p>
    <w:p>
      <w:pPr>
        <w:pStyle w:val="BodyText"/>
      </w:pPr>
      <w:r>
        <w:t xml:space="preserve">Covers: DDS_STBIO1_0035</w:t>
      </w:r>
    </w:p>
    <w:p>
      <w:pPr>
        <w:pStyle w:val="BodyText"/>
      </w:pPr>
      <w:r>
        <w:t xml:space="preserve">[End]</w:t>
      </w:r>
    </w:p>
    <w:bookmarkEnd w:id="54"/>
    <w:bookmarkEnd w:id="55"/>
    <w:bookmarkEnd w:id="56"/>
    <w:sectPr w:rsidR="005F4DEF" w:rsidRPr="005F4DEF" w:rsidSect="003E7C51">
      <w:headerReference r:id="rId14" w:type="default"/>
      <w:footerReference r:id="rId15" w:type="default"/>
      <w:headerReference r:id="rId16" w:type="first"/>
      <w:footerReference r:id="rId17" w:type="first"/>
      <w:pgSz w:code="9" w:h="16838" w:w="11906"/>
      <w:pgMar w:bottom="562" w:footer="567" w:gutter="0" w:header="210" w:left="1440" w:right="1008" w:top="2376"/>
      <w:pgNumType w:start="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http://schemas.openxmlformats.org/wordprocessingml/2006/main">
  <w:p>
    <w:pPr>
      <w:jc w:val="right"/>
    </w:pPr>
    <w:r>
      <w:fldChar w:fldCharType="begin"/>
      <w:instrText xml:space="preserve"> PAGE </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905D" w14:textId="77777777" w:rsidR="005810EB" w:rsidRDefault="00F2574E">
    <w:pPr>
      <w:pStyle w:val="Footer"/>
    </w:pPr>
    <w:r>
      <w:rPr>
        <w:noProof/>
      </w:rPr>
      <mc:AlternateContent>
        <mc:Choice Requires="wps">
          <w:drawing>
            <wp:anchor distT="0" distB="0" distL="114300" distR="114300" simplePos="0" relativeHeight="251667456" behindDoc="0" locked="0" layoutInCell="0" allowOverlap="1" wp14:anchorId="389233F6" wp14:editId="5BE048B2">
              <wp:simplePos x="0" y="0"/>
              <wp:positionH relativeFrom="page">
                <wp:posOffset>0</wp:posOffset>
              </wp:positionH>
              <wp:positionV relativeFrom="page">
                <wp:posOffset>10249535</wp:posOffset>
              </wp:positionV>
              <wp:extent cx="7560310" cy="252095"/>
              <wp:effectExtent l="0" t="0" r="0" b="14605"/>
              <wp:wrapNone/>
              <wp:docPr id="6" name="MSIPCM1c324d05959801ed756c7176" descr="{&quot;HashCode&quot;:66335893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389233F6" id="_x0000_t202" coordsize="21600,21600" o:spt="202" path="m,l,21600r21600,l21600,xe">
              <v:stroke joinstyle="miter"/>
              <v:path gradientshapeok="t" o:connecttype="rect"/>
            </v:shapetype>
            <v:shape id="MSIPCM1c324d05959801ed756c7176" o:spid="_x0000_s1029" type="#_x0000_t202" alt="{&quot;HashCode&quot;:663358932,&quot;Height&quot;:841.0,&quot;Width&quot;:595.0,&quot;Placement&quot;:&quot;Footer&quot;,&quot;Index&quot;:&quot;FirstPage&quot;,&quot;Section&quot;:1,&quot;Top&quot;:0.0,&quot;Left&quot;:0.0}" style="position:absolute;margin-left:0;margin-top:807.05pt;width:595.3pt;height:19.85pt;z-index:25166745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9ggGwIAACwEAAAOAAAAZHJzL2Uyb0RvYy54bWysU99v2jAQfp+0/8Hy+0igwNaIULFWTJNQ&#10;W4lOfTaOTSw5Ps82JOyv39kJUHV7mvbinO8u9+P7Pi/uukaTo3BegSnpeJRTIgyHSpl9SX+8rD99&#10;ocQHZiqmwYiSnoSnd8uPHxatLcQEatCVcASLGF+0tqR1CLbIMs9r0TA/AisMBiW4hgW8un1WOdZi&#10;9UZnkzyfZy24yjrgwnv0PvRBukz1pRQ8PEnpRSC6pDhbSKdL5y6e2XLBir1jtlZ8GIP9wxQNUwab&#10;Xko9sMDIwak/SjWKO/Agw4hDk4GUiou0A24zzt9ts62ZFWkXBMfbC0z+/5Xlj8etfXYkdF+hQwIj&#10;IK31hUdn3KeTrolfnJRgHCE8XWATXSAcnZ9n8/xmjCGOsclskt/OYpns+rd1PnwT0JBolNQhLQkt&#10;dtz40KeeU2IzA2uldaJGG9KWdH4zy9MPlwgW1wZ7XGeNVuh2HVHVmz12UJ1wPQc9897ytcIZNsyH&#10;Z+aQahwb5Rue8JAasBcMFiU1uF9/88d8ZACjlLQonZL6nwfmBCX6u0FubsfTadRauqDhkjGZTfMc&#10;b7uz2xyae0BZjvGFWJ7MmBz02ZQOmleU9yq2wxAzHJuWdHc270OvZHweXKxWKQllZVnYmK3lsXSE&#10;M0L70r0yZwf8AzL3CGd1seIdDX1uT8TqEECqxFEEuIdzwB0lmVgenk/U/Nt7yro+8uVvAAAA//8D&#10;AFBLAwQUAAYACAAAACEAO0IeB+EAAAALAQAADwAAAGRycy9kb3ducmV2LnhtbEyPwW7CMBBE75X4&#10;B2sr9YKKEygB0jgIVeJUqQKKxNXE2yRqvA6xA6ZfX+fUHndmNPsmW3vdsCt2tjYkIJ5EwJAKo2oq&#10;BRw/t89LYNZJUrIxhALuaGGdjx4ymSpzoz1eD65koYRsKgVUzrUp57aoUEs7MS1S8L5Mp6ULZ1dy&#10;1clbKNcNn0ZRwrWsKXyoZItvFRbfh14LGP/oYva+2E5Pu49L7zeL8X3leyGeHv3mFZhD7/7CMOAH&#10;dMgD09n0pCxrBIQhLqhJ/BIDG/x4FSXAzoM2ny2B5xn/vyH/BQAA//8DAFBLAQItABQABgAIAAAA&#10;IQC2gziS/gAAAOEBAAATAAAAAAAAAAAAAAAAAAAAAABbQ29udGVudF9UeXBlc10ueG1sUEsBAi0A&#10;FAAGAAgAAAAhADj9If/WAAAAlAEAAAsAAAAAAAAAAAAAAAAALwEAAF9yZWxzLy5yZWxzUEsBAi0A&#10;FAAGAAgAAAAhAHzz2CAbAgAALAQAAA4AAAAAAAAAAAAAAAAALgIAAGRycy9lMm9Eb2MueG1sUEsB&#10;Ai0AFAAGAAgAAAAhADtCHgfhAAAACwEAAA8AAAAAAAAAAAAAAAAAdQQAAGRycy9kb3ducmV2Lnht&#10;bFBLBQYAAAAABAAEAPMAAACDBQAAAAA=&#10;" o:allowincell="f" filled="f" stroked="f" strokeweight=".5pt">
              <v:textbox inset=",0,20pt,0">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v:textbox>
              <w10:wrap anchorx="page" anchory="page"/>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9106" w14:textId="77777777" w:rsidR="00A72469" w:rsidRDefault="00D74C42" w:rsidP="003E6738">
    <w:pPr>
      <w:pStyle w:val="Header"/>
      <w:tabs>
        <w:tab w:val="clear" w:pos="4536"/>
        <w:tab w:val="clear" w:pos="9072"/>
      </w:tabs>
    </w:pPr>
    <w:r>
      <w:rPr>
        <w:noProof/>
        <w:lang w:val="en-US" w:eastAsia="zh-CN"/>
      </w:rPr>
      <w:drawing>
        <wp:anchor distT="0" distB="0" distL="114300" distR="114300" simplePos="0" relativeHeight="251661312" behindDoc="1" locked="0" layoutInCell="1" allowOverlap="1" wp14:anchorId="6F118268" wp14:editId="0DC4D35C">
          <wp:simplePos x="0" y="0"/>
          <wp:positionH relativeFrom="page">
            <wp:posOffset>5862640</wp:posOffset>
          </wp:positionH>
          <wp:positionV relativeFrom="page">
            <wp:posOffset>428129</wp:posOffset>
          </wp:positionV>
          <wp:extent cx="1040484" cy="731520"/>
          <wp:effectExtent l="0" t="0" r="762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40484" cy="7315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D9C9" w14:textId="77777777" w:rsidR="00D74C42" w:rsidRDefault="00D74C42">
    <w:pPr>
      <w:pStyle w:val="Header"/>
    </w:pPr>
    <w:r>
      <w:rPr>
        <w:noProof/>
        <w:lang w:val="en-US" w:eastAsia="zh-CN"/>
      </w:rPr>
      <w:drawing>
        <wp:anchor distT="0" distB="0" distL="114300" distR="114300" simplePos="0" relativeHeight="251663360" behindDoc="1" locked="0" layoutInCell="1" allowOverlap="1" wp14:anchorId="2EA044A6" wp14:editId="55765B1C">
          <wp:simplePos x="0" y="0"/>
          <wp:positionH relativeFrom="page">
            <wp:posOffset>648335</wp:posOffset>
          </wp:positionH>
          <wp:positionV relativeFrom="page">
            <wp:posOffset>431321</wp:posOffset>
          </wp:positionV>
          <wp:extent cx="2383200" cy="6120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bwMode="auto">
                  <a:xfrm>
                    <a:off x="0" y="0"/>
                    <a:ext cx="2383200" cy="6120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295132"/>
    <w:multiLevelType w:val="multilevel"/>
    <w:tmpl w:val="A76C7606"/>
    <w:lvl w:ilvl="0">
      <w:start w:val="1"/>
      <w:numFmt w:val="decimal"/>
      <w:lvlText w:val="%1."/>
      <w:lvlJc w:val="left"/>
      <w:pPr>
        <w:ind w:hanging="360" w:left="720"/>
      </w:p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800" w:left="216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520" w:left="2880"/>
      </w:pPr>
      <w:rPr>
        <w:rFonts w:hint="default"/>
      </w:rPr>
    </w:lvl>
  </w:abstractNum>
  <w:abstractNum w15:restartNumberingAfterBreak="0" w:abstractNumId="1">
    <w:nsid w:val="0E405EDC"/>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114F485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3">
    <w:nsid w:val="17E261E4"/>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4">
    <w:nsid w:val="34F9733F"/>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5">
    <w:nsid w:val="3B3D58A6"/>
    <w:multiLevelType w:val="hybridMultilevel"/>
    <w:tmpl w:val="457C170C"/>
    <w:lvl w:ilvl="0" w:tplc="0410000F">
      <w:start w:val="1"/>
      <w:numFmt w:val="decimal"/>
      <w:lvlText w:val="%1."/>
      <w:lvlJc w:val="left"/>
      <w:pPr>
        <w:ind w:hanging="360" w:left="360"/>
      </w:pPr>
    </w:lvl>
    <w:lvl w:ilvl="1" w:tentative="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6">
    <w:nsid w:val="3C3167BB"/>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7">
    <w:nsid w:val="3C60010B"/>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8">
    <w:nsid w:val="45273DF7"/>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9">
    <w:nsid w:val="4BB109F9"/>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0">
    <w:nsid w:val="4FE30D5A"/>
    <w:multiLevelType w:val="hybridMultilevel"/>
    <w:tmpl w:val="26DC2362"/>
    <w:lvl w:ilvl="0" w:tplc="0410000F">
      <w:start w:val="1"/>
      <w:numFmt w:val="decimal"/>
      <w:lvlText w:val="%1."/>
      <w:lvlJc w:val="left"/>
      <w:pPr>
        <w:ind w:hanging="360" w:left="360"/>
      </w:pPr>
    </w:lvl>
    <w:lvl w:ilvl="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11">
    <w:nsid w:val="510C129D"/>
    <w:multiLevelType w:val="hybridMultilevel"/>
    <w:tmpl w:val="16868014"/>
    <w:lvl w:ilvl="0" w:tplc="04100001">
      <w:start w:val="1"/>
      <w:numFmt w:val="bullet"/>
      <w:lvlText w:val=""/>
      <w:lvlJc w:val="left"/>
      <w:pPr>
        <w:ind w:hanging="360" w:left="720"/>
      </w:pPr>
      <w:rPr>
        <w:rFonts w:ascii="Symbol" w:hAnsi="Symbol" w:hint="default"/>
      </w:rPr>
    </w:lvl>
    <w:lvl w:ilvl="1" w:tentative="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2">
    <w:nsid w:val="51377E0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13">
    <w:nsid w:val="5E605977"/>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6E4F2D6B"/>
    <w:multiLevelType w:val="hybridMultilevel"/>
    <w:tmpl w:val="195C29D4"/>
    <w:lvl w:ilvl="0" w:tplc="04100001">
      <w:start w:val="1"/>
      <w:numFmt w:val="bullet"/>
      <w:lvlText w:val=""/>
      <w:lvlJc w:val="left"/>
      <w:pPr>
        <w:ind w:hanging="360" w:left="720"/>
      </w:pPr>
      <w:rPr>
        <w:rFonts w:ascii="Symbol" w:hAnsi="Symbol" w:hint="default"/>
      </w:rPr>
    </w:lvl>
    <w:lvl w:ilvl="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5">
    <w:nsid w:val="75AF17A3"/>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6">
    <w:nsid w:val="7AD47592"/>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7">
    <w:nsid w:val="7EC1760E"/>
    <w:multiLevelType w:val="multilevel"/>
    <w:tmpl w:val="62501BB2"/>
    <w:lvl w:ilvl="0">
      <w:start w:val="1"/>
      <w:numFmt w:val="decimal"/>
      <w:pStyle w:val="MKSHeading1"/>
      <w:lvlText w:val="%1"/>
      <w:lvlJc w:val="left"/>
      <w:pPr>
        <w:tabs>
          <w:tab w:pos="567" w:val="num"/>
        </w:tabs>
        <w:ind w:hanging="567" w:left="567"/>
      </w:pPr>
      <w:rPr>
        <w:rFonts w:ascii="Arial" w:hAnsi="Arial" w:hint="default"/>
        <w:b/>
        <w:i w:val="0"/>
        <w:sz w:val="32"/>
      </w:rPr>
    </w:lvl>
    <w:lvl w:ilvl="1">
      <w:start w:val="1"/>
      <w:numFmt w:val="decimal"/>
      <w:pStyle w:val="MKSHeading2"/>
      <w:lvlText w:val="%1.%2"/>
      <w:lvlJc w:val="left"/>
      <w:pPr>
        <w:tabs>
          <w:tab w:pos="851" w:val="num"/>
        </w:tabs>
        <w:ind w:hanging="851" w:left="851"/>
      </w:pPr>
      <w:rPr>
        <w:rFonts w:ascii="Arial" w:hAnsi="Arial" w:hint="default"/>
        <w:b/>
        <w:i w:val="0"/>
        <w:sz w:val="28"/>
      </w:rPr>
    </w:lvl>
    <w:lvl w:ilvl="2">
      <w:start w:val="1"/>
      <w:numFmt w:val="decimal"/>
      <w:pStyle w:val="MKSHeading3"/>
      <w:lvlText w:val="%1.%2.%3"/>
      <w:lvlJc w:val="left"/>
      <w:pPr>
        <w:tabs>
          <w:tab w:pos="992" w:val="num"/>
        </w:tabs>
        <w:ind w:hanging="992" w:left="992"/>
      </w:pPr>
      <w:rPr>
        <w:rFonts w:ascii="Arial" w:hAnsi="Arial" w:hint="default"/>
        <w:b/>
        <w:i w:val="0"/>
        <w:sz w:val="24"/>
      </w:rPr>
    </w:lvl>
    <w:lvl w:ilvl="3">
      <w:start w:val="1"/>
      <w:numFmt w:val="decimal"/>
      <w:pStyle w:val="MKSHeading4"/>
      <w:lvlText w:val="%1.%2.%3.%4"/>
      <w:lvlJc w:val="left"/>
      <w:pPr>
        <w:tabs>
          <w:tab w:pos="1134" w:val="num"/>
        </w:tabs>
        <w:ind w:hanging="1134" w:left="1134"/>
      </w:pPr>
      <w:rPr>
        <w:rFonts w:ascii="Arial" w:hAnsi="Arial" w:hint="default"/>
        <w:b/>
        <w:i w:val="0"/>
        <w:sz w:val="24"/>
      </w:rPr>
    </w:lvl>
    <w:lvl w:ilvl="4">
      <w:start w:val="1"/>
      <w:numFmt w:val="decimal"/>
      <w:pStyle w:val="MKSHeading5"/>
      <w:lvlText w:val="%1.%5.%2.%3.%4."/>
      <w:lvlJc w:val="left"/>
      <w:pPr>
        <w:tabs>
          <w:tab w:pos="1134" w:val="num"/>
        </w:tabs>
        <w:ind w:hanging="1134" w:left="1134"/>
      </w:pPr>
      <w:rPr>
        <w:rFonts w:ascii="Arial" w:hAnsi="Arial" w:hint="default"/>
        <w:b/>
        <w:i w:val="0"/>
        <w:sz w:val="24"/>
      </w:rPr>
    </w:lvl>
    <w:lvl w:ilvl="5">
      <w:start w:val="1"/>
      <w:numFmt w:val="decimal"/>
      <w:pStyle w:val="MKSHeading6"/>
      <w:lvlText w:val="%1.%2.%3.%4.%5.%6"/>
      <w:lvlJc w:val="left"/>
      <w:pPr>
        <w:tabs>
          <w:tab w:pos="1134" w:val="num"/>
        </w:tabs>
        <w:ind w:hanging="1134" w:left="1134"/>
      </w:pPr>
      <w:rPr>
        <w:rFonts w:ascii="Arial" w:hAnsi="Arial" w:hint="default"/>
        <w:b/>
        <w:i w:val="0"/>
        <w:sz w:val="24"/>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4760305" w:numId="1">
    <w:abstractNumId w:val="10"/>
  </w:num>
  <w:num w16cid:durableId="748893062" w:numId="2">
    <w:abstractNumId w:val="3"/>
  </w:num>
  <w:num w16cid:durableId="1701083744" w:numId="3">
    <w:abstractNumId w:val="16"/>
  </w:num>
  <w:num w16cid:durableId="1051072520" w:numId="4">
    <w:abstractNumId w:val="9"/>
  </w:num>
  <w:num w16cid:durableId="41102244" w:numId="5">
    <w:abstractNumId w:val="4"/>
  </w:num>
  <w:num w16cid:durableId="829248808" w:numId="6">
    <w:abstractNumId w:val="12"/>
  </w:num>
  <w:num w16cid:durableId="120199005" w:numId="7">
    <w:abstractNumId w:val="13"/>
  </w:num>
  <w:num w16cid:durableId="1090201274" w:numId="8">
    <w:abstractNumId w:val="1"/>
  </w:num>
  <w:num w16cid:durableId="439491176" w:numId="9">
    <w:abstractNumId w:val="15"/>
  </w:num>
  <w:num w16cid:durableId="1105881603" w:numId="10">
    <w:abstractNumId w:val="2"/>
  </w:num>
  <w:num w16cid:durableId="96407576" w:numId="11">
    <w:abstractNumId w:val="8"/>
  </w:num>
  <w:num w16cid:durableId="1943755665" w:numId="12">
    <w:abstractNumId w:val="6"/>
  </w:num>
  <w:num w16cid:durableId="752360303" w:numId="13">
    <w:abstractNumId w:val="7"/>
  </w:num>
  <w:num w16cid:durableId="2124886220" w:numId="14">
    <w:abstractNumId w:val="17"/>
  </w:num>
  <w:num w16cid:durableId="652180558" w:numId="15">
    <w:abstractNumId w:val="0"/>
  </w:num>
  <w:num w16cid:durableId="153188364" w:numId="16">
    <w:abstractNumId w:val="14"/>
  </w:num>
  <w:num w16cid:durableId="736443011" w:numId="17">
    <w:abstractNumId w:val="11"/>
  </w:num>
  <w:num w16cid:durableId="802579858" w:numId="18">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Ver" w:val="ቂሽሿ"/>
    <w:docVar w:name="CheckSum" w:val="ቃቂቁቆ!ቃቀቃቀ!ቅሿቃቃ"/>
    <w:docVar w:name="CLIName" w:val="ቤችቒቻተኂኂቸትቸቴታ!ቢባሯቒቾችትቸታቴችኃቸተቻ!ቤችቒቻተኂኂቸትቸቴታ"/>
    <w:docVar w:name="DateTime" w:val="ቀሾቁቈሾቁሿቁሿሯሯቀቅ቉ሿቄሯሷቖቜባሺቀ቉ሿሸ!ቅሾቃሾቁሿቁሿሯሯቀቃ቉ቄቂሯሷቖቜባሺቁ቉ሿሸ!ቃሾቀቂሾቁሿቁቀሯሯቀቀ቉ቀቆሯሷቖቜባሺቁ቉ሿሸ"/>
    <w:docVar w:name="DoneBy" w:val="ቢባቫኃተኄትቾኄኁኅ!ቢባቫቼተኁተት!ቪቢባሯቒቾችትቸታቴችኃቸተቻቬሯቍሯቐቘ቟ሯቷተችታቾኅቴኁ"/>
    <w:docVar w:name="IPAddress" w:val="ቖቝቑቒቦቛቀቈቃሿ!ቒባቝቒቦቛቃቂሿቆ!ቒባቝቒቦቛቑቀቃቂ"/>
    <w:docVar w:name="Random" w:val="15"/>
  </w:docVars>
  <w:rsids>
    <w:rsidRoot w:val="00055044"/>
    <w:rsid w:val="0000484D"/>
    <w:rsid w:val="000458AE"/>
    <w:rsid w:val="000473BB"/>
    <w:rsid w:val="00054E86"/>
    <w:rsid w:val="00055044"/>
    <w:rsid w:val="0007210F"/>
    <w:rsid w:val="000870F2"/>
    <w:rsid w:val="00091ACD"/>
    <w:rsid w:val="000A200A"/>
    <w:rsid w:val="000C7E90"/>
    <w:rsid w:val="000F4AE2"/>
    <w:rsid w:val="000F701A"/>
    <w:rsid w:val="0010038C"/>
    <w:rsid w:val="00100D7D"/>
    <w:rsid w:val="001034E6"/>
    <w:rsid w:val="00106003"/>
    <w:rsid w:val="00113C0A"/>
    <w:rsid w:val="00121CAF"/>
    <w:rsid w:val="00130FC2"/>
    <w:rsid w:val="00143B2F"/>
    <w:rsid w:val="00150604"/>
    <w:rsid w:val="00151162"/>
    <w:rsid w:val="001663C3"/>
    <w:rsid w:val="00174410"/>
    <w:rsid w:val="0018268C"/>
    <w:rsid w:val="001B5381"/>
    <w:rsid w:val="001C2E68"/>
    <w:rsid w:val="001E600E"/>
    <w:rsid w:val="00201A30"/>
    <w:rsid w:val="00204D85"/>
    <w:rsid w:val="002169C8"/>
    <w:rsid w:val="00227D9E"/>
    <w:rsid w:val="00232ECE"/>
    <w:rsid w:val="00255F37"/>
    <w:rsid w:val="00256C33"/>
    <w:rsid w:val="00272AE8"/>
    <w:rsid w:val="00282AB5"/>
    <w:rsid w:val="002861C6"/>
    <w:rsid w:val="002B2BF9"/>
    <w:rsid w:val="002B7384"/>
    <w:rsid w:val="002F449D"/>
    <w:rsid w:val="002F5A6E"/>
    <w:rsid w:val="002F5F4E"/>
    <w:rsid w:val="00304C9F"/>
    <w:rsid w:val="00311443"/>
    <w:rsid w:val="003212BE"/>
    <w:rsid w:val="00327ABE"/>
    <w:rsid w:val="00355CD2"/>
    <w:rsid w:val="0037686A"/>
    <w:rsid w:val="0038462B"/>
    <w:rsid w:val="003A331D"/>
    <w:rsid w:val="003B0A10"/>
    <w:rsid w:val="003C5B2D"/>
    <w:rsid w:val="003D163D"/>
    <w:rsid w:val="003D6C48"/>
    <w:rsid w:val="003D7C94"/>
    <w:rsid w:val="003E29CC"/>
    <w:rsid w:val="003E6738"/>
    <w:rsid w:val="003E7C51"/>
    <w:rsid w:val="003F0CB6"/>
    <w:rsid w:val="00402867"/>
    <w:rsid w:val="00402F85"/>
    <w:rsid w:val="004032B0"/>
    <w:rsid w:val="00407320"/>
    <w:rsid w:val="0041023F"/>
    <w:rsid w:val="004110DC"/>
    <w:rsid w:val="0042278D"/>
    <w:rsid w:val="00425045"/>
    <w:rsid w:val="00441D39"/>
    <w:rsid w:val="00450E68"/>
    <w:rsid w:val="00461884"/>
    <w:rsid w:val="00482F74"/>
    <w:rsid w:val="004C78CF"/>
    <w:rsid w:val="004D41C6"/>
    <w:rsid w:val="004E2510"/>
    <w:rsid w:val="00524B12"/>
    <w:rsid w:val="005267DD"/>
    <w:rsid w:val="00541D75"/>
    <w:rsid w:val="00551F26"/>
    <w:rsid w:val="005538BA"/>
    <w:rsid w:val="00557B37"/>
    <w:rsid w:val="00577640"/>
    <w:rsid w:val="00580B4A"/>
    <w:rsid w:val="005810EB"/>
    <w:rsid w:val="00592BA2"/>
    <w:rsid w:val="00595851"/>
    <w:rsid w:val="005A0360"/>
    <w:rsid w:val="005A4E23"/>
    <w:rsid w:val="005A7229"/>
    <w:rsid w:val="005C3615"/>
    <w:rsid w:val="005C632B"/>
    <w:rsid w:val="005D0825"/>
    <w:rsid w:val="005D496C"/>
    <w:rsid w:val="005D712D"/>
    <w:rsid w:val="005F4DEF"/>
    <w:rsid w:val="005F7D90"/>
    <w:rsid w:val="00616B68"/>
    <w:rsid w:val="006333C7"/>
    <w:rsid w:val="006442F2"/>
    <w:rsid w:val="00653E86"/>
    <w:rsid w:val="00664D33"/>
    <w:rsid w:val="00673EE7"/>
    <w:rsid w:val="006A7305"/>
    <w:rsid w:val="006F2D26"/>
    <w:rsid w:val="00721075"/>
    <w:rsid w:val="00724111"/>
    <w:rsid w:val="007571EB"/>
    <w:rsid w:val="00787FC7"/>
    <w:rsid w:val="00790A43"/>
    <w:rsid w:val="007B5CB2"/>
    <w:rsid w:val="007C4069"/>
    <w:rsid w:val="007D76F8"/>
    <w:rsid w:val="007E140E"/>
    <w:rsid w:val="007E3E97"/>
    <w:rsid w:val="007F12E0"/>
    <w:rsid w:val="007F67DC"/>
    <w:rsid w:val="007F6FE7"/>
    <w:rsid w:val="00810ACA"/>
    <w:rsid w:val="00833413"/>
    <w:rsid w:val="00841500"/>
    <w:rsid w:val="00872FE2"/>
    <w:rsid w:val="00875A7A"/>
    <w:rsid w:val="008870F8"/>
    <w:rsid w:val="008A3B8D"/>
    <w:rsid w:val="008A427B"/>
    <w:rsid w:val="008C493F"/>
    <w:rsid w:val="008D426F"/>
    <w:rsid w:val="008E2CC2"/>
    <w:rsid w:val="00920B06"/>
    <w:rsid w:val="009310CB"/>
    <w:rsid w:val="00935FB1"/>
    <w:rsid w:val="00937B6B"/>
    <w:rsid w:val="0095053C"/>
    <w:rsid w:val="00953DC0"/>
    <w:rsid w:val="009550F0"/>
    <w:rsid w:val="00955AB6"/>
    <w:rsid w:val="0095642C"/>
    <w:rsid w:val="00966B1E"/>
    <w:rsid w:val="009741B4"/>
    <w:rsid w:val="00986C25"/>
    <w:rsid w:val="009B1429"/>
    <w:rsid w:val="009B2728"/>
    <w:rsid w:val="009C1663"/>
    <w:rsid w:val="009C4B81"/>
    <w:rsid w:val="009C7141"/>
    <w:rsid w:val="009E017F"/>
    <w:rsid w:val="009F766C"/>
    <w:rsid w:val="00A025CE"/>
    <w:rsid w:val="00A26760"/>
    <w:rsid w:val="00A32BFB"/>
    <w:rsid w:val="00A33DBF"/>
    <w:rsid w:val="00A5224C"/>
    <w:rsid w:val="00A72469"/>
    <w:rsid w:val="00A97271"/>
    <w:rsid w:val="00AA378A"/>
    <w:rsid w:val="00AA4F3F"/>
    <w:rsid w:val="00AB7CD0"/>
    <w:rsid w:val="00AD7486"/>
    <w:rsid w:val="00AE36F2"/>
    <w:rsid w:val="00B040B2"/>
    <w:rsid w:val="00B22693"/>
    <w:rsid w:val="00B22EC4"/>
    <w:rsid w:val="00B4149E"/>
    <w:rsid w:val="00B42EE1"/>
    <w:rsid w:val="00B4642D"/>
    <w:rsid w:val="00B75AB9"/>
    <w:rsid w:val="00B75C33"/>
    <w:rsid w:val="00B84305"/>
    <w:rsid w:val="00BA7556"/>
    <w:rsid w:val="00BB596B"/>
    <w:rsid w:val="00BC7F7B"/>
    <w:rsid w:val="00BD0E83"/>
    <w:rsid w:val="00BE1EDD"/>
    <w:rsid w:val="00C408DE"/>
    <w:rsid w:val="00C410B0"/>
    <w:rsid w:val="00C42079"/>
    <w:rsid w:val="00C43BFA"/>
    <w:rsid w:val="00C57785"/>
    <w:rsid w:val="00C650B8"/>
    <w:rsid w:val="00C740AA"/>
    <w:rsid w:val="00C74A94"/>
    <w:rsid w:val="00C75C3F"/>
    <w:rsid w:val="00C804C7"/>
    <w:rsid w:val="00C842D2"/>
    <w:rsid w:val="00C93D49"/>
    <w:rsid w:val="00C93F35"/>
    <w:rsid w:val="00CA23DE"/>
    <w:rsid w:val="00CC3FC8"/>
    <w:rsid w:val="00CD128D"/>
    <w:rsid w:val="00CD2594"/>
    <w:rsid w:val="00CE5F59"/>
    <w:rsid w:val="00CF2B32"/>
    <w:rsid w:val="00CF37B8"/>
    <w:rsid w:val="00CF5C21"/>
    <w:rsid w:val="00D017A4"/>
    <w:rsid w:val="00D1533B"/>
    <w:rsid w:val="00D16DDA"/>
    <w:rsid w:val="00D74C42"/>
    <w:rsid w:val="00D941FF"/>
    <w:rsid w:val="00DB602A"/>
    <w:rsid w:val="00DE4338"/>
    <w:rsid w:val="00DF28F0"/>
    <w:rsid w:val="00E1179F"/>
    <w:rsid w:val="00E15F6D"/>
    <w:rsid w:val="00E65920"/>
    <w:rsid w:val="00EA0C7C"/>
    <w:rsid w:val="00EC39FF"/>
    <w:rsid w:val="00ED28D6"/>
    <w:rsid w:val="00EE28CA"/>
    <w:rsid w:val="00EE40F9"/>
    <w:rsid w:val="00F07DB6"/>
    <w:rsid w:val="00F24E5F"/>
    <w:rsid w:val="00F2574E"/>
    <w:rsid w:val="00F35BC0"/>
    <w:rsid w:val="00F7113C"/>
    <w:rsid w:val="00F75D7B"/>
    <w:rsid w:val="00F80F6D"/>
    <w:rsid w:val="00F964E5"/>
    <w:rsid w:val="00FB79C7"/>
    <w:rsid w:val="00FE014A"/>
  </w:rsids>
  <w:themeFontLang w:eastAsia="zh-CN"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color w:val="002052"/>
        <w:sz w:val="22"/>
        <w:szCs w:val="22"/>
        <w:lang w:bidi="ar-SA" w:eastAsia="en-US" w:val="fr-FR"/>
      </w:rPr>
    </w:rPrDefault>
    <w:pPrDefault>
      <w:pPr>
        <w:spacing w:line="276" w:lineRule="auto"/>
      </w:pPr>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ST Body text"/>
    <w:rsid w:val="004D41C6"/>
  </w:style>
  <w:style w:styleId="Heading1" w:type="paragraph">
    <w:name w:val="heading 1"/>
    <w:basedOn w:val="Normal"/>
    <w:next w:val="Normal"/>
    <w:link w:val="Heading1Char"/>
    <w:uiPriority w:val="9"/>
    <w:qFormat/>
    <w:rsid w:val="002F5A6E"/>
    <w:pPr>
      <w:keepNext/>
      <w:keepLines/>
      <w:spacing w:before="240"/>
      <w:outlineLvl w:val="0"/>
    </w:pPr>
    <w:rPr>
      <w:rFonts w:asciiTheme="majorHAnsi" w:cstheme="majorBidi" w:eastAsiaTheme="majorEastAsia" w:hAnsiTheme="majorHAnsi"/>
      <w:color w:themeColor="text1" w:val="03234B"/>
      <w:sz w:val="32"/>
      <w:szCs w:val="32"/>
    </w:rPr>
  </w:style>
  <w:style w:styleId="Heading2" w:type="paragraph">
    <w:name w:val="heading 2"/>
    <w:basedOn w:val="Normal"/>
    <w:next w:val="Normal"/>
    <w:link w:val="Heading2Char"/>
    <w:uiPriority w:val="9"/>
    <w:unhideWhenUsed/>
    <w:qFormat/>
    <w:rsid w:val="002F5A6E"/>
    <w:pPr>
      <w:keepNext/>
      <w:keepLines/>
      <w:spacing w:before="40"/>
      <w:outlineLvl w:val="1"/>
    </w:pPr>
    <w:rPr>
      <w:rFonts w:asciiTheme="majorHAnsi" w:cstheme="majorBidi" w:eastAsiaTheme="majorEastAsia" w:hAnsiTheme="majorHAnsi"/>
      <w:color w:themeColor="text1" w:val="03234B"/>
      <w:sz w:val="26"/>
      <w:szCs w:val="26"/>
    </w:rPr>
  </w:style>
  <w:style w:styleId="Heading3" w:type="paragraph">
    <w:name w:val="heading 3"/>
    <w:basedOn w:val="Normal"/>
    <w:next w:val="Normal"/>
    <w:link w:val="Heading3Char"/>
    <w:uiPriority w:val="9"/>
    <w:unhideWhenUsed/>
    <w:qFormat/>
    <w:rsid w:val="00CE5F59"/>
    <w:pPr>
      <w:keepNext/>
      <w:keepLines/>
      <w:spacing w:before="40"/>
      <w:outlineLvl w:val="2"/>
    </w:pPr>
    <w:rPr>
      <w:rFonts w:asciiTheme="majorHAnsi" w:cstheme="majorBidi" w:eastAsiaTheme="majorEastAsia" w:hAnsiTheme="majorHAnsi"/>
      <w:color w:themeColor="accent1" w:themeShade="7F" w:val="011125"/>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A72469"/>
    <w:pPr>
      <w:spacing w:line="240" w:lineRule="auto"/>
    </w:pPr>
    <w:rPr>
      <w:rFonts w:ascii="Tahoma" w:cs="Tahoma" w:hAnsi="Tahoma"/>
      <w:szCs w:val="16"/>
    </w:rPr>
  </w:style>
  <w:style w:customStyle="1" w:styleId="BalloonTextChar" w:type="character">
    <w:name w:val="Balloon Text Char"/>
    <w:basedOn w:val="DefaultParagraphFont"/>
    <w:link w:val="BalloonText"/>
    <w:uiPriority w:val="99"/>
    <w:semiHidden/>
    <w:rsid w:val="00A72469"/>
    <w:rPr>
      <w:rFonts w:ascii="Tahoma" w:cs="Tahoma" w:hAnsi="Tahoma"/>
      <w:sz w:val="16"/>
      <w:szCs w:val="16"/>
    </w:rPr>
  </w:style>
  <w:style w:styleId="Header" w:type="paragraph">
    <w:name w:val="header"/>
    <w:basedOn w:val="Normal"/>
    <w:link w:val="HeaderChar"/>
    <w:uiPriority w:val="99"/>
    <w:unhideWhenUsed/>
    <w:rsid w:val="00A72469"/>
    <w:pPr>
      <w:tabs>
        <w:tab w:pos="4536" w:val="center"/>
        <w:tab w:pos="9072" w:val="right"/>
      </w:tabs>
      <w:spacing w:line="240" w:lineRule="auto"/>
    </w:pPr>
  </w:style>
  <w:style w:customStyle="1" w:styleId="HeaderChar" w:type="character">
    <w:name w:val="Header Char"/>
    <w:basedOn w:val="DefaultParagraphFont"/>
    <w:link w:val="Header"/>
    <w:uiPriority w:val="99"/>
    <w:rsid w:val="00A72469"/>
  </w:style>
  <w:style w:styleId="Footer" w:type="paragraph">
    <w:name w:val="footer"/>
    <w:basedOn w:val="Normal"/>
    <w:link w:val="FooterChar"/>
    <w:uiPriority w:val="99"/>
    <w:unhideWhenUsed/>
    <w:rsid w:val="00A72469"/>
    <w:pPr>
      <w:tabs>
        <w:tab w:pos="4536" w:val="center"/>
        <w:tab w:pos="9072" w:val="right"/>
      </w:tabs>
      <w:spacing w:line="240" w:lineRule="auto"/>
    </w:pPr>
  </w:style>
  <w:style w:customStyle="1" w:styleId="FooterChar" w:type="character">
    <w:name w:val="Footer Char"/>
    <w:basedOn w:val="DefaultParagraphFont"/>
    <w:link w:val="Footer"/>
    <w:uiPriority w:val="99"/>
    <w:rsid w:val="00A72469"/>
  </w:style>
  <w:style w:styleId="NoSpacing" w:type="paragraph">
    <w:name w:val="No Spacing"/>
    <w:aliases w:val="ST body"/>
    <w:next w:val="Normal"/>
    <w:link w:val="NoSpacingChar"/>
    <w:autoRedefine/>
    <w:uiPriority w:val="1"/>
    <w:qFormat/>
    <w:rsid w:val="00B4642D"/>
    <w:rPr>
      <w:iCs/>
      <w:color w:themeColor="text1" w:val="03234B"/>
      <w:lang w:val="en-US"/>
    </w:rPr>
  </w:style>
  <w:style w:customStyle="1" w:styleId="Heading1Char" w:type="character">
    <w:name w:val="Heading 1 Char"/>
    <w:basedOn w:val="DefaultParagraphFont"/>
    <w:link w:val="Heading1"/>
    <w:uiPriority w:val="9"/>
    <w:rsid w:val="002F5A6E"/>
    <w:rPr>
      <w:rFonts w:asciiTheme="majorHAnsi" w:cstheme="majorBidi" w:eastAsiaTheme="majorEastAsia" w:hAnsiTheme="majorHAnsi"/>
      <w:color w:themeColor="text1" w:val="03234B"/>
      <w:sz w:val="32"/>
      <w:szCs w:val="32"/>
    </w:rPr>
  </w:style>
  <w:style w:customStyle="1" w:styleId="Heading2Char" w:type="character">
    <w:name w:val="Heading 2 Char"/>
    <w:basedOn w:val="DefaultParagraphFont"/>
    <w:link w:val="Heading2"/>
    <w:uiPriority w:val="9"/>
    <w:rsid w:val="002F5A6E"/>
    <w:rPr>
      <w:rFonts w:asciiTheme="majorHAnsi" w:cstheme="majorBidi" w:eastAsiaTheme="majorEastAsia" w:hAnsiTheme="majorHAnsi"/>
      <w:color w:themeColor="text1" w:val="03234B"/>
      <w:sz w:val="26"/>
      <w:szCs w:val="26"/>
    </w:rPr>
  </w:style>
  <w:style w:styleId="Title" w:type="paragraph">
    <w:name w:val="Title"/>
    <w:basedOn w:val="Normal"/>
    <w:next w:val="Normal"/>
    <w:link w:val="TitleChar"/>
    <w:uiPriority w:val="10"/>
    <w:qFormat/>
    <w:rsid w:val="002F5A6E"/>
    <w:pPr>
      <w:spacing w:line="240" w:lineRule="auto"/>
      <w:contextualSpacing/>
    </w:pPr>
    <w:rPr>
      <w:rFonts w:asciiTheme="majorHAnsi" w:cstheme="majorBidi" w:eastAsiaTheme="majorEastAsia" w:hAnsiTheme="majorHAnsi"/>
      <w:color w:themeColor="text1" w:val="03234B"/>
      <w:spacing w:val="-10"/>
      <w:kern w:val="28"/>
      <w:sz w:val="56"/>
      <w:szCs w:val="56"/>
    </w:rPr>
  </w:style>
  <w:style w:customStyle="1" w:styleId="TitleChar" w:type="character">
    <w:name w:val="Title Char"/>
    <w:basedOn w:val="DefaultParagraphFont"/>
    <w:link w:val="Title"/>
    <w:uiPriority w:val="10"/>
    <w:rsid w:val="002F5A6E"/>
    <w:rPr>
      <w:rFonts w:asciiTheme="majorHAnsi" w:cstheme="majorBidi" w:eastAsiaTheme="majorEastAsia" w:hAnsiTheme="majorHAnsi"/>
      <w:color w:themeColor="text1" w:val="03234B"/>
      <w:spacing w:val="-10"/>
      <w:kern w:val="28"/>
      <w:sz w:val="56"/>
      <w:szCs w:val="56"/>
    </w:rPr>
  </w:style>
  <w:style w:styleId="Subtitle" w:type="paragraph">
    <w:name w:val="Subtitle"/>
    <w:basedOn w:val="Normal"/>
    <w:next w:val="Normal"/>
    <w:link w:val="SubtitleChar"/>
    <w:uiPriority w:val="11"/>
    <w:qFormat/>
    <w:rsid w:val="002F5A6E"/>
    <w:pPr>
      <w:numPr>
        <w:ilvl w:val="1"/>
      </w:numPr>
      <w:spacing w:after="160"/>
    </w:pPr>
    <w:rPr>
      <w:rFonts w:asciiTheme="minorHAnsi" w:eastAsiaTheme="minorEastAsia" w:hAnsiTheme="minorHAnsi"/>
      <w:color w:themeColor="text1" w:val="03234B"/>
      <w:spacing w:val="15"/>
    </w:rPr>
  </w:style>
  <w:style w:customStyle="1" w:styleId="SubtitleChar" w:type="character">
    <w:name w:val="Subtitle Char"/>
    <w:basedOn w:val="DefaultParagraphFont"/>
    <w:link w:val="Subtitle"/>
    <w:uiPriority w:val="11"/>
    <w:rsid w:val="002F5A6E"/>
    <w:rPr>
      <w:rFonts w:asciiTheme="minorHAnsi" w:eastAsiaTheme="minorEastAsia" w:hAnsiTheme="minorHAnsi"/>
      <w:color w:themeColor="text1" w:val="03234B"/>
      <w:spacing w:val="15"/>
    </w:rPr>
  </w:style>
  <w:style w:styleId="SubtleEmphasis" w:type="character">
    <w:name w:val="Subtle Emphasis"/>
    <w:basedOn w:val="DefaultParagraphFont"/>
    <w:uiPriority w:val="19"/>
    <w:qFormat/>
    <w:rsid w:val="002F5A6E"/>
    <w:rPr>
      <w:i/>
      <w:iCs/>
      <w:color w:themeColor="accent3" w:val="3CB4E6"/>
    </w:rPr>
  </w:style>
  <w:style w:styleId="Emphasis" w:type="character">
    <w:name w:val="Emphasis"/>
    <w:basedOn w:val="DefaultParagraphFont"/>
    <w:uiPriority w:val="20"/>
    <w:qFormat/>
    <w:rsid w:val="002F5A6E"/>
    <w:rPr>
      <w:i/>
      <w:iCs/>
      <w:color w:themeColor="accent2" w:val="E6007E"/>
    </w:rPr>
  </w:style>
  <w:style w:styleId="IntenseEmphasis" w:type="character">
    <w:name w:val="Intense Emphasis"/>
    <w:basedOn w:val="DefaultParagraphFont"/>
    <w:uiPriority w:val="21"/>
    <w:qFormat/>
    <w:rsid w:val="002F5A6E"/>
    <w:rPr>
      <w:i/>
      <w:iCs/>
      <w:color w:themeColor="text1" w:val="03234B"/>
    </w:rPr>
  </w:style>
  <w:style w:styleId="Strong" w:type="character">
    <w:name w:val="Strong"/>
    <w:basedOn w:val="DefaultParagraphFont"/>
    <w:uiPriority w:val="22"/>
    <w:qFormat/>
    <w:rsid w:val="002F5A6E"/>
    <w:rPr>
      <w:b/>
      <w:bCs/>
      <w:color w:themeColor="text1" w:val="03234B"/>
    </w:rPr>
  </w:style>
  <w:style w:styleId="Quote" w:type="paragraph">
    <w:name w:val="Quote"/>
    <w:basedOn w:val="Normal"/>
    <w:next w:val="Normal"/>
    <w:link w:val="QuoteChar"/>
    <w:uiPriority w:val="29"/>
    <w:qFormat/>
    <w:rsid w:val="002F5A6E"/>
    <w:pPr>
      <w:spacing w:after="160" w:before="200"/>
      <w:ind w:left="864" w:right="864"/>
      <w:jc w:val="center"/>
    </w:pPr>
    <w:rPr>
      <w:i/>
      <w:iCs/>
      <w:color w:themeColor="accent3" w:val="3CB4E6"/>
    </w:rPr>
  </w:style>
  <w:style w:customStyle="1" w:styleId="QuoteChar" w:type="character">
    <w:name w:val="Quote Char"/>
    <w:basedOn w:val="DefaultParagraphFont"/>
    <w:link w:val="Quote"/>
    <w:uiPriority w:val="29"/>
    <w:rsid w:val="002F5A6E"/>
    <w:rPr>
      <w:i/>
      <w:iCs/>
      <w:color w:themeColor="accent3" w:val="3CB4E6"/>
    </w:rPr>
  </w:style>
  <w:style w:styleId="IntenseQuote" w:type="paragraph">
    <w:name w:val="Intense Quote"/>
    <w:basedOn w:val="Normal"/>
    <w:next w:val="Normal"/>
    <w:link w:val="IntenseQuoteChar"/>
    <w:uiPriority w:val="30"/>
    <w:qFormat/>
    <w:rsid w:val="002F5A6E"/>
    <w:pPr>
      <w:pBdr>
        <w:top w:color="03234B" w:space="10" w:sz="4" w:themeColor="accent1" w:val="single"/>
        <w:bottom w:color="03234B" w:space="10" w:sz="4" w:themeColor="accent1" w:val="single"/>
      </w:pBdr>
      <w:spacing w:after="360" w:before="360"/>
      <w:ind w:left="864" w:right="864"/>
      <w:jc w:val="center"/>
    </w:pPr>
    <w:rPr>
      <w:i/>
      <w:iCs/>
      <w:color w:themeColor="text1" w:val="03234B"/>
    </w:rPr>
  </w:style>
  <w:style w:customStyle="1" w:styleId="IntenseQuoteChar" w:type="character">
    <w:name w:val="Intense Quote Char"/>
    <w:basedOn w:val="DefaultParagraphFont"/>
    <w:link w:val="IntenseQuote"/>
    <w:uiPriority w:val="30"/>
    <w:rsid w:val="002F5A6E"/>
    <w:rPr>
      <w:i/>
      <w:iCs/>
      <w:color w:themeColor="text1" w:val="03234B"/>
    </w:rPr>
  </w:style>
  <w:style w:styleId="SubtleReference" w:type="character">
    <w:name w:val="Subtle Reference"/>
    <w:basedOn w:val="DefaultParagraphFont"/>
    <w:uiPriority w:val="31"/>
    <w:qFormat/>
    <w:rsid w:val="002F5A6E"/>
    <w:rPr>
      <w:smallCaps/>
      <w:color w:themeColor="accent3" w:val="3CB4E6"/>
    </w:rPr>
  </w:style>
  <w:style w:styleId="IntenseReference" w:type="character">
    <w:name w:val="Intense Reference"/>
    <w:basedOn w:val="DefaultParagraphFont"/>
    <w:uiPriority w:val="32"/>
    <w:qFormat/>
    <w:rsid w:val="002F5A6E"/>
    <w:rPr>
      <w:b/>
      <w:bCs/>
      <w:smallCaps/>
      <w:color w:themeColor="text1" w:val="03234B"/>
      <w:spacing w:val="5"/>
    </w:rPr>
  </w:style>
  <w:style w:styleId="BookTitle" w:type="character">
    <w:name w:val="Book Title"/>
    <w:basedOn w:val="DefaultParagraphFont"/>
    <w:uiPriority w:val="33"/>
    <w:qFormat/>
    <w:rsid w:val="002F5A6E"/>
    <w:rPr>
      <w:b/>
      <w:bCs/>
      <w:i/>
      <w:iCs/>
      <w:color w:themeColor="text1" w:val="03234B"/>
      <w:spacing w:val="5"/>
    </w:rPr>
  </w:style>
  <w:style w:styleId="ListParagraph" w:type="paragraph">
    <w:name w:val="List Paragraph"/>
    <w:basedOn w:val="Normal"/>
    <w:uiPriority w:val="34"/>
    <w:qFormat/>
    <w:rsid w:val="002F5A6E"/>
    <w:pPr>
      <w:ind w:left="720"/>
      <w:contextualSpacing/>
    </w:pPr>
    <w:rPr>
      <w:color w:themeColor="text1" w:val="03234B"/>
    </w:rPr>
  </w:style>
  <w:style w:customStyle="1" w:styleId="Heading3Char" w:type="character">
    <w:name w:val="Heading 3 Char"/>
    <w:basedOn w:val="DefaultParagraphFont"/>
    <w:link w:val="Heading3"/>
    <w:uiPriority w:val="9"/>
    <w:rsid w:val="00CE5F59"/>
    <w:rPr>
      <w:rFonts w:asciiTheme="majorHAnsi" w:cstheme="majorBidi" w:eastAsiaTheme="majorEastAsia" w:hAnsiTheme="majorHAnsi"/>
      <w:color w:themeColor="accent1" w:themeShade="7F" w:val="011125"/>
      <w:sz w:val="24"/>
      <w:szCs w:val="24"/>
    </w:rPr>
  </w:style>
  <w:style w:customStyle="1" w:styleId="NoSpacingChar" w:type="character">
    <w:name w:val="No Spacing Char"/>
    <w:aliases w:val="ST body Char"/>
    <w:basedOn w:val="DefaultParagraphFont"/>
    <w:link w:val="NoSpacing"/>
    <w:uiPriority w:val="1"/>
    <w:rsid w:val="00B4642D"/>
    <w:rPr>
      <w:iCs/>
      <w:color w:themeColor="text1" w:val="03234B"/>
      <w:lang w:val="en-US"/>
    </w:rPr>
  </w:style>
  <w:style w:styleId="TableGrid" w:type="table">
    <w:name w:val="Table Grid"/>
    <w:basedOn w:val="TableNormal"/>
    <w:uiPriority w:val="59"/>
    <w:rsid w:val="000F4AE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4" w:type="table">
    <w:name w:val="Grid Table 4"/>
    <w:basedOn w:val="TableNormal"/>
    <w:uiPriority w:val="49"/>
    <w:rsid w:val="000F4AE2"/>
    <w:pPr>
      <w:spacing w:line="240" w:lineRule="auto"/>
    </w:pPr>
    <w:tblPr>
      <w:tblStyleRowBandSize w:val="1"/>
      <w:tblStyleColBandSize w:val="1"/>
      <w:tblBorders>
        <w:top w:color="0970F1" w:space="0" w:sz="4" w:themeColor="text1" w:themeTint="99" w:val="single"/>
        <w:left w:color="0970F1" w:space="0" w:sz="4" w:themeColor="text1" w:themeTint="99" w:val="single"/>
        <w:bottom w:color="0970F1" w:space="0" w:sz="4" w:themeColor="text1" w:themeTint="99" w:val="single"/>
        <w:right w:color="0970F1" w:space="0" w:sz="4" w:themeColor="text1" w:themeTint="99" w:val="single"/>
        <w:insideH w:color="0970F1" w:space="0" w:sz="4" w:themeColor="text1" w:themeTint="99" w:val="single"/>
        <w:insideV w:color="0970F1" w:space="0" w:sz="4" w:themeColor="text1" w:themeTint="99" w:val="single"/>
      </w:tblBorders>
    </w:tblPr>
    <w:tblStylePr w:type="firstRow">
      <w:rPr>
        <w:b/>
        <w:bCs/>
        <w:color w:themeColor="background1" w:val="FFFFFF"/>
      </w:rPr>
      <w:tblPr/>
      <w:tcPr>
        <w:tcBorders>
          <w:top w:color="03234B" w:space="0" w:sz="4" w:themeColor="text1" w:val="single"/>
          <w:left w:color="03234B" w:space="0" w:sz="4" w:themeColor="text1" w:val="single"/>
          <w:bottom w:color="03234B" w:space="0" w:sz="4" w:themeColor="text1" w:val="single"/>
          <w:right w:color="03234B" w:space="0" w:sz="4" w:themeColor="text1" w:val="single"/>
          <w:insideH w:val="nil"/>
          <w:insideV w:val="nil"/>
        </w:tcBorders>
        <w:shd w:color="auto" w:fill="03234B" w:themeFill="text1" w:val="clear"/>
      </w:tcPr>
    </w:tblStylePr>
    <w:tblStylePr w:type="lastRow">
      <w:rPr>
        <w:b/>
        <w:bCs/>
      </w:rPr>
      <w:tblPr/>
      <w:tcPr>
        <w:tcBorders>
          <w:top w:color="03234B" w:space="0" w:sz="4" w:themeColor="text1" w:val="double"/>
        </w:tcBorders>
      </w:tcPr>
    </w:tblStylePr>
    <w:tblStylePr w:type="firstCol">
      <w:rPr>
        <w:b/>
        <w:bCs/>
      </w:rPr>
    </w:tblStylePr>
    <w:tblStylePr w:type="lastCol">
      <w:rPr>
        <w:b/>
        <w:bCs/>
      </w:rPr>
    </w:tblStylePr>
    <w:tblStylePr w:type="band1Vert">
      <w:tblPr/>
      <w:tcPr>
        <w:shd w:color="auto" w:fill="ABCFFB" w:themeFill="text1" w:themeFillTint="33" w:val="clear"/>
      </w:tcPr>
    </w:tblStylePr>
    <w:tblStylePr w:type="band1Horz">
      <w:tblPr/>
      <w:tcPr>
        <w:shd w:color="auto" w:fill="ABCFFB" w:themeFill="text1" w:themeFillTint="33" w:val="clear"/>
      </w:tcPr>
    </w:tblStylePr>
  </w:style>
  <w:style w:styleId="TOCHeading" w:type="paragraph">
    <w:name w:val="TOC Heading"/>
    <w:basedOn w:val="Heading1"/>
    <w:next w:val="Normal"/>
    <w:uiPriority w:val="39"/>
    <w:unhideWhenUsed/>
    <w:qFormat/>
    <w:rsid w:val="00790A43"/>
    <w:pPr>
      <w:spacing w:line="259" w:lineRule="auto"/>
      <w:outlineLvl w:val="9"/>
    </w:pPr>
    <w:rPr>
      <w:color w:themeColor="accent1" w:themeShade="BF" w:val="021A38"/>
      <w:lang w:val="en-US"/>
    </w:rPr>
  </w:style>
  <w:style w:styleId="TOC1" w:type="paragraph">
    <w:name w:val="toc 1"/>
    <w:basedOn w:val="Normal"/>
    <w:next w:val="Normal"/>
    <w:autoRedefine/>
    <w:uiPriority w:val="39"/>
    <w:unhideWhenUsed/>
    <w:rsid w:val="00790A43"/>
    <w:pPr>
      <w:spacing w:after="100"/>
    </w:pPr>
  </w:style>
  <w:style w:styleId="TOC2" w:type="paragraph">
    <w:name w:val="toc 2"/>
    <w:basedOn w:val="Normal"/>
    <w:next w:val="Normal"/>
    <w:autoRedefine/>
    <w:uiPriority w:val="39"/>
    <w:unhideWhenUsed/>
    <w:rsid w:val="00790A43"/>
    <w:pPr>
      <w:spacing w:after="100"/>
      <w:ind w:left="220"/>
    </w:pPr>
  </w:style>
  <w:style w:styleId="Hyperlink" w:type="character">
    <w:name w:val="Hyperlink"/>
    <w:basedOn w:val="DefaultParagraphFont"/>
    <w:uiPriority w:val="99"/>
    <w:unhideWhenUsed/>
    <w:rsid w:val="00790A43"/>
    <w:rPr>
      <w:color w:themeColor="hyperlink" w:val="03234B"/>
      <w:u w:val="single"/>
    </w:rPr>
  </w:style>
  <w:style w:styleId="Caption" w:type="paragraph">
    <w:name w:val="caption"/>
    <w:basedOn w:val="Normal"/>
    <w:next w:val="Normal"/>
    <w:uiPriority w:val="35"/>
    <w:unhideWhenUsed/>
    <w:qFormat/>
    <w:rsid w:val="001E600E"/>
    <w:pPr>
      <w:spacing w:after="200" w:line="240" w:lineRule="auto"/>
    </w:pPr>
    <w:rPr>
      <w:i/>
      <w:iCs/>
      <w:color w:themeColor="text2" w:val="464650"/>
      <w:sz w:val="18"/>
      <w:szCs w:val="18"/>
    </w:rPr>
  </w:style>
  <w:style w:styleId="TableofFigures" w:type="paragraph">
    <w:name w:val="table of figures"/>
    <w:basedOn w:val="Normal"/>
    <w:next w:val="Normal"/>
    <w:uiPriority w:val="99"/>
    <w:unhideWhenUsed/>
    <w:rsid w:val="0007210F"/>
  </w:style>
  <w:style w:customStyle="1" w:styleId="MKSHeading1" w:type="paragraph">
    <w:name w:val="MKS Heading 1"/>
    <w:basedOn w:val="Normal"/>
    <w:next w:val="Normal"/>
    <w:uiPriority w:val="10"/>
    <w:qFormat/>
    <w:rsid w:val="008D426F"/>
    <w:pPr>
      <w:keepNext/>
      <w:pageBreakBefore/>
      <w:numPr>
        <w:numId w:val="14"/>
      </w:numPr>
      <w:tabs>
        <w:tab w:pos="3430" w:val="left"/>
        <w:tab w:pos="4876" w:val="left"/>
        <w:tab w:pos="6861" w:val="left"/>
      </w:tabs>
      <w:spacing w:after="360" w:line="240" w:lineRule="auto"/>
      <w:jc w:val="both"/>
      <w:outlineLvl w:val="0"/>
    </w:pPr>
    <w:rPr>
      <w:rFonts w:cstheme="majorBidi" w:eastAsiaTheme="majorEastAsia"/>
      <w:b/>
      <w:bCs/>
      <w:caps/>
      <w:color w:val="auto"/>
      <w:sz w:val="32"/>
      <w:szCs w:val="28"/>
      <w:lang w:val="en-US"/>
    </w:rPr>
  </w:style>
  <w:style w:customStyle="1" w:styleId="MKSHeading2" w:type="paragraph">
    <w:name w:val="MKS Heading 2"/>
    <w:basedOn w:val="MKSHeading1"/>
    <w:next w:val="Normal"/>
    <w:link w:val="MKSHeading2Char"/>
    <w:uiPriority w:val="10"/>
    <w:qFormat/>
    <w:rsid w:val="008D426F"/>
    <w:pPr>
      <w:pageBreakBefore w:val="0"/>
      <w:numPr>
        <w:ilvl w:val="1"/>
      </w:numPr>
      <w:spacing w:after="240"/>
      <w:outlineLvl w:val="1"/>
    </w:pPr>
    <w:rPr>
      <w:b w:val="0"/>
      <w:bCs w:val="0"/>
      <w:caps w:val="0"/>
      <w:sz w:val="28"/>
      <w:szCs w:val="26"/>
    </w:rPr>
  </w:style>
  <w:style w:customStyle="1" w:styleId="MKSHeading2Char" w:type="character">
    <w:name w:val="MKS Heading 2 Char"/>
    <w:basedOn w:val="DefaultParagraphFont"/>
    <w:link w:val="MKSHeading2"/>
    <w:uiPriority w:val="10"/>
    <w:rsid w:val="008D426F"/>
    <w:rPr>
      <w:rFonts w:cstheme="majorBidi" w:eastAsiaTheme="majorEastAsia"/>
      <w:color w:val="auto"/>
      <w:sz w:val="28"/>
      <w:szCs w:val="26"/>
      <w:lang w:val="en-US"/>
    </w:rPr>
  </w:style>
  <w:style w:customStyle="1" w:styleId="MKSHeading3" w:type="paragraph">
    <w:name w:val="MKS Heading 3"/>
    <w:basedOn w:val="Normal"/>
    <w:next w:val="Normal"/>
    <w:link w:val="MKSHeading3Char"/>
    <w:uiPriority w:val="10"/>
    <w:qFormat/>
    <w:rsid w:val="008D426F"/>
    <w:pPr>
      <w:keepNext/>
      <w:keepLines/>
      <w:numPr>
        <w:ilvl w:val="2"/>
        <w:numId w:val="14"/>
      </w:numPr>
      <w:tabs>
        <w:tab w:pos="3430" w:val="left"/>
        <w:tab w:pos="4876" w:val="left"/>
        <w:tab w:pos="6861" w:val="left"/>
      </w:tabs>
      <w:spacing w:after="120" w:before="120" w:line="240" w:lineRule="auto"/>
      <w:jc w:val="both"/>
      <w:outlineLvl w:val="2"/>
    </w:pPr>
    <w:rPr>
      <w:rFonts w:cstheme="majorBidi" w:eastAsiaTheme="majorEastAsia"/>
      <w:b/>
      <w:bCs/>
      <w:color w:val="auto"/>
      <w:sz w:val="24"/>
      <w:szCs w:val="24"/>
      <w:lang w:val="en-US"/>
    </w:rPr>
  </w:style>
  <w:style w:customStyle="1" w:styleId="MKSHeading3Char" w:type="character">
    <w:name w:val="MKS Heading 3 Char"/>
    <w:basedOn w:val="DefaultParagraphFont"/>
    <w:link w:val="MKSHeading3"/>
    <w:uiPriority w:val="10"/>
    <w:rsid w:val="008D426F"/>
    <w:rPr>
      <w:rFonts w:cstheme="majorBidi" w:eastAsiaTheme="majorEastAsia"/>
      <w:b/>
      <w:bCs/>
      <w:color w:val="auto"/>
      <w:sz w:val="24"/>
      <w:szCs w:val="24"/>
      <w:lang w:val="en-US"/>
    </w:rPr>
  </w:style>
  <w:style w:customStyle="1" w:styleId="MKSHeading4" w:type="paragraph">
    <w:name w:val="MKS Heading 4"/>
    <w:basedOn w:val="Normal"/>
    <w:next w:val="Normal"/>
    <w:uiPriority w:val="10"/>
    <w:qFormat/>
    <w:rsid w:val="008D426F"/>
    <w:pPr>
      <w:keepNext/>
      <w:keepLines/>
      <w:numPr>
        <w:ilvl w:val="3"/>
        <w:numId w:val="14"/>
      </w:numPr>
      <w:tabs>
        <w:tab w:pos="3430" w:val="left"/>
        <w:tab w:pos="4876" w:val="left"/>
        <w:tab w:pos="6861" w:val="left"/>
      </w:tabs>
      <w:spacing w:after="120" w:line="240" w:lineRule="auto"/>
      <w:jc w:val="both"/>
      <w:outlineLvl w:val="3"/>
    </w:pPr>
    <w:rPr>
      <w:rFonts w:cstheme="majorBidi" w:eastAsiaTheme="majorEastAsia"/>
      <w:b/>
      <w:bCs/>
      <w:color w:val="auto"/>
      <w:sz w:val="24"/>
      <w:lang w:val="en-US"/>
    </w:rPr>
  </w:style>
  <w:style w:customStyle="1" w:styleId="MKSHeading5" w:type="paragraph">
    <w:name w:val="MKS Heading 5"/>
    <w:basedOn w:val="Normal"/>
    <w:next w:val="Normal"/>
    <w:uiPriority w:val="10"/>
    <w:qFormat/>
    <w:rsid w:val="008D426F"/>
    <w:pPr>
      <w:keepNext/>
      <w:keepLines/>
      <w:numPr>
        <w:ilvl w:val="4"/>
        <w:numId w:val="14"/>
      </w:numPr>
      <w:tabs>
        <w:tab w:pos="3430" w:val="left"/>
        <w:tab w:pos="4876" w:val="left"/>
        <w:tab w:pos="6861" w:val="left"/>
      </w:tabs>
      <w:spacing w:after="120" w:line="240" w:lineRule="auto"/>
      <w:jc w:val="both"/>
      <w:outlineLvl w:val="4"/>
    </w:pPr>
    <w:rPr>
      <w:rFonts w:cstheme="majorBidi" w:eastAsiaTheme="majorEastAsia"/>
      <w:b/>
      <w:bCs/>
      <w:color w:val="auto"/>
      <w:sz w:val="24"/>
      <w:szCs w:val="20"/>
      <w:lang w:val="en-US"/>
    </w:rPr>
  </w:style>
  <w:style w:customStyle="1" w:styleId="MKSHeading6" w:type="paragraph">
    <w:name w:val="MKS Heading 6"/>
    <w:basedOn w:val="Normal"/>
    <w:next w:val="Normal"/>
    <w:uiPriority w:val="10"/>
    <w:qFormat/>
    <w:rsid w:val="008D426F"/>
    <w:pPr>
      <w:keepNext/>
      <w:keepLines/>
      <w:numPr>
        <w:ilvl w:val="5"/>
        <w:numId w:val="14"/>
      </w:numPr>
      <w:tabs>
        <w:tab w:pos="3430" w:val="left"/>
        <w:tab w:pos="4876" w:val="left"/>
        <w:tab w:pos="6861" w:val="left"/>
      </w:tabs>
      <w:spacing w:after="120" w:line="240" w:lineRule="auto"/>
      <w:jc w:val="both"/>
      <w:outlineLvl w:val="5"/>
    </w:pPr>
    <w:rPr>
      <w:rFonts w:cstheme="majorBidi" w:eastAsiaTheme="majorEastAsia"/>
      <w:b/>
      <w:bCs/>
      <w:color w:val="auto"/>
      <w:sz w:val="24"/>
      <w:szCs w:val="18"/>
      <w:lang w:val="en-US"/>
    </w:rPr>
  </w:style>
  <w:style w:customStyle="1" w:styleId="STnote" w:type="paragraph">
    <w:name w:val="ST note"/>
    <w:basedOn w:val="NoSpacing"/>
    <w:link w:val="STnoteChar"/>
    <w:qFormat/>
    <w:rsid w:val="00282AB5"/>
  </w:style>
  <w:style w:customStyle="1" w:styleId="STReq" w:type="paragraph">
    <w:name w:val="ST Req"/>
    <w:basedOn w:val="NoSpacing"/>
    <w:link w:val="STReqChar"/>
    <w:qFormat/>
    <w:rsid w:val="00D1533B"/>
    <w:rPr>
      <w:color w:themeColor="text1" w:themeTint="BF" w:val="0753B3"/>
    </w:rPr>
  </w:style>
  <w:style w:customStyle="1" w:styleId="STnoteChar" w:type="character">
    <w:name w:val="ST note Char"/>
    <w:basedOn w:val="NoSpacingChar"/>
    <w:link w:val="STnote"/>
    <w:rsid w:val="00282AB5"/>
    <w:rPr>
      <w:iCs/>
      <w:color w:themeColor="text1" w:val="03234B"/>
      <w:lang w:val="en-US"/>
    </w:rPr>
  </w:style>
  <w:style w:styleId="TableGridLight" w:type="table">
    <w:name w:val="Grid Table Light"/>
    <w:basedOn w:val="TableNormal"/>
    <w:uiPriority w:val="40"/>
    <w:rsid w:val="00D1533B"/>
    <w:pPr>
      <w:spacing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STReqChar" w:type="character">
    <w:name w:val="ST Req Char"/>
    <w:basedOn w:val="NoSpacingChar"/>
    <w:link w:val="STReq"/>
    <w:rsid w:val="00D1533B"/>
    <w:rPr>
      <w:iCs/>
      <w:color w:themeColor="text1" w:themeTint="BF" w:val="0753B3"/>
      <w:lang w:val="en-US"/>
    </w:rPr>
  </w:style>
  <w:style w:customStyle="1" w:styleId="STMacroReq" w:type="paragraph">
    <w:name w:val="ST Macro Req"/>
    <w:basedOn w:val="STReq"/>
    <w:link w:val="STMacroReqChar"/>
    <w:qFormat/>
    <w:rsid w:val="00150604"/>
  </w:style>
  <w:style w:customStyle="1" w:styleId="STMacroReqChar" w:type="character">
    <w:name w:val="ST Macro Req Char"/>
    <w:basedOn w:val="STReqChar"/>
    <w:link w:val="STMacroReq"/>
    <w:rsid w:val="00150604"/>
    <w:rPr>
      <w:iCs/>
      <w:color w:themeColor="text1" w:themeTint="BF" w:val="0753B3"/>
      <w:lang w:val="en-US"/>
    </w:rPr>
  </w:style>
  <w:style w:styleId="PlaceholderText" w:type="character">
    <w:name w:val="Placeholder Text"/>
    <w:basedOn w:val="DefaultParagraphFont"/>
    <w:uiPriority w:val="99"/>
    <w:semiHidden/>
    <w:rsid w:val="00BC7F7B"/>
    <w:rPr>
      <w:color w:val="808080"/>
    </w:rPr>
  </w:style>
  <w:style w:customStyle="1" w:styleId="Default" w:type="paragraph">
    <w:name w:val="Default"/>
    <w:rsid w:val="00664D33"/>
    <w:pPr>
      <w:autoSpaceDE w:val="0"/>
      <w:autoSpaceDN w:val="0"/>
      <w:adjustRightInd w:val="0"/>
      <w:spacing w:line="240" w:lineRule="auto"/>
    </w:pPr>
    <w:rPr>
      <w:rFonts w:ascii="Verdana" w:cs="Verdana" w:hAnsi="Verdana"/>
      <w:color w:val="000000"/>
      <w:sz w:val="24"/>
      <w:szCs w:val="24"/>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3" Target="media/image2.jpeg" Type="http://schemas.openxmlformats.org/officeDocument/2006/relationships/image" /><Relationship Id="rId12" Target="media/image1.jpeg" Type="http://schemas.openxmlformats.org/officeDocument/2006/relationships/image" /><Relationship Id="rId17" Target="footer2.xml" Type="http://schemas.openxmlformats.org/officeDocument/2006/relationships/footer" /><Relationship Id="rId16" Target="header2.xml" Type="http://schemas.openxmlformats.org/officeDocument/2006/relationships/header" /><Relationship Id="rId15" Target="footer1.xml" Type="http://schemas.openxmlformats.org/officeDocument/2006/relationships/footer" /><Relationship Id="rId14"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nuzza\Downloads\MPT_IPOS.dotx" TargetMode="External"/></Relationships>
</file>

<file path=word/theme/theme1.xml><?xml version="1.0" encoding="utf-8"?>
<a:theme xmlns:a="http://schemas.openxmlformats.org/drawingml/2006/main" name="Theme1">
  <a:themeElements>
    <a:clrScheme name="STMicroelectronics 2020">
      <a:dk1>
        <a:srgbClr val="03234B"/>
      </a:dk1>
      <a:lt1>
        <a:srgbClr val="FFFFFF"/>
      </a:lt1>
      <a:dk2>
        <a:srgbClr val="464650"/>
      </a:dk2>
      <a:lt2>
        <a:srgbClr val="E8E8E9"/>
      </a:lt2>
      <a:accent1>
        <a:srgbClr val="03234B"/>
      </a:accent1>
      <a:accent2>
        <a:srgbClr val="E6007E"/>
      </a:accent2>
      <a:accent3>
        <a:srgbClr val="3CB4E6"/>
      </a:accent3>
      <a:accent4>
        <a:srgbClr val="FFD200"/>
      </a:accent4>
      <a:accent5>
        <a:srgbClr val="49B170"/>
      </a:accent5>
      <a:accent6>
        <a:srgbClr val="8C0078"/>
      </a:accent6>
      <a:hlink>
        <a:srgbClr val="03234B"/>
      </a:hlink>
      <a:folHlink>
        <a:srgbClr val="03234B"/>
      </a:folHlink>
    </a:clrScheme>
    <a:fontScheme name="STMicroelectronics 2020">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MPT_IPOS.dotx</Template>
  <TotalTime>9</TotalTime>
  <Pages>9</Pages>
  <Words>925</Words>
  <Characters>5276</Characters>
  <Application>Microsoft Office Word</Application>
  <DocSecurity>0</DocSecurity>
  <Lines>43</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IP Objective Specification</vt:lpstr>
      <vt:lpstr/>
    </vt:vector>
  </TitlesOfParts>
  <Company>ST Microelectronics</Company>
  <LinksUpToDate>false</LinksUpToDate>
  <CharactersWithSpaces>6189</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
  <dc:creator>Alessandro Lucio IANNUZZI</dc:creator>
  <ns0:keywords/>
  <dcterms:created xsi:type="dcterms:W3CDTF">2026-10-09T19:16:01Z</dcterms:created>
  <dcterms:modified xsi:type="dcterms:W3CDTF">2026-10-09T19:16:01Z</dcterms:modified>
</ns0:coreProperties>
</file>

<file path=docProps/custom.xml><?xml version="1.0" encoding="utf-8"?>
<Properties xmlns="http://schemas.openxmlformats.org/officeDocument/2006/custom-properties" xmlns:vt="http://schemas.openxmlformats.org/officeDocument/2006/docPropsVTypes"/>
</file>