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en-US"/>
            </w:rP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" w:name="remaining-ipos-blockers"/>
    <w:p>
      <w:pPr>
        <w:pStyle w:val="Heading1"/>
      </w:pPr>
      <w:r>
        <w:rPr>
          <w:lang w:val="en-US"/>
        </w:rPr>
        <w:t xml:space="preserve">Remaining IPOS blockers</w:t>
      </w:r>
    </w:p>
    <w:p>
      <w:pPr>
        <w:pStyle w:val="FirstParagraph"/>
      </w:pPr>
      <w:r>
        <w:rPr>
          <w:lang w:val="en-US"/>
        </w:rPr>
        <w:t xml:space="preserve">Snapshot: snap-73c872b1307b6adb5eaf843e</w:t>
      </w:r>
    </w:p>
    <w:p>
      <w:pPr>
        <w:pStyle w:val="BodyText"/>
      </w:pPr>
      <w:r>
        <w:rPr>
          <w:lang w:val="en-US"/>
        </w:rPr>
        <w:t xml:space="preserve">Current document status: PASS. Review-only; no gate override.</w:t>
      </w:r>
    </w:p>
    <w:p>
      <w:pPr>
        <w:pStyle w:val="BodyText"/>
      </w:pPr>
      <w:r>
        <w:rPr>
          <w:lang w:val="en-US"/>
        </w:rPr>
        <w:t xml:space="preserve">Current artifact checks below are separate from stage execution and implementation readiness. Saved review findings remain historical.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-US"/>
              </w:rPr>
              <w:t xml:space="preserve">IPOS block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Document status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Current evidence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Implementation readiness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US"/>
              </w:rPr>
              <w:t xml:space="preserve">ADSP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Current snapshot-bound document checks PASS; residuals: 0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NOT_ASSESSED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US"/>
              </w:rPr>
              <w:t xml:space="preserve">I2C_SPI_AHB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Current snapshot-bound document checks PASS; residuals: 3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NOT_ASSESSED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US"/>
              </w:rPr>
              <w:t xml:space="preserve">Main Controller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Current snapshot-bound document checks PASS; residuals: 207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NOT_ASSESSED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US"/>
              </w:rPr>
              <w:t xml:space="preserve">PAD MUX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Current snapshot-bound document checks PASS; residuals: 11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NOT_ASSESSED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US"/>
              </w:rPr>
              <w:t xml:space="preserve">PMU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Current snapshot-bound document checks PASS; residuals: 2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NOT_ASSESSED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US"/>
              </w:rPr>
              <w:t xml:space="preserve">Regmap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Current snapshot-bound document checks PASS; residuals: 2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NOT_ASSESSED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US"/>
              </w:rPr>
              <w:t xml:space="preserve">Sensor-Hub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Current snapshot-bound document checks PASS; residuals: 3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NOT_ASSESSED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US"/>
              </w:rPr>
              <w:t xml:space="preserve">Smart FIFO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Current snapshot-bound document checks PASS; residuals: 3</w:t>
            </w:r>
          </w:p>
        </w:tc>
        <w:tc>
          <w:tcPr/>
          <w:p>
            <w:pPr>
              <w:pStyle w:val="Compact"/>
            </w:pPr>
            <w:r>
              <w:rPr>
                <w:lang w:val="en-US"/>
              </w:rPr>
              <w:t xml:space="preserve">NOT_ASSESSED</w:t>
            </w:r>
          </w:p>
        </w:tc>
      </w:tr>
    </w:tbl>
    <w:p>
      <w:pPr>
        <w:pStyle w:val="BodyText"/>
      </w:pPr>
      <w:r>
        <w:rPr>
          <w:lang w:val="en-US"/>
        </w:rPr>
        <w:t xml:space="preserve">Run exit: 0. A successful process exit alone does not certify document publication or readiness.</w:t>
      </w:r>
    </w:p>
    <w:p>
      <w:pPr>
        <w:pStyle w:val="BodyText"/>
      </w:pPr>
      <w:hyperlink r:id="rId9">
        <w:r>
          <w:rPr>
            <w:rStyle w:val="Hyperlink"/>
            <w:lang w:val="en-US"/>
          </w:rPr>
          <w:t xml:space="preserve">Historical detailed evidence</w:t>
        </w:r>
      </w:hyperlink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scriptive_obligation_review_appendix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scriptive_obligation_review_appendix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2026-10-15T19:53:39Z</dcterms:created>
  <dcterms:modified xsi:type="dcterms:W3CDTF">2026-10-15T19:53:39Z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