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BB9A5" w14:textId="77777777" w:rsidR="00AF1BA8" w:rsidRDefault="00787F10" w:rsidP="00787F10">
      <w:pPr>
        <w:spacing w:after="0" w:line="240" w:lineRule="auto"/>
        <w:ind w:left="-993"/>
        <w:jc w:val="both"/>
        <w:rPr>
          <w:rFonts w:ascii="Arial" w:hAnsi="Arial" w:cs="Arial"/>
          <w:b/>
          <w:bCs/>
        </w:rPr>
      </w:pPr>
      <w:r w:rsidRPr="00787F1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D0821A1" wp14:editId="07CEF92D">
            <wp:simplePos x="0" y="0"/>
            <wp:positionH relativeFrom="column">
              <wp:posOffset>-710190</wp:posOffset>
            </wp:positionH>
            <wp:positionV relativeFrom="paragraph">
              <wp:posOffset>-1502801</wp:posOffset>
            </wp:positionV>
            <wp:extent cx="2141220" cy="214122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87F10">
        <w:rPr>
          <w:rFonts w:ascii="Arial" w:hAnsi="Arial" w:cs="Arial"/>
          <w:b/>
          <w:bCs/>
        </w:rPr>
        <w:t>Professor: Ian Santos</w:t>
      </w:r>
      <w:r>
        <w:rPr>
          <w:rFonts w:ascii="Arial" w:hAnsi="Arial" w:cs="Arial"/>
          <w:b/>
          <w:bCs/>
        </w:rPr>
        <w:t xml:space="preserve">.                                        </w:t>
      </w:r>
    </w:p>
    <w:p w14:paraId="14CA3965" w14:textId="63A23FF0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hAnsi="Arial" w:cs="Arial"/>
          <w:b/>
          <w:bCs/>
        </w:rPr>
      </w:pPr>
      <w:r w:rsidRPr="00787F10">
        <w:rPr>
          <w:rFonts w:ascii="Arial" w:hAnsi="Arial" w:cs="Arial"/>
          <w:b/>
          <w:bCs/>
        </w:rPr>
        <w:t xml:space="preserve">Data: </w:t>
      </w:r>
      <w:r w:rsidRPr="00787F10">
        <w:rPr>
          <w:rFonts w:ascii="Arial" w:hAnsi="Arial" w:cs="Arial"/>
          <w:b/>
          <w:bCs/>
        </w:rPr>
        <w:t>___________</w:t>
      </w:r>
      <w:r w:rsidRPr="00787F10">
        <w:rPr>
          <w:rFonts w:ascii="Arial" w:hAnsi="Arial" w:cs="Arial"/>
          <w:b/>
          <w:bCs/>
        </w:rPr>
        <w:t xml:space="preserve">          Turma:</w:t>
      </w:r>
      <w:r w:rsidRPr="00787F10">
        <w:rPr>
          <w:rFonts w:ascii="Arial" w:hAnsi="Arial" w:cs="Arial"/>
          <w:b/>
          <w:bCs/>
        </w:rPr>
        <w:t>1º B</w:t>
      </w:r>
      <w:r w:rsidRPr="00787F10">
        <w:rPr>
          <w:rFonts w:ascii="Arial" w:hAnsi="Arial" w:cs="Arial"/>
          <w:b/>
          <w:bCs/>
        </w:rPr>
        <w:t xml:space="preserve"> Turno:</w:t>
      </w:r>
      <w:r w:rsidRPr="00787F10">
        <w:rPr>
          <w:rFonts w:ascii="Arial" w:hAnsi="Arial" w:cs="Arial"/>
          <w:b/>
          <w:bCs/>
        </w:rPr>
        <w:t xml:space="preserve"> Vespertino</w:t>
      </w:r>
    </w:p>
    <w:p w14:paraId="79E68EFB" w14:textId="0C3628DC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hAnsi="Arial" w:cs="Arial"/>
          <w:b/>
          <w:bCs/>
        </w:rPr>
      </w:pPr>
      <w:r w:rsidRPr="00787F10">
        <w:rPr>
          <w:rFonts w:ascii="Arial" w:hAnsi="Arial" w:cs="Arial"/>
          <w:b/>
          <w:bCs/>
        </w:rPr>
        <w:t>Nome:__________________________________________________________</w:t>
      </w:r>
    </w:p>
    <w:p w14:paraId="32A39A66" w14:textId="77777777" w:rsidR="00787F10" w:rsidRDefault="00787F10" w:rsidP="00787F10">
      <w:pPr>
        <w:spacing w:after="0" w:line="240" w:lineRule="auto"/>
        <w:ind w:left="-993"/>
        <w:jc w:val="both"/>
        <w:outlineLvl w:val="1"/>
        <w:rPr>
          <w:rFonts w:ascii="Segoe UI Emoji" w:eastAsia="Times New Roman" w:hAnsi="Segoe UI Emoji" w:cs="Segoe UI Emoji"/>
          <w:b/>
          <w:bCs/>
          <w:color w:val="1B1C1D"/>
          <w:lang w:eastAsia="pt-BR"/>
        </w:rPr>
      </w:pPr>
    </w:p>
    <w:p w14:paraId="3ABBC437" w14:textId="77777777" w:rsidR="00AF1BA8" w:rsidRDefault="00AF1BA8" w:rsidP="00AF1BA8">
      <w:pPr>
        <w:spacing w:after="0" w:line="240" w:lineRule="auto"/>
        <w:ind w:left="-993"/>
        <w:jc w:val="both"/>
        <w:outlineLvl w:val="1"/>
        <w:rPr>
          <w:rFonts w:ascii="Segoe UI Emoji" w:eastAsia="Times New Roman" w:hAnsi="Segoe UI Emoji" w:cs="Segoe UI Emoji"/>
          <w:b/>
          <w:bCs/>
          <w:color w:val="1B1C1D"/>
          <w:lang w:eastAsia="pt-BR"/>
        </w:rPr>
      </w:pPr>
    </w:p>
    <w:p w14:paraId="53B5E02F" w14:textId="76E49883" w:rsidR="00787F10" w:rsidRPr="00787F10" w:rsidRDefault="00787F10" w:rsidP="00AF1BA8">
      <w:pPr>
        <w:spacing w:after="0" w:line="240" w:lineRule="auto"/>
        <w:ind w:left="-993"/>
        <w:jc w:val="both"/>
        <w:outlineLvl w:val="1"/>
        <w:rPr>
          <w:rFonts w:ascii="Segoe UI Emoji" w:eastAsia="Times New Roman" w:hAnsi="Segoe UI Emoji" w:cs="Segoe UI Emoji"/>
          <w:b/>
          <w:bCs/>
          <w:color w:val="1B1C1D"/>
          <w:lang w:eastAsia="pt-BR"/>
        </w:rPr>
      </w:pPr>
      <w:r w:rsidRPr="00787F10">
        <w:rPr>
          <w:rFonts w:ascii="Segoe UI Emoji" w:eastAsia="Times New Roman" w:hAnsi="Segoe UI Emoji" w:cs="Segoe UI Emoji"/>
          <w:b/>
          <w:bCs/>
          <w:color w:val="1B1C1D"/>
          <w:lang w:eastAsia="pt-BR"/>
        </w:rPr>
        <w:t>📝</w:t>
      </w: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 xml:space="preserve"> Avaliação Completa de Agroecologia e Meio Ambiente</w:t>
      </w:r>
    </w:p>
    <w:p w14:paraId="036659AC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Instruções: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Esta prova é um desafio de leitura e interpretação. Você deve consultar os textos e tabelas fornecidos em cada bloco para encontrar as respostas.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Todas as informações necessárias estão aqui!</w:t>
      </w:r>
    </w:p>
    <w:p w14:paraId="3AD5C0F3" w14:textId="43165546" w:rsidR="00787F10" w:rsidRPr="00787F10" w:rsidRDefault="00787F10" w:rsidP="00787F10">
      <w:pPr>
        <w:spacing w:after="0" w:line="240" w:lineRule="auto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3557FEB9" w14:textId="43CBB885" w:rsidR="00787F10" w:rsidRPr="00787F10" w:rsidRDefault="00787F10" w:rsidP="00787F10">
      <w:pPr>
        <w:pStyle w:val="PargrafodaLista"/>
        <w:numPr>
          <w:ilvl w:val="0"/>
          <w:numId w:val="4"/>
        </w:num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>Bloco Teórico: Solo Vivo e História da Agricultura</w:t>
      </w:r>
    </w:p>
    <w:p w14:paraId="114FF737" w14:textId="77777777" w:rsidR="00787F10" w:rsidRPr="00787F10" w:rsidRDefault="00787F10" w:rsidP="00787F10">
      <w:pPr>
        <w:pStyle w:val="PargrafodaLista"/>
        <w:spacing w:after="0" w:line="240" w:lineRule="auto"/>
        <w:ind w:left="-633"/>
        <w:jc w:val="both"/>
        <w:outlineLvl w:val="1"/>
        <w:rPr>
          <w:rFonts w:ascii="Arial" w:eastAsia="Times New Roman" w:hAnsi="Arial" w:cs="Arial"/>
          <w:b/>
          <w:bCs/>
          <w:color w:val="1B1C1D"/>
          <w:lang w:eastAsia="pt-BR"/>
        </w:rPr>
      </w:pPr>
    </w:p>
    <w:p w14:paraId="5283C40E" w14:textId="411D881A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O Mistério do Solo Vivo:</w:t>
      </w:r>
      <w:r>
        <w:rPr>
          <w:rFonts w:ascii="Arial" w:eastAsia="Times New Roman" w:hAnsi="Arial" w:cs="Arial"/>
          <w:color w:val="1B1C1D"/>
          <w:lang w:eastAsia="pt-BR"/>
        </w:rPr>
        <w:t xml:space="preserve"> 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Sou formado por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minerais, ar, água e seres vivos.</w:t>
      </w:r>
      <w:r>
        <w:rPr>
          <w:rFonts w:ascii="Arial" w:eastAsia="Times New Roman" w:hAnsi="Arial" w:cs="Arial"/>
          <w:color w:val="1B1C1D"/>
          <w:lang w:eastAsia="pt-BR"/>
        </w:rPr>
        <w:t xml:space="preserve"> </w:t>
      </w:r>
      <w:r w:rsidRPr="00787F10">
        <w:rPr>
          <w:rFonts w:ascii="Arial" w:eastAsia="Times New Roman" w:hAnsi="Arial" w:cs="Arial"/>
          <w:color w:val="1B1C1D"/>
          <w:lang w:eastAsia="pt-BR"/>
        </w:rPr>
        <w:t>Sem mim, não há agricultura nem alimento.</w:t>
      </w:r>
      <w:r>
        <w:rPr>
          <w:rFonts w:ascii="Arial" w:eastAsia="Times New Roman" w:hAnsi="Arial" w:cs="Arial"/>
          <w:color w:val="1B1C1D"/>
          <w:lang w:eastAsia="pt-BR"/>
        </w:rPr>
        <w:t xml:space="preserve"> </w:t>
      </w:r>
      <w:r w:rsidRPr="00787F10">
        <w:rPr>
          <w:rFonts w:ascii="Arial" w:eastAsia="Times New Roman" w:hAnsi="Arial" w:cs="Arial"/>
          <w:color w:val="1B1C1D"/>
          <w:lang w:eastAsia="pt-BR"/>
        </w:rPr>
        <w:t>Gosto de estar coberto e protegido.</w:t>
      </w:r>
      <w:r>
        <w:rPr>
          <w:rFonts w:ascii="Arial" w:eastAsia="Times New Roman" w:hAnsi="Arial" w:cs="Arial"/>
          <w:color w:val="1B1C1D"/>
          <w:lang w:eastAsia="pt-BR"/>
        </w:rPr>
        <w:t xml:space="preserve"> </w:t>
      </w:r>
      <w:r w:rsidRPr="00787F10">
        <w:rPr>
          <w:rFonts w:ascii="Arial" w:eastAsia="Times New Roman" w:hAnsi="Arial" w:cs="Arial"/>
          <w:color w:val="1B1C1D"/>
          <w:lang w:eastAsia="pt-BR"/>
        </w:rPr>
        <w:t>Quando sou maltratado, viro poeira e deserto.</w:t>
      </w:r>
    </w:p>
    <w:p w14:paraId="24FB2899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2405237B" w14:textId="506337BD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O Solo que Respira: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O solo com cobertura vegetal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absorve bem a água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e mantém a temperatura estável, enquanto o solo exposto e seco impede a infiltração e esquenta rapidamente.</w:t>
      </w:r>
    </w:p>
    <w:p w14:paraId="095E2BA0" w14:textId="77777777" w:rsidR="00AF1BA8" w:rsidRPr="00787F10" w:rsidRDefault="00AF1BA8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tbl>
      <w:tblPr>
        <w:tblW w:w="10491" w:type="dxa"/>
        <w:tblCellSpacing w:w="15" w:type="dxa"/>
        <w:tblInd w:w="-10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4536"/>
        <w:gridCol w:w="3261"/>
      </w:tblGrid>
      <w:tr w:rsidR="00787F10" w:rsidRPr="00787F10" w14:paraId="766E9E14" w14:textId="77777777" w:rsidTr="00787F10">
        <w:trPr>
          <w:trHeight w:val="69"/>
          <w:tblHeader/>
          <w:tblCellSpacing w:w="15" w:type="dxa"/>
        </w:trPr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EE9B7" w14:textId="77777777" w:rsidR="00787F10" w:rsidRPr="00787F10" w:rsidRDefault="00787F10" w:rsidP="00787F10">
            <w:pPr>
              <w:spacing w:after="0" w:line="240" w:lineRule="auto"/>
              <w:ind w:left="-82"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Era</w:t>
            </w:r>
          </w:p>
        </w:tc>
        <w:tc>
          <w:tcPr>
            <w:tcW w:w="4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90EFC" w14:textId="77777777" w:rsidR="00787F10" w:rsidRPr="00787F10" w:rsidRDefault="00787F10" w:rsidP="00787F10">
            <w:pPr>
              <w:spacing w:after="0" w:line="240" w:lineRule="auto"/>
              <w:ind w:left="-147"/>
              <w:contextualSpacing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Como era a produção?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0BCFA" w14:textId="77777777" w:rsidR="00787F10" w:rsidRPr="00787F10" w:rsidRDefault="00787F10" w:rsidP="00787F10">
            <w:pPr>
              <w:spacing w:after="0" w:line="240" w:lineRule="auto"/>
              <w:ind w:left="-68"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Quem se beneficiava?</w:t>
            </w:r>
          </w:p>
        </w:tc>
      </w:tr>
      <w:tr w:rsidR="00787F10" w:rsidRPr="00787F10" w14:paraId="7F809992" w14:textId="77777777" w:rsidTr="00787F10">
        <w:trPr>
          <w:trHeight w:val="234"/>
          <w:tblCellSpacing w:w="15" w:type="dxa"/>
        </w:trPr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36E9D" w14:textId="77777777" w:rsidR="00787F10" w:rsidRPr="00787F10" w:rsidRDefault="00787F10" w:rsidP="00787F1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Comunismo Primitivo</w:t>
            </w:r>
          </w:p>
        </w:tc>
        <w:tc>
          <w:tcPr>
            <w:tcW w:w="4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72E90" w14:textId="77777777" w:rsidR="00787F10" w:rsidRPr="00787F10" w:rsidRDefault="00787F10" w:rsidP="00787F10">
            <w:pPr>
              <w:spacing w:after="0" w:line="240" w:lineRule="auto"/>
              <w:ind w:left="-147"/>
              <w:contextualSpacing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>Início do cultivo de subsistência e comunitário.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2269F" w14:textId="77777777" w:rsidR="00787F10" w:rsidRPr="00787F10" w:rsidRDefault="00787F10" w:rsidP="00787F10">
            <w:pPr>
              <w:spacing w:after="0" w:line="240" w:lineRule="auto"/>
              <w:ind w:left="-68"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>Toda a comunidade.</w:t>
            </w:r>
          </w:p>
        </w:tc>
      </w:tr>
      <w:tr w:rsidR="00787F10" w:rsidRPr="00787F10" w14:paraId="521184CE" w14:textId="77777777" w:rsidTr="00787F10">
        <w:trPr>
          <w:trHeight w:val="68"/>
          <w:tblCellSpacing w:w="15" w:type="dxa"/>
        </w:trPr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60E4" w14:textId="77777777" w:rsidR="00787F10" w:rsidRPr="00787F10" w:rsidRDefault="00787F10" w:rsidP="00787F1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Agronegócio</w:t>
            </w:r>
          </w:p>
        </w:tc>
        <w:tc>
          <w:tcPr>
            <w:tcW w:w="4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1BF34" w14:textId="77777777" w:rsidR="00787F10" w:rsidRPr="00787F10" w:rsidRDefault="00787F10" w:rsidP="00787F10">
            <w:pPr>
              <w:spacing w:after="0" w:line="240" w:lineRule="auto"/>
              <w:ind w:left="-147"/>
              <w:contextualSpacing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 xml:space="preserve">Uso intensivo de tecnologia, </w:t>
            </w: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agrotóxicos</w:t>
            </w: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 xml:space="preserve">; </w:t>
            </w: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monocultura</w:t>
            </w: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 xml:space="preserve"> em larga escala.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10674" w14:textId="77777777" w:rsidR="00787F10" w:rsidRPr="00787F10" w:rsidRDefault="00787F10" w:rsidP="00787F10">
            <w:pPr>
              <w:spacing w:after="0" w:line="240" w:lineRule="auto"/>
              <w:ind w:left="-68"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>Grandes corporações e exportadores.</w:t>
            </w:r>
          </w:p>
        </w:tc>
      </w:tr>
      <w:tr w:rsidR="00787F10" w:rsidRPr="00787F10" w14:paraId="2F494FEC" w14:textId="77777777" w:rsidTr="00787F10">
        <w:trPr>
          <w:trHeight w:val="19"/>
          <w:tblCellSpacing w:w="15" w:type="dxa"/>
        </w:trPr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0A5A3" w14:textId="77777777" w:rsidR="00787F10" w:rsidRPr="00787F10" w:rsidRDefault="00787F10" w:rsidP="00787F1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Agroecologia</w:t>
            </w:r>
          </w:p>
        </w:tc>
        <w:tc>
          <w:tcPr>
            <w:tcW w:w="4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F06AD" w14:textId="77777777" w:rsidR="00787F10" w:rsidRPr="00787F10" w:rsidRDefault="00787F10" w:rsidP="00787F10">
            <w:pPr>
              <w:spacing w:after="0" w:line="240" w:lineRule="auto"/>
              <w:ind w:left="-147"/>
              <w:contextualSpacing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>Produção diversificada (</w:t>
            </w: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policultura</w:t>
            </w: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 xml:space="preserve">), </w:t>
            </w:r>
            <w:r w:rsidRPr="00787F10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pt-BR"/>
              </w:rPr>
              <w:t>sem agrotóxicos</w:t>
            </w: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>; respeito aos ciclos naturais.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FF7FC" w14:textId="77777777" w:rsidR="00787F10" w:rsidRPr="00787F10" w:rsidRDefault="00787F10" w:rsidP="00787F10">
            <w:pPr>
              <w:spacing w:after="0" w:line="240" w:lineRule="auto"/>
              <w:ind w:left="-68"/>
              <w:jc w:val="both"/>
              <w:rPr>
                <w:rFonts w:ascii="Arial" w:eastAsia="Times New Roman" w:hAnsi="Arial" w:cs="Arial"/>
                <w:color w:val="1B1C1D"/>
                <w:lang w:eastAsia="pt-BR"/>
              </w:rPr>
            </w:pPr>
            <w:r w:rsidRPr="00787F10">
              <w:rPr>
                <w:rFonts w:ascii="Arial" w:eastAsia="Times New Roman" w:hAnsi="Arial" w:cs="Arial"/>
                <w:color w:val="1B1C1D"/>
                <w:lang w:eastAsia="pt-BR"/>
              </w:rPr>
              <w:t>Agricultores, consumidores e o meio ambiente.</w:t>
            </w:r>
          </w:p>
        </w:tc>
      </w:tr>
    </w:tbl>
    <w:p w14:paraId="2A8BCE41" w14:textId="34BE4BB4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50744BF5" w14:textId="6D3C42DF" w:rsidR="00787F10" w:rsidRPr="00787F10" w:rsidRDefault="00787F10" w:rsidP="00787F10">
      <w:pPr>
        <w:spacing w:after="0" w:line="240" w:lineRule="auto"/>
        <w:ind w:left="-993"/>
        <w:jc w:val="both"/>
        <w:outlineLvl w:val="2"/>
        <w:rPr>
          <w:rFonts w:ascii="Arial" w:eastAsia="Times New Roman" w:hAnsi="Arial" w:cs="Arial"/>
          <w:b/>
          <w:bCs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 xml:space="preserve">A) Questões de Múltipla Escolha </w:t>
      </w:r>
    </w:p>
    <w:p w14:paraId="1892E6A0" w14:textId="3A7A4FA6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b/>
          <w:bCs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>1. (Solo Vivo) De acordo com a Pista 1, o que torna o solo diferente de uma simples rocha e permite o ciclo da vida vegetal?</w:t>
      </w:r>
    </w:p>
    <w:p w14:paraId="014E5E76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5CF834DE" w14:textId="777777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  <w:sectPr w:rsidR="00787F10" w:rsidSect="00787F10">
          <w:pgSz w:w="11906" w:h="16838"/>
          <w:pgMar w:top="1417" w:right="424" w:bottom="142" w:left="1701" w:header="708" w:footer="708" w:gutter="0"/>
          <w:cols w:space="708"/>
          <w:docGrid w:linePitch="360"/>
        </w:sectPr>
      </w:pPr>
    </w:p>
    <w:p w14:paraId="56A63BD3" w14:textId="4D0BE90B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(A) A alta concentração de minerais.</w:t>
      </w:r>
    </w:p>
    <w:p w14:paraId="4251F43B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(B) A presença de luz solar.</w:t>
      </w:r>
    </w:p>
    <w:p w14:paraId="5D134875" w14:textId="77777777" w:rsidR="00787F10" w:rsidRPr="00787F10" w:rsidRDefault="00787F10" w:rsidP="00787F10">
      <w:pPr>
        <w:spacing w:after="0" w:line="240" w:lineRule="auto"/>
        <w:ind w:left="-284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(C) A presença de ar, água e seres vivos.</w:t>
      </w:r>
    </w:p>
    <w:p w14:paraId="47CFA637" w14:textId="368A8F76" w:rsidR="00787F10" w:rsidRDefault="00787F10" w:rsidP="00787F10">
      <w:pPr>
        <w:spacing w:after="0" w:line="240" w:lineRule="auto"/>
        <w:ind w:left="-284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(D) A cor escura e a temperatura elevada.</w:t>
      </w:r>
    </w:p>
    <w:p w14:paraId="6061FB7F" w14:textId="777777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  <w:sectPr w:rsidR="00787F10" w:rsidSect="00787F10">
          <w:type w:val="continuous"/>
          <w:pgSz w:w="11906" w:h="16838"/>
          <w:pgMar w:top="1417" w:right="424" w:bottom="142" w:left="1701" w:header="708" w:footer="708" w:gutter="0"/>
          <w:cols w:num="2" w:space="708"/>
          <w:docGrid w:linePitch="360"/>
        </w:sectPr>
      </w:pPr>
    </w:p>
    <w:p w14:paraId="7CAE7D5A" w14:textId="39111BBD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04287389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b/>
          <w:bCs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>2. (Agroecologia vs. Agronegócio) Qual é a principal característica da Agroecologia que ela resgata do passado, em contraste com o Agronegócio?</w:t>
      </w:r>
    </w:p>
    <w:p w14:paraId="321B3EAF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b/>
          <w:bCs/>
          <w:color w:val="1B1C1D"/>
          <w:lang w:eastAsia="pt-BR"/>
        </w:rPr>
        <w:sectPr w:rsidR="00787F10" w:rsidRPr="00787F10" w:rsidSect="00787F10">
          <w:type w:val="continuous"/>
          <w:pgSz w:w="11906" w:h="16838"/>
          <w:pgMar w:top="1417" w:right="424" w:bottom="142" w:left="1701" w:header="708" w:footer="708" w:gutter="0"/>
          <w:cols w:space="708"/>
          <w:docGrid w:linePitch="360"/>
        </w:sectPr>
      </w:pPr>
    </w:p>
    <w:p w14:paraId="79F39BC2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b/>
          <w:bCs/>
          <w:color w:val="1B1C1D"/>
          <w:lang w:eastAsia="pt-BR"/>
        </w:rPr>
      </w:pPr>
    </w:p>
    <w:p w14:paraId="1EE5034C" w14:textId="745B9F1A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(A) O uso de sementes geneticamente modificadas.</w:t>
      </w:r>
    </w:p>
    <w:p w14:paraId="52BC3ABF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(B) A concentração de terras nas mãos de poucos.</w:t>
      </w:r>
    </w:p>
    <w:p w14:paraId="1A269DD0" w14:textId="77777777" w:rsidR="00787F10" w:rsidRPr="00787F10" w:rsidRDefault="00787F10" w:rsidP="00787F10">
      <w:pPr>
        <w:spacing w:after="0" w:line="240" w:lineRule="auto"/>
        <w:ind w:left="-284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(C) O uso da policultura e a produção sem agrotóxicos.</w:t>
      </w:r>
    </w:p>
    <w:p w14:paraId="77CC5166" w14:textId="77777777" w:rsidR="00787F10" w:rsidRDefault="00787F10" w:rsidP="00787F10">
      <w:pPr>
        <w:spacing w:after="0" w:line="240" w:lineRule="auto"/>
        <w:ind w:left="-284"/>
        <w:jc w:val="both"/>
        <w:rPr>
          <w:rFonts w:ascii="Arial" w:eastAsia="Times New Roman" w:hAnsi="Arial" w:cs="Arial"/>
          <w:color w:val="1B1C1D"/>
          <w:lang w:eastAsia="pt-BR"/>
        </w:rPr>
        <w:sectPr w:rsidR="00787F10" w:rsidSect="00787F10">
          <w:type w:val="continuous"/>
          <w:pgSz w:w="11906" w:h="16838"/>
          <w:pgMar w:top="1417" w:right="424" w:bottom="142" w:left="1701" w:header="708" w:footer="708" w:gutter="0"/>
          <w:cols w:num="2" w:space="708"/>
          <w:docGrid w:linePitch="360"/>
        </w:sectPr>
      </w:pPr>
      <w:r w:rsidRPr="00787F10">
        <w:rPr>
          <w:rFonts w:ascii="Arial" w:eastAsia="Times New Roman" w:hAnsi="Arial" w:cs="Arial"/>
          <w:color w:val="1B1C1D"/>
          <w:lang w:eastAsia="pt-BR"/>
        </w:rPr>
        <w:t>(D) A produção focada apenas na exportação de commodities</w:t>
      </w:r>
    </w:p>
    <w:p w14:paraId="5680E1AB" w14:textId="228C034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295E444D" w14:textId="76C77339" w:rsidR="00787F10" w:rsidRPr="00787F10" w:rsidRDefault="00787F10" w:rsidP="00787F10">
      <w:pPr>
        <w:pStyle w:val="PargrafodaLista"/>
        <w:numPr>
          <w:ilvl w:val="0"/>
          <w:numId w:val="5"/>
        </w:numPr>
        <w:spacing w:after="0" w:line="240" w:lineRule="auto"/>
        <w:ind w:left="-993" w:firstLine="0"/>
        <w:jc w:val="both"/>
        <w:rPr>
          <w:rFonts w:ascii="Arial" w:eastAsia="Times New Roman" w:hAnsi="Arial" w:cs="Arial"/>
          <w:b/>
          <w:bCs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>(Cuidado com o Solo) De acordo com a Pista 3 e o experimento “O Solo que Respira”, qual é a melhor forma de proteger o solo?</w:t>
      </w:r>
    </w:p>
    <w:p w14:paraId="26E5C49E" w14:textId="77777777" w:rsidR="00787F10" w:rsidRPr="00787F10" w:rsidRDefault="00787F10" w:rsidP="00787F10">
      <w:pPr>
        <w:pStyle w:val="PargrafodaLista"/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67E45C99" w14:textId="777777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  <w:sectPr w:rsidR="00787F10" w:rsidSect="00787F10">
          <w:type w:val="continuous"/>
          <w:pgSz w:w="11906" w:h="16838"/>
          <w:pgMar w:top="1417" w:right="424" w:bottom="142" w:left="1701" w:header="708" w:footer="708" w:gutter="0"/>
          <w:cols w:space="708"/>
          <w:docGrid w:linePitch="360"/>
        </w:sectPr>
      </w:pPr>
    </w:p>
    <w:p w14:paraId="206EF605" w14:textId="38A332E5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(A) Deixá-lo exposto para pegar sol e secar mais rápido.</w:t>
      </w:r>
    </w:p>
    <w:p w14:paraId="511C8670" w14:textId="777777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(B) Compactá-lo com máquinas para que fique mais firme.</w:t>
      </w:r>
    </w:p>
    <w:p w14:paraId="369A7E92" w14:textId="2F3586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>
        <w:rPr>
          <w:rFonts w:ascii="Arial" w:eastAsia="Times New Roman" w:hAnsi="Arial" w:cs="Arial"/>
          <w:color w:val="1B1C1D"/>
          <w:lang w:eastAsia="pt-BR"/>
        </w:rPr>
        <w:t xml:space="preserve">(C) </w:t>
      </w:r>
      <w:r w:rsidRPr="00787F10">
        <w:rPr>
          <w:rFonts w:ascii="Arial" w:eastAsia="Times New Roman" w:hAnsi="Arial" w:cs="Arial"/>
          <w:color w:val="1B1C1D"/>
          <w:lang w:eastAsia="pt-BR"/>
        </w:rPr>
        <w:t>Mantê-lo coberto com palha ou vegetação.</w:t>
      </w:r>
    </w:p>
    <w:p w14:paraId="53F1E737" w14:textId="4379F470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>
        <w:rPr>
          <w:rFonts w:ascii="Arial" w:eastAsia="Times New Roman" w:hAnsi="Arial" w:cs="Arial"/>
          <w:color w:val="1B1C1D"/>
          <w:lang w:eastAsia="pt-BR"/>
        </w:rPr>
        <w:t xml:space="preserve">(D) </w:t>
      </w:r>
      <w:r w:rsidRPr="00787F10">
        <w:rPr>
          <w:rFonts w:ascii="Arial" w:eastAsia="Times New Roman" w:hAnsi="Arial" w:cs="Arial"/>
          <w:color w:val="1B1C1D"/>
          <w:lang w:eastAsia="pt-BR"/>
        </w:rPr>
        <w:t>Adicionar muitos produtos químicos para fortalecer a estrutura.</w:t>
      </w:r>
    </w:p>
    <w:p w14:paraId="15A1FF1D" w14:textId="77777777" w:rsid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  <w:sectPr w:rsidR="00787F10" w:rsidSect="00787F10">
          <w:type w:val="continuous"/>
          <w:pgSz w:w="11906" w:h="16838"/>
          <w:pgMar w:top="1417" w:right="424" w:bottom="142" w:left="1701" w:header="708" w:footer="708" w:gutter="0"/>
          <w:cols w:num="2" w:space="708"/>
          <w:docGrid w:linePitch="360"/>
        </w:sectPr>
      </w:pPr>
    </w:p>
    <w:p w14:paraId="02400419" w14:textId="3F4284C2" w:rsidR="00787F10" w:rsidRPr="00787F10" w:rsidRDefault="00787F10" w:rsidP="00787F10">
      <w:pPr>
        <w:pStyle w:val="PargrafodaLista"/>
        <w:numPr>
          <w:ilvl w:val="0"/>
          <w:numId w:val="5"/>
        </w:numPr>
        <w:spacing w:before="100" w:beforeAutospacing="1" w:after="0" w:line="240" w:lineRule="auto"/>
        <w:ind w:left="-993" w:firstLine="0"/>
        <w:jc w:val="both"/>
        <w:rPr>
          <w:rFonts w:ascii="Arial" w:eastAsia="Times New Roman" w:hAnsi="Arial" w:cs="Arial"/>
          <w:b/>
          <w:bCs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>(Impacto da Produção) O Agronegócio usa a monocultura (uma única cultura em grandes áreas). Qual é a consequência disso para a biodiversidade no campo?</w:t>
      </w:r>
    </w:p>
    <w:p w14:paraId="0B6BBD1C" w14:textId="77777777" w:rsidR="00787F10" w:rsidRPr="00787F10" w:rsidRDefault="00787F10" w:rsidP="00787F10">
      <w:pPr>
        <w:pStyle w:val="PargrafodaLista"/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1A31C31C" w14:textId="777777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  <w:sectPr w:rsidR="00787F10" w:rsidSect="00787F10">
          <w:type w:val="continuous"/>
          <w:pgSz w:w="11906" w:h="16838"/>
          <w:pgMar w:top="1417" w:right="424" w:bottom="142" w:left="1701" w:header="708" w:footer="708" w:gutter="0"/>
          <w:cols w:space="708"/>
          <w:docGrid w:linePitch="360"/>
        </w:sectPr>
      </w:pPr>
    </w:p>
    <w:p w14:paraId="6CE9E1C3" w14:textId="7650F0C6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(A) Aumento da diversidade de vida, pois a planta cresce forte.</w:t>
      </w:r>
    </w:p>
    <w:p w14:paraId="6386D5E6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(B) Redução da diversidade biológica, pois a área é ocupada por uma única espécie.</w:t>
      </w:r>
    </w:p>
    <w:p w14:paraId="46C8C43A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(C) Diminuição da necessidade de agrotóxicos.</w:t>
      </w:r>
    </w:p>
    <w:p w14:paraId="1F1CBF96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(D) Aumento da fertilidade natural do solo.</w:t>
      </w:r>
    </w:p>
    <w:p w14:paraId="3E0235F5" w14:textId="77777777" w:rsid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  <w:sectPr w:rsidR="00787F10" w:rsidSect="00787F10">
          <w:type w:val="continuous"/>
          <w:pgSz w:w="11906" w:h="16838"/>
          <w:pgMar w:top="1417" w:right="424" w:bottom="142" w:left="1701" w:header="708" w:footer="708" w:gutter="0"/>
          <w:cols w:num="2" w:space="708"/>
          <w:docGrid w:linePitch="360"/>
        </w:sectPr>
      </w:pPr>
    </w:p>
    <w:p w14:paraId="2CEEA127" w14:textId="745A9A66" w:rsidR="00787F10" w:rsidRP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b/>
          <w:bCs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lastRenderedPageBreak/>
        <w:t>5</w:t>
      </w: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>. (Benefício da Produção) No modelo do Comunismo Primitivo, quem se beneficiava da produção de alimentos, conforme a tabela?</w:t>
      </w:r>
    </w:p>
    <w:p w14:paraId="79632D9D" w14:textId="777777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7E42ACE8" w14:textId="777777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32352E28" w14:textId="6CD9E568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  <w:sectPr w:rsidR="00787F10" w:rsidSect="00787F10">
          <w:type w:val="continuous"/>
          <w:pgSz w:w="11906" w:h="16838"/>
          <w:pgMar w:top="568" w:right="424" w:bottom="142" w:left="1701" w:header="708" w:footer="708" w:gutter="0"/>
          <w:cols w:space="708"/>
          <w:docGrid w:linePitch="360"/>
        </w:sectPr>
      </w:pPr>
    </w:p>
    <w:p w14:paraId="59A92FD4" w14:textId="1211068E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(A) Apenas os líderes e chefes da aldeia.</w:t>
      </w:r>
    </w:p>
    <w:p w14:paraId="28B1521B" w14:textId="777777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(B) Toda a comunidade, pois era de subsistência e comunitário.</w:t>
      </w:r>
    </w:p>
    <w:p w14:paraId="7CE37C3D" w14:textId="4B58CCB0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(C) Grandes corporações internacionais.</w:t>
      </w:r>
    </w:p>
    <w:p w14:paraId="3E2228DF" w14:textId="77777777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(D) O exército e os donos de terra.</w:t>
      </w:r>
    </w:p>
    <w:p w14:paraId="3E86BB00" w14:textId="77777777" w:rsid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  <w:sectPr w:rsidR="00787F10" w:rsidSect="00787F10">
          <w:type w:val="continuous"/>
          <w:pgSz w:w="11906" w:h="16838"/>
          <w:pgMar w:top="568" w:right="424" w:bottom="142" w:left="1701" w:header="708" w:footer="708" w:gutter="0"/>
          <w:cols w:num="2" w:space="708"/>
          <w:docGrid w:linePitch="360"/>
        </w:sectPr>
      </w:pPr>
    </w:p>
    <w:p w14:paraId="3F86BE77" w14:textId="3D3893B1" w:rsidR="00787F10" w:rsidRPr="00787F10" w:rsidRDefault="00787F10" w:rsidP="00787F10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pict w14:anchorId="0E14E91D">
          <v:rect id="_x0000_i1925" style="width:0;height:1.5pt" o:hralign="center" o:hrstd="t" o:hrnoshade="t" o:hr="t" fillcolor="gray" stroked="f"/>
        </w:pict>
      </w:r>
    </w:p>
    <w:p w14:paraId="2F45B1B3" w14:textId="77777777" w:rsidR="00787F10" w:rsidRPr="00787F10" w:rsidRDefault="00787F10" w:rsidP="00787F10">
      <w:pPr>
        <w:spacing w:before="100" w:beforeAutospacing="1" w:after="0" w:line="240" w:lineRule="auto"/>
        <w:ind w:left="-993"/>
        <w:jc w:val="both"/>
        <w:outlineLvl w:val="2"/>
        <w:rPr>
          <w:rFonts w:ascii="Arial" w:eastAsia="Times New Roman" w:hAnsi="Arial" w:cs="Arial"/>
          <w:b/>
          <w:bCs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>B) Questões Dissertativas (5 x 1,0 = 5,0 pontos)</w:t>
      </w:r>
    </w:p>
    <w:p w14:paraId="396BBBD4" w14:textId="3F79C2BA" w:rsidR="00787F10" w:rsidRP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6. (Solo Vivo)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Explique por que o solo que é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maltratado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(Pista 4) vira poeira e deserto. Qual elemento do solo ele perde nesse processo?</w:t>
      </w:r>
    </w:p>
    <w:p w14:paraId="22BAFA18" w14:textId="7F561C1D" w:rsidR="00787F10" w:rsidRP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7. (Agroecologia)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A Agroecologia é descrita como "a sabedoria antiga com os olhos no futuro". Como ela faz isso? Cite uma prática que resgata saberes antigos e uma que pensa no futuro.</w:t>
      </w:r>
    </w:p>
    <w:p w14:paraId="3F4C6075" w14:textId="71C31B60" w:rsidR="00787F10" w:rsidRP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8. (Quem se Beneficia)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Observe a coluna "Quem se beneficia?" na tabela. Explique como o modelo da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Agroecologia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distribui os benefícios da produção de forma mais justa em comparação com o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Agronegócio</w:t>
      </w:r>
      <w:r w:rsidRPr="00787F10">
        <w:rPr>
          <w:rFonts w:ascii="Arial" w:eastAsia="Times New Roman" w:hAnsi="Arial" w:cs="Arial"/>
          <w:color w:val="1B1C1D"/>
          <w:lang w:eastAsia="pt-BR"/>
        </w:rPr>
        <w:t>.</w:t>
      </w:r>
    </w:p>
    <w:p w14:paraId="41D2DC01" w14:textId="0766947F" w:rsidR="00787F10" w:rsidRP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 xml:space="preserve">9. (O Solo </w:t>
      </w:r>
      <w:proofErr w:type="gramStart"/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que Respira</w:t>
      </w:r>
      <w:proofErr w:type="gramEnd"/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Qual é a principal diferença observada na interação com a água entre o solo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com cobertura vegetal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e o solo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exposto</w:t>
      </w:r>
      <w:r w:rsidRPr="00787F10">
        <w:rPr>
          <w:rFonts w:ascii="Arial" w:eastAsia="Times New Roman" w:hAnsi="Arial" w:cs="Arial"/>
          <w:color w:val="1B1C1D"/>
          <w:lang w:eastAsia="pt-BR"/>
        </w:rPr>
        <w:t>?</w:t>
      </w:r>
    </w:p>
    <w:p w14:paraId="574EB3B1" w14:textId="3C87686F" w:rsidR="00787F10" w:rsidRPr="00787F10" w:rsidRDefault="00787F10" w:rsidP="00AF1BA8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10. (Cuidado com a Terra)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O que se perdeu na agricultura moderna que a Agroecologia busca recuperar em relação à forma como o homem se relaciona com a terra?</w:t>
      </w:r>
    </w:p>
    <w:p w14:paraId="2F450023" w14:textId="0EC77CD6" w:rsidR="00787F10" w:rsidRPr="00787F10" w:rsidRDefault="00787F10" w:rsidP="00AF1BA8">
      <w:pPr>
        <w:spacing w:before="100" w:beforeAutospacing="1" w:after="0" w:line="240" w:lineRule="auto"/>
        <w:ind w:left="-993"/>
        <w:jc w:val="both"/>
        <w:outlineLvl w:val="1"/>
        <w:rPr>
          <w:rFonts w:ascii="Arial" w:eastAsia="Times New Roman" w:hAnsi="Arial" w:cs="Arial"/>
          <w:b/>
          <w:bCs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lang w:eastAsia="pt-BR"/>
        </w:rPr>
        <w:t>2. Bloco de Estudo de Caso: O Mistério do Lixo Invisível</w:t>
      </w:r>
      <w:r w:rsidR="00AF1BA8">
        <w:rPr>
          <w:rFonts w:ascii="Arial" w:eastAsia="Times New Roman" w:hAnsi="Arial" w:cs="Arial"/>
          <w:b/>
          <w:bCs/>
          <w:color w:val="1B1C1D"/>
          <w:lang w:eastAsia="pt-BR"/>
        </w:rPr>
        <w:t xml:space="preserve">.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Enredo: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O lixo produzido desapareceu de repente. Depois de três dias,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o ar ficou pesado, os rios escureceram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e a cidade piorou.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 xml:space="preserve"> (O Inimigo Invisível):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Helena jogou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óleo de cozinha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pela pia. Dias depois, apareceu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peixe morto no rio</w:t>
      </w:r>
      <w:r w:rsidRPr="00787F10">
        <w:rPr>
          <w:rFonts w:ascii="Arial" w:eastAsia="Times New Roman" w:hAnsi="Arial" w:cs="Arial"/>
          <w:color w:val="1B1C1D"/>
          <w:lang w:eastAsia="pt-BR"/>
        </w:rPr>
        <w:t>.</w:t>
      </w:r>
      <w:r w:rsidR="00AF1BA8">
        <w:rPr>
          <w:rFonts w:ascii="Arial" w:eastAsia="Times New Roman" w:hAnsi="Arial" w:cs="Arial"/>
          <w:b/>
          <w:bCs/>
          <w:color w:val="1B1C1D"/>
          <w:lang w:eastAsia="pt-BR"/>
        </w:rPr>
        <w:t xml:space="preserve">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Missão Final: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O lixo nunca some. Ele apenas muda de lugar ou de forma.</w:t>
      </w:r>
    </w:p>
    <w:p w14:paraId="2E01B64E" w14:textId="77777777" w:rsidR="00787F10" w:rsidRP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11. (Enredo)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Por que a cidade piorou (ar pesado, rios escuros) se o lixo "desapareceu"? Explique o que a Missão Final ensina sobre isso.</w:t>
      </w:r>
    </w:p>
    <w:p w14:paraId="171BAD3D" w14:textId="65BFBCB6" w:rsid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12. (Lixo Invisível)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O lixo invisível é aquele que não enxergamos na lixeira, mas que gera grande poluição. Dê um exemplo de lixo invisível que polui a água e um que polui o solo.</w:t>
      </w:r>
    </w:p>
    <w:p w14:paraId="07B7789F" w14:textId="77777777" w:rsidR="00AF1BA8" w:rsidRPr="00787F10" w:rsidRDefault="00AF1BA8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70D318C2" w14:textId="167DDDF5" w:rsidR="00AF1BA8" w:rsidRDefault="00787F10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Resposta:</w:t>
      </w:r>
      <w:r w:rsidR="00AF1BA8">
        <w:rPr>
          <w:rFonts w:ascii="Arial" w:eastAsia="Times New Roman" w:hAnsi="Arial" w:cs="Arial"/>
          <w:color w:val="1B1C1D"/>
          <w:lang w:eastAsia="pt-BR"/>
        </w:rPr>
        <w:t xml:space="preserve"> </w:t>
      </w:r>
    </w:p>
    <w:p w14:paraId="75B8C708" w14:textId="77777777" w:rsidR="00AF1BA8" w:rsidRDefault="00AF1BA8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20B52DAD" w14:textId="249B31D2" w:rsidR="00AF1BA8" w:rsidRDefault="00787F10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Polui a Água: _________________________________________</w:t>
      </w:r>
    </w:p>
    <w:p w14:paraId="0AD13228" w14:textId="77777777" w:rsidR="00AF1BA8" w:rsidRDefault="00AF1BA8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>
        <w:rPr>
          <w:rFonts w:ascii="Arial" w:eastAsia="Times New Roman" w:hAnsi="Arial" w:cs="Arial"/>
          <w:color w:val="1B1C1D"/>
          <w:lang w:eastAsia="pt-BR"/>
        </w:rPr>
        <w:t xml:space="preserve">                  </w:t>
      </w:r>
    </w:p>
    <w:p w14:paraId="3001AB0E" w14:textId="6D69B1A6" w:rsidR="00787F10" w:rsidRPr="00787F10" w:rsidRDefault="00787F10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color w:val="1B1C1D"/>
          <w:lang w:eastAsia="pt-BR"/>
        </w:rPr>
        <w:t>Polui o Solo: _</w:t>
      </w:r>
      <w:r w:rsidRPr="00787F10">
        <w:rPr>
          <w:lang w:eastAsia="pt-BR"/>
        </w:rPr>
        <w:t>________________________________________</w:t>
      </w:r>
    </w:p>
    <w:p w14:paraId="65D497D6" w14:textId="15D83152" w:rsidR="00787F10" w:rsidRPr="00787F10" w:rsidRDefault="00787F10" w:rsidP="00AF1BA8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13. (Cena 4)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O que o ato de jogar o óleo de cozinha na pia causa no rio (morte de peixes) e nas tubulações da cidade?</w:t>
      </w:r>
    </w:p>
    <w:p w14:paraId="0C7CAE4A" w14:textId="7CE62A61" w:rsidR="00787F10" w:rsidRPr="00787F10" w:rsidRDefault="00787F10" w:rsidP="00AF1BA8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14. (Ação em Casa: Redução)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Qual é a primeira e mais importante ação que se deve tomar para combater o problema do lixo, seguindo a lógica da Agroecologia (que valoriza o ciclo e a sustentabilidade)?</w:t>
      </w:r>
    </w:p>
    <w:p w14:paraId="2636FAE4" w14:textId="77777777" w:rsidR="00787F10" w:rsidRPr="00787F10" w:rsidRDefault="00787F10" w:rsidP="00787F10">
      <w:pPr>
        <w:spacing w:before="100" w:beforeAutospacing="1"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15. (Ação em Casa: Reutilização/Reciclagem)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Cite </w:t>
      </w: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duas</w:t>
      </w:r>
      <w:r w:rsidRPr="00787F10">
        <w:rPr>
          <w:rFonts w:ascii="Arial" w:eastAsia="Times New Roman" w:hAnsi="Arial" w:cs="Arial"/>
          <w:color w:val="1B1C1D"/>
          <w:lang w:eastAsia="pt-BR"/>
        </w:rPr>
        <w:t xml:space="preserve"> ações práticas que sua família pode fazer em casa para que o lixo que você produz mude de forma correta (reciclagem) ou não precise ser descartado (reutilização).</w:t>
      </w:r>
    </w:p>
    <w:p w14:paraId="297881EF" w14:textId="77777777" w:rsidR="00AF1BA8" w:rsidRDefault="00AF1BA8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</w:pPr>
    </w:p>
    <w:p w14:paraId="2643C489" w14:textId="6D7C6350" w:rsidR="00787F10" w:rsidRDefault="00787F10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</w:pPr>
      <w:r w:rsidRPr="00787F10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pt-BR"/>
        </w:rPr>
        <w:t>Resposta:</w:t>
      </w:r>
    </w:p>
    <w:p w14:paraId="57FAE042" w14:textId="77777777" w:rsidR="00AF1BA8" w:rsidRPr="00787F10" w:rsidRDefault="00AF1BA8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10D78F18" w14:textId="305D7ACA" w:rsidR="00787F10" w:rsidRPr="00AF1BA8" w:rsidRDefault="00AF1BA8" w:rsidP="00AF1BA8">
      <w:pPr>
        <w:numPr>
          <w:ilvl w:val="0"/>
          <w:numId w:val="3"/>
        </w:numPr>
        <w:tabs>
          <w:tab w:val="clear" w:pos="720"/>
          <w:tab w:val="num" w:pos="-709"/>
        </w:tabs>
        <w:spacing w:after="0" w:line="240" w:lineRule="auto"/>
        <w:ind w:left="-993" w:firstLine="0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lang w:eastAsia="pt-BR"/>
        </w:rPr>
        <w:t>________________________________________</w:t>
      </w:r>
    </w:p>
    <w:p w14:paraId="0D3C76B2" w14:textId="77777777" w:rsidR="00AF1BA8" w:rsidRPr="00787F10" w:rsidRDefault="00AF1BA8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38993E99" w14:textId="4E7A28E8" w:rsidR="00787F10" w:rsidRPr="00AF1BA8" w:rsidRDefault="00AF1BA8" w:rsidP="00AF1BA8">
      <w:pPr>
        <w:numPr>
          <w:ilvl w:val="0"/>
          <w:numId w:val="3"/>
        </w:numPr>
        <w:tabs>
          <w:tab w:val="clear" w:pos="720"/>
          <w:tab w:val="num" w:pos="-851"/>
        </w:tabs>
        <w:spacing w:after="0" w:line="240" w:lineRule="auto"/>
        <w:ind w:left="-993" w:firstLine="0"/>
        <w:jc w:val="both"/>
        <w:rPr>
          <w:rFonts w:ascii="Arial" w:eastAsia="Times New Roman" w:hAnsi="Arial" w:cs="Arial"/>
          <w:color w:val="1B1C1D"/>
          <w:lang w:eastAsia="pt-BR"/>
        </w:rPr>
      </w:pPr>
      <w:r w:rsidRPr="00787F10">
        <w:rPr>
          <w:lang w:eastAsia="pt-BR"/>
        </w:rPr>
        <w:t>________________________________________</w:t>
      </w:r>
    </w:p>
    <w:p w14:paraId="3F801975" w14:textId="77777777" w:rsidR="00AF1BA8" w:rsidRPr="00787F10" w:rsidRDefault="00AF1BA8" w:rsidP="00AF1BA8">
      <w:pPr>
        <w:spacing w:after="0" w:line="240" w:lineRule="auto"/>
        <w:ind w:left="-993"/>
        <w:jc w:val="both"/>
        <w:rPr>
          <w:rFonts w:ascii="Arial" w:eastAsia="Times New Roman" w:hAnsi="Arial" w:cs="Arial"/>
          <w:color w:val="1B1C1D"/>
          <w:lang w:eastAsia="pt-BR"/>
        </w:rPr>
      </w:pPr>
    </w:p>
    <w:p w14:paraId="2C7EB4CF" w14:textId="77777777" w:rsidR="005D39F2" w:rsidRPr="00787F10" w:rsidRDefault="005D39F2" w:rsidP="00787F10">
      <w:pPr>
        <w:spacing w:after="0"/>
        <w:ind w:left="-993"/>
        <w:jc w:val="both"/>
        <w:rPr>
          <w:rFonts w:ascii="Arial" w:hAnsi="Arial" w:cs="Arial"/>
        </w:rPr>
      </w:pPr>
    </w:p>
    <w:sectPr w:rsidR="005D39F2" w:rsidRPr="00787F10" w:rsidSect="00787F10">
      <w:type w:val="continuous"/>
      <w:pgSz w:w="11906" w:h="16838"/>
      <w:pgMar w:top="568" w:right="424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0666"/>
    <w:multiLevelType w:val="multilevel"/>
    <w:tmpl w:val="564E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53582"/>
    <w:multiLevelType w:val="multilevel"/>
    <w:tmpl w:val="D884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21FA1"/>
    <w:multiLevelType w:val="multilevel"/>
    <w:tmpl w:val="111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B707A"/>
    <w:multiLevelType w:val="hybridMultilevel"/>
    <w:tmpl w:val="1D6E6594"/>
    <w:lvl w:ilvl="0" w:tplc="2CFC40BE">
      <w:start w:val="3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7" w:hanging="360"/>
      </w:pPr>
    </w:lvl>
    <w:lvl w:ilvl="2" w:tplc="0416001B" w:tentative="1">
      <w:start w:val="1"/>
      <w:numFmt w:val="lowerRoman"/>
      <w:lvlText w:val="%3."/>
      <w:lvlJc w:val="right"/>
      <w:pPr>
        <w:ind w:left="807" w:hanging="180"/>
      </w:pPr>
    </w:lvl>
    <w:lvl w:ilvl="3" w:tplc="0416000F" w:tentative="1">
      <w:start w:val="1"/>
      <w:numFmt w:val="decimal"/>
      <w:lvlText w:val="%4."/>
      <w:lvlJc w:val="left"/>
      <w:pPr>
        <w:ind w:left="1527" w:hanging="360"/>
      </w:pPr>
    </w:lvl>
    <w:lvl w:ilvl="4" w:tplc="04160019" w:tentative="1">
      <w:start w:val="1"/>
      <w:numFmt w:val="lowerLetter"/>
      <w:lvlText w:val="%5."/>
      <w:lvlJc w:val="left"/>
      <w:pPr>
        <w:ind w:left="2247" w:hanging="360"/>
      </w:pPr>
    </w:lvl>
    <w:lvl w:ilvl="5" w:tplc="0416001B" w:tentative="1">
      <w:start w:val="1"/>
      <w:numFmt w:val="lowerRoman"/>
      <w:lvlText w:val="%6."/>
      <w:lvlJc w:val="right"/>
      <w:pPr>
        <w:ind w:left="2967" w:hanging="180"/>
      </w:pPr>
    </w:lvl>
    <w:lvl w:ilvl="6" w:tplc="0416000F" w:tentative="1">
      <w:start w:val="1"/>
      <w:numFmt w:val="decimal"/>
      <w:lvlText w:val="%7."/>
      <w:lvlJc w:val="left"/>
      <w:pPr>
        <w:ind w:left="3687" w:hanging="360"/>
      </w:pPr>
    </w:lvl>
    <w:lvl w:ilvl="7" w:tplc="04160019" w:tentative="1">
      <w:start w:val="1"/>
      <w:numFmt w:val="lowerLetter"/>
      <w:lvlText w:val="%8."/>
      <w:lvlJc w:val="left"/>
      <w:pPr>
        <w:ind w:left="4407" w:hanging="360"/>
      </w:pPr>
    </w:lvl>
    <w:lvl w:ilvl="8" w:tplc="0416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4" w15:restartNumberingAfterBreak="0">
    <w:nsid w:val="79713DA4"/>
    <w:multiLevelType w:val="hybridMultilevel"/>
    <w:tmpl w:val="B40CE844"/>
    <w:lvl w:ilvl="0" w:tplc="09E6149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7" w:hanging="360"/>
      </w:pPr>
    </w:lvl>
    <w:lvl w:ilvl="2" w:tplc="0416001B" w:tentative="1">
      <w:start w:val="1"/>
      <w:numFmt w:val="lowerRoman"/>
      <w:lvlText w:val="%3."/>
      <w:lvlJc w:val="right"/>
      <w:pPr>
        <w:ind w:left="807" w:hanging="180"/>
      </w:pPr>
    </w:lvl>
    <w:lvl w:ilvl="3" w:tplc="0416000F" w:tentative="1">
      <w:start w:val="1"/>
      <w:numFmt w:val="decimal"/>
      <w:lvlText w:val="%4."/>
      <w:lvlJc w:val="left"/>
      <w:pPr>
        <w:ind w:left="1527" w:hanging="360"/>
      </w:pPr>
    </w:lvl>
    <w:lvl w:ilvl="4" w:tplc="04160019" w:tentative="1">
      <w:start w:val="1"/>
      <w:numFmt w:val="lowerLetter"/>
      <w:lvlText w:val="%5."/>
      <w:lvlJc w:val="left"/>
      <w:pPr>
        <w:ind w:left="2247" w:hanging="360"/>
      </w:pPr>
    </w:lvl>
    <w:lvl w:ilvl="5" w:tplc="0416001B" w:tentative="1">
      <w:start w:val="1"/>
      <w:numFmt w:val="lowerRoman"/>
      <w:lvlText w:val="%6."/>
      <w:lvlJc w:val="right"/>
      <w:pPr>
        <w:ind w:left="2967" w:hanging="180"/>
      </w:pPr>
    </w:lvl>
    <w:lvl w:ilvl="6" w:tplc="0416000F" w:tentative="1">
      <w:start w:val="1"/>
      <w:numFmt w:val="decimal"/>
      <w:lvlText w:val="%7."/>
      <w:lvlJc w:val="left"/>
      <w:pPr>
        <w:ind w:left="3687" w:hanging="360"/>
      </w:pPr>
    </w:lvl>
    <w:lvl w:ilvl="7" w:tplc="04160019" w:tentative="1">
      <w:start w:val="1"/>
      <w:numFmt w:val="lowerLetter"/>
      <w:lvlText w:val="%8."/>
      <w:lvlJc w:val="left"/>
      <w:pPr>
        <w:ind w:left="4407" w:hanging="360"/>
      </w:pPr>
    </w:lvl>
    <w:lvl w:ilvl="8" w:tplc="0416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10"/>
    <w:rsid w:val="005D39F2"/>
    <w:rsid w:val="006D309D"/>
    <w:rsid w:val="00787F10"/>
    <w:rsid w:val="00AF1BA8"/>
    <w:rsid w:val="00DA13DF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C7FD8"/>
  <w15:chartTrackingRefBased/>
  <w15:docId w15:val="{CD669ADA-B9E1-40D1-80D6-1D28733E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87F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87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87F1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87F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87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87F10"/>
    <w:rPr>
      <w:b/>
      <w:bCs/>
    </w:rPr>
  </w:style>
  <w:style w:type="paragraph" w:styleId="PargrafodaLista">
    <w:name w:val="List Paragraph"/>
    <w:basedOn w:val="Normal"/>
    <w:uiPriority w:val="34"/>
    <w:qFormat/>
    <w:rsid w:val="00787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1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6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832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Santos</dc:creator>
  <cp:keywords/>
  <dc:description/>
  <cp:lastModifiedBy>Ian Santos</cp:lastModifiedBy>
  <cp:revision>1</cp:revision>
  <dcterms:created xsi:type="dcterms:W3CDTF">2025-11-19T13:58:00Z</dcterms:created>
  <dcterms:modified xsi:type="dcterms:W3CDTF">2025-11-19T14:16:00Z</dcterms:modified>
</cp:coreProperties>
</file>