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F9" w:rsidRDefault="00380B3C">
      <w:pPr>
        <w:rPr>
          <w:rFonts w:hint="eastAsia"/>
        </w:rPr>
      </w:pPr>
      <w:r>
        <w:rPr>
          <w:rFonts w:hint="eastAsia"/>
        </w:rPr>
        <w:t>請從技術面及使用面解釋</w:t>
      </w:r>
      <w:r>
        <w:rPr>
          <w:rFonts w:hint="eastAsia"/>
        </w:rPr>
        <w:t>interface</w:t>
      </w:r>
      <w:r>
        <w:rPr>
          <w:rFonts w:hint="eastAsia"/>
        </w:rPr>
        <w:t>及</w:t>
      </w:r>
      <w:r>
        <w:rPr>
          <w:rFonts w:hint="eastAsia"/>
        </w:rPr>
        <w:t>abstract</w:t>
      </w:r>
      <w:r>
        <w:rPr>
          <w:rFonts w:hint="eastAsia"/>
        </w:rPr>
        <w:t>的差異。</w:t>
      </w:r>
      <w:r>
        <w:rPr>
          <w:rFonts w:hint="eastAsia"/>
        </w:rPr>
        <w:t>(25%)</w:t>
      </w:r>
    </w:p>
    <w:p w:rsidR="00380B3C" w:rsidRDefault="00380B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380B3C" w:rsidTr="00380B3C">
        <w:tc>
          <w:tcPr>
            <w:tcW w:w="2787" w:type="dxa"/>
          </w:tcPr>
          <w:p w:rsidR="00380B3C" w:rsidRDefault="00380B3C" w:rsidP="00380B3C">
            <w:pPr>
              <w:jc w:val="center"/>
            </w:pPr>
            <w:r w:rsidRPr="00380B3C">
              <w:rPr>
                <w:rFonts w:hint="eastAsia"/>
                <w:color w:val="FF0000"/>
              </w:rPr>
              <w:t>使用面</w:t>
            </w:r>
          </w:p>
        </w:tc>
        <w:tc>
          <w:tcPr>
            <w:tcW w:w="2787" w:type="dxa"/>
          </w:tcPr>
          <w:p w:rsidR="00380B3C" w:rsidRPr="00380B3C" w:rsidRDefault="00380B3C" w:rsidP="00380B3C">
            <w:pPr>
              <w:jc w:val="center"/>
              <w:rPr>
                <w:color w:val="FF0000"/>
              </w:rPr>
            </w:pPr>
            <w:r w:rsidRPr="00380B3C">
              <w:rPr>
                <w:rFonts w:hint="eastAsia"/>
                <w:color w:val="FF0000"/>
              </w:rPr>
              <w:t>abstract</w:t>
            </w:r>
          </w:p>
        </w:tc>
        <w:tc>
          <w:tcPr>
            <w:tcW w:w="2788" w:type="dxa"/>
          </w:tcPr>
          <w:p w:rsidR="00380B3C" w:rsidRPr="00380B3C" w:rsidRDefault="00380B3C" w:rsidP="00380B3C">
            <w:pPr>
              <w:jc w:val="center"/>
              <w:rPr>
                <w:color w:val="FF0000"/>
              </w:rPr>
            </w:pPr>
            <w:r w:rsidRPr="00380B3C">
              <w:rPr>
                <w:rFonts w:hint="eastAsia"/>
                <w:color w:val="FF0000"/>
              </w:rPr>
              <w:t>interface</w:t>
            </w:r>
          </w:p>
        </w:tc>
      </w:tr>
      <w:tr w:rsidR="00380B3C" w:rsidTr="00380B3C">
        <w:tc>
          <w:tcPr>
            <w:tcW w:w="2787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繼承</w:t>
            </w:r>
          </w:p>
        </w:tc>
        <w:tc>
          <w:tcPr>
            <w:tcW w:w="2787" w:type="dxa"/>
          </w:tcPr>
          <w:p w:rsidR="00380B3C" w:rsidRDefault="00380B3C">
            <w:r>
              <w:rPr>
                <w:rFonts w:hint="eastAsia"/>
              </w:rPr>
              <w:t>只能繼承一個類別</w:t>
            </w:r>
          </w:p>
        </w:tc>
        <w:tc>
          <w:tcPr>
            <w:tcW w:w="2788" w:type="dxa"/>
          </w:tcPr>
          <w:p w:rsidR="00380B3C" w:rsidRDefault="00380B3C">
            <w:r>
              <w:rPr>
                <w:rFonts w:hint="eastAsia"/>
              </w:rPr>
              <w:t>能繼承多個類別</w:t>
            </w:r>
          </w:p>
        </w:tc>
      </w:tr>
      <w:tr w:rsidR="00380B3C" w:rsidTr="00380B3C">
        <w:tc>
          <w:tcPr>
            <w:tcW w:w="2787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787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可包含非抽象方法</w:t>
            </w:r>
          </w:p>
        </w:tc>
        <w:tc>
          <w:tcPr>
            <w:tcW w:w="2788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只能是抽象方法</w:t>
            </w:r>
          </w:p>
        </w:tc>
      </w:tr>
      <w:tr w:rsidR="00380B3C" w:rsidTr="00380B3C">
        <w:tc>
          <w:tcPr>
            <w:tcW w:w="2787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2787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必定為父類別</w:t>
            </w:r>
          </w:p>
        </w:tc>
        <w:tc>
          <w:tcPr>
            <w:tcW w:w="2788" w:type="dxa"/>
          </w:tcPr>
          <w:p w:rsidR="00380B3C" w:rsidRDefault="00380B3C" w:rsidP="00380B3C">
            <w:pPr>
              <w:jc w:val="center"/>
            </w:pPr>
            <w:r>
              <w:rPr>
                <w:rFonts w:hint="eastAsia"/>
              </w:rPr>
              <w:t>可視為抽象類別</w:t>
            </w:r>
          </w:p>
        </w:tc>
      </w:tr>
      <w:tr w:rsidR="007E0290" w:rsidTr="00380B3C">
        <w:tc>
          <w:tcPr>
            <w:tcW w:w="2787" w:type="dxa"/>
          </w:tcPr>
          <w:p w:rsidR="007E0290" w:rsidRPr="007E0290" w:rsidRDefault="007E0290" w:rsidP="00380B3C">
            <w:pPr>
              <w:jc w:val="center"/>
              <w:rPr>
                <w:color w:val="FF0000"/>
              </w:rPr>
            </w:pPr>
            <w:r w:rsidRPr="007E0290">
              <w:rPr>
                <w:rFonts w:hint="eastAsia"/>
                <w:color w:val="FF0000"/>
              </w:rPr>
              <w:t>技術面</w:t>
            </w:r>
          </w:p>
        </w:tc>
        <w:tc>
          <w:tcPr>
            <w:tcW w:w="2787" w:type="dxa"/>
          </w:tcPr>
          <w:p w:rsidR="007E0290" w:rsidRPr="00380B3C" w:rsidRDefault="007E0290" w:rsidP="00184951">
            <w:pPr>
              <w:jc w:val="center"/>
              <w:rPr>
                <w:color w:val="FF0000"/>
              </w:rPr>
            </w:pPr>
            <w:r w:rsidRPr="00380B3C">
              <w:rPr>
                <w:rFonts w:hint="eastAsia"/>
                <w:color w:val="FF0000"/>
              </w:rPr>
              <w:t>abstract</w:t>
            </w:r>
          </w:p>
        </w:tc>
        <w:tc>
          <w:tcPr>
            <w:tcW w:w="2788" w:type="dxa"/>
          </w:tcPr>
          <w:p w:rsidR="007E0290" w:rsidRPr="00380B3C" w:rsidRDefault="007E0290" w:rsidP="00184951">
            <w:pPr>
              <w:jc w:val="center"/>
              <w:rPr>
                <w:color w:val="FF0000"/>
              </w:rPr>
            </w:pPr>
            <w:r w:rsidRPr="00380B3C">
              <w:rPr>
                <w:rFonts w:hint="eastAsia"/>
                <w:color w:val="FF0000"/>
              </w:rPr>
              <w:t>interface</w:t>
            </w:r>
          </w:p>
        </w:tc>
      </w:tr>
      <w:tr w:rsidR="007E0290" w:rsidTr="00380B3C">
        <w:tc>
          <w:tcPr>
            <w:tcW w:w="2787" w:type="dxa"/>
          </w:tcPr>
          <w:p w:rsidR="007E0290" w:rsidRPr="007E0290" w:rsidRDefault="007E0290" w:rsidP="00380B3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實作</w:t>
            </w:r>
          </w:p>
        </w:tc>
        <w:tc>
          <w:tcPr>
            <w:tcW w:w="2787" w:type="dxa"/>
          </w:tcPr>
          <w:p w:rsidR="007E0290" w:rsidRPr="007E0290" w:rsidRDefault="007E0290" w:rsidP="00380B3C">
            <w:pPr>
              <w:jc w:val="center"/>
              <w:rPr>
                <w:color w:val="FF0000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繼承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Consolas" w:hAnsi="Consolas"/>
                <w:color w:val="555555"/>
                <w:sz w:val="21"/>
                <w:szCs w:val="21"/>
                <w:bdr w:val="none" w:sz="0" w:space="0" w:color="auto" w:frame="1"/>
                <w:shd w:val="clear" w:color="auto" w:fill="EEEEEE"/>
              </w:rPr>
              <w:t>extends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一個抽象類別</w:t>
            </w:r>
          </w:p>
        </w:tc>
        <w:tc>
          <w:tcPr>
            <w:tcW w:w="2788" w:type="dxa"/>
          </w:tcPr>
          <w:p w:rsidR="007E0290" w:rsidRDefault="007E0290" w:rsidP="007E0290">
            <w:pPr>
              <w:spacing w:line="384" w:lineRule="atLeast"/>
              <w:rPr>
                <w:rFonts w:ascii="inherit" w:eastAsia="新細明體" w:hAnsi="inherit" w:cs="Helvetica"/>
                <w:color w:val="555555"/>
                <w:sz w:val="21"/>
                <w:szCs w:val="21"/>
              </w:rPr>
            </w:pPr>
            <w:r>
              <w:rPr>
                <w:rFonts w:ascii="inherit" w:hAnsi="inherit" w:cs="Helvetica"/>
                <w:color w:val="555555"/>
                <w:sz w:val="21"/>
                <w:szCs w:val="21"/>
              </w:rPr>
              <w:t>能實作</w:t>
            </w:r>
            <w:r>
              <w:rPr>
                <w:rFonts w:ascii="inherit" w:hAnsi="inherit" w:cs="Helvetica"/>
                <w:color w:val="555555"/>
                <w:sz w:val="21"/>
                <w:szCs w:val="21"/>
              </w:rPr>
              <w:t xml:space="preserve"> (</w:t>
            </w:r>
            <w:r>
              <w:rPr>
                <w:rStyle w:val="HTML"/>
                <w:rFonts w:ascii="Consolas" w:hAnsi="Consolas"/>
                <w:color w:val="555555"/>
                <w:sz w:val="21"/>
                <w:szCs w:val="21"/>
                <w:bdr w:val="none" w:sz="0" w:space="0" w:color="auto" w:frame="1"/>
                <w:shd w:val="clear" w:color="auto" w:fill="EEEEEE"/>
              </w:rPr>
              <w:t>implements</w:t>
            </w:r>
            <w:r>
              <w:rPr>
                <w:rFonts w:ascii="inherit" w:hAnsi="inherit" w:cs="Helvetica"/>
                <w:color w:val="555555"/>
                <w:sz w:val="21"/>
                <w:szCs w:val="21"/>
              </w:rPr>
              <w:t xml:space="preserve">) </w:t>
            </w:r>
            <w:r>
              <w:rPr>
                <w:rFonts w:ascii="inherit" w:hAnsi="inherit" w:cs="Helvetica"/>
                <w:color w:val="555555"/>
                <w:sz w:val="21"/>
                <w:szCs w:val="21"/>
              </w:rPr>
              <w:t>多個介面</w:t>
            </w:r>
          </w:p>
          <w:p w:rsidR="007E0290" w:rsidRPr="007E0290" w:rsidRDefault="007E0290" w:rsidP="00380B3C">
            <w:pPr>
              <w:jc w:val="center"/>
              <w:rPr>
                <w:color w:val="FF0000"/>
              </w:rPr>
            </w:pPr>
          </w:p>
        </w:tc>
      </w:tr>
    </w:tbl>
    <w:p w:rsidR="005B5A2E" w:rsidRDefault="005B5A2E" w:rsidP="005B5A2E">
      <w:pPr>
        <w:rPr>
          <w:rFonts w:hint="eastAsia"/>
        </w:rPr>
      </w:pPr>
      <w:r>
        <w:rPr>
          <w:rFonts w:hint="eastAsia"/>
        </w:rPr>
        <w:t>什麼</w:t>
      </w:r>
      <w:proofErr w:type="gramStart"/>
      <w:r>
        <w:rPr>
          <w:rFonts w:hint="eastAsia"/>
        </w:rPr>
        <w:t>是泛型</w:t>
      </w:r>
      <w:proofErr w:type="gramEnd"/>
      <w:r>
        <w:rPr>
          <w:rFonts w:hint="eastAsia"/>
        </w:rPr>
        <w:t xml:space="preserve"> (Generic Types)</w:t>
      </w:r>
      <w:r>
        <w:rPr>
          <w:rFonts w:hint="eastAsia"/>
        </w:rPr>
        <w:t>，特性有哪些？請示著宣告一個可為</w:t>
      </w:r>
      <w:r>
        <w:rPr>
          <w:rFonts w:hint="eastAsia"/>
        </w:rPr>
        <w:t>Null</w:t>
      </w:r>
      <w:r>
        <w:rPr>
          <w:rFonts w:hint="eastAsia"/>
        </w:rPr>
        <w:t>的實值型別變數。</w:t>
      </w:r>
      <w:r>
        <w:rPr>
          <w:rFonts w:hint="eastAsia"/>
        </w:rPr>
        <w:t>(10%)</w:t>
      </w:r>
    </w:p>
    <w:p w:rsidR="00380B3C" w:rsidRDefault="005B5A2E">
      <w:pPr>
        <w:rPr>
          <w:rFonts w:hint="eastAsia"/>
        </w:rPr>
      </w:pPr>
      <w:proofErr w:type="gramStart"/>
      <w:r>
        <w:rPr>
          <w:rFonts w:hint="eastAsia"/>
        </w:rPr>
        <w:t>泛型代碼</w:t>
      </w:r>
      <w:proofErr w:type="gramEnd"/>
      <w:r>
        <w:rPr>
          <w:rFonts w:hint="eastAsia"/>
        </w:rPr>
        <w:t>可以讓你寫出根</w:t>
      </w:r>
      <w:proofErr w:type="gramStart"/>
      <w:r>
        <w:rPr>
          <w:rFonts w:hint="eastAsia"/>
        </w:rPr>
        <w:t>据</w:t>
      </w:r>
      <w:proofErr w:type="gramEnd"/>
      <w:r>
        <w:rPr>
          <w:rFonts w:hint="eastAsia"/>
        </w:rPr>
        <w:t>自我需求定義、適用於任何類，靈活且可重用的函數類型</w:t>
      </w:r>
    </w:p>
    <w:p w:rsidR="005B5A2E" w:rsidRPr="005B5A2E" w:rsidRDefault="005B5A2E">
      <w:pPr>
        <w:rPr>
          <w:rFonts w:hint="eastAsia"/>
          <w:color w:val="FF0000"/>
        </w:rPr>
      </w:pPr>
      <w:r w:rsidRPr="005B5A2E">
        <w:rPr>
          <w:rStyle w:val="HTML"/>
          <w:rFonts w:ascii="Consolas" w:hAnsi="Consolas"/>
          <w:color w:val="FF0000"/>
          <w:bdr w:val="single" w:sz="6" w:space="2" w:color="D3D6DB" w:frame="1"/>
          <w:shd w:val="clear" w:color="auto" w:fill="F9F9F9"/>
        </w:rPr>
        <w:t>T</w:t>
      </w:r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r w:rsidRPr="005B5A2E">
        <w:rPr>
          <w:rFonts w:ascii="Segoe UI" w:hAnsi="Segoe UI" w:cs="Segoe UI"/>
          <w:color w:val="FF0000"/>
          <w:shd w:val="clear" w:color="auto" w:fill="FFFFFF"/>
        </w:rPr>
        <w:t>是可為</w:t>
      </w:r>
      <w:r w:rsidRPr="005B5A2E">
        <w:rPr>
          <w:rFonts w:ascii="Segoe UI" w:hAnsi="Segoe UI" w:cs="Segoe UI"/>
          <w:color w:val="FF0000"/>
          <w:shd w:val="clear" w:color="auto" w:fill="FFFFFF"/>
        </w:rPr>
        <w:t xml:space="preserve"> Null </w:t>
      </w:r>
      <w:r w:rsidRPr="005B5A2E">
        <w:rPr>
          <w:rFonts w:ascii="Segoe UI" w:hAnsi="Segoe UI" w:cs="Segoe UI"/>
          <w:color w:val="FF0000"/>
          <w:shd w:val="clear" w:color="auto" w:fill="FFFFFF"/>
        </w:rPr>
        <w:t>類型的基礎類型。</w:t>
      </w:r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r w:rsidRPr="005B5A2E">
        <w:rPr>
          <w:rStyle w:val="HTML"/>
          <w:rFonts w:ascii="Consolas" w:hAnsi="Consolas"/>
          <w:color w:val="FF0000"/>
          <w:bdr w:val="single" w:sz="6" w:space="2" w:color="D3D6DB" w:frame="1"/>
          <w:shd w:val="clear" w:color="auto" w:fill="F9F9F9"/>
        </w:rPr>
        <w:t>T</w:t>
      </w:r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r w:rsidRPr="005B5A2E">
        <w:rPr>
          <w:rFonts w:ascii="Segoe UI" w:hAnsi="Segoe UI" w:cs="Segoe UI"/>
          <w:color w:val="FF0000"/>
          <w:shd w:val="clear" w:color="auto" w:fill="FFFFFF"/>
        </w:rPr>
        <w:t>可以是包括</w:t>
      </w:r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proofErr w:type="spellStart"/>
      <w:r w:rsidRPr="005B5A2E">
        <w:rPr>
          <w:rStyle w:val="HTML"/>
          <w:rFonts w:ascii="Consolas" w:hAnsi="Consolas"/>
          <w:color w:val="FF0000"/>
          <w:bdr w:val="single" w:sz="6" w:space="2" w:color="D3D6DB" w:frame="1"/>
          <w:shd w:val="clear" w:color="auto" w:fill="F9F9F9"/>
        </w:rPr>
        <w:t>struct</w:t>
      </w:r>
      <w:proofErr w:type="spellEnd"/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r w:rsidRPr="005B5A2E">
        <w:rPr>
          <w:rFonts w:ascii="Segoe UI" w:hAnsi="Segoe UI" w:cs="Segoe UI"/>
          <w:color w:val="FF0000"/>
          <w:shd w:val="clear" w:color="auto" w:fill="FFFFFF"/>
        </w:rPr>
        <w:t>在內的任何實值型別，不能是參考型別。</w:t>
      </w:r>
    </w:p>
    <w:p w:rsidR="005B5A2E" w:rsidRDefault="005B5A2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1F6F8" wp14:editId="47BC46BC">
            <wp:simplePos x="0" y="0"/>
            <wp:positionH relativeFrom="column">
              <wp:posOffset>408305</wp:posOffset>
            </wp:positionH>
            <wp:positionV relativeFrom="paragraph">
              <wp:posOffset>131445</wp:posOffset>
            </wp:positionV>
            <wp:extent cx="3168015" cy="391223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  <w:r>
        <w:rPr>
          <w:rFonts w:hint="eastAsia"/>
        </w:rPr>
        <w:lastRenderedPageBreak/>
        <w:t>承</w:t>
      </w:r>
      <w:r>
        <w:rPr>
          <w:rFonts w:hint="eastAsia"/>
        </w:rPr>
        <w:t>1</w:t>
      </w:r>
      <w:r>
        <w:rPr>
          <w:rFonts w:hint="eastAsia"/>
        </w:rPr>
        <w:t>，請試著使用</w:t>
      </w:r>
      <w:r>
        <w:rPr>
          <w:rFonts w:hint="eastAsia"/>
        </w:rPr>
        <w:t>.NET Framework</w:t>
      </w:r>
      <w:proofErr w:type="gramStart"/>
      <w:r>
        <w:rPr>
          <w:rFonts w:hint="eastAsia"/>
        </w:rPr>
        <w:t>既有泛型</w:t>
      </w:r>
      <w:proofErr w:type="gramEnd"/>
      <w:r>
        <w:rPr>
          <w:rFonts w:hint="eastAsia"/>
        </w:rPr>
        <w:t>，使用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(string s)</w:t>
      </w:r>
      <w:r>
        <w:rPr>
          <w:rFonts w:hint="eastAsia"/>
        </w:rPr>
        <w:t>，列出任意自建字串清</w:t>
      </w:r>
    </w:p>
    <w:p w:rsidR="005B5A2E" w:rsidRDefault="005B5A2E" w:rsidP="005B5A2E">
      <w:pPr>
        <w:rPr>
          <w:rFonts w:hint="eastAsia"/>
        </w:rPr>
      </w:pPr>
      <w:r>
        <w:rPr>
          <w:rFonts w:hint="eastAsia"/>
        </w:rPr>
        <w:t>單內容</w:t>
      </w:r>
      <w:r>
        <w:rPr>
          <w:rFonts w:hint="eastAsia"/>
        </w:rPr>
        <w:t>(</w:t>
      </w:r>
      <w:r>
        <w:rPr>
          <w:rFonts w:hint="eastAsia"/>
        </w:rPr>
        <w:t>例如英文人名清單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(10%)</w:t>
      </w:r>
    </w:p>
    <w:p w:rsidR="005B5A2E" w:rsidRDefault="005B5A2E">
      <w:pPr>
        <w:rPr>
          <w:rFonts w:hint="eastAsia"/>
          <w:color w:val="FF0000"/>
        </w:rPr>
      </w:pPr>
      <w:hyperlink r:id="rId7" w:history="1">
        <w:r w:rsidRPr="00C71FB7">
          <w:rPr>
            <w:rStyle w:val="a6"/>
          </w:rPr>
          <w:t>http://mermerism.blogspot.com/2014/04/c-list.html</w:t>
        </w:r>
      </w:hyperlink>
      <w:r>
        <w:rPr>
          <w:rFonts w:hint="eastAsia"/>
        </w:rPr>
        <w:t xml:space="preserve">    </w:t>
      </w:r>
      <w:r w:rsidRPr="005B5A2E"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有</w:t>
      </w:r>
      <w:r w:rsidRPr="005B5A2E">
        <w:rPr>
          <w:rFonts w:hint="eastAsia"/>
          <w:color w:val="FF0000"/>
        </w:rPr>
        <w:t>參考這個人的方式</w:t>
      </w:r>
      <w:r w:rsidRPr="005B5A2E">
        <w:rPr>
          <w:rFonts w:hint="eastAsia"/>
          <w:color w:val="FF0000"/>
        </w:rPr>
        <w:t>)</w:t>
      </w:r>
    </w:p>
    <w:p w:rsidR="005B5A2E" w:rsidRDefault="005B5A2E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95A735" wp14:editId="4E3C988F">
            <wp:simplePos x="0" y="0"/>
            <wp:positionH relativeFrom="column">
              <wp:posOffset>546735</wp:posOffset>
            </wp:positionH>
            <wp:positionV relativeFrom="paragraph">
              <wp:posOffset>47625</wp:posOffset>
            </wp:positionV>
            <wp:extent cx="2806700" cy="314642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 w:rsidP="005B5A2E">
      <w:pPr>
        <w:rPr>
          <w:rFonts w:hint="eastAsia"/>
        </w:rPr>
      </w:pPr>
      <w:r>
        <w:rPr>
          <w:rFonts w:hint="eastAsia"/>
        </w:rPr>
        <w:t>承</w:t>
      </w:r>
      <w:r>
        <w:rPr>
          <w:rFonts w:hint="eastAsia"/>
        </w:rPr>
        <w:t>2</w:t>
      </w:r>
      <w:r>
        <w:rPr>
          <w:rFonts w:hint="eastAsia"/>
        </w:rPr>
        <w:t>，請改寫為</w:t>
      </w:r>
      <w:r>
        <w:rPr>
          <w:rFonts w:hint="eastAsia"/>
        </w:rPr>
        <w:t>WPF</w:t>
      </w:r>
      <w:r>
        <w:rPr>
          <w:rFonts w:hint="eastAsia"/>
        </w:rPr>
        <w:t>、</w:t>
      </w:r>
      <w:r>
        <w:rPr>
          <w:rFonts w:hint="eastAsia"/>
        </w:rPr>
        <w:t>Windows Forms</w:t>
      </w:r>
      <w:r>
        <w:rPr>
          <w:rFonts w:hint="eastAsia"/>
        </w:rPr>
        <w:t>或是</w:t>
      </w:r>
      <w:r>
        <w:rPr>
          <w:rFonts w:hint="eastAsia"/>
        </w:rPr>
        <w:t>ASP.NET/C#(</w:t>
      </w:r>
      <w:r>
        <w:rPr>
          <w:rFonts w:hint="eastAsia"/>
        </w:rPr>
        <w:t>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，使用清單類型的控制項</w:t>
      </w:r>
      <w:r>
        <w:rPr>
          <w:rFonts w:hint="eastAsia"/>
        </w:rPr>
        <w:t>(Control)</w:t>
      </w:r>
      <w:r>
        <w:rPr>
          <w:rFonts w:hint="eastAsia"/>
        </w:rPr>
        <w:t>，顯示</w:t>
      </w:r>
    </w:p>
    <w:p w:rsidR="005B5A2E" w:rsidRDefault="005B5A2E" w:rsidP="005B5A2E">
      <w:pPr>
        <w:rPr>
          <w:rFonts w:hint="eastAsia"/>
        </w:rPr>
      </w:pPr>
      <w:r>
        <w:rPr>
          <w:rFonts w:hint="eastAsia"/>
        </w:rPr>
        <w:t>該字串清單。</w:t>
      </w:r>
      <w:r>
        <w:rPr>
          <w:rFonts w:hint="eastAsia"/>
        </w:rPr>
        <w:t>(20%)</w:t>
      </w:r>
    </w:p>
    <w:p w:rsidR="005B5A2E" w:rsidRDefault="005B5A2E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6042FA" wp14:editId="6DF622A5">
            <wp:simplePos x="0" y="0"/>
            <wp:positionH relativeFrom="column">
              <wp:posOffset>2769235</wp:posOffset>
            </wp:positionH>
            <wp:positionV relativeFrom="paragraph">
              <wp:posOffset>1748155</wp:posOffset>
            </wp:positionV>
            <wp:extent cx="2519680" cy="164274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C70EC9" wp14:editId="6D8EE7D2">
            <wp:simplePos x="0" y="0"/>
            <wp:positionH relativeFrom="column">
              <wp:posOffset>5080</wp:posOffset>
            </wp:positionH>
            <wp:positionV relativeFrom="paragraph">
              <wp:posOffset>2105025</wp:posOffset>
            </wp:positionV>
            <wp:extent cx="2275205" cy="128206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FF0000"/>
        </w:rPr>
        <w:t>寫死</w:t>
      </w:r>
    </w:p>
    <w:p w:rsidR="005B5A2E" w:rsidRDefault="005B5A2E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41910</wp:posOffset>
            </wp:positionV>
            <wp:extent cx="2764155" cy="1977390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FF0000"/>
        </w:rPr>
        <w:t>然後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我放下面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沒出現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放上面就出現了</w:t>
      </w:r>
      <w:r>
        <w:rPr>
          <w:rFonts w:hint="eastAsia"/>
          <w:color w:val="FF0000"/>
        </w:rPr>
        <w:t xml:space="preserve"> </w:t>
      </w: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 w:rsidP="005B5A2E">
      <w:pPr>
        <w:rPr>
          <w:rFonts w:hint="eastAsia"/>
        </w:rPr>
      </w:pPr>
      <w:r>
        <w:rPr>
          <w:rFonts w:hint="eastAsia"/>
        </w:rPr>
        <w:lastRenderedPageBreak/>
        <w:t>請示著自行定義</w:t>
      </w:r>
      <w:proofErr w:type="gramStart"/>
      <w:r>
        <w:rPr>
          <w:rFonts w:hint="eastAsia"/>
        </w:rPr>
        <w:t>一個泛型類別</w:t>
      </w:r>
      <w:proofErr w:type="gramEnd"/>
      <w:r>
        <w:rPr>
          <w:rFonts w:hint="eastAsia"/>
        </w:rPr>
        <w:t>(Class)</w:t>
      </w:r>
      <w:r>
        <w:rPr>
          <w:rFonts w:hint="eastAsia"/>
        </w:rPr>
        <w:t>及包含至少</w:t>
      </w:r>
      <w:proofErr w:type="gramStart"/>
      <w:r>
        <w:rPr>
          <w:rFonts w:hint="eastAsia"/>
        </w:rPr>
        <w:t>一個泛型方法</w:t>
      </w:r>
      <w:proofErr w:type="gramEnd"/>
      <w:r>
        <w:rPr>
          <w:rFonts w:hint="eastAsia"/>
        </w:rPr>
        <w:t>(Method)</w:t>
      </w:r>
      <w:r>
        <w:rPr>
          <w:rFonts w:hint="eastAsia"/>
        </w:rPr>
        <w:t>，並使用該自定義類別宣告並初始化一個物件。</w:t>
      </w:r>
      <w:r>
        <w:rPr>
          <w:rFonts w:hint="eastAsia"/>
        </w:rPr>
        <w:t>(15%)</w:t>
      </w:r>
    </w:p>
    <w:p w:rsidR="005B5A2E" w:rsidRDefault="005B5A2E" w:rsidP="005B5A2E">
      <w:pPr>
        <w:rPr>
          <w:rFonts w:hint="eastAsia"/>
          <w:noProof/>
        </w:rPr>
      </w:pPr>
      <w:r>
        <w:rPr>
          <w:rFonts w:hint="eastAsia"/>
        </w:rPr>
        <w:t>這個有問同學</w:t>
      </w:r>
      <w:r>
        <w:rPr>
          <w:rFonts w:hint="eastAsia"/>
        </w:rPr>
        <w:t xml:space="preserve"> </w:t>
      </w:r>
      <w:r>
        <w:rPr>
          <w:rFonts w:hint="eastAsia"/>
        </w:rPr>
        <w:t>不太了解</w:t>
      </w:r>
      <w:r w:rsidRPr="005B5A2E">
        <w:rPr>
          <w:rFonts w:hint="eastAsia"/>
          <w:color w:val="FF0000"/>
        </w:rPr>
        <w:t>初始化</w:t>
      </w:r>
      <w:r>
        <w:rPr>
          <w:rFonts w:hint="eastAsia"/>
          <w:noProof/>
        </w:rPr>
        <w:t>一個物件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20955</wp:posOffset>
            </wp:positionV>
            <wp:extent cx="2891790" cy="4072890"/>
            <wp:effectExtent l="0" t="0" r="3810" b="381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是用在什麼地方</w:t>
      </w: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rPr>
          <w:rFonts w:hint="eastAsia"/>
          <w:noProof/>
        </w:rPr>
      </w:pPr>
    </w:p>
    <w:p w:rsidR="005B5A2E" w:rsidRDefault="005B5A2E" w:rsidP="005B5A2E">
      <w:pPr>
        <w:pStyle w:val="a7"/>
        <w:ind w:leftChars="0" w:left="360"/>
      </w:pPr>
      <w:r>
        <w:rPr>
          <w:rFonts w:hint="eastAsia"/>
        </w:rPr>
        <w:t>承</w:t>
      </w:r>
      <w:r>
        <w:t>5</w:t>
      </w:r>
      <w:r>
        <w:rPr>
          <w:rFonts w:hint="eastAsia"/>
        </w:rPr>
        <w:t>，請繼承該自定義類別，覆寫</w:t>
      </w:r>
      <w:r>
        <w:rPr>
          <w:rFonts w:hint="eastAsia"/>
        </w:rPr>
        <w:t>(overriding)</w:t>
      </w:r>
      <w:r>
        <w:rPr>
          <w:rFonts w:hint="eastAsia"/>
        </w:rPr>
        <w:t>至少一個方法</w:t>
      </w:r>
      <w:r>
        <w:rPr>
          <w:rFonts w:hint="eastAsia"/>
        </w:rPr>
        <w:t>(</w:t>
      </w:r>
      <w:r>
        <w:rPr>
          <w:rFonts w:hint="eastAsia"/>
        </w:rPr>
        <w:t>提示：</w:t>
      </w:r>
      <w:r>
        <w:rPr>
          <w:rFonts w:hint="eastAsia"/>
        </w:rPr>
        <w:t>virtual</w:t>
      </w:r>
      <w:r>
        <w:rPr>
          <w:rFonts w:hint="eastAsia"/>
        </w:rPr>
        <w:t>、</w:t>
      </w:r>
      <w:r>
        <w:rPr>
          <w:rFonts w:hint="eastAsia"/>
        </w:rPr>
        <w:t>override)</w:t>
      </w:r>
      <w:r>
        <w:rPr>
          <w:rFonts w:hint="eastAsia"/>
        </w:rPr>
        <w:t>，加入</w:t>
      </w:r>
      <w:proofErr w:type="gramStart"/>
      <w:r>
        <w:rPr>
          <w:rFonts w:hint="eastAsia"/>
        </w:rPr>
        <w:t>一個重載</w:t>
      </w:r>
      <w:proofErr w:type="gramEnd"/>
      <w:r>
        <w:rPr>
          <w:rFonts w:hint="eastAsia"/>
        </w:rPr>
        <w:t>(overloading)</w:t>
      </w:r>
      <w:r>
        <w:rPr>
          <w:rFonts w:hint="eastAsia"/>
        </w:rPr>
        <w:t>方法；並加上</w:t>
      </w:r>
      <w:r>
        <w:rPr>
          <w:rFonts w:hint="eastAsia"/>
        </w:rPr>
        <w:t>Property</w:t>
      </w:r>
      <w:r>
        <w:rPr>
          <w:rFonts w:hint="eastAsia"/>
        </w:rPr>
        <w:t>及</w:t>
      </w:r>
      <w:r>
        <w:rPr>
          <w:rFonts w:hint="eastAsia"/>
        </w:rPr>
        <w:t>Field</w:t>
      </w:r>
      <w:proofErr w:type="gramStart"/>
      <w:r>
        <w:rPr>
          <w:rFonts w:hint="eastAsia"/>
        </w:rPr>
        <w:t>混搭應用</w:t>
      </w:r>
      <w:proofErr w:type="gramEnd"/>
      <w:r>
        <w:rPr>
          <w:rFonts w:hint="eastAsia"/>
        </w:rPr>
        <w:t>。</w:t>
      </w:r>
      <w:r>
        <w:rPr>
          <w:rFonts w:hint="eastAsia"/>
        </w:rPr>
        <w:t>(20%)</w:t>
      </w:r>
    </w:p>
    <w:p w:rsidR="005B5A2E" w:rsidRDefault="005B5A2E" w:rsidP="005B5A2E"/>
    <w:p w:rsidR="005B5A2E" w:rsidRDefault="005B5A2E">
      <w:pPr>
        <w:rPr>
          <w:rFonts w:hint="eastAsia"/>
          <w:color w:val="FF0000"/>
        </w:rPr>
      </w:pPr>
    </w:p>
    <w:p w:rsidR="005B5A2E" w:rsidRDefault="005B5A2E">
      <w:pPr>
        <w:rPr>
          <w:rFonts w:hint="eastAsia"/>
          <w:color w:val="FF0000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</w:p>
    <w:p w:rsidR="005B5A2E" w:rsidRDefault="005B5A2E" w:rsidP="005B5A2E">
      <w:pPr>
        <w:pStyle w:val="a7"/>
        <w:ind w:leftChars="0" w:left="360"/>
        <w:rPr>
          <w:rFonts w:hint="eastAsia"/>
        </w:rPr>
      </w:pPr>
      <w:proofErr w:type="gramStart"/>
      <w:r>
        <w:rPr>
          <w:rFonts w:hint="eastAsia"/>
        </w:rPr>
        <w:lastRenderedPageBreak/>
        <w:t>加分題</w:t>
      </w:r>
      <w:proofErr w:type="gramEnd"/>
      <w:r>
        <w:rPr>
          <w:rFonts w:hint="eastAsia"/>
        </w:rPr>
        <w:t>，試著寫一個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的語法來</w:t>
      </w:r>
      <w:proofErr w:type="gramStart"/>
      <w:r>
        <w:rPr>
          <w:rFonts w:hint="eastAsia"/>
        </w:rPr>
        <w:t>查詢泛型</w:t>
      </w:r>
      <w:proofErr w:type="gramEnd"/>
      <w:r>
        <w:rPr>
          <w:rFonts w:hint="eastAsia"/>
        </w:rPr>
        <w:t>(Generic Types)</w:t>
      </w:r>
      <w:r>
        <w:rPr>
          <w:rFonts w:hint="eastAsia"/>
        </w:rPr>
        <w:t>：</w:t>
      </w:r>
      <w:r>
        <w:rPr>
          <w:rFonts w:hint="eastAsia"/>
        </w:rPr>
        <w:t>(25%)</w:t>
      </w:r>
    </w:p>
    <w:p w:rsidR="005B5A2E" w:rsidRDefault="005B5A2E" w:rsidP="005B5A2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Query Expressions</w:t>
      </w:r>
      <w:r>
        <w:rPr>
          <w:rFonts w:hint="eastAsia"/>
        </w:rPr>
        <w:t>寫一個範例</w:t>
      </w:r>
    </w:p>
    <w:p w:rsidR="005B5A2E" w:rsidRDefault="005B5A2E" w:rsidP="005B5A2E">
      <w:pPr>
        <w:rPr>
          <w:rFonts w:hint="eastAsia"/>
        </w:rPr>
      </w:pPr>
      <w:r>
        <w:rPr>
          <w:rFonts w:ascii="Segoe UI" w:hAnsi="Segoe UI" w:cs="Segoe UI"/>
          <w:color w:val="000000"/>
          <w:shd w:val="clear" w:color="auto" w:fill="FFFFFF"/>
        </w:rPr>
        <w:t>查詢</w:t>
      </w:r>
      <w:r>
        <w:rPr>
          <w:rFonts w:ascii="Segoe UI" w:hAnsi="Segoe UI" w:cs="Segoe UI" w:hint="eastAsia"/>
          <w:color w:val="000000"/>
          <w:shd w:val="clear" w:color="auto" w:fill="FFFFFF"/>
        </w:rPr>
        <w:t>運算式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(</w:t>
      </w: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106045</wp:posOffset>
            </wp:positionV>
            <wp:extent cx="3306445" cy="3903980"/>
            <wp:effectExtent l="0" t="0" r="825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rPr>
          <w:rFonts w:hint="eastAsia"/>
        </w:rPr>
      </w:pPr>
    </w:p>
    <w:p w:rsidR="005B5A2E" w:rsidRDefault="005B5A2E" w:rsidP="005B5A2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寫一個範例</w:t>
      </w:r>
    </w:p>
    <w:p w:rsidR="005B5A2E" w:rsidRDefault="005B5A2E" w:rsidP="005B5A2E">
      <w:pPr>
        <w:ind w:left="360"/>
        <w:rPr>
          <w:rFonts w:ascii="Segoe UI" w:hAnsi="Segoe UI" w:cs="Segoe UI" w:hint="eastAsia"/>
          <w:color w:val="FF0000"/>
          <w:shd w:val="clear" w:color="auto" w:fill="FFFFFF"/>
        </w:rPr>
      </w:pPr>
      <w:r w:rsidRPr="005B5A2E">
        <w:rPr>
          <w:rFonts w:ascii="Segoe UI" w:hAnsi="Segoe UI" w:cs="Segoe UI"/>
          <w:color w:val="FF0000"/>
          <w:shd w:val="clear" w:color="auto" w:fill="FFFFFF"/>
        </w:rPr>
        <w:t xml:space="preserve">Lambda </w:t>
      </w:r>
      <w:r w:rsidRPr="005B5A2E">
        <w:rPr>
          <w:rFonts w:ascii="Segoe UI" w:hAnsi="Segoe UI" w:cs="Segoe UI"/>
          <w:color w:val="FF0000"/>
          <w:shd w:val="clear" w:color="auto" w:fill="FFFFFF"/>
        </w:rPr>
        <w:t>運算式是</w:t>
      </w:r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  <w:hyperlink r:id="rId14" w:history="1">
        <w:r w:rsidRPr="005B5A2E">
          <w:rPr>
            <w:rStyle w:val="a6"/>
            <w:rFonts w:ascii="Segoe UI" w:hAnsi="Segoe UI" w:cs="Segoe UI"/>
            <w:color w:val="FF0000"/>
            <w:shd w:val="clear" w:color="auto" w:fill="FFFFFF"/>
          </w:rPr>
          <w:t>匿名函式</w:t>
        </w:r>
      </w:hyperlink>
      <w:r w:rsidRPr="005B5A2E">
        <w:rPr>
          <w:rFonts w:ascii="Segoe UI" w:hAnsi="Segoe UI" w:cs="Segoe UI"/>
          <w:color w:val="FF0000"/>
          <w:shd w:val="clear" w:color="auto" w:fill="FFFFFF"/>
        </w:rPr>
        <w:t> </w:t>
      </w:r>
    </w:p>
    <w:p w:rsidR="005B5A2E" w:rsidRDefault="005B5A2E" w:rsidP="005B5A2E">
      <w:pPr>
        <w:ind w:left="360"/>
        <w:rPr>
          <w:rFonts w:ascii="Segoe UI" w:hAnsi="Segoe UI" w:cs="Segoe UI" w:hint="eastAsia"/>
          <w:color w:val="FF0000"/>
          <w:sz w:val="52"/>
          <w:szCs w:val="52"/>
          <w:shd w:val="clear" w:color="auto" w:fill="FFFFFF"/>
        </w:rPr>
      </w:pPr>
      <w:r w:rsidRPr="005B5A2E">
        <w:rPr>
          <w:rFonts w:ascii="Segoe UI" w:hAnsi="Segoe UI" w:cs="Segoe UI" w:hint="eastAsia"/>
          <w:color w:val="FF0000"/>
          <w:sz w:val="52"/>
          <w:szCs w:val="52"/>
          <w:shd w:val="clear" w:color="auto" w:fill="FFFFFF"/>
        </w:rPr>
        <w:t>這不是我做的</w:t>
      </w:r>
    </w:p>
    <w:p w:rsidR="005B5A2E" w:rsidRDefault="005B5A2E" w:rsidP="005B5A2E">
      <w:pPr>
        <w:ind w:left="360"/>
        <w:rPr>
          <w:rFonts w:ascii="Segoe UI" w:hAnsi="Segoe UI" w:cs="Segoe UI" w:hint="eastAsia"/>
          <w:szCs w:val="24"/>
          <w:shd w:val="clear" w:color="auto" w:fill="FFFFFF"/>
        </w:rPr>
      </w:pPr>
      <w:r>
        <w:rPr>
          <w:rFonts w:ascii="Segoe UI" w:hAnsi="Segoe UI" w:cs="Segoe UI" w:hint="eastAsia"/>
          <w:szCs w:val="24"/>
          <w:shd w:val="clear" w:color="auto" w:fill="FFFFFF"/>
        </w:rPr>
        <w:t>不太知道這個是要做甚麼</w:t>
      </w:r>
      <w:r>
        <w:rPr>
          <w:rFonts w:ascii="Segoe UI" w:hAnsi="Segoe UI" w:cs="Segoe UI" w:hint="eastAsia"/>
          <w:szCs w:val="24"/>
          <w:shd w:val="clear" w:color="auto" w:fill="FFFFFF"/>
        </w:rPr>
        <w:t xml:space="preserve">   </w:t>
      </w:r>
      <w:r>
        <w:rPr>
          <w:rFonts w:ascii="Segoe UI" w:hAnsi="Segoe UI" w:cs="Segoe UI" w:hint="eastAsia"/>
          <w:szCs w:val="24"/>
          <w:shd w:val="clear" w:color="auto" w:fill="FFFFFF"/>
        </w:rPr>
        <w:t>這題也有去問宗哲同學的</w:t>
      </w:r>
      <w:r>
        <w:rPr>
          <w:rFonts w:ascii="Segoe UI" w:hAnsi="Segoe UI" w:cs="Segoe UI" w:hint="eastAsia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4"/>
          <w:shd w:val="clear" w:color="auto" w:fill="FFFFFF"/>
        </w:rPr>
        <w:t>但還是有點不太理解</w:t>
      </w:r>
    </w:p>
    <w:p w:rsidR="005B5A2E" w:rsidRPr="005B5A2E" w:rsidRDefault="005B5A2E" w:rsidP="005B5A2E">
      <w:pPr>
        <w:ind w:left="360"/>
        <w:rPr>
          <w:szCs w:val="24"/>
        </w:rPr>
      </w:pPr>
      <w:r>
        <w:rPr>
          <w:rFonts w:ascii="Segoe UI" w:hAnsi="Segoe UI" w:cs="Segoe UI" w:hint="eastAsia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4"/>
          <w:shd w:val="clear" w:color="auto" w:fill="FFFFFF"/>
        </w:rPr>
        <w:t>希望能用點簡單的意思讓我知道</w:t>
      </w:r>
      <w:r>
        <w:rPr>
          <w:rFonts w:ascii="Segoe UI" w:hAnsi="Segoe UI" w:cs="Segoe UI" w:hint="eastAsia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4"/>
          <w:shd w:val="clear" w:color="auto" w:fill="FFFFFF"/>
        </w:rPr>
        <w:t>一點方向</w:t>
      </w:r>
      <w:r>
        <w:rPr>
          <w:rFonts w:ascii="Segoe UI" w:hAnsi="Segoe UI" w:cs="Segoe UI" w:hint="eastAsia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4"/>
          <w:shd w:val="clear" w:color="auto" w:fill="FFFFFF"/>
        </w:rPr>
        <w:t>之後</w:t>
      </w:r>
      <w:r>
        <w:rPr>
          <w:rFonts w:ascii="Segoe UI" w:hAnsi="Segoe UI" w:cs="Segoe UI" w:hint="eastAsia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4"/>
          <w:shd w:val="clear" w:color="auto" w:fill="FFFFFF"/>
        </w:rPr>
        <w:t>我在自己去摸索一下</w:t>
      </w:r>
    </w:p>
    <w:p w:rsidR="005B5A2E" w:rsidRDefault="005B5A2E" w:rsidP="005B5A2E">
      <w:pPr>
        <w:ind w:left="360"/>
      </w:pPr>
      <w:r>
        <w:rPr>
          <w:noProof/>
        </w:rPr>
        <w:drawing>
          <wp:inline distT="0" distB="0" distL="0" distR="0" wp14:anchorId="5949C06E" wp14:editId="20B101C3">
            <wp:extent cx="2052084" cy="1969193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302" cy="19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2E" w:rsidRDefault="005B5A2E" w:rsidP="005B5A2E">
      <w:pPr>
        <w:pStyle w:val="a7"/>
        <w:ind w:leftChars="0" w:left="360"/>
      </w:pPr>
      <w:bookmarkStart w:id="0" w:name="_GoBack"/>
      <w:bookmarkEnd w:id="0"/>
      <w:r w:rsidRPr="00B9490F">
        <w:rPr>
          <w:rFonts w:hint="eastAsia"/>
        </w:rPr>
        <w:lastRenderedPageBreak/>
        <w:t>加分題，</w:t>
      </w:r>
      <w:r w:rsidRPr="00B9490F">
        <w:rPr>
          <w:rFonts w:hint="eastAsia"/>
        </w:rPr>
        <w:t>3</w:t>
      </w:r>
      <w:r w:rsidRPr="00B9490F">
        <w:rPr>
          <w:rFonts w:hint="eastAsia"/>
        </w:rPr>
        <w:t>至</w:t>
      </w:r>
      <w:r w:rsidRPr="00B9490F">
        <w:rPr>
          <w:rFonts w:hint="eastAsia"/>
        </w:rPr>
        <w:t>7</w:t>
      </w:r>
      <w:r w:rsidRPr="00B9490F">
        <w:rPr>
          <w:rFonts w:hint="eastAsia"/>
        </w:rPr>
        <w:t>題可以有意義的方式混合應用，即物件導向概念應用。</w:t>
      </w:r>
      <w:r w:rsidRPr="00B9490F">
        <w:rPr>
          <w:rFonts w:hint="eastAsia"/>
        </w:rPr>
        <w:t>(25%)</w:t>
      </w:r>
    </w:p>
    <w:p w:rsidR="005B5A2E" w:rsidRDefault="005B5A2E" w:rsidP="005B5A2E">
      <w:pPr>
        <w:pStyle w:val="a7"/>
        <w:ind w:leftChars="0" w:left="360"/>
      </w:pPr>
    </w:p>
    <w:p w:rsidR="005B5A2E" w:rsidRPr="005B5A2E" w:rsidRDefault="005B5A2E">
      <w:pPr>
        <w:rPr>
          <w:color w:val="FF0000"/>
        </w:rPr>
      </w:pPr>
    </w:p>
    <w:sectPr w:rsidR="005B5A2E" w:rsidRPr="005B5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C0210"/>
    <w:multiLevelType w:val="hybridMultilevel"/>
    <w:tmpl w:val="BF18A15E"/>
    <w:lvl w:ilvl="0" w:tplc="84309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BC869B6"/>
    <w:multiLevelType w:val="hybridMultilevel"/>
    <w:tmpl w:val="78A8336A"/>
    <w:lvl w:ilvl="0" w:tplc="70BA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C"/>
    <w:rsid w:val="00184951"/>
    <w:rsid w:val="00380B3C"/>
    <w:rsid w:val="005A29F9"/>
    <w:rsid w:val="005B5A2E"/>
    <w:rsid w:val="007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E0290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5A2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B5A2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B5A2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E0290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5A2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B5A2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B5A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mermerism.blogspot.com/2014/04/c-list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zh-tw/dotnet/csharp/programming-guide/statements-expressions-operators/anonymous-metho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2018-06-12T12:36:00Z</dcterms:created>
  <dcterms:modified xsi:type="dcterms:W3CDTF">2018-06-15T07:09:00Z</dcterms:modified>
</cp:coreProperties>
</file>