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C8148" w14:textId="49E36BDF" w:rsidR="006478B4" w:rsidRPr="00C844C8" w:rsidRDefault="00C844C8">
      <w:pPr>
        <w:rPr>
          <w:b/>
        </w:rPr>
      </w:pPr>
      <w:r w:rsidRPr="00C844C8">
        <w:rPr>
          <w:b/>
        </w:rPr>
        <w:t>CORE106 Fall 2015</w:t>
      </w:r>
    </w:p>
    <w:p w14:paraId="46691F52" w14:textId="1A84F2A2" w:rsidR="00C844C8" w:rsidRPr="00C844C8" w:rsidRDefault="00C844C8">
      <w:pPr>
        <w:rPr>
          <w:b/>
        </w:rPr>
      </w:pPr>
      <w:r w:rsidRPr="00C844C8">
        <w:rPr>
          <w:b/>
        </w:rPr>
        <w:t>October 16, 2015</w:t>
      </w:r>
    </w:p>
    <w:p w14:paraId="34AE371C" w14:textId="7DE0C2F7" w:rsidR="00C844C8" w:rsidRPr="00C844C8" w:rsidRDefault="00C844C8">
      <w:pPr>
        <w:rPr>
          <w:b/>
        </w:rPr>
      </w:pPr>
      <w:r w:rsidRPr="00C844C8">
        <w:rPr>
          <w:b/>
        </w:rPr>
        <w:t>Notes</w:t>
      </w:r>
    </w:p>
    <w:p w14:paraId="795CF2EF" w14:textId="77777777" w:rsidR="00C844C8" w:rsidRDefault="00C844C8"/>
    <w:p w14:paraId="32A47F95" w14:textId="6F32D782" w:rsidR="00C844C8" w:rsidRDefault="00542352">
      <w:pPr>
        <w:rPr>
          <w:i/>
          <w:iCs/>
        </w:rPr>
      </w:pPr>
      <w:r>
        <w:t xml:space="preserve">Don DeLillo </w:t>
      </w:r>
      <w:r w:rsidRPr="00542352">
        <w:rPr>
          <w:i/>
          <w:iCs/>
        </w:rPr>
        <w:t>Libra</w:t>
      </w:r>
    </w:p>
    <w:p w14:paraId="0C8295C2" w14:textId="77777777" w:rsidR="00542352" w:rsidRDefault="00542352"/>
    <w:p w14:paraId="49B68ACE" w14:textId="54AEEDEE" w:rsidR="00E63FFE" w:rsidRPr="00C844C8" w:rsidRDefault="00E63FFE">
      <w:pPr>
        <w:rPr>
          <w:b/>
        </w:rPr>
      </w:pPr>
      <w:r w:rsidRPr="00C844C8">
        <w:rPr>
          <w:b/>
        </w:rPr>
        <w:t xml:space="preserve">One of the muscles we’re trying to build is the ability to sort through a story with a lot of people and a lot of moving parts.  </w:t>
      </w:r>
    </w:p>
    <w:p w14:paraId="7AF7DD12" w14:textId="77777777" w:rsidR="00E63FFE" w:rsidRDefault="00E63FFE"/>
    <w:p w14:paraId="7CE882B7" w14:textId="3428DB21" w:rsidR="006478B4" w:rsidRDefault="006478B4">
      <w:r>
        <w:t>Our strategy for reading Libra:</w:t>
      </w:r>
    </w:p>
    <w:p w14:paraId="7D8A0D30" w14:textId="77777777" w:rsidR="006478B4" w:rsidRDefault="006478B4"/>
    <w:p w14:paraId="1E6B6206" w14:textId="0B1FC842" w:rsidR="006478B4" w:rsidRDefault="006478B4" w:rsidP="006478B4">
      <w:pPr>
        <w:pStyle w:val="ListParagraph"/>
        <w:numPr>
          <w:ilvl w:val="0"/>
          <w:numId w:val="2"/>
        </w:numPr>
      </w:pPr>
      <w:r>
        <w:t xml:space="preserve"> Make sure we understand the basic plot points.  The book isn’t conveniently divided into chapters.  The time jerks around.  </w:t>
      </w:r>
      <w:r w:rsidR="00977A59">
        <w:t>The history may not be perfectly clear.</w:t>
      </w:r>
      <w:r w:rsidR="00977A59">
        <w:br/>
      </w:r>
    </w:p>
    <w:p w14:paraId="47E3D99A" w14:textId="43B1088B" w:rsidR="00977A59" w:rsidRDefault="0066761D" w:rsidP="006478B4">
      <w:pPr>
        <w:pStyle w:val="ListParagraph"/>
        <w:numPr>
          <w:ilvl w:val="0"/>
          <w:numId w:val="2"/>
        </w:numPr>
      </w:pPr>
      <w:r>
        <w:t>Rebuild the argument as human tragedy.  Extra credit:  Link it to what we have already discovered or heard thus far.</w:t>
      </w:r>
      <w:r w:rsidR="00026BA3">
        <w:br/>
      </w:r>
    </w:p>
    <w:p w14:paraId="1D2C3319" w14:textId="59AD064E" w:rsidR="00026BA3" w:rsidRDefault="00026BA3" w:rsidP="00026BA3">
      <w:pPr>
        <w:pStyle w:val="ListParagraph"/>
        <w:numPr>
          <w:ilvl w:val="1"/>
          <w:numId w:val="2"/>
        </w:numPr>
      </w:pPr>
      <w:r>
        <w:t xml:space="preserve">I’m going to suggest themes.  You suggest them too.  They will repeat and we will see how DeLillo develops.  </w:t>
      </w:r>
      <w:r>
        <w:br/>
      </w:r>
    </w:p>
    <w:p w14:paraId="6BD4B191" w14:textId="74CA3A0B" w:rsidR="00026BA3" w:rsidRDefault="00026BA3" w:rsidP="00026BA3">
      <w:pPr>
        <w:pStyle w:val="ListParagraph"/>
        <w:numPr>
          <w:ilvl w:val="1"/>
          <w:numId w:val="2"/>
        </w:numPr>
      </w:pPr>
      <w:r>
        <w:t>Talk about how the book works as art.  What sensations does it create or represent?</w:t>
      </w:r>
      <w:r>
        <w:br/>
      </w:r>
    </w:p>
    <w:p w14:paraId="5DD7B746" w14:textId="66736A84" w:rsidR="00026BA3" w:rsidRDefault="00026BA3" w:rsidP="00026BA3">
      <w:pPr>
        <w:pStyle w:val="ListParagraph"/>
        <w:numPr>
          <w:ilvl w:val="0"/>
          <w:numId w:val="2"/>
        </w:numPr>
      </w:pPr>
      <w:r>
        <w:t>Work down from a thesis:  the book is about chaos.</w:t>
      </w:r>
    </w:p>
    <w:p w14:paraId="7EEBA555" w14:textId="77777777" w:rsidR="006478B4" w:rsidRDefault="006478B4"/>
    <w:p w14:paraId="5D3FD23F" w14:textId="55EAB16B" w:rsidR="00DE041A" w:rsidRDefault="00DE041A">
      <w:r>
        <w:t xml:space="preserve">To say </w:t>
      </w:r>
      <w:r w:rsidRPr="00542352">
        <w:rPr>
          <w:i/>
          <w:iCs/>
        </w:rPr>
        <w:t>Libra</w:t>
      </w:r>
      <w:r>
        <w:t xml:space="preserve"> is about the Kennedy assassination is like saying </w:t>
      </w:r>
      <w:r w:rsidRPr="00542352">
        <w:rPr>
          <w:i/>
          <w:iCs/>
        </w:rPr>
        <w:t>Moby Dick</w:t>
      </w:r>
      <w:r>
        <w:t xml:space="preserve"> is about whaling.  </w:t>
      </w:r>
    </w:p>
    <w:p w14:paraId="7471A49C" w14:textId="27A531E3" w:rsidR="00DE041A" w:rsidRDefault="00DE041A"/>
    <w:p w14:paraId="0777870B" w14:textId="76DF111D" w:rsidR="00542352" w:rsidRDefault="00542352">
      <w:r w:rsidRPr="00542352">
        <w:rPr>
          <w:i/>
          <w:iCs/>
        </w:rPr>
        <w:t>Libra</w:t>
      </w:r>
      <w:r>
        <w:t xml:space="preserve"> </w:t>
      </w:r>
      <w:r w:rsidR="006C6177">
        <w:t>actually reveals</w:t>
      </w:r>
      <w:r>
        <w:t>:</w:t>
      </w:r>
    </w:p>
    <w:p w14:paraId="5B646669" w14:textId="736F7EAD" w:rsidR="0036738C" w:rsidRDefault="00C43DC5" w:rsidP="00542352">
      <w:pPr>
        <w:pStyle w:val="ListParagraph"/>
        <w:numPr>
          <w:ilvl w:val="0"/>
          <w:numId w:val="3"/>
        </w:numPr>
      </w:pPr>
      <w:r>
        <w:t>Deception.</w:t>
      </w:r>
    </w:p>
    <w:p w14:paraId="3705C551" w14:textId="33F96B28" w:rsidR="00C43DC5" w:rsidRDefault="00C43DC5" w:rsidP="00542352">
      <w:pPr>
        <w:pStyle w:val="ListParagraph"/>
        <w:numPr>
          <w:ilvl w:val="0"/>
          <w:numId w:val="3"/>
        </w:numPr>
      </w:pPr>
      <w:r>
        <w:t>Self-delusion.</w:t>
      </w:r>
    </w:p>
    <w:p w14:paraId="36D48086" w14:textId="17CD6905" w:rsidR="007C6D46" w:rsidRDefault="007C6D46" w:rsidP="00542352">
      <w:pPr>
        <w:pStyle w:val="ListParagraph"/>
        <w:numPr>
          <w:ilvl w:val="0"/>
          <w:numId w:val="3"/>
        </w:numPr>
      </w:pPr>
      <w:r>
        <w:t>Search for meaning…desire to part of something bigger than ourselves in history.</w:t>
      </w:r>
    </w:p>
    <w:p w14:paraId="4C9F56B0" w14:textId="7E389F2F" w:rsidR="007C6D46" w:rsidRDefault="007C6D46" w:rsidP="00542352">
      <w:pPr>
        <w:pStyle w:val="ListParagraph"/>
        <w:numPr>
          <w:ilvl w:val="0"/>
          <w:numId w:val="3"/>
        </w:numPr>
      </w:pPr>
      <w:r>
        <w:t xml:space="preserve">Exploitation.  </w:t>
      </w:r>
      <w:r w:rsidR="00DE041A">
        <w:t>If it were just a study about Oswald, it would be creepy enough.  Add the CIA, and it’s terrible.</w:t>
      </w:r>
    </w:p>
    <w:p w14:paraId="35B9BA63" w14:textId="77777777" w:rsidR="00FE154D" w:rsidRDefault="00FE154D"/>
    <w:p w14:paraId="3130458D" w14:textId="7620133A" w:rsidR="00FE154D" w:rsidRDefault="004329AC">
      <w:r>
        <w:t>Passages with meaning:</w:t>
      </w:r>
      <w:r>
        <w:br/>
      </w:r>
      <w:r>
        <w:br/>
        <w:t xml:space="preserve">“Don’t you know the code, nineteen?”  Mystery creates control.  Uncertainty creates a pretext for control.  </w:t>
      </w:r>
      <w:r w:rsidR="006C6177">
        <w:t>(103)</w:t>
      </w:r>
    </w:p>
    <w:p w14:paraId="40E7EE6C" w14:textId="77777777" w:rsidR="00783617" w:rsidRDefault="00783617"/>
    <w:p w14:paraId="060F9599" w14:textId="7C8F2379" w:rsidR="00783617" w:rsidRDefault="00783617">
      <w:r>
        <w:t>“There are no right answers in this head.  It is the stupidest of arrogance to give an answer you think is right.”  (105)</w:t>
      </w:r>
    </w:p>
    <w:p w14:paraId="29A00FE9" w14:textId="77777777" w:rsidR="00783617" w:rsidRDefault="00783617"/>
    <w:p w14:paraId="1A50E440" w14:textId="688FCD64" w:rsidR="00783617" w:rsidRDefault="00980D9D">
      <w:r>
        <w:t>“The police state is not Russia.  It’s wherever we have the mind that can think up manuals full of rules for killing.”</w:t>
      </w:r>
      <w:r w:rsidR="00605462">
        <w:t xml:space="preserve"> (106)</w:t>
      </w:r>
    </w:p>
    <w:p w14:paraId="7F6EE4C4" w14:textId="77777777" w:rsidR="00663CB4" w:rsidRDefault="00663CB4"/>
    <w:p w14:paraId="5C4B1FEC" w14:textId="606578D3" w:rsidR="00663CB4" w:rsidRDefault="00663CB4">
      <w:r>
        <w:t>“The brig was the place where all the lines that were painted in the military mind were bright and clean forever.</w:t>
      </w:r>
      <w:r w:rsidR="00A30992">
        <w:t xml:space="preserve">  Once he understood that, he knew he had their number.</w:t>
      </w:r>
      <w:r>
        <w:t>” (108)</w:t>
      </w:r>
    </w:p>
    <w:p w14:paraId="3C219D16" w14:textId="77777777" w:rsidR="00663CB4" w:rsidRDefault="00663CB4"/>
    <w:p w14:paraId="7DF568A5" w14:textId="1E6C715D" w:rsidR="00663CB4" w:rsidRDefault="00966A2A">
      <w:r>
        <w:t>“He saw himself as part of something vast and sweeping.  He was the product of a sweeping history.”  (41)</w:t>
      </w:r>
      <w:r w:rsidR="006C6177">
        <w:br/>
      </w:r>
    </w:p>
    <w:p w14:paraId="39BA9D17" w14:textId="22E6A463" w:rsidR="002A05A9" w:rsidRDefault="002A05A9" w:rsidP="002A05A9">
      <w:pPr>
        <w:pStyle w:val="ListParagraph"/>
        <w:numPr>
          <w:ilvl w:val="0"/>
          <w:numId w:val="1"/>
        </w:numPr>
      </w:pPr>
      <w:r>
        <w:t>Time</w:t>
      </w:r>
      <w:r w:rsidR="006C6177">
        <w:t xml:space="preserve"> changes everything</w:t>
      </w:r>
      <w:r w:rsidR="005D46A0">
        <w:t xml:space="preserve">.  Oswald, CIA, </w:t>
      </w:r>
      <w:r w:rsidR="005006E3">
        <w:t xml:space="preserve">Nicholas Branch, </w:t>
      </w:r>
      <w:r w:rsidR="005D46A0">
        <w:t>and the interlude about the Bay of Pigs</w:t>
      </w:r>
      <w:r w:rsidR="00184CC4">
        <w:br/>
      </w:r>
      <w:r w:rsidR="00184CC4">
        <w:br/>
      </w:r>
      <w:r w:rsidR="006C6177">
        <w:t xml:space="preserve">Track these institutions, places, and events:  </w:t>
      </w:r>
      <w:r w:rsidR="00184CC4">
        <w:t>CIA</w:t>
      </w:r>
      <w:r w:rsidR="006C6177">
        <w:t xml:space="preserve">, </w:t>
      </w:r>
      <w:r w:rsidR="00184CC4">
        <w:t xml:space="preserve">Guatemala, Cuba.  </w:t>
      </w:r>
      <w:r w:rsidR="00513424">
        <w:t xml:space="preserve">Win Everett, </w:t>
      </w:r>
      <w:proofErr w:type="spellStart"/>
      <w:r w:rsidR="00513424">
        <w:t>Parminter</w:t>
      </w:r>
      <w:proofErr w:type="spellEnd"/>
      <w:r w:rsidR="00513424">
        <w:t xml:space="preserve">, </w:t>
      </w:r>
      <w:r w:rsidR="00C12A35">
        <w:t xml:space="preserve">Banister, </w:t>
      </w:r>
      <w:proofErr w:type="spellStart"/>
      <w:r w:rsidR="00C12A35">
        <w:t>Ferrie</w:t>
      </w:r>
      <w:proofErr w:type="spellEnd"/>
      <w:r w:rsidR="00C12A35">
        <w:t>, Mackey</w:t>
      </w:r>
      <w:r w:rsidR="00B13081">
        <w:br/>
      </w:r>
      <w:r w:rsidR="00B13081">
        <w:br/>
        <w:t>CHAOS OF THE MOMENT:  Everyone was a spook or a dupe… (57)</w:t>
      </w:r>
      <w:r w:rsidR="00B13081">
        <w:br/>
      </w:r>
      <w:r w:rsidR="00B13081">
        <w:br/>
        <w:t>Banister’s rage toward the administration was partly a reaction to public life itself (62)</w:t>
      </w:r>
      <w:r w:rsidR="00ED5CB7">
        <w:br/>
      </w:r>
      <w:r w:rsidR="00ED5CB7">
        <w:br/>
        <w:t>Konno:  Life is hostile, he believed.  The struggle is to merge your life with the greater tide of history.  (87)</w:t>
      </w:r>
    </w:p>
    <w:p w14:paraId="2188049A" w14:textId="77777777" w:rsidR="005D46A0" w:rsidRDefault="005D46A0" w:rsidP="005D46A0"/>
    <w:p w14:paraId="1D070554" w14:textId="31642FE6" w:rsidR="005D46A0" w:rsidRDefault="005D46A0" w:rsidP="005D46A0">
      <w:r>
        <w:t xml:space="preserve">We immediately see Oswald displace, time and again.  The subway is a metaphor for freedom, that just changing locations will change everything.  </w:t>
      </w:r>
    </w:p>
    <w:p w14:paraId="58F2650D" w14:textId="77777777" w:rsidR="00BD21F4" w:rsidRDefault="00BD21F4" w:rsidP="005D46A0"/>
    <w:p w14:paraId="1980B411" w14:textId="642D9BC2" w:rsidR="00674662" w:rsidRDefault="00BD21F4" w:rsidP="00674662">
      <w:pPr>
        <w:pStyle w:val="ListParagraph"/>
        <w:numPr>
          <w:ilvl w:val="0"/>
          <w:numId w:val="1"/>
        </w:numPr>
      </w:pPr>
      <w:r>
        <w:t>Notice the veil described by the social worker on p. 12.</w:t>
      </w:r>
      <w:r w:rsidR="00674662">
        <w:br/>
      </w:r>
      <w:r w:rsidR="00674662">
        <w:br/>
        <w:t>Compare to statement on p. 17</w:t>
      </w:r>
      <w:proofErr w:type="gramStart"/>
      <w:r w:rsidR="00674662">
        <w:t>:  “</w:t>
      </w:r>
      <w:proofErr w:type="gramEnd"/>
      <w:r w:rsidR="00674662">
        <w:t>We tend to draw together to seek mutual solace for our disease.”</w:t>
      </w:r>
      <w:r w:rsidR="00674662">
        <w:br/>
      </w:r>
    </w:p>
    <w:p w14:paraId="56CC53CA" w14:textId="4930773E" w:rsidR="00674662" w:rsidRDefault="00674662" w:rsidP="00674662">
      <w:pPr>
        <w:pStyle w:val="ListParagraph"/>
        <w:numPr>
          <w:ilvl w:val="0"/>
          <w:numId w:val="1"/>
        </w:numPr>
      </w:pPr>
      <w:r>
        <w:t>There is much here that is holy, an aberration in the heartland of the real.</w:t>
      </w:r>
      <w:r w:rsidR="00184CC4">
        <w:br/>
      </w:r>
    </w:p>
    <w:p w14:paraId="481ADA2B" w14:textId="04A7DE14" w:rsidR="00184CC4" w:rsidRDefault="00184CC4" w:rsidP="00674662">
      <w:pPr>
        <w:pStyle w:val="ListParagraph"/>
        <w:numPr>
          <w:ilvl w:val="0"/>
          <w:numId w:val="1"/>
        </w:numPr>
      </w:pPr>
      <w:r>
        <w:t>Several instances where people believe they are watching themselves from a distance.  Win Everett on p. 18</w:t>
      </w:r>
      <w:r>
        <w:br/>
      </w:r>
    </w:p>
    <w:p w14:paraId="5AC8964B" w14:textId="77777777" w:rsidR="009C08B9" w:rsidRDefault="00513424" w:rsidP="009C08B9">
      <w:pPr>
        <w:pStyle w:val="ListParagraph"/>
        <w:numPr>
          <w:ilvl w:val="0"/>
          <w:numId w:val="1"/>
        </w:numPr>
      </w:pPr>
      <w:r w:rsidRPr="00F3524F">
        <w:rPr>
          <w:b/>
        </w:rPr>
        <w:t xml:space="preserve">“Knowledge was a </w:t>
      </w:r>
      <w:proofErr w:type="gramStart"/>
      <w:r w:rsidRPr="00F3524F">
        <w:rPr>
          <w:b/>
        </w:rPr>
        <w:t>danger,</w:t>
      </w:r>
      <w:proofErr w:type="gramEnd"/>
      <w:r w:rsidRPr="00F3524F">
        <w:rPr>
          <w:b/>
        </w:rPr>
        <w:t xml:space="preserve"> ignorance was a cherished asset.”</w:t>
      </w:r>
      <w:r>
        <w:t xml:space="preserve">  The notion of plausible deniability.  Perverse extension of Socrates:  you can be punished for revealing what you know.</w:t>
      </w:r>
      <w:r>
        <w:br/>
      </w:r>
      <w:r>
        <w:br/>
        <w:t xml:space="preserve">“My little girl is generous with secrets.  I wish she weren’t, frankly…”  (p. 26).  Isolation.  </w:t>
      </w:r>
      <w:r w:rsidR="00911C7A">
        <w:t xml:space="preserve"> Revealing knowledge is an act of defiance.  </w:t>
      </w:r>
      <w:r w:rsidR="009C08B9">
        <w:br/>
      </w:r>
    </w:p>
    <w:p w14:paraId="733FB165" w14:textId="16543611" w:rsidR="00B13081" w:rsidRDefault="009C08B9" w:rsidP="009C08B9">
      <w:pPr>
        <w:pStyle w:val="ListParagraph"/>
        <w:numPr>
          <w:ilvl w:val="1"/>
          <w:numId w:val="1"/>
        </w:numPr>
      </w:pPr>
      <w:r>
        <w:t xml:space="preserve">Oswald with his high school friend Robert Sproul: </w:t>
      </w:r>
      <w:r w:rsidR="00127FD5">
        <w:t>“This was like him, to be a misplaced martyr…. “(33)</w:t>
      </w:r>
      <w:r w:rsidR="00B13081">
        <w:br/>
      </w:r>
    </w:p>
    <w:p w14:paraId="285CBC2C" w14:textId="3FA998CF" w:rsidR="00BD6EBA" w:rsidRDefault="00B13081" w:rsidP="009C08B9">
      <w:pPr>
        <w:pStyle w:val="ListParagraph"/>
        <w:numPr>
          <w:ilvl w:val="1"/>
          <w:numId w:val="1"/>
        </w:numPr>
      </w:pPr>
      <w:r>
        <w:lastRenderedPageBreak/>
        <w:t>Nobody knew what he knew.  The whirl of time, the true life inside him. (46)</w:t>
      </w:r>
      <w:r w:rsidR="00BD6EBA">
        <w:br/>
      </w:r>
    </w:p>
    <w:p w14:paraId="635B5445" w14:textId="6858061A" w:rsidR="00184CC4" w:rsidRDefault="00BD6EBA" w:rsidP="009C08B9">
      <w:pPr>
        <w:pStyle w:val="ListParagraph"/>
        <w:numPr>
          <w:ilvl w:val="1"/>
          <w:numId w:val="1"/>
        </w:numPr>
      </w:pPr>
      <w:r>
        <w:t>Everything is supposed to be something.  But it never is.  (65)</w:t>
      </w:r>
      <w:r w:rsidR="00513424">
        <w:br/>
      </w:r>
    </w:p>
    <w:p w14:paraId="7A986804" w14:textId="37AAF6FA" w:rsidR="00513424" w:rsidRDefault="00C12A35" w:rsidP="00674662">
      <w:pPr>
        <w:pStyle w:val="ListParagraph"/>
        <w:numPr>
          <w:ilvl w:val="0"/>
          <w:numId w:val="1"/>
        </w:numPr>
      </w:pPr>
      <w:r>
        <w:t>All of the CIA operatives, and Oswald, believe they can demonstrate their worth by placing themselves into history.  A cause.  (p. 28).</w:t>
      </w:r>
      <w:r w:rsidR="00F3524F">
        <w:br/>
      </w:r>
    </w:p>
    <w:p w14:paraId="2F42E895" w14:textId="0671BEEC" w:rsidR="00F3524F" w:rsidRDefault="00F3524F" w:rsidP="00674662">
      <w:pPr>
        <w:pStyle w:val="ListParagraph"/>
        <w:numPr>
          <w:ilvl w:val="0"/>
          <w:numId w:val="1"/>
        </w:numPr>
      </w:pPr>
      <w:r>
        <w:t xml:space="preserve">Notice how Oswald uses books (knowledge) to create isolation for himself.  “The tougher the books, the more firmly he fixed a distance between himself and others.” </w:t>
      </w:r>
      <w:r w:rsidR="00A9068C">
        <w:t xml:space="preserve">(p. 34).  </w:t>
      </w:r>
      <w:r>
        <w:t xml:space="preserve"> Arguably, that explained the fascination with Marxism as well.  </w:t>
      </w:r>
      <w:r>
        <w:br/>
      </w:r>
    </w:p>
    <w:p w14:paraId="10CCE974" w14:textId="625C3533" w:rsidR="00F3524F" w:rsidRDefault="00F3524F" w:rsidP="00674662">
      <w:pPr>
        <w:pStyle w:val="ListParagraph"/>
        <w:numPr>
          <w:ilvl w:val="0"/>
          <w:numId w:val="1"/>
        </w:numPr>
      </w:pPr>
      <w:r>
        <w:t xml:space="preserve">“So am I.  I’m the one.   I have rights.”  </w:t>
      </w:r>
      <w:r w:rsidR="00A9068C">
        <w:t xml:space="preserve">Notice how observant he is about New Orleans.  (p. 36).  </w:t>
      </w:r>
      <w:r>
        <w:br/>
      </w:r>
    </w:p>
    <w:p w14:paraId="7CE64D70" w14:textId="77777777" w:rsidR="00EE2E13" w:rsidRDefault="00966A2A" w:rsidP="00966A2A">
      <w:pPr>
        <w:pStyle w:val="ListParagraph"/>
        <w:numPr>
          <w:ilvl w:val="1"/>
          <w:numId w:val="1"/>
        </w:numPr>
      </w:pPr>
      <w:r>
        <w:t>The anguish of Oswald vis a vis his mother.  Notice how isolated he is with her.</w:t>
      </w:r>
      <w:r w:rsidR="00EE2E13">
        <w:br/>
      </w:r>
    </w:p>
    <w:p w14:paraId="51565969" w14:textId="12FE5831" w:rsidR="00F3524F" w:rsidRPr="00E63FFE" w:rsidRDefault="00EE2E13" w:rsidP="00966A2A">
      <w:pPr>
        <w:pStyle w:val="ListParagraph"/>
        <w:numPr>
          <w:ilvl w:val="1"/>
          <w:numId w:val="1"/>
        </w:numPr>
        <w:rPr>
          <w:b/>
        </w:rPr>
      </w:pPr>
      <w:r w:rsidRPr="00E63FFE">
        <w:rPr>
          <w:b/>
        </w:rPr>
        <w:t>Ask Emma to talk about the passage on page 40, playing chess with the girl.</w:t>
      </w:r>
      <w:r w:rsidR="00964DAC" w:rsidRPr="00E63FFE">
        <w:rPr>
          <w:b/>
        </w:rPr>
        <w:t xml:space="preserve">  We know he is repulsive.  Does Lee know it?</w:t>
      </w:r>
      <w:r w:rsidR="0022401B" w:rsidRPr="00E63FFE">
        <w:rPr>
          <w:b/>
        </w:rPr>
        <w:t xml:space="preserve">  How we punish social awkwardness?</w:t>
      </w:r>
      <w:r w:rsidR="00966A2A" w:rsidRPr="00E63FFE">
        <w:rPr>
          <w:b/>
        </w:rPr>
        <w:br/>
      </w:r>
    </w:p>
    <w:p w14:paraId="29C49780" w14:textId="25A23855" w:rsidR="00966A2A" w:rsidRDefault="00085C7F" w:rsidP="00085C7F">
      <w:pPr>
        <w:pStyle w:val="ListParagraph"/>
        <w:numPr>
          <w:ilvl w:val="0"/>
          <w:numId w:val="1"/>
        </w:numPr>
      </w:pPr>
      <w:r>
        <w:t xml:space="preserve">Why do you think a Negro would want to be communist?  </w:t>
      </w:r>
      <w:proofErr w:type="spellStart"/>
      <w:r>
        <w:t>Ferrie</w:t>
      </w:r>
      <w:proofErr w:type="spellEnd"/>
      <w:r>
        <w:br/>
      </w:r>
    </w:p>
    <w:p w14:paraId="2A449F5B" w14:textId="3B5BCCBB" w:rsidR="00085C7F" w:rsidRDefault="00085C7F" w:rsidP="00085C7F">
      <w:pPr>
        <w:pStyle w:val="ListParagraph"/>
        <w:numPr>
          <w:ilvl w:val="0"/>
          <w:numId w:val="1"/>
        </w:numPr>
      </w:pPr>
      <w:r>
        <w:t>Addicted to stimulus</w:t>
      </w:r>
      <w:proofErr w:type="gramStart"/>
      <w:r>
        <w:t>:  “</w:t>
      </w:r>
      <w:proofErr w:type="gramEnd"/>
      <w:r>
        <w:t>I believe there are forces in the air that compel men to act…” (68)</w:t>
      </w:r>
    </w:p>
    <w:p w14:paraId="42F13A71" w14:textId="2C8038B6" w:rsidR="00085C7F" w:rsidRDefault="00085C7F" w:rsidP="00085C7F">
      <w:pPr>
        <w:pStyle w:val="ListParagraph"/>
        <w:numPr>
          <w:ilvl w:val="0"/>
          <w:numId w:val="1"/>
        </w:numPr>
      </w:pPr>
      <w:r>
        <w:t xml:space="preserve">“You can’t surrender your rage and shame to these endless complications.”  </w:t>
      </w:r>
      <w:r w:rsidR="007C6D46">
        <w:br/>
      </w:r>
      <w:r w:rsidR="007C6D46">
        <w:br/>
      </w:r>
    </w:p>
    <w:p w14:paraId="4B663EB3" w14:textId="5B155A06" w:rsidR="007C6D46" w:rsidRDefault="007C6D46" w:rsidP="00085C7F">
      <w:pPr>
        <w:pStyle w:val="ListParagraph"/>
        <w:numPr>
          <w:ilvl w:val="0"/>
          <w:numId w:val="1"/>
        </w:numPr>
      </w:pPr>
      <w:r>
        <w:t>Everett imagining Oswald</w:t>
      </w:r>
      <w:proofErr w:type="gramStart"/>
      <w:r>
        <w:t>:  “</w:t>
      </w:r>
      <w:proofErr w:type="gramEnd"/>
      <w:r>
        <w:t>We lead more interesting lives than we think.  We are characters in plots…” (78)</w:t>
      </w:r>
      <w:r w:rsidR="00ED5CB7">
        <w:br/>
      </w:r>
    </w:p>
    <w:p w14:paraId="1B851222" w14:textId="0DE6E36F" w:rsidR="00ED5CB7" w:rsidRDefault="00ED5CB7" w:rsidP="00085C7F">
      <w:pPr>
        <w:pStyle w:val="ListParagraph"/>
        <w:numPr>
          <w:ilvl w:val="0"/>
          <w:numId w:val="1"/>
        </w:numPr>
      </w:pPr>
      <w:r>
        <w:t>Oswald’s personal struggle with reading:  if you can’t reveal yourself, these problems never get solved.  (83)</w:t>
      </w:r>
    </w:p>
    <w:p w14:paraId="319A777E" w14:textId="4C49075E" w:rsidR="00ED5CB7" w:rsidRDefault="000259DD" w:rsidP="00085C7F">
      <w:pPr>
        <w:pStyle w:val="ListParagraph"/>
        <w:numPr>
          <w:ilvl w:val="0"/>
          <w:numId w:val="1"/>
        </w:numPr>
      </w:pPr>
      <w:r>
        <w:t xml:space="preserve">Abuse.  Watch what happens when </w:t>
      </w:r>
      <w:r w:rsidR="006478B4">
        <w:t>“…this brought forth a certain lurking satisfaction, familiar falsehearted, awful, and he went completely limp.”  (88)</w:t>
      </w:r>
    </w:p>
    <w:p w14:paraId="661B7624" w14:textId="77B7550E" w:rsidR="00BD21F4" w:rsidRDefault="00674662" w:rsidP="005D46A0">
      <w:r>
        <w:br/>
      </w:r>
    </w:p>
    <w:p w14:paraId="1B86CCA4" w14:textId="77777777" w:rsidR="00674662" w:rsidRDefault="00674662" w:rsidP="005D46A0"/>
    <w:p w14:paraId="46903BCA" w14:textId="77777777" w:rsidR="00BD21F4" w:rsidRDefault="00BD21F4" w:rsidP="005D46A0"/>
    <w:p w14:paraId="45FC2B57" w14:textId="77777777" w:rsidR="00BD21F4" w:rsidRDefault="00BD21F4" w:rsidP="005D46A0"/>
    <w:sectPr w:rsidR="00BD21F4" w:rsidSect="00A6772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D0891" w14:textId="77777777" w:rsidR="00DD094F" w:rsidRDefault="00DD094F" w:rsidP="00C844C8">
      <w:r>
        <w:separator/>
      </w:r>
    </w:p>
  </w:endnote>
  <w:endnote w:type="continuationSeparator" w:id="0">
    <w:p w14:paraId="3A0B6369" w14:textId="77777777" w:rsidR="00DD094F" w:rsidRDefault="00DD094F" w:rsidP="00C84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D5DB6" w14:textId="77777777" w:rsidR="00C844C8" w:rsidRDefault="00C844C8" w:rsidP="0007726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99DB42" w14:textId="77777777" w:rsidR="00C844C8" w:rsidRDefault="00C844C8" w:rsidP="00C844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1DE5A" w14:textId="77777777" w:rsidR="00C844C8" w:rsidRDefault="00C844C8" w:rsidP="0007726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3BE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FE2E03F" w14:textId="77777777" w:rsidR="00C844C8" w:rsidRDefault="00C844C8" w:rsidP="00C844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5D585" w14:textId="77777777" w:rsidR="00DD094F" w:rsidRDefault="00DD094F" w:rsidP="00C844C8">
      <w:r>
        <w:separator/>
      </w:r>
    </w:p>
  </w:footnote>
  <w:footnote w:type="continuationSeparator" w:id="0">
    <w:p w14:paraId="2B9535B9" w14:textId="77777777" w:rsidR="00DD094F" w:rsidRDefault="00DD094F" w:rsidP="00C84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54854"/>
    <w:multiLevelType w:val="hybridMultilevel"/>
    <w:tmpl w:val="FB4A0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77DDC"/>
    <w:multiLevelType w:val="hybridMultilevel"/>
    <w:tmpl w:val="815A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B73C4"/>
    <w:multiLevelType w:val="hybridMultilevel"/>
    <w:tmpl w:val="9E8CDF1C"/>
    <w:lvl w:ilvl="0" w:tplc="B99C25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54D"/>
    <w:rsid w:val="000259DD"/>
    <w:rsid w:val="00026BA3"/>
    <w:rsid w:val="00085C7F"/>
    <w:rsid w:val="000F28DA"/>
    <w:rsid w:val="00127FD5"/>
    <w:rsid w:val="00184CC4"/>
    <w:rsid w:val="0022401B"/>
    <w:rsid w:val="002A05A9"/>
    <w:rsid w:val="00425155"/>
    <w:rsid w:val="004329AC"/>
    <w:rsid w:val="005006E3"/>
    <w:rsid w:val="00513424"/>
    <w:rsid w:val="00542352"/>
    <w:rsid w:val="005D46A0"/>
    <w:rsid w:val="00605462"/>
    <w:rsid w:val="006478B4"/>
    <w:rsid w:val="00663CB4"/>
    <w:rsid w:val="0066761D"/>
    <w:rsid w:val="00674662"/>
    <w:rsid w:val="006C6177"/>
    <w:rsid w:val="00783617"/>
    <w:rsid w:val="00796009"/>
    <w:rsid w:val="007C6D46"/>
    <w:rsid w:val="00911C7A"/>
    <w:rsid w:val="00964DAC"/>
    <w:rsid w:val="00966A2A"/>
    <w:rsid w:val="00977A59"/>
    <w:rsid w:val="00980D9D"/>
    <w:rsid w:val="009C08B9"/>
    <w:rsid w:val="00A30992"/>
    <w:rsid w:val="00A67721"/>
    <w:rsid w:val="00A9068C"/>
    <w:rsid w:val="00AC3BEE"/>
    <w:rsid w:val="00B13081"/>
    <w:rsid w:val="00BD21F4"/>
    <w:rsid w:val="00BD6EBA"/>
    <w:rsid w:val="00C12A35"/>
    <w:rsid w:val="00C43DC5"/>
    <w:rsid w:val="00C844C8"/>
    <w:rsid w:val="00DD094F"/>
    <w:rsid w:val="00DE041A"/>
    <w:rsid w:val="00E63FFE"/>
    <w:rsid w:val="00ED5CB7"/>
    <w:rsid w:val="00EE2E13"/>
    <w:rsid w:val="00F3524F"/>
    <w:rsid w:val="00FA7A86"/>
    <w:rsid w:val="00F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5DFA5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5A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844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4C8"/>
  </w:style>
  <w:style w:type="character" w:styleId="PageNumber">
    <w:name w:val="page number"/>
    <w:basedOn w:val="DefaultParagraphFont"/>
    <w:uiPriority w:val="99"/>
    <w:semiHidden/>
    <w:unhideWhenUsed/>
    <w:rsid w:val="00C8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McDonald</dc:creator>
  <cp:keywords/>
  <dc:description/>
  <cp:lastModifiedBy>Ian McDonald</cp:lastModifiedBy>
  <cp:revision>36</cp:revision>
  <dcterms:created xsi:type="dcterms:W3CDTF">2015-10-16T17:54:00Z</dcterms:created>
  <dcterms:modified xsi:type="dcterms:W3CDTF">2021-03-10T21:10:00Z</dcterms:modified>
</cp:coreProperties>
</file>