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CA06" w14:textId="7C8A926E" w:rsidR="0095600C" w:rsidRPr="009F1DF6" w:rsidRDefault="0095600C">
      <w:pPr>
        <w:rPr>
          <w:b/>
        </w:rPr>
      </w:pPr>
      <w:r w:rsidRPr="009F1DF6">
        <w:rPr>
          <w:b/>
        </w:rPr>
        <w:t>CORE106 Fall 2015</w:t>
      </w:r>
    </w:p>
    <w:p w14:paraId="4919C43F" w14:textId="573E283B" w:rsidR="0095600C" w:rsidRPr="009F1DF6" w:rsidRDefault="0095600C">
      <w:pPr>
        <w:rPr>
          <w:b/>
        </w:rPr>
      </w:pPr>
      <w:r w:rsidRPr="009F1DF6">
        <w:rPr>
          <w:b/>
        </w:rPr>
        <w:t>November 30, 2015</w:t>
      </w:r>
    </w:p>
    <w:p w14:paraId="6B20753A" w14:textId="069A4A83" w:rsidR="0095600C" w:rsidRPr="009F1DF6" w:rsidRDefault="0095600C">
      <w:pPr>
        <w:rPr>
          <w:b/>
        </w:rPr>
      </w:pPr>
      <w:r w:rsidRPr="009F1DF6">
        <w:rPr>
          <w:b/>
        </w:rPr>
        <w:t>Notes</w:t>
      </w:r>
    </w:p>
    <w:p w14:paraId="0F1238CD" w14:textId="77777777" w:rsidR="0095600C" w:rsidRDefault="0095600C"/>
    <w:p w14:paraId="1983163A" w14:textId="77777777" w:rsidR="009F1DF6" w:rsidRDefault="009F1DF6"/>
    <w:p w14:paraId="0464192A" w14:textId="77777777" w:rsidR="001B3CF1" w:rsidRPr="001B3CF1" w:rsidRDefault="001B3CF1" w:rsidP="001B3CF1">
      <w:r w:rsidRPr="001B3CF1">
        <w:t>I didn’t ask for a written response on The Graduate, but I’ll ask for one for Wednesday.</w:t>
      </w:r>
    </w:p>
    <w:p w14:paraId="0F2624BF" w14:textId="77777777" w:rsidR="001B3CF1" w:rsidRPr="001B3CF1" w:rsidRDefault="001B3CF1" w:rsidP="001B3CF1"/>
    <w:p w14:paraId="455C679D" w14:textId="77777777" w:rsidR="001B3CF1" w:rsidRPr="001B3CF1" w:rsidRDefault="001B3CF1" w:rsidP="001B3CF1">
      <w:r w:rsidRPr="001B3CF1">
        <w:t>We will also cover these items over the next five sessions:</w:t>
      </w:r>
    </w:p>
    <w:p w14:paraId="04FFBCAB" w14:textId="77777777" w:rsidR="001B3CF1" w:rsidRPr="001B3CF1" w:rsidRDefault="001B3CF1" w:rsidP="001B3CF1"/>
    <w:p w14:paraId="61F59C4C" w14:textId="77777777" w:rsidR="001B3CF1" w:rsidRPr="001B3CF1" w:rsidRDefault="001B3CF1" w:rsidP="001B3CF1">
      <w:r w:rsidRPr="001B3CF1">
        <w:t>1.  E.B. White's Here is New York</w:t>
      </w:r>
    </w:p>
    <w:p w14:paraId="267A07F2" w14:textId="77777777" w:rsidR="001B3CF1" w:rsidRPr="001B3CF1" w:rsidRDefault="001B3CF1" w:rsidP="001B3CF1">
      <w:r w:rsidRPr="001B3CF1">
        <w:t>2.  D.F. Wallace’s Kenyon Commencement Address</w:t>
      </w:r>
    </w:p>
    <w:p w14:paraId="328F9DD1" w14:textId="77777777" w:rsidR="001B3CF1" w:rsidRPr="001B3CF1" w:rsidRDefault="001B3CF1" w:rsidP="001B3CF1">
      <w:r w:rsidRPr="001B3CF1">
        <w:t>3.  Paper draft exchange and preparation.</w:t>
      </w:r>
    </w:p>
    <w:p w14:paraId="7BD6ED2A" w14:textId="77777777" w:rsidR="001B3CF1" w:rsidRDefault="001B3CF1" w:rsidP="001B3CF1">
      <w:r w:rsidRPr="001B3CF1">
        <w:t>4.  Class Review and Final Exam Preparation.</w:t>
      </w:r>
    </w:p>
    <w:p w14:paraId="08D6A1CF" w14:textId="77777777" w:rsidR="001B3CF1" w:rsidRDefault="001B3CF1" w:rsidP="001B3CF1"/>
    <w:p w14:paraId="6746464E" w14:textId="7F4C82E3" w:rsidR="00C0263C" w:rsidRDefault="00295A78" w:rsidP="001B3CF1">
      <w:r>
        <w:t>Gilead</w:t>
      </w:r>
      <w:proofErr w:type="gramStart"/>
      <w:r w:rsidR="00D50B30">
        <w:t xml:space="preserve">:  </w:t>
      </w:r>
      <w:r>
        <w:t>“</w:t>
      </w:r>
      <w:proofErr w:type="gramEnd"/>
      <w:r>
        <w:t xml:space="preserve">We see and we see but we do not perceive, we hear and we hear but we do not understand.”  </w:t>
      </w:r>
      <w:r w:rsidR="00D50B30">
        <w:t>"</w:t>
      </w:r>
      <w:r>
        <w:t>This is why I speak in parables.</w:t>
      </w:r>
      <w:r w:rsidR="00D50B30">
        <w:t>"</w:t>
      </w:r>
      <w:r>
        <w:t xml:space="preserve">  </w:t>
      </w:r>
    </w:p>
    <w:p w14:paraId="0E040519" w14:textId="77777777" w:rsidR="00295A78" w:rsidRDefault="00295A78"/>
    <w:p w14:paraId="4B4453BE" w14:textId="74075DBE" w:rsidR="00295A78" w:rsidRDefault="00295A78">
      <w:r>
        <w:t>The Sound of Silence:</w:t>
      </w:r>
      <w:r w:rsidR="00D50B30">
        <w:t xml:space="preserve"> </w:t>
      </w:r>
      <w:r>
        <w:t>“People talking without speaking, people hearing without listening.”</w:t>
      </w:r>
    </w:p>
    <w:p w14:paraId="174D7AB1" w14:textId="77777777" w:rsidR="00295A78" w:rsidRDefault="00295A78"/>
    <w:p w14:paraId="4F47BDCE" w14:textId="77777777" w:rsidR="00E73567" w:rsidRDefault="00E73567" w:rsidP="00E73567">
      <w:r>
        <w:t>First 7:16 minutes</w:t>
      </w:r>
    </w:p>
    <w:p w14:paraId="0E496A12" w14:textId="77777777" w:rsidR="00E73567" w:rsidRDefault="00E73567" w:rsidP="00E73567">
      <w:r>
        <w:t>Last 20 minutes:  1:28</w:t>
      </w:r>
    </w:p>
    <w:p w14:paraId="7C4A73C1" w14:textId="77777777" w:rsidR="00E73567" w:rsidRDefault="00E73567"/>
    <w:p w14:paraId="427F5F68" w14:textId="77777777" w:rsidR="009F1DF6" w:rsidRDefault="009F1DF6">
      <w:pPr>
        <w:rPr>
          <w:b/>
        </w:rPr>
      </w:pPr>
    </w:p>
    <w:p w14:paraId="4E8AF131" w14:textId="1B39E6AC" w:rsidR="006D5BCF" w:rsidRPr="009F1DF6" w:rsidRDefault="006D5BCF">
      <w:pPr>
        <w:rPr>
          <w:b/>
        </w:rPr>
      </w:pPr>
      <w:r w:rsidRPr="009F1DF6">
        <w:rPr>
          <w:b/>
        </w:rPr>
        <w:t xml:space="preserve">Three ways to see </w:t>
      </w:r>
      <w:r w:rsidR="009F1DF6" w:rsidRPr="00634C74">
        <w:rPr>
          <w:b/>
          <w:i/>
          <w:iCs/>
        </w:rPr>
        <w:t>The Graduate</w:t>
      </w:r>
      <w:r w:rsidR="00634C74">
        <w:rPr>
          <w:b/>
        </w:rPr>
        <w:t>, directed by Mike Nichols</w:t>
      </w:r>
    </w:p>
    <w:p w14:paraId="4353B726" w14:textId="77777777" w:rsidR="006D5BCF" w:rsidRDefault="006D5BCF"/>
    <w:p w14:paraId="61BCCD52" w14:textId="051E7759" w:rsidR="00AF707A" w:rsidRPr="00E73567" w:rsidRDefault="00D8606F" w:rsidP="00AF707A">
      <w:pPr>
        <w:rPr>
          <w:b/>
        </w:rPr>
      </w:pPr>
      <w:r w:rsidRPr="00E73567">
        <w:rPr>
          <w:b/>
        </w:rPr>
        <w:t>A Great Film:</w:t>
      </w:r>
    </w:p>
    <w:p w14:paraId="5FCE36F0" w14:textId="77777777" w:rsidR="00D8606F" w:rsidRDefault="00D8606F" w:rsidP="00AF707A"/>
    <w:p w14:paraId="1EE5F8A6" w14:textId="1E452997" w:rsidR="0031016B" w:rsidRDefault="0031016B" w:rsidP="00D50B30">
      <w:pPr>
        <w:pStyle w:val="ListParagraph"/>
        <w:numPr>
          <w:ilvl w:val="0"/>
          <w:numId w:val="3"/>
        </w:numPr>
      </w:pPr>
      <w:r>
        <w:t xml:space="preserve">The power of film is the power of perspective.  </w:t>
      </w:r>
    </w:p>
    <w:p w14:paraId="1ABEE9B4" w14:textId="7282BEF0" w:rsidR="00AD3F28" w:rsidRDefault="00AD3F28" w:rsidP="00D50B30">
      <w:pPr>
        <w:pStyle w:val="ListParagraph"/>
        <w:numPr>
          <w:ilvl w:val="0"/>
          <w:numId w:val="3"/>
        </w:numPr>
      </w:pPr>
      <w:r>
        <w:t xml:space="preserve">One definition of a great film, and something that a lot of visual art tries to achieve:  terror on the precipice of humor, and vice versa.  </w:t>
      </w:r>
      <w:r w:rsidR="00D50B30">
        <w:br/>
      </w:r>
      <w:r w:rsidR="00D50B30">
        <w:br/>
      </w:r>
      <w:r>
        <w:t xml:space="preserve">Why is </w:t>
      </w:r>
      <w:r w:rsidRPr="00D50B30">
        <w:rPr>
          <w:i/>
          <w:iCs/>
        </w:rPr>
        <w:t>The Sopranos</w:t>
      </w:r>
      <w:r>
        <w:t xml:space="preserve"> considered great television?  Or </w:t>
      </w:r>
      <w:r w:rsidRPr="00D50B30">
        <w:rPr>
          <w:i/>
          <w:iCs/>
        </w:rPr>
        <w:t>Mad Me</w:t>
      </w:r>
      <w:r>
        <w:t>n?  The bridge between humor and terror.</w:t>
      </w:r>
    </w:p>
    <w:p w14:paraId="29185683" w14:textId="77777777" w:rsidR="00AD3F28" w:rsidRDefault="00AD3F28" w:rsidP="00AF707A"/>
    <w:p w14:paraId="2E0D5F67" w14:textId="0A173883" w:rsidR="00AD3F28" w:rsidRDefault="00A63113" w:rsidP="00AF707A">
      <w:r>
        <w:t xml:space="preserve">This movie gets funnier every time you see it.  </w:t>
      </w:r>
    </w:p>
    <w:p w14:paraId="64FE47D9" w14:textId="77777777" w:rsidR="00A63113" w:rsidRDefault="00A63113" w:rsidP="00AF707A"/>
    <w:p w14:paraId="457CB9C0" w14:textId="1CE3F526" w:rsidR="00E73567" w:rsidRDefault="00E73567" w:rsidP="00E73567">
      <w:pPr>
        <w:pStyle w:val="ListParagraph"/>
        <w:numPr>
          <w:ilvl w:val="1"/>
          <w:numId w:val="1"/>
        </w:numPr>
      </w:pPr>
      <w:r>
        <w:t>Legendary for its camerawork.</w:t>
      </w:r>
      <w:r w:rsidR="00D50B30">
        <w:br/>
      </w:r>
    </w:p>
    <w:p w14:paraId="5CEEC41A" w14:textId="77777777" w:rsidR="00E73567" w:rsidRDefault="00E73567" w:rsidP="00E73567">
      <w:pPr>
        <w:pStyle w:val="ListParagraph"/>
        <w:numPr>
          <w:ilvl w:val="2"/>
          <w:numId w:val="1"/>
        </w:numPr>
      </w:pPr>
      <w:r>
        <w:t>Single shot in the beginning…alternating with still cameras.</w:t>
      </w:r>
    </w:p>
    <w:p w14:paraId="4EE612FA" w14:textId="7040854C" w:rsidR="00E73567" w:rsidRDefault="00E73567" w:rsidP="00E73567">
      <w:pPr>
        <w:pStyle w:val="ListParagraph"/>
        <w:numPr>
          <w:ilvl w:val="2"/>
          <w:numId w:val="1"/>
        </w:numPr>
      </w:pPr>
      <w:r>
        <w:t>Perspective:  Shots through the backs of heads.</w:t>
      </w:r>
      <w:r w:rsidR="00D50B30">
        <w:br/>
      </w:r>
    </w:p>
    <w:p w14:paraId="6B72F27C" w14:textId="727E0C6D" w:rsidR="00E73567" w:rsidRDefault="00E73567" w:rsidP="00E73567">
      <w:pPr>
        <w:pStyle w:val="ListParagraph"/>
        <w:numPr>
          <w:ilvl w:val="1"/>
          <w:numId w:val="1"/>
        </w:numPr>
      </w:pPr>
      <w:r>
        <w:t>Dustin Hoffman</w:t>
      </w:r>
      <w:r w:rsidR="00D50B30">
        <w:t>:  Living embodiment of anxiety.  When he is in view, the camera seems to shake.</w:t>
      </w:r>
    </w:p>
    <w:p w14:paraId="33CD6DF1" w14:textId="68AFB5B2" w:rsidR="00E73567" w:rsidRDefault="00E73567" w:rsidP="00E73567">
      <w:pPr>
        <w:pStyle w:val="ListParagraph"/>
        <w:numPr>
          <w:ilvl w:val="1"/>
          <w:numId w:val="1"/>
        </w:numPr>
      </w:pPr>
      <w:r>
        <w:lastRenderedPageBreak/>
        <w:t>Easter Eggs</w:t>
      </w:r>
      <w:r w:rsidR="00D50B30">
        <w:br/>
      </w:r>
    </w:p>
    <w:p w14:paraId="68562961" w14:textId="262F5B74" w:rsidR="00E73567" w:rsidRDefault="00E73567" w:rsidP="00E73567">
      <w:pPr>
        <w:pStyle w:val="ListParagraph"/>
        <w:numPr>
          <w:ilvl w:val="2"/>
          <w:numId w:val="1"/>
        </w:numPr>
      </w:pPr>
      <w:r>
        <w:t>Frogman and frogman.</w:t>
      </w:r>
    </w:p>
    <w:p w14:paraId="4C7E5929" w14:textId="37DA507F" w:rsidR="00E73567" w:rsidRDefault="00E73567" w:rsidP="00E73567">
      <w:pPr>
        <w:pStyle w:val="ListParagraph"/>
        <w:numPr>
          <w:ilvl w:val="2"/>
          <w:numId w:val="1"/>
        </w:numPr>
      </w:pPr>
      <w:r>
        <w:t>The gas station attendant.</w:t>
      </w:r>
      <w:r w:rsidR="00D50B30">
        <w:br/>
      </w:r>
    </w:p>
    <w:p w14:paraId="095202AB" w14:textId="09E6CD22" w:rsidR="00652852" w:rsidRDefault="00652852" w:rsidP="00652852">
      <w:pPr>
        <w:pStyle w:val="ListParagraph"/>
        <w:numPr>
          <w:ilvl w:val="1"/>
          <w:numId w:val="1"/>
        </w:numPr>
      </w:pPr>
      <w:r>
        <w:t xml:space="preserve">The use of the white </w:t>
      </w:r>
      <w:r w:rsidR="00D50B30">
        <w:t xml:space="preserve">artifacts </w:t>
      </w:r>
      <w:r>
        <w:t xml:space="preserve">throughout the film.  </w:t>
      </w:r>
    </w:p>
    <w:p w14:paraId="01D437A7" w14:textId="77777777" w:rsidR="00E73567" w:rsidRDefault="00E73567" w:rsidP="00E73567"/>
    <w:p w14:paraId="33893565" w14:textId="1B67AE53" w:rsidR="00E73567" w:rsidRPr="00E73567" w:rsidRDefault="00E73567" w:rsidP="00E73567">
      <w:pPr>
        <w:rPr>
          <w:b/>
        </w:rPr>
      </w:pPr>
      <w:r w:rsidRPr="00E73567">
        <w:rPr>
          <w:b/>
        </w:rPr>
        <w:t xml:space="preserve">A 1960’s historical </w:t>
      </w:r>
      <w:r w:rsidR="00D50B30">
        <w:rPr>
          <w:b/>
        </w:rPr>
        <w:t>reality that made the movie resonate</w:t>
      </w:r>
      <w:r w:rsidRPr="00E73567">
        <w:rPr>
          <w:b/>
        </w:rPr>
        <w:t>.</w:t>
      </w:r>
      <w:r w:rsidR="00D50B30">
        <w:rPr>
          <w:b/>
        </w:rPr>
        <w:t xml:space="preserve">  </w:t>
      </w:r>
      <w:r w:rsidR="00D50B30">
        <w:rPr>
          <w:bCs/>
        </w:rPr>
        <w:t>Mike Nichols and Buck Henry do not seem entirely aware of this historical context.</w:t>
      </w:r>
      <w:r>
        <w:rPr>
          <w:b/>
        </w:rPr>
        <w:br/>
      </w:r>
    </w:p>
    <w:p w14:paraId="31D23D28" w14:textId="26AD79E9" w:rsidR="00E73567" w:rsidRDefault="00E73567" w:rsidP="00D50B30">
      <w:pPr>
        <w:pStyle w:val="ListParagraph"/>
        <w:numPr>
          <w:ilvl w:val="1"/>
          <w:numId w:val="4"/>
        </w:numPr>
      </w:pPr>
      <w:r>
        <w:t xml:space="preserve">The grownups have disappeared.  </w:t>
      </w:r>
      <w:r w:rsidR="00D50B30">
        <w:br/>
      </w:r>
    </w:p>
    <w:p w14:paraId="6980FCB9" w14:textId="77777777" w:rsidR="00E73567" w:rsidRDefault="00E73567" w:rsidP="00D50B30">
      <w:pPr>
        <w:pStyle w:val="ListParagraph"/>
        <w:numPr>
          <w:ilvl w:val="1"/>
          <w:numId w:val="4"/>
        </w:numPr>
      </w:pPr>
      <w:r>
        <w:t>The character of Mrs. Robinson</w:t>
      </w:r>
    </w:p>
    <w:p w14:paraId="146C3334" w14:textId="74222F41" w:rsidR="00E73567" w:rsidRDefault="00D50B30" w:rsidP="00D50B30">
      <w:pPr>
        <w:pStyle w:val="ListParagraph"/>
        <w:numPr>
          <w:ilvl w:val="2"/>
          <w:numId w:val="4"/>
        </w:numPr>
      </w:pPr>
      <w:r>
        <w:t xml:space="preserve">Partly </w:t>
      </w:r>
      <w:r w:rsidR="00E73567">
        <w:t>Liberated</w:t>
      </w:r>
    </w:p>
    <w:p w14:paraId="15F51E3F" w14:textId="676B9E86" w:rsidR="00E73567" w:rsidRDefault="00D50B30" w:rsidP="00D50B30">
      <w:pPr>
        <w:pStyle w:val="ListParagraph"/>
        <w:numPr>
          <w:ilvl w:val="2"/>
          <w:numId w:val="4"/>
        </w:numPr>
      </w:pPr>
      <w:r>
        <w:t xml:space="preserve">Partly </w:t>
      </w:r>
      <w:r w:rsidR="00E73567">
        <w:t>Predatory</w:t>
      </w:r>
      <w:r>
        <w:br/>
      </w:r>
    </w:p>
    <w:p w14:paraId="77960DE2" w14:textId="77777777" w:rsidR="00E73567" w:rsidRDefault="00E73567" w:rsidP="00D50B30">
      <w:pPr>
        <w:pStyle w:val="ListParagraph"/>
        <w:numPr>
          <w:ilvl w:val="1"/>
          <w:numId w:val="4"/>
        </w:numPr>
      </w:pPr>
      <w:r>
        <w:t>Insular phoniness of American success.</w:t>
      </w:r>
      <w:r>
        <w:br/>
      </w:r>
    </w:p>
    <w:p w14:paraId="00E562B1" w14:textId="77777777" w:rsidR="00E73567" w:rsidRDefault="00E73567" w:rsidP="00E73567">
      <w:pPr>
        <w:rPr>
          <w:b/>
        </w:rPr>
      </w:pPr>
      <w:r w:rsidRPr="00E73567">
        <w:rPr>
          <w:b/>
        </w:rPr>
        <w:t>Expression of the desire for certainty.</w:t>
      </w:r>
    </w:p>
    <w:p w14:paraId="30B06183" w14:textId="77777777" w:rsidR="00E73567" w:rsidRDefault="00E73567" w:rsidP="00E73567">
      <w:pPr>
        <w:rPr>
          <w:b/>
        </w:rPr>
      </w:pPr>
    </w:p>
    <w:p w14:paraId="334572FD" w14:textId="682AA374" w:rsidR="009F1DF6" w:rsidRDefault="00E73567" w:rsidP="00AF707A">
      <w:r w:rsidRPr="0038267A">
        <w:t xml:space="preserve">The plastics scene is funny because of its abuse of this ideal.  The 1960’s conceit that we have engineered uncertainty and insecurity out of our lives, if you happen to enjoy the </w:t>
      </w:r>
      <w:r w:rsidR="0038267A">
        <w:t>enhanced, narcissism-fueled</w:t>
      </w:r>
      <w:r w:rsidRPr="0038267A">
        <w:t xml:space="preserve"> status of the characters in the first act.  </w:t>
      </w:r>
      <w:r w:rsidR="009F1DF6">
        <w:br/>
      </w:r>
      <w:r w:rsidR="009F1DF6">
        <w:br/>
        <w:t xml:space="preserve">Consider Mrs. Robinson’s desire to keep Elaine from Ben.  The harder she tries to keep Elaine from making her own rebellion fueled mistake, the more she pushes her into rebellion.  </w:t>
      </w:r>
    </w:p>
    <w:p w14:paraId="36AB2D6A" w14:textId="77777777" w:rsidR="00D8606F" w:rsidRDefault="00D8606F" w:rsidP="00AF707A"/>
    <w:sectPr w:rsidR="00D8606F" w:rsidSect="00C0263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EB781" w14:textId="77777777" w:rsidR="00DF2B94" w:rsidRDefault="00DF2B94" w:rsidP="001B3CF1">
      <w:r>
        <w:separator/>
      </w:r>
    </w:p>
  </w:endnote>
  <w:endnote w:type="continuationSeparator" w:id="0">
    <w:p w14:paraId="3B961404" w14:textId="77777777" w:rsidR="00DF2B94" w:rsidRDefault="00DF2B94" w:rsidP="001B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0982C" w14:textId="77777777" w:rsidR="001B3CF1" w:rsidRDefault="001B3CF1" w:rsidP="000C5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3FE493" w14:textId="77777777" w:rsidR="001B3CF1" w:rsidRDefault="001B3CF1" w:rsidP="001B3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9A724" w14:textId="77777777" w:rsidR="001B3CF1" w:rsidRDefault="001B3CF1" w:rsidP="000C5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6B22FA" w14:textId="77777777" w:rsidR="001B3CF1" w:rsidRDefault="001B3CF1" w:rsidP="001B3C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7B096" w14:textId="77777777" w:rsidR="00DF2B94" w:rsidRDefault="00DF2B94" w:rsidP="001B3CF1">
      <w:r>
        <w:separator/>
      </w:r>
    </w:p>
  </w:footnote>
  <w:footnote w:type="continuationSeparator" w:id="0">
    <w:p w14:paraId="424C0CD4" w14:textId="77777777" w:rsidR="00DF2B94" w:rsidRDefault="00DF2B94" w:rsidP="001B3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443E"/>
    <w:multiLevelType w:val="hybridMultilevel"/>
    <w:tmpl w:val="4C827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77272"/>
    <w:multiLevelType w:val="hybridMultilevel"/>
    <w:tmpl w:val="9DB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E41E0"/>
    <w:multiLevelType w:val="hybridMultilevel"/>
    <w:tmpl w:val="E30C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5530E"/>
    <w:multiLevelType w:val="hybridMultilevel"/>
    <w:tmpl w:val="30523E38"/>
    <w:lvl w:ilvl="0" w:tplc="79D67B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A78"/>
    <w:rsid w:val="000C4361"/>
    <w:rsid w:val="001B3CF1"/>
    <w:rsid w:val="0023053C"/>
    <w:rsid w:val="00295A78"/>
    <w:rsid w:val="0031016B"/>
    <w:rsid w:val="00345310"/>
    <w:rsid w:val="0038267A"/>
    <w:rsid w:val="00634C74"/>
    <w:rsid w:val="00652852"/>
    <w:rsid w:val="006D5BCF"/>
    <w:rsid w:val="0084046A"/>
    <w:rsid w:val="0095600C"/>
    <w:rsid w:val="009F1DF6"/>
    <w:rsid w:val="00A63113"/>
    <w:rsid w:val="00AD3F28"/>
    <w:rsid w:val="00AF707A"/>
    <w:rsid w:val="00C0263C"/>
    <w:rsid w:val="00D50B30"/>
    <w:rsid w:val="00D8606F"/>
    <w:rsid w:val="00DF2B94"/>
    <w:rsid w:val="00E73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B02A15"/>
  <w14:defaultImageDpi w14:val="300"/>
  <w15:docId w15:val="{D2434A81-3D49-BB4B-A407-504409C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BCF"/>
    <w:pPr>
      <w:ind w:left="720"/>
      <w:contextualSpacing/>
    </w:pPr>
  </w:style>
  <w:style w:type="paragraph" w:styleId="Footer">
    <w:name w:val="footer"/>
    <w:basedOn w:val="Normal"/>
    <w:link w:val="FooterChar"/>
    <w:uiPriority w:val="99"/>
    <w:unhideWhenUsed/>
    <w:rsid w:val="001B3CF1"/>
    <w:pPr>
      <w:tabs>
        <w:tab w:val="center" w:pos="4320"/>
        <w:tab w:val="right" w:pos="8640"/>
      </w:tabs>
    </w:pPr>
  </w:style>
  <w:style w:type="character" w:customStyle="1" w:styleId="FooterChar">
    <w:name w:val="Footer Char"/>
    <w:basedOn w:val="DefaultParagraphFont"/>
    <w:link w:val="Footer"/>
    <w:uiPriority w:val="99"/>
    <w:rsid w:val="001B3CF1"/>
  </w:style>
  <w:style w:type="character" w:styleId="PageNumber">
    <w:name w:val="page number"/>
    <w:basedOn w:val="DefaultParagraphFont"/>
    <w:uiPriority w:val="99"/>
    <w:semiHidden/>
    <w:unhideWhenUsed/>
    <w:rsid w:val="001B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17</cp:revision>
  <cp:lastPrinted>2015-11-30T20:19:00Z</cp:lastPrinted>
  <dcterms:created xsi:type="dcterms:W3CDTF">2015-11-30T18:44:00Z</dcterms:created>
  <dcterms:modified xsi:type="dcterms:W3CDTF">2021-03-10T22:01:00Z</dcterms:modified>
</cp:coreProperties>
</file>