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10A8" w:rsidP="004310A8" w:rsidRDefault="004310A8" w14:paraId="6EB0A7BB" w14:textId="77777777">
      <w:pPr>
        <w:spacing w:after="222" w:line="263" w:lineRule="auto"/>
        <w:ind w:left="-5" w:right="356"/>
        <w:jc w:val="left"/>
      </w:pPr>
      <w:r>
        <w:rPr>
          <w:b/>
        </w:rPr>
        <w:t xml:space="preserve">¿Qué es comunicación? </w:t>
      </w:r>
    </w:p>
    <w:p w:rsidRPr="001A643D" w:rsidR="004310A8" w:rsidP="001A643D" w:rsidRDefault="004310A8" w14:paraId="0A1FA9F2" w14:textId="7126286E">
      <w:pPr>
        <w:spacing w:after="201"/>
        <w:ind w:left="7" w:right="56" w:firstLine="0"/>
        <w:rPr>
          <w:sz w:val="20"/>
          <w:szCs w:val="20"/>
        </w:rPr>
      </w:pPr>
      <w:r w:rsidRPr="001A643D">
        <w:rPr>
          <w:sz w:val="20"/>
          <w:szCs w:val="20"/>
        </w:rPr>
        <w:t xml:space="preserve">La comunicación es un proceso, el cual requiere de varios </w:t>
      </w:r>
      <w:r w:rsidRPr="001A643D">
        <w:rPr>
          <w:sz w:val="20"/>
          <w:szCs w:val="20"/>
        </w:rPr>
        <w:t>componentes para compartir</w:t>
      </w:r>
      <w:r w:rsidRPr="001A643D">
        <w:rPr>
          <w:sz w:val="20"/>
          <w:szCs w:val="20"/>
        </w:rPr>
        <w:t xml:space="preserve"> las ideas, pensamientos, imágenes y sentimientos. </w:t>
      </w:r>
    </w:p>
    <w:p w:rsidRPr="001A643D" w:rsidR="004310A8" w:rsidP="001A643D" w:rsidRDefault="004310A8" w14:paraId="7BC769E0" w14:textId="0AEE6C33">
      <w:pPr>
        <w:spacing w:after="201" w:line="276" w:lineRule="auto"/>
        <w:ind w:left="0" w:right="56" w:firstLine="7"/>
        <w:rPr>
          <w:sz w:val="20"/>
          <w:szCs w:val="20"/>
        </w:rPr>
      </w:pPr>
      <w:r w:rsidRPr="001A643D">
        <w:rPr>
          <w:sz w:val="20"/>
          <w:szCs w:val="20"/>
        </w:rPr>
        <w:t xml:space="preserve">Los modelos de comunicación tradicionales, como el de </w:t>
      </w:r>
      <w:proofErr w:type="spellStart"/>
      <w:r w:rsidRPr="001A643D">
        <w:rPr>
          <w:sz w:val="20"/>
          <w:szCs w:val="20"/>
        </w:rPr>
        <w:t>Berló</w:t>
      </w:r>
      <w:proofErr w:type="spellEnd"/>
      <w:r w:rsidRPr="001A643D">
        <w:rPr>
          <w:sz w:val="20"/>
          <w:szCs w:val="20"/>
        </w:rPr>
        <w:t xml:space="preserve">, </w:t>
      </w:r>
      <w:r w:rsidRPr="001A643D">
        <w:rPr>
          <w:sz w:val="20"/>
          <w:szCs w:val="20"/>
        </w:rPr>
        <w:t>han establecido</w:t>
      </w:r>
      <w:r w:rsidRPr="001A643D">
        <w:rPr>
          <w:sz w:val="20"/>
          <w:szCs w:val="20"/>
        </w:rPr>
        <w:t xml:space="preserve"> tres componentes: emisor, el mensaje y receptor. </w:t>
      </w:r>
      <w:proofErr w:type="spellStart"/>
      <w:r w:rsidRPr="001A643D">
        <w:rPr>
          <w:sz w:val="20"/>
          <w:szCs w:val="20"/>
        </w:rPr>
        <w:t>Schannon</w:t>
      </w:r>
      <w:proofErr w:type="spellEnd"/>
      <w:r w:rsidRPr="001A643D">
        <w:rPr>
          <w:sz w:val="20"/>
          <w:szCs w:val="20"/>
        </w:rPr>
        <w:t xml:space="preserve"> y Weaver han incluido otros componentes: fuente (origen), transmisor (el que envía el mensaje), señal (el mensaje), receptor y destino (quien lo capta o entiende).  </w:t>
      </w:r>
    </w:p>
    <w:p w:rsidRPr="001A643D" w:rsidR="004310A8" w:rsidP="001A643D" w:rsidRDefault="004310A8" w14:paraId="2C35A2B9" w14:textId="5232C6DB">
      <w:pPr>
        <w:spacing w:after="55" w:line="259" w:lineRule="auto"/>
        <w:ind w:left="7" w:right="56" w:firstLine="0"/>
        <w:rPr>
          <w:sz w:val="20"/>
          <w:szCs w:val="20"/>
        </w:rPr>
      </w:pPr>
      <w:r w:rsidRPr="001A643D">
        <w:rPr>
          <w:sz w:val="20"/>
          <w:szCs w:val="20"/>
        </w:rPr>
        <w:t>Los modelos de comunicación modernos como el de Hernández (2005</w:t>
      </w:r>
      <w:r w:rsidRPr="001A643D">
        <w:rPr>
          <w:sz w:val="20"/>
          <w:szCs w:val="20"/>
        </w:rPr>
        <w:t>),</w:t>
      </w:r>
      <w:r w:rsidRPr="001A643D">
        <w:rPr>
          <w:sz w:val="20"/>
          <w:szCs w:val="20"/>
        </w:rPr>
        <w:t xml:space="preserve"> se considera un modelo circular (modelo constructivista) y no un modelo vertical (conductista). El modelo de constructivista debería considerar: emisor (</w:t>
      </w:r>
      <w:r w:rsidRPr="001A643D">
        <w:rPr>
          <w:sz w:val="20"/>
          <w:szCs w:val="20"/>
        </w:rPr>
        <w:t>codifica)</w:t>
      </w:r>
      <w:r w:rsidRPr="001A643D">
        <w:rPr>
          <w:sz w:val="20"/>
          <w:szCs w:val="20"/>
        </w:rPr>
        <w:t xml:space="preserve">, mensaje, </w:t>
      </w:r>
      <w:r w:rsidRPr="001A643D">
        <w:rPr>
          <w:sz w:val="20"/>
          <w:szCs w:val="20"/>
        </w:rPr>
        <w:t>canal, receptor</w:t>
      </w:r>
      <w:r w:rsidRPr="001A643D">
        <w:rPr>
          <w:sz w:val="20"/>
          <w:szCs w:val="20"/>
        </w:rPr>
        <w:t xml:space="preserve"> (decodifica), pero el carácter circular está en la realimentación que se recibe del mensaje transmitido y el cambio de roles. El emisor también puede decodificar el mensaje y el receptor, codificarlo. Además, se da dentro de un </w:t>
      </w:r>
      <w:r w:rsidRPr="001A643D">
        <w:rPr>
          <w:sz w:val="20"/>
          <w:szCs w:val="20"/>
        </w:rPr>
        <w:t>contexto específico</w:t>
      </w:r>
      <w:r w:rsidRPr="001A643D">
        <w:rPr>
          <w:sz w:val="20"/>
          <w:szCs w:val="20"/>
        </w:rPr>
        <w:t xml:space="preserve">, por lo que emisor y receptor deben compartirlo. </w:t>
      </w:r>
    </w:p>
    <w:p w:rsidR="004310A8" w:rsidP="004310A8" w:rsidRDefault="004310A8" w14:paraId="228D6867" w14:textId="77777777">
      <w:pPr>
        <w:spacing w:after="55" w:line="259" w:lineRule="auto"/>
        <w:ind w:left="7" w:right="56" w:firstLine="706"/>
      </w:pPr>
    </w:p>
    <w:p w:rsidR="004310A8" w:rsidP="004310A8" w:rsidRDefault="004310A8" w14:paraId="50E70185" w14:textId="77777777">
      <w:pPr>
        <w:spacing w:after="308" w:line="263" w:lineRule="auto"/>
        <w:ind w:left="-5" w:right="356"/>
        <w:jc w:val="left"/>
        <w:rPr>
          <w:b/>
        </w:rPr>
      </w:pPr>
      <w:r>
        <w:rPr>
          <w:b/>
        </w:rPr>
        <w:t xml:space="preserve">¿Cuál es la importancia de la comunicación? </w:t>
      </w:r>
    </w:p>
    <w:p w:rsidRPr="001A643D" w:rsidR="004310A8" w:rsidP="001A643D" w:rsidRDefault="004310A8" w14:paraId="7F8D974C" w14:textId="4D693A7F">
      <w:pPr>
        <w:spacing w:after="308" w:line="263" w:lineRule="auto"/>
        <w:ind w:left="-5" w:right="356"/>
        <w:rPr>
          <w:sz w:val="20"/>
          <w:szCs w:val="20"/>
        </w:rPr>
      </w:pPr>
      <w:r w:rsidRPr="001A643D">
        <w:rPr>
          <w:sz w:val="20"/>
          <w:szCs w:val="20"/>
        </w:rPr>
        <w:t xml:space="preserve">La comunicación </w:t>
      </w:r>
      <w:r w:rsidRPr="001A643D">
        <w:rPr>
          <w:sz w:val="20"/>
          <w:szCs w:val="20"/>
        </w:rPr>
        <w:t>es esencial</w:t>
      </w:r>
      <w:r w:rsidRPr="001A643D">
        <w:rPr>
          <w:sz w:val="20"/>
          <w:szCs w:val="20"/>
        </w:rPr>
        <w:t xml:space="preserve"> dentro del contexto cotidiano, profesional y académico</w:t>
      </w:r>
      <w:r w:rsidRPr="001A643D">
        <w:rPr>
          <w:sz w:val="20"/>
          <w:szCs w:val="20"/>
        </w:rPr>
        <w:t xml:space="preserve">, </w:t>
      </w:r>
      <w:r w:rsidRPr="001A643D">
        <w:rPr>
          <w:sz w:val="20"/>
          <w:szCs w:val="20"/>
        </w:rPr>
        <w:t>es importante que el profesional, el académico y todos desarrollen habilidades comunicativas, tanto en la comunicación escrita como en la comunicación oral.</w:t>
      </w:r>
    </w:p>
    <w:p w:rsidR="004310A8" w:rsidP="004310A8" w:rsidRDefault="004310A8" w14:paraId="6ECFA0E8" w14:textId="2E5CCFE1">
      <w:pPr>
        <w:spacing w:after="308" w:line="263" w:lineRule="auto"/>
        <w:ind w:left="-5" w:right="356"/>
        <w:jc w:val="left"/>
      </w:pPr>
      <w:r>
        <w:rPr>
          <w:b/>
        </w:rPr>
        <w:t>¿Qué es comunicación escrita?</w:t>
      </w:r>
    </w:p>
    <w:p w:rsidRPr="001A643D" w:rsidR="004310A8" w:rsidP="004310A8" w:rsidRDefault="004310A8" w14:paraId="15DE3CB4" w14:textId="19E48988">
      <w:pPr>
        <w:spacing w:after="308"/>
        <w:ind w:left="7" w:right="56" w:firstLine="0"/>
        <w:rPr>
          <w:sz w:val="20"/>
          <w:szCs w:val="20"/>
        </w:rPr>
      </w:pPr>
      <w:r w:rsidRPr="001A643D">
        <w:rPr>
          <w:sz w:val="20"/>
          <w:szCs w:val="20"/>
        </w:rPr>
        <w:t>Este tipo de comunicación tiene</w:t>
      </w:r>
      <w:r w:rsidRPr="001A643D">
        <w:rPr>
          <w:sz w:val="20"/>
          <w:szCs w:val="20"/>
        </w:rPr>
        <w:t xml:space="preserve"> carácter </w:t>
      </w:r>
      <w:r w:rsidRPr="001A643D">
        <w:rPr>
          <w:sz w:val="20"/>
          <w:szCs w:val="20"/>
        </w:rPr>
        <w:t>estático, utiliza</w:t>
      </w:r>
      <w:r w:rsidRPr="001A643D">
        <w:rPr>
          <w:sz w:val="20"/>
          <w:szCs w:val="20"/>
        </w:rPr>
        <w:t xml:space="preserve"> signos lingüísticos para registrar el mensaje.  Debido a esto, la comunicación </w:t>
      </w:r>
      <w:r w:rsidRPr="001A643D">
        <w:rPr>
          <w:sz w:val="20"/>
          <w:szCs w:val="20"/>
        </w:rPr>
        <w:t>escrita tiene</w:t>
      </w:r>
      <w:r w:rsidRPr="001A643D">
        <w:rPr>
          <w:sz w:val="20"/>
          <w:szCs w:val="20"/>
        </w:rPr>
        <w:t xml:space="preserve"> una estructura gramatical, lo que requiere de la redacción y estructura correcta del mensaje</w:t>
      </w:r>
    </w:p>
    <w:p w:rsidR="004310A8" w:rsidP="004310A8" w:rsidRDefault="004310A8" w14:paraId="2089EDB5" w14:textId="77777777">
      <w:pPr>
        <w:spacing w:after="308"/>
        <w:rPr>
          <w:b/>
        </w:rPr>
      </w:pPr>
      <w:r>
        <w:rPr>
          <w:b/>
        </w:rPr>
        <w:t xml:space="preserve">¿Qué es comunicación oral? </w:t>
      </w:r>
    </w:p>
    <w:p w:rsidRPr="001A643D" w:rsidR="004310A8" w:rsidP="004310A8" w:rsidRDefault="004310A8" w14:paraId="39382ECF" w14:textId="12AA504E">
      <w:pPr>
        <w:ind w:left="7" w:right="56" w:firstLine="0"/>
        <w:rPr>
          <w:sz w:val="20"/>
          <w:szCs w:val="20"/>
        </w:rPr>
      </w:pPr>
      <w:r w:rsidRPr="001A643D">
        <w:rPr>
          <w:sz w:val="20"/>
          <w:szCs w:val="20"/>
        </w:rPr>
        <w:t>Se debe entender como la comunicación ligada a la expresión</w:t>
      </w:r>
      <w:r w:rsidRPr="001A643D">
        <w:rPr>
          <w:sz w:val="20"/>
          <w:szCs w:val="20"/>
        </w:rPr>
        <w:t>.</w:t>
      </w:r>
      <w:r w:rsidRPr="001A643D">
        <w:rPr>
          <w:sz w:val="20"/>
          <w:szCs w:val="20"/>
        </w:rPr>
        <w:t xml:space="preserve"> Es dinámica y las personas pueden expresar emociones, pensamientos, ideas junto con otros recursos como los gestos, movimientos </w:t>
      </w:r>
      <w:r w:rsidRPr="001A643D">
        <w:rPr>
          <w:sz w:val="20"/>
          <w:szCs w:val="20"/>
        </w:rPr>
        <w:t xml:space="preserve">y las </w:t>
      </w:r>
      <w:r w:rsidRPr="001A643D">
        <w:rPr>
          <w:sz w:val="20"/>
          <w:szCs w:val="20"/>
        </w:rPr>
        <w:t>entonaciones en la voz.</w:t>
      </w:r>
      <w:r w:rsidRPr="001A643D">
        <w:rPr>
          <w:sz w:val="20"/>
          <w:szCs w:val="20"/>
        </w:rPr>
        <w:br/>
      </w:r>
      <w:r w:rsidRPr="001A643D">
        <w:rPr>
          <w:sz w:val="20"/>
          <w:szCs w:val="20"/>
        </w:rPr>
        <w:t>Este tipo de comunicación debe ser cuidada, según el contexto donde se presente. De ahí, que el contexto profesional y académico requieran mayor elaboración del proceso comunicativo oral, pues debe pensarse en el auditorio, el destinatario,</w:t>
      </w:r>
      <w:r w:rsidRPr="001A643D">
        <w:rPr>
          <w:sz w:val="20"/>
          <w:szCs w:val="20"/>
        </w:rPr>
        <w:t xml:space="preserve"> </w:t>
      </w:r>
      <w:r w:rsidRPr="001A643D">
        <w:rPr>
          <w:sz w:val="20"/>
          <w:szCs w:val="20"/>
        </w:rPr>
        <w:t xml:space="preserve">el </w:t>
      </w:r>
      <w:r w:rsidRPr="001A643D">
        <w:rPr>
          <w:sz w:val="20"/>
          <w:szCs w:val="20"/>
        </w:rPr>
        <w:t>momento, el</w:t>
      </w:r>
      <w:r w:rsidRPr="001A643D">
        <w:rPr>
          <w:sz w:val="20"/>
          <w:szCs w:val="20"/>
        </w:rPr>
        <w:t xml:space="preserve"> </w:t>
      </w:r>
      <w:r w:rsidRPr="001A643D">
        <w:rPr>
          <w:sz w:val="20"/>
          <w:szCs w:val="20"/>
        </w:rPr>
        <w:t>mensaje, los</w:t>
      </w:r>
      <w:r w:rsidRPr="001A643D">
        <w:rPr>
          <w:sz w:val="20"/>
          <w:szCs w:val="20"/>
        </w:rPr>
        <w:t xml:space="preserve"> recursos expresivos (gesticulación, voz) que se usarán para persuadir y la organización de la actividad de comunicación (técnicas de comunicación oral). </w:t>
      </w:r>
    </w:p>
    <w:p w:rsidR="004310A8" w:rsidP="004310A8" w:rsidRDefault="004310A8" w14:paraId="0D94D800" w14:textId="222F35BE">
      <w:pPr>
        <w:spacing w:after="308"/>
        <w:ind w:left="7" w:right="56" w:firstLine="0"/>
        <w:rPr>
          <w:b/>
        </w:rPr>
      </w:pPr>
      <w:r>
        <w:rPr>
          <w:b/>
        </w:rPr>
        <w:t>Técnicas de comunicación escrita</w:t>
      </w:r>
    </w:p>
    <w:p w:rsidRPr="001A643D" w:rsidR="008523B8" w:rsidP="004310A8" w:rsidRDefault="008523B8" w14:paraId="652FB73D" w14:textId="3CAA1F52">
      <w:pPr>
        <w:spacing w:after="308"/>
        <w:ind w:left="7" w:right="56" w:firstLine="0"/>
        <w:rPr>
          <w:sz w:val="20"/>
          <w:szCs w:val="20"/>
        </w:rPr>
      </w:pPr>
      <w:r w:rsidRPr="001A643D">
        <w:rPr>
          <w:sz w:val="20"/>
          <w:szCs w:val="20"/>
        </w:rPr>
        <w:t xml:space="preserve">La experiencia indica </w:t>
      </w:r>
      <w:r w:rsidRPr="001A643D">
        <w:rPr>
          <w:sz w:val="20"/>
          <w:szCs w:val="20"/>
        </w:rPr>
        <w:t>que las</w:t>
      </w:r>
      <w:r w:rsidRPr="001A643D">
        <w:rPr>
          <w:sz w:val="20"/>
          <w:szCs w:val="20"/>
        </w:rPr>
        <w:t xml:space="preserve"> personas temen preguntar cómo realizar un escrito, una actividad o un deber porque no quieren parecer incompetentes. ¿Le ha resultado guardar </w:t>
      </w:r>
      <w:r w:rsidRPr="001A643D">
        <w:rPr>
          <w:sz w:val="20"/>
          <w:szCs w:val="20"/>
        </w:rPr>
        <w:t>silencio acaso</w:t>
      </w:r>
      <w:r w:rsidRPr="001A643D">
        <w:rPr>
          <w:sz w:val="20"/>
          <w:szCs w:val="20"/>
        </w:rPr>
        <w:t xml:space="preserve"> en una situación así, en su nuevo trabajo?</w:t>
      </w:r>
      <w:r w:rsidRPr="001A643D">
        <w:rPr>
          <w:sz w:val="20"/>
          <w:szCs w:val="20"/>
        </w:rPr>
        <w:t xml:space="preserve"> </w:t>
      </w:r>
      <w:r w:rsidRPr="001A643D">
        <w:rPr>
          <w:sz w:val="20"/>
          <w:szCs w:val="20"/>
        </w:rPr>
        <w:t xml:space="preserve">Las técnicas de comunicación escrita se aprenden mediante la práctica continua de ellas.  </w:t>
      </w:r>
    </w:p>
    <w:p w:rsidR="008523B8" w:rsidP="008523B8" w:rsidRDefault="008523B8" w14:paraId="05D3FEAD" w14:textId="2B1A2913">
      <w:pPr>
        <w:spacing w:after="0"/>
        <w:ind w:left="7" w:right="56" w:firstLine="0"/>
        <w:rPr>
          <w:b/>
        </w:rPr>
      </w:pPr>
      <w:r>
        <w:rPr>
          <w:b/>
        </w:rPr>
        <w:t>Recomendaciones</w:t>
      </w:r>
    </w:p>
    <w:p w:rsidRPr="001A643D" w:rsidR="008523B8" w:rsidP="001A643D" w:rsidRDefault="008523B8" w14:paraId="742001C4" w14:textId="77777777">
      <w:pPr>
        <w:numPr>
          <w:ilvl w:val="0"/>
          <w:numId w:val="2"/>
        </w:numPr>
        <w:spacing w:after="0" w:line="259" w:lineRule="auto"/>
        <w:ind w:right="56" w:hanging="346"/>
        <w:rPr>
          <w:sz w:val="20"/>
          <w:szCs w:val="20"/>
        </w:rPr>
      </w:pPr>
      <w:r w:rsidRPr="001A643D">
        <w:rPr>
          <w:sz w:val="20"/>
          <w:szCs w:val="20"/>
        </w:rPr>
        <w:t xml:space="preserve">Saber para quién escrito:  para una tarea escolar, para una ponencia, para un proyecto laborar, entre otros. </w:t>
      </w:r>
    </w:p>
    <w:p w:rsidRPr="001A643D" w:rsidR="008523B8" w:rsidP="001A643D" w:rsidRDefault="008523B8" w14:paraId="0AF0BD02" w14:textId="77777777">
      <w:pPr>
        <w:numPr>
          <w:ilvl w:val="0"/>
          <w:numId w:val="2"/>
        </w:numPr>
        <w:spacing w:after="0" w:line="259" w:lineRule="auto"/>
        <w:ind w:right="56" w:hanging="346"/>
        <w:rPr>
          <w:sz w:val="20"/>
          <w:szCs w:val="20"/>
        </w:rPr>
      </w:pPr>
      <w:r w:rsidRPr="001A643D">
        <w:rPr>
          <w:sz w:val="20"/>
          <w:szCs w:val="20"/>
        </w:rPr>
        <w:t xml:space="preserve">Saber qué escribo: conocer del tema, ordenar las ideas, investigar del tema. </w:t>
      </w:r>
    </w:p>
    <w:p w:rsidRPr="001A643D" w:rsidR="008523B8" w:rsidP="001A643D" w:rsidRDefault="008523B8" w14:paraId="508FB27E" w14:textId="77777777">
      <w:pPr>
        <w:numPr>
          <w:ilvl w:val="0"/>
          <w:numId w:val="2"/>
        </w:numPr>
        <w:spacing w:after="0"/>
        <w:ind w:right="56" w:hanging="346"/>
        <w:rPr>
          <w:sz w:val="20"/>
          <w:szCs w:val="20"/>
        </w:rPr>
      </w:pPr>
      <w:r w:rsidRPr="001A643D">
        <w:rPr>
          <w:sz w:val="20"/>
          <w:szCs w:val="20"/>
        </w:rPr>
        <w:lastRenderedPageBreak/>
        <w:t xml:space="preserve">Saber cómo escribo: técnica, redacción adecuada, aplicación de normas gramaticales y ortográficas. </w:t>
      </w:r>
    </w:p>
    <w:p w:rsidRPr="001A643D" w:rsidR="008523B8" w:rsidP="008523B8" w:rsidRDefault="008523B8" w14:paraId="33BF7187" w14:textId="77777777">
      <w:pPr>
        <w:numPr>
          <w:ilvl w:val="0"/>
          <w:numId w:val="2"/>
        </w:numPr>
        <w:spacing w:after="308"/>
        <w:ind w:right="56" w:hanging="346"/>
        <w:rPr>
          <w:sz w:val="20"/>
          <w:szCs w:val="20"/>
        </w:rPr>
      </w:pPr>
      <w:r w:rsidRPr="001A643D">
        <w:rPr>
          <w:sz w:val="20"/>
          <w:szCs w:val="20"/>
        </w:rPr>
        <w:t xml:space="preserve">Saber cuándo escribo: se requiere un registro de lo que se ha dicho, se debe hacer una solicitud, se desea presentar un informe, entre otros. </w:t>
      </w:r>
    </w:p>
    <w:p w:rsidR="008523B8" w:rsidP="008523B8" w:rsidRDefault="008523B8" w14:paraId="4D33E840" w14:textId="77777777">
      <w:pPr>
        <w:spacing w:after="308"/>
        <w:ind w:right="56"/>
        <w:rPr>
          <w:b/>
        </w:rPr>
      </w:pPr>
      <w:r w:rsidRPr="008523B8">
        <w:rPr>
          <w:b/>
        </w:rPr>
        <w:t>Técnicas de comunicación escrita</w:t>
      </w:r>
    </w:p>
    <w:p w:rsidRPr="001A643D" w:rsidR="008523B8" w:rsidP="002A681E" w:rsidRDefault="008523B8" w14:paraId="290E6F28" w14:textId="51DA0FAD">
      <w:pPr>
        <w:spacing w:after="308"/>
        <w:ind w:right="56"/>
        <w:rPr>
          <w:sz w:val="20"/>
          <w:szCs w:val="20"/>
        </w:rPr>
      </w:pPr>
      <w:r w:rsidRPr="001A643D">
        <w:rPr>
          <w:sz w:val="20"/>
          <w:szCs w:val="20"/>
        </w:rPr>
        <w:t xml:space="preserve">Se </w:t>
      </w:r>
      <w:r w:rsidRPr="001A643D">
        <w:rPr>
          <w:sz w:val="20"/>
          <w:szCs w:val="20"/>
        </w:rPr>
        <w:t>debe tomar en consideración a quién se dirige, qué se dice, cómo expresará su  mensaje y  en qué contexto lo hará</w:t>
      </w:r>
      <w:r w:rsidRPr="001A643D">
        <w:rPr>
          <w:sz w:val="20"/>
          <w:szCs w:val="20"/>
        </w:rPr>
        <w:t xml:space="preserve">. </w:t>
      </w:r>
      <w:r w:rsidRPr="001A643D">
        <w:rPr>
          <w:sz w:val="20"/>
          <w:szCs w:val="20"/>
        </w:rPr>
        <w:t>El éxito de un comunicador oral está en determinar esos elementos para construir su mensaje. Debe considerarse la planeación, la organización y la interacción, así como la forma en que se realizará la comunicación con el fin de establecer la técnica de comunicación oral más efectiva.</w:t>
      </w:r>
      <w:r w:rsidRPr="001A643D" w:rsidR="002A681E">
        <w:rPr>
          <w:sz w:val="20"/>
          <w:szCs w:val="20"/>
        </w:rPr>
        <w:t xml:space="preserve"> Las</w:t>
      </w:r>
      <w:r w:rsidRPr="001A643D">
        <w:rPr>
          <w:sz w:val="20"/>
          <w:szCs w:val="20"/>
        </w:rPr>
        <w:t xml:space="preserve"> técnicas orales son las que aseguran el éxito de una disertación, un foro, una ponencia o una exposición. La reflexión acerca de nuestra labor como comunicador(a) oral debe ser constante. </w:t>
      </w:r>
    </w:p>
    <w:p w:rsidRPr="001A643D" w:rsidR="002A681E" w:rsidP="002A681E" w:rsidRDefault="002A681E" w14:paraId="60C816A9" w14:textId="10CA9821">
      <w:pPr>
        <w:spacing w:after="201"/>
        <w:ind w:left="7" w:right="56" w:firstLine="0"/>
        <w:rPr>
          <w:sz w:val="20"/>
          <w:szCs w:val="20"/>
        </w:rPr>
      </w:pPr>
      <w:r w:rsidRPr="001A643D">
        <w:rPr>
          <w:b/>
          <w:bCs/>
          <w:sz w:val="20"/>
          <w:szCs w:val="20"/>
        </w:rPr>
        <w:t>¿</w:t>
      </w:r>
      <w:r w:rsidRPr="001A643D">
        <w:rPr>
          <w:b/>
          <w:bCs/>
          <w:sz w:val="20"/>
          <w:szCs w:val="20"/>
        </w:rPr>
        <w:t>C</w:t>
      </w:r>
      <w:r w:rsidRPr="001A643D">
        <w:rPr>
          <w:b/>
          <w:bCs/>
          <w:sz w:val="20"/>
          <w:szCs w:val="20"/>
        </w:rPr>
        <w:t>ómo aprender a hablar en público?</w:t>
      </w:r>
      <w:r w:rsidRPr="001A643D">
        <w:rPr>
          <w:sz w:val="20"/>
          <w:szCs w:val="20"/>
        </w:rPr>
        <w:t xml:space="preserve"> Este es una habilidad que puede desarrollar cualquier </w:t>
      </w:r>
      <w:r w:rsidRPr="001A643D">
        <w:rPr>
          <w:sz w:val="20"/>
          <w:szCs w:val="20"/>
        </w:rPr>
        <w:t>persona, de</w:t>
      </w:r>
      <w:r w:rsidRPr="001A643D">
        <w:rPr>
          <w:sz w:val="20"/>
          <w:szCs w:val="20"/>
        </w:rPr>
        <w:t xml:space="preserve"> acuerdo con los principios de educación por competencias: aprender a </w:t>
      </w:r>
      <w:r w:rsidRPr="001A643D">
        <w:rPr>
          <w:sz w:val="20"/>
          <w:szCs w:val="20"/>
        </w:rPr>
        <w:t>ser, aprender a aprender y</w:t>
      </w:r>
      <w:r w:rsidRPr="001A643D">
        <w:rPr>
          <w:sz w:val="20"/>
          <w:szCs w:val="20"/>
        </w:rPr>
        <w:t xml:space="preserve"> aprender a hacer.</w:t>
      </w:r>
    </w:p>
    <w:p w:rsidR="002A681E" w:rsidP="002A681E" w:rsidRDefault="002A681E" w14:paraId="1BB78F70" w14:textId="77777777">
      <w:pPr>
        <w:spacing w:after="0"/>
        <w:ind w:left="7" w:right="56" w:firstLine="0"/>
        <w:rPr>
          <w:b/>
        </w:rPr>
      </w:pPr>
      <w:r>
        <w:rPr>
          <w:b/>
        </w:rPr>
        <w:t>Recomendaciones</w:t>
      </w:r>
    </w:p>
    <w:p w:rsidRPr="001A643D" w:rsidR="002A681E" w:rsidP="001A643D" w:rsidRDefault="002A681E" w14:paraId="0965CB69" w14:textId="77777777">
      <w:pPr>
        <w:numPr>
          <w:ilvl w:val="0"/>
          <w:numId w:val="4"/>
        </w:numPr>
        <w:spacing w:after="0" w:line="259" w:lineRule="auto"/>
        <w:ind w:right="56" w:hanging="360"/>
        <w:rPr>
          <w:sz w:val="20"/>
          <w:szCs w:val="20"/>
        </w:rPr>
      </w:pPr>
      <w:r w:rsidRPr="001A643D">
        <w:rPr>
          <w:sz w:val="20"/>
          <w:szCs w:val="20"/>
        </w:rPr>
        <w:t xml:space="preserve">Conocer bien el tema por tratar. </w:t>
      </w:r>
    </w:p>
    <w:p w:rsidRPr="001A643D" w:rsidR="002A681E" w:rsidP="001A643D" w:rsidRDefault="002A681E" w14:paraId="0C50D8F1" w14:textId="0463F2C9">
      <w:pPr>
        <w:numPr>
          <w:ilvl w:val="0"/>
          <w:numId w:val="4"/>
        </w:numPr>
        <w:spacing w:after="0" w:line="259" w:lineRule="auto"/>
        <w:ind w:right="56" w:hanging="360"/>
        <w:rPr>
          <w:sz w:val="20"/>
          <w:szCs w:val="20"/>
        </w:rPr>
      </w:pPr>
      <w:r w:rsidRPr="001A643D">
        <w:rPr>
          <w:sz w:val="20"/>
          <w:szCs w:val="20"/>
        </w:rPr>
        <w:t xml:space="preserve">Procurar disminuir la ansiedad, mediante la relajación o la concentración. </w:t>
      </w:r>
    </w:p>
    <w:p w:rsidRPr="001A643D" w:rsidR="002A681E" w:rsidP="001A643D" w:rsidRDefault="002A681E" w14:paraId="149F4C8D" w14:textId="77777777">
      <w:pPr>
        <w:numPr>
          <w:ilvl w:val="0"/>
          <w:numId w:val="4"/>
        </w:numPr>
        <w:spacing w:after="0" w:line="259" w:lineRule="auto"/>
        <w:ind w:right="56" w:hanging="360"/>
        <w:rPr>
          <w:sz w:val="20"/>
          <w:szCs w:val="20"/>
        </w:rPr>
      </w:pPr>
      <w:r w:rsidRPr="001A643D">
        <w:rPr>
          <w:sz w:val="20"/>
          <w:szCs w:val="20"/>
        </w:rPr>
        <w:t xml:space="preserve">Control del cuerpo: movimientos mesurados. </w:t>
      </w:r>
    </w:p>
    <w:p w:rsidRPr="001A643D" w:rsidR="002A681E" w:rsidP="001A643D" w:rsidRDefault="002A681E" w14:paraId="3E487D23" w14:textId="77777777">
      <w:pPr>
        <w:numPr>
          <w:ilvl w:val="0"/>
          <w:numId w:val="4"/>
        </w:numPr>
        <w:spacing w:after="0" w:line="259" w:lineRule="auto"/>
        <w:ind w:right="56" w:hanging="360"/>
        <w:rPr>
          <w:sz w:val="20"/>
          <w:szCs w:val="20"/>
        </w:rPr>
      </w:pPr>
      <w:r w:rsidRPr="001A643D">
        <w:rPr>
          <w:sz w:val="20"/>
          <w:szCs w:val="20"/>
        </w:rPr>
        <w:t xml:space="preserve">Respirar adecuadamente. </w:t>
      </w:r>
    </w:p>
    <w:p w:rsidRPr="001A643D" w:rsidR="002A681E" w:rsidP="002A681E" w:rsidRDefault="002A681E" w14:paraId="116F18C2" w14:textId="443FF8B9">
      <w:pPr>
        <w:numPr>
          <w:ilvl w:val="0"/>
          <w:numId w:val="4"/>
        </w:numPr>
        <w:spacing w:after="307" w:line="259" w:lineRule="auto"/>
        <w:ind w:right="56" w:hanging="360"/>
        <w:rPr>
          <w:sz w:val="20"/>
          <w:szCs w:val="20"/>
        </w:rPr>
      </w:pPr>
      <w:r w:rsidRPr="001A643D">
        <w:rPr>
          <w:sz w:val="20"/>
          <w:szCs w:val="20"/>
        </w:rPr>
        <w:t xml:space="preserve">Practicar los movimientos, gestos y expresiones que usará. </w:t>
      </w:r>
    </w:p>
    <w:p w:rsidR="002A681E" w:rsidP="002A681E" w:rsidRDefault="002A681E" w14:paraId="77163B11" w14:textId="52A8508A">
      <w:pPr>
        <w:spacing w:after="0"/>
        <w:ind w:left="7" w:right="56" w:firstLine="0"/>
        <w:rPr>
          <w:b/>
        </w:rPr>
      </w:pPr>
      <w:r w:rsidRPr="002A681E">
        <w:rPr>
          <w:b/>
        </w:rPr>
        <w:t>¿Cómo cuidar el lenguaje corporal durante una presentación oral?</w:t>
      </w:r>
    </w:p>
    <w:p w:rsidRPr="001A643D" w:rsidR="002A681E" w:rsidP="002A681E" w:rsidRDefault="002A681E" w14:paraId="7ECEF29C" w14:textId="77777777">
      <w:pPr>
        <w:pStyle w:val="Prrafodelista"/>
        <w:numPr>
          <w:ilvl w:val="0"/>
          <w:numId w:val="5"/>
        </w:numPr>
        <w:spacing w:after="0"/>
        <w:ind w:right="56"/>
        <w:rPr>
          <w:sz w:val="20"/>
          <w:szCs w:val="20"/>
        </w:rPr>
      </w:pPr>
      <w:r w:rsidRPr="001A643D">
        <w:rPr>
          <w:sz w:val="20"/>
          <w:szCs w:val="20"/>
        </w:rPr>
        <w:t xml:space="preserve">Postura (firme, pero con naturalidad) </w:t>
      </w:r>
      <w:r w:rsidRPr="001A643D">
        <w:rPr>
          <w:sz w:val="20"/>
          <w:szCs w:val="20"/>
        </w:rPr>
        <w:tab/>
      </w:r>
      <w:r w:rsidRPr="001A643D">
        <w:rPr>
          <w:sz w:val="20"/>
          <w:szCs w:val="20"/>
        </w:rPr>
        <w:t xml:space="preserve"> </w:t>
      </w:r>
    </w:p>
    <w:p w:rsidRPr="001A643D" w:rsidR="002A681E" w:rsidP="002A681E" w:rsidRDefault="002A681E" w14:paraId="643E55A9" w14:textId="4FEF1169">
      <w:pPr>
        <w:pStyle w:val="Prrafodelista"/>
        <w:numPr>
          <w:ilvl w:val="0"/>
          <w:numId w:val="5"/>
        </w:numPr>
        <w:spacing w:after="0"/>
        <w:ind w:right="56"/>
        <w:rPr>
          <w:sz w:val="20"/>
          <w:szCs w:val="20"/>
        </w:rPr>
      </w:pPr>
      <w:r w:rsidRPr="7AC3C2D0" w:rsidR="002A681E">
        <w:rPr>
          <w:sz w:val="20"/>
          <w:szCs w:val="20"/>
        </w:rPr>
        <w:t xml:space="preserve">Movimientos comedidos (no caminar </w:t>
      </w:r>
      <w:r w:rsidRPr="7AC3C2D0" w:rsidR="5B921F4E">
        <w:rPr>
          <w:sz w:val="20"/>
          <w:szCs w:val="20"/>
        </w:rPr>
        <w:t>rápidamente ni</w:t>
      </w:r>
      <w:r w:rsidRPr="7AC3C2D0" w:rsidR="002A681E">
        <w:rPr>
          <w:sz w:val="20"/>
          <w:szCs w:val="20"/>
        </w:rPr>
        <w:t xml:space="preserve"> jugar con objetos, ni pies, o manos) </w:t>
      </w:r>
    </w:p>
    <w:p w:rsidRPr="001A643D" w:rsidR="002A681E" w:rsidP="002A681E" w:rsidRDefault="002A681E" w14:paraId="46693280" w14:textId="71FAB73C">
      <w:pPr>
        <w:pStyle w:val="Prrafodelista"/>
        <w:numPr>
          <w:ilvl w:val="0"/>
          <w:numId w:val="5"/>
        </w:numPr>
        <w:spacing w:after="0"/>
        <w:ind w:right="56"/>
        <w:rPr>
          <w:sz w:val="20"/>
          <w:szCs w:val="20"/>
        </w:rPr>
      </w:pPr>
      <w:r w:rsidRPr="001A643D">
        <w:rPr>
          <w:sz w:val="20"/>
          <w:szCs w:val="20"/>
        </w:rPr>
        <w:t xml:space="preserve">No colocar las manos en los bolsillos </w:t>
      </w:r>
      <w:r w:rsidRPr="001A643D">
        <w:rPr>
          <w:sz w:val="20"/>
          <w:szCs w:val="20"/>
        </w:rPr>
        <w:tab/>
      </w:r>
      <w:r w:rsidRPr="001A643D">
        <w:rPr>
          <w:sz w:val="20"/>
          <w:szCs w:val="20"/>
        </w:rPr>
        <w:t xml:space="preserve"> </w:t>
      </w:r>
    </w:p>
    <w:p w:rsidRPr="001A643D" w:rsidR="002A681E" w:rsidP="002A681E" w:rsidRDefault="002A681E" w14:paraId="4CC326E0" w14:textId="77777777">
      <w:pPr>
        <w:pStyle w:val="Prrafodelista"/>
        <w:numPr>
          <w:ilvl w:val="0"/>
          <w:numId w:val="5"/>
        </w:numPr>
        <w:spacing w:after="0"/>
        <w:ind w:right="56"/>
        <w:rPr>
          <w:sz w:val="20"/>
          <w:szCs w:val="20"/>
        </w:rPr>
      </w:pPr>
      <w:r w:rsidRPr="001A643D">
        <w:rPr>
          <w:sz w:val="20"/>
          <w:szCs w:val="20"/>
        </w:rPr>
        <w:t xml:space="preserve">Contacto visual con el público (puntos estratégicos) </w:t>
      </w:r>
    </w:p>
    <w:p w:rsidR="002A681E" w:rsidP="002A681E" w:rsidRDefault="002A681E" w14:paraId="2877FCE2" w14:textId="75B73910">
      <w:pPr>
        <w:pStyle w:val="Prrafodelista"/>
        <w:numPr>
          <w:ilvl w:val="0"/>
          <w:numId w:val="5"/>
        </w:numPr>
        <w:spacing w:after="308"/>
        <w:ind w:right="56"/>
        <w:rPr>
          <w:b/>
        </w:rPr>
      </w:pPr>
      <w:r w:rsidRPr="001A643D">
        <w:rPr>
          <w:sz w:val="20"/>
          <w:szCs w:val="20"/>
        </w:rPr>
        <w:t>Apoyar nuestro discurso con algunos gestos (manos, expresiones faciales)</w:t>
      </w:r>
      <w:r w:rsidRPr="001A643D">
        <w:rPr>
          <w:b/>
          <w:sz w:val="20"/>
          <w:szCs w:val="20"/>
        </w:rPr>
        <w:t xml:space="preserve"> </w:t>
      </w:r>
      <w:r w:rsidRPr="002A681E">
        <w:rPr>
          <w:b/>
        </w:rPr>
        <w:tab/>
      </w:r>
    </w:p>
    <w:p w:rsidR="002A681E" w:rsidP="002A681E" w:rsidRDefault="002A681E" w14:paraId="03C06D1F" w14:textId="78DC1EB0">
      <w:pPr>
        <w:spacing w:after="0"/>
        <w:ind w:right="56"/>
        <w:rPr>
          <w:b/>
        </w:rPr>
      </w:pPr>
      <w:r w:rsidRPr="002A681E">
        <w:rPr>
          <w:b/>
        </w:rPr>
        <w:t>¿Cómo hablar en público?</w:t>
      </w:r>
    </w:p>
    <w:p w:rsidRPr="002A681E" w:rsidR="002A681E" w:rsidP="002A681E" w:rsidRDefault="002A681E" w14:paraId="7DDCD3D5" w14:textId="4E67E0E6">
      <w:pPr>
        <w:pStyle w:val="Prrafodelista"/>
        <w:numPr>
          <w:ilvl w:val="0"/>
          <w:numId w:val="7"/>
        </w:numPr>
        <w:spacing w:after="308"/>
        <w:ind w:right="56"/>
      </w:pPr>
      <w:hyperlink r:id="rId8">
        <w:r w:rsidRPr="002A681E">
          <w:rPr>
            <w:rFonts w:ascii="Calibri" w:hAnsi="Calibri" w:eastAsia="Calibri" w:cs="Calibri"/>
            <w:color w:val="0000FF"/>
            <w:u w:val="single" w:color="0000FF"/>
          </w:rPr>
          <w:t>http://www.youtub</w:t>
        </w:r>
        <w:r w:rsidRPr="002A681E">
          <w:rPr>
            <w:rFonts w:ascii="Calibri" w:hAnsi="Calibri" w:eastAsia="Calibri" w:cs="Calibri"/>
            <w:color w:val="0000FF"/>
            <w:u w:val="single" w:color="0000FF"/>
          </w:rPr>
          <w:t>e</w:t>
        </w:r>
        <w:r w:rsidRPr="002A681E">
          <w:rPr>
            <w:rFonts w:ascii="Calibri" w:hAnsi="Calibri" w:eastAsia="Calibri" w:cs="Calibri"/>
            <w:color w:val="0000FF"/>
            <w:u w:val="single" w:color="0000FF"/>
          </w:rPr>
          <w:t>.com/watch?v=rELdPiQ4XIk&amp;feature=related</w:t>
        </w:r>
      </w:hyperlink>
      <w:hyperlink r:id="rId9">
        <w:r w:rsidRPr="002A681E">
          <w:rPr>
            <w:rFonts w:ascii="Calibri" w:hAnsi="Calibri" w:eastAsia="Calibri" w:cs="Calibri"/>
          </w:rPr>
          <w:t xml:space="preserve"> </w:t>
        </w:r>
      </w:hyperlink>
    </w:p>
    <w:p w:rsidR="002A681E" w:rsidP="002A681E" w:rsidRDefault="002A681E" w14:paraId="5C5481C8" w14:textId="7D17F37D">
      <w:pPr>
        <w:spacing w:after="0"/>
        <w:ind w:right="56"/>
        <w:rPr>
          <w:b/>
        </w:rPr>
      </w:pPr>
      <w:r w:rsidRPr="002A681E">
        <w:rPr>
          <w:b/>
        </w:rPr>
        <w:t>¿Qué gestos hacer y no durante una exposición?</w:t>
      </w:r>
    </w:p>
    <w:p w:rsidRPr="001A643D" w:rsidR="002A681E" w:rsidP="002A681E" w:rsidRDefault="002A681E" w14:paraId="3103AC20" w14:textId="77777777">
      <w:pPr>
        <w:pStyle w:val="Prrafodelista"/>
        <w:numPr>
          <w:ilvl w:val="0"/>
          <w:numId w:val="7"/>
        </w:numPr>
        <w:spacing w:after="308"/>
        <w:ind w:right="56"/>
      </w:pPr>
      <w:hyperlink r:id="rId10">
        <w:r w:rsidRPr="002A681E">
          <w:rPr>
            <w:rFonts w:ascii="Calibri" w:hAnsi="Calibri" w:eastAsia="Calibri" w:cs="Calibri"/>
            <w:color w:val="0000FF"/>
            <w:u w:val="single" w:color="0000FF"/>
          </w:rPr>
          <w:t>http://www.youtube.com/watch?v=rELdPiQ4XIk&amp;feature=related</w:t>
        </w:r>
      </w:hyperlink>
      <w:hyperlink r:id="rId11">
        <w:r w:rsidRPr="002A681E">
          <w:rPr>
            <w:rFonts w:ascii="Calibri" w:hAnsi="Calibri" w:eastAsia="Calibri" w:cs="Calibri"/>
          </w:rPr>
          <w:t xml:space="preserve"> </w:t>
        </w:r>
      </w:hyperlink>
    </w:p>
    <w:p w:rsidR="001A643D" w:rsidP="001A643D" w:rsidRDefault="001A643D" w14:paraId="0732363D" w14:textId="3CE9421C">
      <w:pPr>
        <w:spacing w:after="0"/>
        <w:ind w:right="56"/>
        <w:rPr>
          <w:b/>
        </w:rPr>
      </w:pPr>
      <w:r w:rsidRPr="001A643D">
        <w:rPr>
          <w:b/>
        </w:rPr>
        <w:t>Técnica de comunicación escrita</w:t>
      </w:r>
    </w:p>
    <w:p w:rsidRPr="001A643D" w:rsidR="001A643D" w:rsidP="001A643D" w:rsidRDefault="001A643D" w14:paraId="0C9FA5A2" w14:textId="79BC29FF">
      <w:pPr>
        <w:spacing w:after="0"/>
        <w:ind w:right="56"/>
        <w:rPr>
          <w:b/>
          <w:sz w:val="20"/>
          <w:szCs w:val="20"/>
        </w:rPr>
      </w:pPr>
      <w:r w:rsidRPr="001A643D">
        <w:rPr>
          <w:b/>
          <w:sz w:val="20"/>
          <w:szCs w:val="20"/>
        </w:rPr>
        <w:t>Composición</w:t>
      </w:r>
    </w:p>
    <w:p w:rsidR="001A643D" w:rsidP="001A643D" w:rsidRDefault="001A643D" w14:paraId="2C68003D" w14:textId="7177EF72">
      <w:pPr>
        <w:spacing w:after="308"/>
        <w:ind w:right="56"/>
        <w:rPr>
          <w:sz w:val="20"/>
          <w:szCs w:val="20"/>
        </w:rPr>
      </w:pPr>
      <w:r w:rsidRPr="001A643D">
        <w:rPr>
          <w:sz w:val="20"/>
          <w:szCs w:val="20"/>
        </w:rPr>
        <w:t xml:space="preserve">La composición es un texto donde se desarrolla un tema libre, mediante la expresión de las emociones y opiniones del autor. Este tipo de documento es el resultado de la creatividad del autor, por lo que lleva implícito </w:t>
      </w:r>
      <w:r w:rsidRPr="001A643D">
        <w:rPr>
          <w:sz w:val="20"/>
          <w:szCs w:val="20"/>
        </w:rPr>
        <w:lastRenderedPageBreak/>
        <w:t>el carácter subjetivo, interpretativo y el estilo personal de quien escribe.  El autor escribe tal y como piensa o percibe el tema. En este sentido, el lenguaje utilizado es coloquial. La composición suele estar relacionada con los géneros literarios como el modo narrativo: el cuento, la novela, la leyenda, la crónica, entre otros</w:t>
      </w:r>
      <w:r w:rsidRPr="001A643D">
        <w:rPr>
          <w:sz w:val="20"/>
          <w:szCs w:val="20"/>
        </w:rPr>
        <w:t>.</w:t>
      </w:r>
    </w:p>
    <w:p w:rsidRPr="00B35D06" w:rsidR="00B35D06" w:rsidP="00B35D06" w:rsidRDefault="00B35D06" w14:paraId="00B8CA14" w14:textId="789E4D66">
      <w:pPr>
        <w:spacing w:after="0"/>
        <w:ind w:right="56"/>
        <w:rPr>
          <w:b/>
        </w:rPr>
      </w:pPr>
      <w:r w:rsidRPr="00B35D06">
        <w:rPr>
          <w:b/>
        </w:rPr>
        <w:t>R</w:t>
      </w:r>
      <w:r w:rsidRPr="00B35D06">
        <w:rPr>
          <w:b/>
        </w:rPr>
        <w:t>edacción</w:t>
      </w:r>
    </w:p>
    <w:p w:rsidR="002A681E" w:rsidP="002269F1" w:rsidRDefault="001A643D" w14:paraId="6FBB9C30" w14:textId="11C79C79">
      <w:pPr>
        <w:ind w:right="538"/>
        <w:rPr>
          <w:bCs/>
          <w:sz w:val="20"/>
          <w:szCs w:val="20"/>
        </w:rPr>
      </w:pPr>
      <w:r w:rsidRPr="001A643D">
        <w:rPr>
          <w:sz w:val="20"/>
          <w:szCs w:val="20"/>
        </w:rPr>
        <w:t>La redacción es una comunicación escrita que se define en términos de orden de ideas y palabras. Utiliza el lenguaje culto</w:t>
      </w:r>
      <w:r w:rsidR="002269F1">
        <w:rPr>
          <w:sz w:val="20"/>
          <w:szCs w:val="20"/>
        </w:rPr>
        <w:t xml:space="preserve"> y</w:t>
      </w:r>
      <w:r w:rsidRPr="001A643D">
        <w:rPr>
          <w:sz w:val="20"/>
          <w:szCs w:val="20"/>
        </w:rPr>
        <w:t xml:space="preserve"> </w:t>
      </w:r>
      <w:r w:rsidR="002269F1">
        <w:rPr>
          <w:sz w:val="20"/>
          <w:szCs w:val="20"/>
        </w:rPr>
        <w:t>s</w:t>
      </w:r>
      <w:r w:rsidRPr="001A643D">
        <w:rPr>
          <w:sz w:val="20"/>
          <w:szCs w:val="20"/>
        </w:rPr>
        <w:t>e u</w:t>
      </w:r>
      <w:r w:rsidR="002269F1">
        <w:rPr>
          <w:sz w:val="20"/>
          <w:szCs w:val="20"/>
        </w:rPr>
        <w:t>sa</w:t>
      </w:r>
      <w:r w:rsidRPr="001A643D">
        <w:rPr>
          <w:sz w:val="20"/>
          <w:szCs w:val="20"/>
        </w:rPr>
        <w:t xml:space="preserve"> en contextos formales como en las cartas, reportes, informes, artículos, investigaciones, tesis. </w:t>
      </w:r>
      <w:r w:rsidR="002269F1">
        <w:rPr>
          <w:sz w:val="20"/>
          <w:szCs w:val="20"/>
        </w:rPr>
        <w:t>L</w:t>
      </w:r>
      <w:r w:rsidRPr="001A643D">
        <w:rPr>
          <w:sz w:val="20"/>
          <w:szCs w:val="20"/>
        </w:rPr>
        <w:t xml:space="preserve">a </w:t>
      </w:r>
      <w:r w:rsidRPr="001A643D">
        <w:rPr>
          <w:sz w:val="20"/>
          <w:szCs w:val="20"/>
        </w:rPr>
        <w:t>redacción se</w:t>
      </w:r>
      <w:r w:rsidRPr="001A643D">
        <w:rPr>
          <w:sz w:val="20"/>
          <w:szCs w:val="20"/>
        </w:rPr>
        <w:t xml:space="preserve"> caracteriza por usar la escritura impersonal y por expresar ideas </w:t>
      </w:r>
      <w:r w:rsidRPr="001A643D" w:rsidR="002269F1">
        <w:rPr>
          <w:sz w:val="20"/>
          <w:szCs w:val="20"/>
        </w:rPr>
        <w:t>objetiva</w:t>
      </w:r>
      <w:r w:rsidR="002269F1">
        <w:rPr>
          <w:sz w:val="20"/>
          <w:szCs w:val="20"/>
        </w:rPr>
        <w:t>s (</w:t>
      </w:r>
      <w:r w:rsidRPr="002269F1" w:rsidR="002269F1">
        <w:rPr>
          <w:sz w:val="20"/>
          <w:szCs w:val="20"/>
        </w:rPr>
        <w:t>precisa, clara, exacta y eficaz</w:t>
      </w:r>
      <w:r w:rsidR="002269F1">
        <w:rPr>
          <w:sz w:val="20"/>
          <w:szCs w:val="20"/>
        </w:rPr>
        <w:t>)</w:t>
      </w:r>
      <w:r w:rsidRPr="002269F1">
        <w:rPr>
          <w:sz w:val="20"/>
          <w:szCs w:val="20"/>
        </w:rPr>
        <w:t>.</w:t>
      </w:r>
      <w:r w:rsidR="002269F1">
        <w:rPr>
          <w:sz w:val="20"/>
          <w:szCs w:val="20"/>
        </w:rPr>
        <w:t xml:space="preserve"> Se</w:t>
      </w:r>
      <w:r w:rsidRPr="002269F1">
        <w:rPr>
          <w:sz w:val="20"/>
          <w:szCs w:val="20"/>
        </w:rPr>
        <w:t xml:space="preserve"> </w:t>
      </w:r>
      <w:r w:rsidR="002269F1">
        <w:rPr>
          <w:sz w:val="20"/>
          <w:szCs w:val="20"/>
        </w:rPr>
        <w:t>d</w:t>
      </w:r>
      <w:r w:rsidRPr="002269F1">
        <w:rPr>
          <w:sz w:val="20"/>
          <w:szCs w:val="20"/>
        </w:rPr>
        <w:t>ebe utilizar párrafos que desarrollen una idea principal y otras ideas secundarias para completar el concepto. El autor debe seleccionar el tipo de párrafo por eso se habla de párrafo narrativo, expositivo, descriptivo, argumentativo, comparación y contraste; su extensión debe ser de entre seis y ocho líneas.</w:t>
      </w:r>
    </w:p>
    <w:p w:rsidRPr="002269F1" w:rsidR="002269F1" w:rsidP="00B35D06" w:rsidRDefault="002269F1" w14:paraId="28A5ADDF" w14:textId="1B3CB80D">
      <w:pPr>
        <w:ind w:left="77" w:right="535" w:firstLine="0"/>
        <w:rPr>
          <w:sz w:val="20"/>
          <w:szCs w:val="20"/>
        </w:rPr>
      </w:pPr>
      <w:r w:rsidRPr="002269F1">
        <w:rPr>
          <w:sz w:val="20"/>
          <w:szCs w:val="20"/>
        </w:rPr>
        <w:t>Las normativas de expresión escrita dentro de un contexto formal,</w:t>
      </w:r>
      <w:r w:rsidRPr="002269F1">
        <w:rPr>
          <w:sz w:val="20"/>
          <w:szCs w:val="20"/>
        </w:rPr>
        <w:t xml:space="preserve"> se</w:t>
      </w:r>
      <w:r w:rsidRPr="002269F1">
        <w:rPr>
          <w:sz w:val="20"/>
          <w:szCs w:val="20"/>
        </w:rPr>
        <w:t xml:space="preserve"> inclina por entregar trabajos debidamente digitados con letra </w:t>
      </w:r>
      <w:r w:rsidRPr="002269F1">
        <w:rPr>
          <w:sz w:val="20"/>
          <w:szCs w:val="20"/>
        </w:rPr>
        <w:t>“</w:t>
      </w:r>
      <w:r w:rsidRPr="002269F1">
        <w:rPr>
          <w:sz w:val="20"/>
          <w:szCs w:val="20"/>
        </w:rPr>
        <w:t>Arial</w:t>
      </w:r>
      <w:r w:rsidRPr="002269F1">
        <w:rPr>
          <w:sz w:val="20"/>
          <w:szCs w:val="20"/>
        </w:rPr>
        <w:t>”</w:t>
      </w:r>
      <w:r w:rsidRPr="002269F1">
        <w:rPr>
          <w:sz w:val="20"/>
          <w:szCs w:val="20"/>
        </w:rPr>
        <w:t xml:space="preserve"> o </w:t>
      </w:r>
      <w:r w:rsidRPr="002269F1">
        <w:rPr>
          <w:sz w:val="20"/>
          <w:szCs w:val="20"/>
        </w:rPr>
        <w:t>“</w:t>
      </w:r>
      <w:r w:rsidRPr="002269F1">
        <w:rPr>
          <w:sz w:val="20"/>
          <w:szCs w:val="20"/>
        </w:rPr>
        <w:t>Time New Roman</w:t>
      </w:r>
      <w:r w:rsidRPr="002269F1">
        <w:rPr>
          <w:sz w:val="20"/>
          <w:szCs w:val="20"/>
        </w:rPr>
        <w:t xml:space="preserve">” de </w:t>
      </w:r>
      <w:r w:rsidRPr="002269F1">
        <w:rPr>
          <w:sz w:val="20"/>
          <w:szCs w:val="20"/>
        </w:rPr>
        <w:t>tamaño 12. Doble espacio entre líneas y con el debido uso de sangría, así como el texto debe ir justificado</w:t>
      </w:r>
      <w:r w:rsidRPr="002269F1">
        <w:rPr>
          <w:sz w:val="20"/>
          <w:szCs w:val="20"/>
        </w:rPr>
        <w:t xml:space="preserve">, así mismo </w:t>
      </w:r>
      <w:r w:rsidRPr="002269F1">
        <w:rPr>
          <w:sz w:val="20"/>
          <w:szCs w:val="20"/>
        </w:rPr>
        <w:t>debe contemplar principios de escritura como la claridad de fondo (inicio, desarrollo, cierre de un escrito), claridad de forma (cuidado de la estructura del texto según el tipo de comunicación escrita empleada), orden de las ideas (entre oraciones de un párrafo, entre párrafos de un texto),el uso del idioma (precisión en el uso de grupos preposicionales,</w:t>
      </w:r>
      <w:r>
        <w:rPr>
          <w:sz w:val="20"/>
          <w:szCs w:val="20"/>
        </w:rPr>
        <w:t xml:space="preserve"> </w:t>
      </w:r>
      <w:r w:rsidRPr="002269F1">
        <w:rPr>
          <w:sz w:val="20"/>
          <w:szCs w:val="20"/>
        </w:rPr>
        <w:t xml:space="preserve">conjunciones, estilo impersonal, entre otros). </w:t>
      </w:r>
    </w:p>
    <w:p w:rsidR="002269F1" w:rsidP="00B35D06" w:rsidRDefault="002269F1" w14:paraId="255557B7" w14:textId="1974376F">
      <w:pPr>
        <w:spacing w:after="308"/>
        <w:ind w:left="17" w:right="529"/>
        <w:rPr>
          <w:sz w:val="20"/>
          <w:szCs w:val="20"/>
        </w:rPr>
      </w:pPr>
      <w:r w:rsidRPr="002269F1">
        <w:rPr>
          <w:sz w:val="20"/>
          <w:szCs w:val="20"/>
        </w:rPr>
        <w:t>Pr</w:t>
      </w:r>
      <w:r w:rsidR="00B35D06">
        <w:rPr>
          <w:sz w:val="20"/>
          <w:szCs w:val="20"/>
        </w:rPr>
        <w:t>i</w:t>
      </w:r>
      <w:r w:rsidRPr="002269F1">
        <w:rPr>
          <w:sz w:val="20"/>
          <w:szCs w:val="20"/>
        </w:rPr>
        <w:t xml:space="preserve">meramente, se debe hacer un esquema con las ideas principales que se van a usar en cada párrafo. Es necesario tener muy claro el propósito por el cual se está escribiendo, se debe considerar el orden gramatical y de los elementos de la </w:t>
      </w:r>
      <w:r w:rsidRPr="002269F1">
        <w:rPr>
          <w:sz w:val="20"/>
          <w:szCs w:val="20"/>
        </w:rPr>
        <w:t>oración, del</w:t>
      </w:r>
      <w:r w:rsidRPr="002269F1">
        <w:rPr>
          <w:sz w:val="20"/>
          <w:szCs w:val="20"/>
        </w:rPr>
        <w:t xml:space="preserve"> vocabulario culto y apropiado, con el fin de no caer en la monotonía del lenguaje, vicios, barbarismos, solecismos, cosismo, noismo, cacofonía. </w:t>
      </w:r>
    </w:p>
    <w:p w:rsidR="00B35D06" w:rsidP="00B35D06" w:rsidRDefault="00B35D06" w14:paraId="1520E951" w14:textId="3F83C354">
      <w:pPr>
        <w:spacing w:after="0"/>
        <w:ind w:right="56"/>
        <w:rPr>
          <w:b/>
        </w:rPr>
      </w:pPr>
      <w:r w:rsidRPr="001A643D">
        <w:rPr>
          <w:b/>
        </w:rPr>
        <w:t>Técnica de comunicación escrita</w:t>
      </w:r>
    </w:p>
    <w:p w:rsidR="00B35D06" w:rsidP="00B35D06" w:rsidRDefault="00B35D06" w14:paraId="309C9496" w14:textId="3DA7E295">
      <w:pPr>
        <w:spacing w:after="0"/>
        <w:ind w:right="56"/>
        <w:rPr>
          <w:b/>
          <w:sz w:val="20"/>
          <w:szCs w:val="20"/>
        </w:rPr>
      </w:pPr>
      <w:r>
        <w:rPr>
          <w:b/>
          <w:sz w:val="20"/>
          <w:szCs w:val="20"/>
        </w:rPr>
        <w:t>Debate</w:t>
      </w:r>
    </w:p>
    <w:p w:rsidR="00B35D06" w:rsidP="00B35D06" w:rsidRDefault="00B35D06" w14:paraId="18708B4C" w14:textId="2FEF808F">
      <w:pPr>
        <w:spacing w:after="0"/>
        <w:ind w:right="56"/>
        <w:rPr>
          <w:sz w:val="20"/>
          <w:szCs w:val="20"/>
        </w:rPr>
      </w:pPr>
      <w:r w:rsidRPr="00B35D06">
        <w:rPr>
          <w:sz w:val="20"/>
          <w:szCs w:val="20"/>
        </w:rPr>
        <w:t xml:space="preserve">El debate es la técnica </w:t>
      </w:r>
      <w:r w:rsidRPr="00B35D06">
        <w:rPr>
          <w:sz w:val="20"/>
          <w:szCs w:val="20"/>
        </w:rPr>
        <w:t>mediante la</w:t>
      </w:r>
      <w:r w:rsidRPr="00B35D06">
        <w:rPr>
          <w:sz w:val="20"/>
          <w:szCs w:val="20"/>
        </w:rPr>
        <w:t xml:space="preserve"> cual dos o más expertos en un tema discuten sus ideas, en forma ordenada. </w:t>
      </w:r>
    </w:p>
    <w:p w:rsidR="00B35D06" w:rsidP="00B35D06" w:rsidRDefault="00B35D06" w14:paraId="219BC8E6" w14:textId="2315A03F">
      <w:pPr>
        <w:ind w:right="56"/>
        <w:rPr>
          <w:sz w:val="20"/>
          <w:szCs w:val="20"/>
        </w:rPr>
      </w:pPr>
      <w:r w:rsidRPr="00B35D06">
        <w:rPr>
          <w:sz w:val="20"/>
          <w:szCs w:val="20"/>
        </w:rPr>
        <w:t xml:space="preserve">La función del debate es permitirle al público conocer todos los argumentos en pro y en contra acerca </w:t>
      </w:r>
      <w:r>
        <w:rPr>
          <w:sz w:val="20"/>
          <w:szCs w:val="20"/>
        </w:rPr>
        <w:t xml:space="preserve">de un tema. </w:t>
      </w:r>
      <w:r w:rsidRPr="00B35D06">
        <w:rPr>
          <w:sz w:val="20"/>
          <w:szCs w:val="20"/>
        </w:rPr>
        <w:t>En un debate, se exponen los criterios opuestos de una manera con el fin de generar controversia, pues las personas procuran demostrar la superioridad de su punto de vista. Esta técnica es muy usada en campañas electorales, plebiscitos, decisiones comunales, entre otros.</w:t>
      </w:r>
    </w:p>
    <w:p w:rsidR="008E4657" w:rsidP="008E4657" w:rsidRDefault="008E4657" w14:paraId="1EDD725B" w14:textId="3A7EB5EC">
      <w:pPr>
        <w:spacing w:after="0"/>
        <w:ind w:right="56"/>
        <w:rPr>
          <w:b/>
          <w:sz w:val="20"/>
          <w:szCs w:val="20"/>
        </w:rPr>
      </w:pPr>
      <w:r w:rsidRPr="008E4657">
        <w:rPr>
          <w:b/>
          <w:sz w:val="20"/>
          <w:szCs w:val="20"/>
        </w:rPr>
        <w:t>Características</w:t>
      </w:r>
    </w:p>
    <w:p w:rsidRPr="008E4657" w:rsidR="008E4657" w:rsidP="008E4657" w:rsidRDefault="008E4657" w14:paraId="1CE51C8F" w14:textId="7E6A7C7F">
      <w:pPr>
        <w:pStyle w:val="Prrafodelista"/>
        <w:numPr>
          <w:ilvl w:val="0"/>
          <w:numId w:val="7"/>
        </w:numPr>
        <w:spacing w:after="0"/>
        <w:ind w:right="56"/>
        <w:rPr>
          <w:sz w:val="20"/>
          <w:szCs w:val="20"/>
        </w:rPr>
      </w:pPr>
      <w:r w:rsidRPr="008E4657">
        <w:rPr>
          <w:sz w:val="20"/>
          <w:szCs w:val="20"/>
        </w:rPr>
        <w:t xml:space="preserve">El debate es argumentativo, es competitivo (una de las partes debe defender una tesis y la otra debe atacarla). Tiene carácter estático puesto que el punto de vista de cada participante es inamovible y debe defenderse hasta el final. Requiere de un moderador y un secretario. </w:t>
      </w:r>
    </w:p>
    <w:p w:rsidRPr="008E4657" w:rsidR="008E4657" w:rsidP="008E4657" w:rsidRDefault="008E4657" w14:paraId="3B0BA7BA" w14:textId="35009D2E">
      <w:pPr>
        <w:pStyle w:val="Prrafodelista"/>
        <w:numPr>
          <w:ilvl w:val="0"/>
          <w:numId w:val="7"/>
        </w:numPr>
        <w:spacing w:after="115"/>
        <w:ind w:right="534"/>
        <w:rPr>
          <w:sz w:val="20"/>
          <w:szCs w:val="20"/>
        </w:rPr>
      </w:pPr>
      <w:r w:rsidRPr="008E4657">
        <w:rPr>
          <w:sz w:val="20"/>
          <w:szCs w:val="20"/>
        </w:rPr>
        <w:t xml:space="preserve">En el momento del debate, el moderador (1) es quien presenta el tema, el objetivo y establece las normas por seguir: tiempo de discusión, tiempo de intervención para los participantes. Además, presenta a los participantes (3) ante el público. Debe abrir el debate con una pregunta que genere controversia. </w:t>
      </w:r>
    </w:p>
    <w:p w:rsidRPr="008E4657" w:rsidR="008E4657" w:rsidP="008E4657" w:rsidRDefault="008E4657" w14:paraId="103DE5EE" w14:textId="544FDBDC">
      <w:pPr>
        <w:pStyle w:val="Prrafodelista"/>
        <w:numPr>
          <w:ilvl w:val="0"/>
          <w:numId w:val="7"/>
        </w:numPr>
        <w:ind w:right="154"/>
        <w:rPr>
          <w:sz w:val="20"/>
          <w:szCs w:val="20"/>
        </w:rPr>
      </w:pPr>
      <w:r w:rsidRPr="008E4657">
        <w:rPr>
          <w:sz w:val="20"/>
          <w:szCs w:val="20"/>
        </w:rPr>
        <w:t xml:space="preserve">El secretario (2) va a anotar las ideas más importantes expuestas por los participantes. </w:t>
      </w:r>
    </w:p>
    <w:p w:rsidRPr="008E4657" w:rsidR="008E4657" w:rsidP="008E4657" w:rsidRDefault="008E4657" w14:paraId="04A79C92" w14:textId="760626F1">
      <w:pPr>
        <w:pStyle w:val="Prrafodelista"/>
        <w:numPr>
          <w:ilvl w:val="0"/>
          <w:numId w:val="7"/>
        </w:numPr>
        <w:spacing w:after="0"/>
        <w:ind w:right="56"/>
        <w:rPr>
          <w:b/>
          <w:sz w:val="20"/>
          <w:szCs w:val="20"/>
        </w:rPr>
      </w:pPr>
      <w:r w:rsidRPr="008E4657">
        <w:rPr>
          <w:sz w:val="20"/>
          <w:szCs w:val="20"/>
        </w:rPr>
        <w:lastRenderedPageBreak/>
        <w:t>Los participantes presentan su postura de manera general y luego responden a las preguntas mediante argumentos de peso. Si una de las partes pregunta, cuando recibe la respuesta tiene un tiempo de “réplica” para reforzar sus argumentos y rebatir los contrarios.</w:t>
      </w:r>
    </w:p>
    <w:p w:rsidR="008E4657" w:rsidP="008E4657" w:rsidRDefault="008E4657" w14:paraId="1CDCD48D" w14:textId="77777777">
      <w:pPr>
        <w:spacing w:after="0"/>
        <w:ind w:right="56"/>
        <w:rPr>
          <w:b/>
          <w:sz w:val="20"/>
          <w:szCs w:val="20"/>
        </w:rPr>
      </w:pPr>
      <w:r w:rsidRPr="008E4657">
        <w:rPr>
          <w:b/>
          <w:sz w:val="20"/>
          <w:szCs w:val="20"/>
        </w:rPr>
        <w:t>Características</w:t>
      </w:r>
    </w:p>
    <w:p w:rsidRPr="008E4657" w:rsidR="008E4657" w:rsidP="008E4657" w:rsidRDefault="008E4657" w14:paraId="4B9342B5" w14:textId="455F9F2A">
      <w:pPr>
        <w:numPr>
          <w:ilvl w:val="0"/>
          <w:numId w:val="9"/>
        </w:numPr>
        <w:ind w:right="56" w:hanging="346"/>
        <w:rPr>
          <w:sz w:val="20"/>
          <w:szCs w:val="20"/>
        </w:rPr>
      </w:pPr>
      <w:r w:rsidRPr="008E4657">
        <w:rPr>
          <w:sz w:val="20"/>
          <w:szCs w:val="20"/>
        </w:rPr>
        <w:t xml:space="preserve">Ser claro y preciso con las tesis que se defiende. </w:t>
      </w:r>
    </w:p>
    <w:p w:rsidRPr="008E4657" w:rsidR="008E4657" w:rsidP="008E4657" w:rsidRDefault="008E4657" w14:paraId="6B72EDF9" w14:textId="77777777">
      <w:pPr>
        <w:numPr>
          <w:ilvl w:val="0"/>
          <w:numId w:val="9"/>
        </w:numPr>
        <w:ind w:right="56" w:hanging="346"/>
        <w:rPr>
          <w:sz w:val="20"/>
          <w:szCs w:val="20"/>
        </w:rPr>
      </w:pPr>
      <w:r w:rsidRPr="008E4657">
        <w:rPr>
          <w:sz w:val="20"/>
          <w:szCs w:val="20"/>
        </w:rPr>
        <w:t xml:space="preserve">Emitir juicios con razonamientos lógicos y con pruebas contundentes. </w:t>
      </w:r>
    </w:p>
    <w:p w:rsidRPr="008E4657" w:rsidR="008E4657" w:rsidP="008E4657" w:rsidRDefault="008E4657" w14:paraId="33204997" w14:textId="1345F8E7">
      <w:pPr>
        <w:numPr>
          <w:ilvl w:val="0"/>
          <w:numId w:val="9"/>
        </w:numPr>
        <w:ind w:right="56" w:hanging="346"/>
        <w:rPr>
          <w:sz w:val="20"/>
          <w:szCs w:val="20"/>
        </w:rPr>
      </w:pPr>
      <w:r w:rsidRPr="008E4657">
        <w:rPr>
          <w:sz w:val="20"/>
          <w:szCs w:val="20"/>
        </w:rPr>
        <w:t>Evitar</w:t>
      </w:r>
      <w:r>
        <w:rPr>
          <w:sz w:val="20"/>
          <w:szCs w:val="20"/>
        </w:rPr>
        <w:t xml:space="preserve"> </w:t>
      </w:r>
      <w:r w:rsidRPr="008E4657">
        <w:rPr>
          <w:sz w:val="20"/>
          <w:szCs w:val="20"/>
        </w:rPr>
        <w:t xml:space="preserve">repeticiones, contradicciones e incoherencias. </w:t>
      </w:r>
    </w:p>
    <w:p w:rsidRPr="008E4657" w:rsidR="008E4657" w:rsidP="008E4657" w:rsidRDefault="008E4657" w14:paraId="78B4017D" w14:textId="77777777">
      <w:pPr>
        <w:numPr>
          <w:ilvl w:val="0"/>
          <w:numId w:val="9"/>
        </w:numPr>
        <w:ind w:right="56" w:hanging="346"/>
        <w:rPr>
          <w:sz w:val="20"/>
          <w:szCs w:val="20"/>
        </w:rPr>
      </w:pPr>
      <w:r w:rsidRPr="008E4657">
        <w:rPr>
          <w:sz w:val="20"/>
          <w:szCs w:val="20"/>
        </w:rPr>
        <w:t xml:space="preserve">Escuchar con atención a la contraparte para poder atacar puntualmente partes de sus argumentos. </w:t>
      </w:r>
    </w:p>
    <w:p w:rsidRPr="008E4657" w:rsidR="008E4657" w:rsidP="008E4657" w:rsidRDefault="008E4657" w14:paraId="2CAA1E3C" w14:textId="77777777">
      <w:pPr>
        <w:numPr>
          <w:ilvl w:val="0"/>
          <w:numId w:val="9"/>
        </w:numPr>
        <w:spacing w:after="308"/>
        <w:ind w:right="56" w:hanging="346"/>
        <w:rPr>
          <w:sz w:val="20"/>
          <w:szCs w:val="20"/>
        </w:rPr>
      </w:pPr>
      <w:r w:rsidRPr="008E4657">
        <w:rPr>
          <w:sz w:val="20"/>
          <w:szCs w:val="20"/>
        </w:rPr>
        <w:t xml:space="preserve">Mantener la serenidad en todo momento, no exaltarse. </w:t>
      </w:r>
    </w:p>
    <w:p w:rsidRPr="008E4657" w:rsidR="008E4657" w:rsidP="008E4657" w:rsidRDefault="008E4657" w14:paraId="0538EE25" w14:textId="269F120A">
      <w:pPr>
        <w:spacing w:after="0"/>
        <w:ind w:left="0" w:right="56" w:firstLine="0"/>
        <w:rPr>
          <w:b/>
        </w:rPr>
      </w:pPr>
      <w:r w:rsidRPr="008E4657">
        <w:rPr>
          <w:b/>
        </w:rPr>
        <w:t>Técnica de comunicación escrita</w:t>
      </w:r>
    </w:p>
    <w:p w:rsidRPr="008E4657" w:rsidR="008E4657" w:rsidP="008E4657" w:rsidRDefault="00F91D0F" w14:paraId="7414A8DA" w14:textId="777A0622">
      <w:pPr>
        <w:spacing w:after="0"/>
        <w:ind w:right="56"/>
        <w:rPr>
          <w:b/>
          <w:sz w:val="20"/>
          <w:szCs w:val="20"/>
        </w:rPr>
      </w:pPr>
      <w:r>
        <w:rPr>
          <w:b/>
          <w:sz w:val="20"/>
          <w:szCs w:val="20"/>
        </w:rPr>
        <w:t>Resumen</w:t>
      </w:r>
    </w:p>
    <w:p w:rsidR="00F91D0F" w:rsidP="00F91D0F" w:rsidRDefault="00F91D0F" w14:paraId="35B756E8" w14:textId="77777777">
      <w:pPr>
        <w:ind w:right="535"/>
      </w:pPr>
      <w:r>
        <w:rPr>
          <w:sz w:val="20"/>
          <w:szCs w:val="20"/>
        </w:rPr>
        <w:t>D</w:t>
      </w:r>
      <w:r w:rsidRPr="00F91D0F">
        <w:rPr>
          <w:sz w:val="20"/>
          <w:szCs w:val="20"/>
        </w:rPr>
        <w:t xml:space="preserve">eriva del verbo resumir (Del lat. </w:t>
      </w:r>
      <w:proofErr w:type="spellStart"/>
      <w:r w:rsidRPr="00F91D0F">
        <w:rPr>
          <w:sz w:val="20"/>
          <w:szCs w:val="20"/>
        </w:rPr>
        <w:t>resumĕre</w:t>
      </w:r>
      <w:proofErr w:type="spellEnd"/>
      <w:r w:rsidRPr="00F91D0F">
        <w:rPr>
          <w:sz w:val="20"/>
          <w:szCs w:val="20"/>
        </w:rPr>
        <w:t>, volver a tomar, comenzar de nuevo)</w:t>
      </w:r>
      <w:r>
        <w:rPr>
          <w:sz w:val="20"/>
          <w:szCs w:val="20"/>
        </w:rPr>
        <w:t xml:space="preserve">, un resumen consiste </w:t>
      </w:r>
      <w:r w:rsidRPr="00F91D0F">
        <w:rPr>
          <w:sz w:val="20"/>
          <w:szCs w:val="20"/>
        </w:rPr>
        <w:t>en la redacción abreviada de un texto.</w:t>
      </w:r>
      <w:r w:rsidRPr="00F91D0F">
        <w:t xml:space="preserve"> </w:t>
      </w:r>
    </w:p>
    <w:p w:rsidR="00F91D0F" w:rsidP="00F91D0F" w:rsidRDefault="00F91D0F" w14:paraId="57EC6BD1" w14:textId="77777777">
      <w:pPr>
        <w:spacing w:after="0"/>
        <w:ind w:right="56"/>
        <w:rPr>
          <w:b/>
          <w:sz w:val="20"/>
          <w:szCs w:val="20"/>
        </w:rPr>
      </w:pPr>
      <w:r w:rsidRPr="008E4657">
        <w:rPr>
          <w:b/>
          <w:sz w:val="20"/>
          <w:szCs w:val="20"/>
        </w:rPr>
        <w:t>Características</w:t>
      </w:r>
    </w:p>
    <w:p w:rsidR="00F91D0F" w:rsidP="00F91D0F" w:rsidRDefault="00F91D0F" w14:paraId="55376390" w14:textId="77777777">
      <w:pPr>
        <w:pStyle w:val="Prrafodelista"/>
        <w:numPr>
          <w:ilvl w:val="0"/>
          <w:numId w:val="10"/>
        </w:numPr>
        <w:ind w:right="535"/>
        <w:rPr>
          <w:sz w:val="20"/>
          <w:szCs w:val="20"/>
        </w:rPr>
      </w:pPr>
      <w:r>
        <w:rPr>
          <w:sz w:val="20"/>
          <w:szCs w:val="20"/>
        </w:rPr>
        <w:t xml:space="preserve">Tiene </w:t>
      </w:r>
      <w:r w:rsidRPr="00F91D0F">
        <w:rPr>
          <w:sz w:val="20"/>
          <w:szCs w:val="20"/>
        </w:rPr>
        <w:t>entre 75 y 145 palabras, pero presenta las ideas principales del texto en cuestión</w:t>
      </w:r>
      <w:r>
        <w:rPr>
          <w:sz w:val="20"/>
          <w:szCs w:val="20"/>
        </w:rPr>
        <w:t xml:space="preserve">. Se trata de </w:t>
      </w:r>
      <w:r w:rsidRPr="00F91D0F">
        <w:rPr>
          <w:sz w:val="20"/>
          <w:szCs w:val="20"/>
        </w:rPr>
        <w:t xml:space="preserve">anotar las ideas, a manera de parafraseo.  </w:t>
      </w:r>
    </w:p>
    <w:p w:rsidR="00F91D0F" w:rsidP="00F91D0F" w:rsidRDefault="00F91D0F" w14:paraId="19556E69" w14:textId="6333A68D">
      <w:pPr>
        <w:pStyle w:val="Prrafodelista"/>
        <w:numPr>
          <w:ilvl w:val="0"/>
          <w:numId w:val="10"/>
        </w:numPr>
        <w:ind w:right="535"/>
        <w:rPr>
          <w:sz w:val="20"/>
          <w:szCs w:val="20"/>
        </w:rPr>
      </w:pPr>
      <w:r w:rsidRPr="00F91D0F">
        <w:rPr>
          <w:sz w:val="20"/>
          <w:szCs w:val="20"/>
        </w:rPr>
        <w:t>El resumen contiene una secuencia lógica: objetivo, introducción, desarrollo y conclusión</w:t>
      </w:r>
      <w:r>
        <w:rPr>
          <w:sz w:val="20"/>
          <w:szCs w:val="20"/>
        </w:rPr>
        <w:t>.</w:t>
      </w:r>
    </w:p>
    <w:p w:rsidR="00F91D0F" w:rsidP="00F91D0F" w:rsidRDefault="00F91D0F" w14:paraId="61AD9202" w14:textId="789DF01D">
      <w:pPr>
        <w:pStyle w:val="Prrafodelista"/>
        <w:numPr>
          <w:ilvl w:val="0"/>
          <w:numId w:val="10"/>
        </w:numPr>
        <w:ind w:right="535"/>
        <w:rPr>
          <w:sz w:val="20"/>
          <w:szCs w:val="20"/>
        </w:rPr>
      </w:pPr>
      <w:r w:rsidRPr="00F91D0F">
        <w:rPr>
          <w:sz w:val="20"/>
          <w:szCs w:val="20"/>
        </w:rPr>
        <w:t>Se redacta en prosa y se usan conectores (nexos gramaticales para la cohesión de párrafos)</w:t>
      </w:r>
      <w:r>
        <w:rPr>
          <w:sz w:val="20"/>
          <w:szCs w:val="20"/>
        </w:rPr>
        <w:t>.</w:t>
      </w:r>
    </w:p>
    <w:p w:rsidR="00F91D0F" w:rsidP="006856A9" w:rsidRDefault="00F91D0F" w14:paraId="68EB4BB5" w14:textId="6E0E1F18">
      <w:pPr>
        <w:pStyle w:val="Prrafodelista"/>
        <w:numPr>
          <w:ilvl w:val="0"/>
          <w:numId w:val="10"/>
        </w:numPr>
        <w:spacing w:after="308"/>
        <w:ind w:right="130"/>
        <w:rPr>
          <w:sz w:val="20"/>
          <w:szCs w:val="20"/>
        </w:rPr>
      </w:pPr>
      <w:r w:rsidRPr="00F91D0F">
        <w:rPr>
          <w:sz w:val="20"/>
          <w:szCs w:val="20"/>
        </w:rPr>
        <w:t>No admite la interpretación (significados connotativos) de la información, sino que debe ser claro y preciso</w:t>
      </w:r>
      <w:r>
        <w:rPr>
          <w:sz w:val="20"/>
          <w:szCs w:val="20"/>
        </w:rPr>
        <w:t>.</w:t>
      </w:r>
      <w:r w:rsidR="006856A9">
        <w:rPr>
          <w:sz w:val="20"/>
          <w:szCs w:val="20"/>
        </w:rPr>
        <w:t xml:space="preserve"> Es completamente objetivo.</w:t>
      </w:r>
      <w:r w:rsidRPr="00F91D0F">
        <w:rPr>
          <w:sz w:val="20"/>
          <w:szCs w:val="20"/>
        </w:rPr>
        <w:t xml:space="preserve"> </w:t>
      </w:r>
    </w:p>
    <w:p w:rsidRPr="008E4657" w:rsidR="006856A9" w:rsidP="006856A9" w:rsidRDefault="006856A9" w14:paraId="0A6C36E9" w14:textId="609D8CE0">
      <w:pPr>
        <w:spacing w:after="0"/>
        <w:ind w:left="0" w:right="56" w:firstLine="0"/>
        <w:rPr>
          <w:b/>
        </w:rPr>
      </w:pPr>
      <w:r w:rsidRPr="008E4657">
        <w:rPr>
          <w:b/>
        </w:rPr>
        <w:t xml:space="preserve">Técnica de comunicación </w:t>
      </w:r>
      <w:r>
        <w:rPr>
          <w:b/>
        </w:rPr>
        <w:t>oral</w:t>
      </w:r>
    </w:p>
    <w:p w:rsidRPr="008E4657" w:rsidR="006856A9" w:rsidP="006856A9" w:rsidRDefault="006856A9" w14:paraId="7483507F" w14:textId="52C644D0">
      <w:pPr>
        <w:spacing w:after="0"/>
        <w:ind w:right="56"/>
        <w:rPr>
          <w:b/>
          <w:sz w:val="20"/>
          <w:szCs w:val="20"/>
        </w:rPr>
      </w:pPr>
      <w:r>
        <w:rPr>
          <w:b/>
          <w:sz w:val="20"/>
          <w:szCs w:val="20"/>
        </w:rPr>
        <w:t>Mesa redonda</w:t>
      </w:r>
    </w:p>
    <w:p w:rsidR="006856A9" w:rsidP="006856A9" w:rsidRDefault="006856A9" w14:paraId="70214AF0" w14:textId="77777777">
      <w:pPr>
        <w:spacing w:after="0"/>
        <w:ind w:right="56"/>
      </w:pPr>
      <w:r w:rsidRPr="006856A9">
        <w:rPr>
          <w:sz w:val="20"/>
          <w:szCs w:val="20"/>
        </w:rPr>
        <w:t>Es un espacio de discusión de posturas en la cual se ven involucradas varias personas expertas en un tema. Se usa para que los oyentes puedan tomar una postura clara acerca del tema de discusión.</w:t>
      </w:r>
      <w:r>
        <w:t xml:space="preserve"> </w:t>
      </w:r>
    </w:p>
    <w:p w:rsidR="006856A9" w:rsidP="006856A9" w:rsidRDefault="006856A9" w14:paraId="5533269F" w14:textId="180E1AA8">
      <w:pPr>
        <w:spacing w:after="0"/>
        <w:ind w:right="56"/>
        <w:rPr>
          <w:b/>
          <w:sz w:val="20"/>
          <w:szCs w:val="20"/>
        </w:rPr>
      </w:pPr>
      <w:r w:rsidRPr="008E4657">
        <w:rPr>
          <w:b/>
          <w:sz w:val="20"/>
          <w:szCs w:val="20"/>
        </w:rPr>
        <w:t>Características</w:t>
      </w:r>
    </w:p>
    <w:p w:rsidR="006856A9" w:rsidP="006856A9" w:rsidRDefault="006856A9" w14:paraId="265D972D" w14:textId="1DE91049">
      <w:pPr>
        <w:pStyle w:val="Prrafodelista"/>
        <w:numPr>
          <w:ilvl w:val="0"/>
          <w:numId w:val="10"/>
        </w:numPr>
        <w:ind w:right="535"/>
        <w:rPr>
          <w:sz w:val="20"/>
          <w:szCs w:val="20"/>
        </w:rPr>
      </w:pPr>
      <w:r>
        <w:rPr>
          <w:sz w:val="20"/>
          <w:szCs w:val="20"/>
        </w:rPr>
        <w:t xml:space="preserve">Tiene </w:t>
      </w:r>
      <w:r>
        <w:rPr>
          <w:sz w:val="20"/>
          <w:szCs w:val="20"/>
        </w:rPr>
        <w:t>al menos de tres a seis personas</w:t>
      </w:r>
      <w:r w:rsidRPr="00F91D0F">
        <w:rPr>
          <w:sz w:val="20"/>
          <w:szCs w:val="20"/>
        </w:rPr>
        <w:t xml:space="preserve">.  </w:t>
      </w:r>
    </w:p>
    <w:p w:rsidR="006856A9" w:rsidP="006856A9" w:rsidRDefault="006856A9" w14:paraId="6F7D6506" w14:textId="4CDE55E0">
      <w:pPr>
        <w:pStyle w:val="Prrafodelista"/>
        <w:numPr>
          <w:ilvl w:val="0"/>
          <w:numId w:val="10"/>
        </w:numPr>
        <w:ind w:right="535"/>
        <w:rPr>
          <w:sz w:val="20"/>
          <w:szCs w:val="20"/>
        </w:rPr>
      </w:pPr>
      <w:r>
        <w:rPr>
          <w:sz w:val="20"/>
          <w:szCs w:val="20"/>
        </w:rPr>
        <w:t>No dura más de una hora (Distribuida entre todos los participantes).</w:t>
      </w:r>
    </w:p>
    <w:p w:rsidR="006856A9" w:rsidP="006856A9" w:rsidRDefault="006856A9" w14:paraId="703472CC" w14:textId="064A4CCE">
      <w:pPr>
        <w:pStyle w:val="Prrafodelista"/>
        <w:numPr>
          <w:ilvl w:val="0"/>
          <w:numId w:val="10"/>
        </w:numPr>
        <w:ind w:right="130"/>
        <w:rPr>
          <w:sz w:val="20"/>
          <w:szCs w:val="20"/>
        </w:rPr>
      </w:pPr>
      <w:r w:rsidRPr="006856A9">
        <w:rPr>
          <w:sz w:val="20"/>
          <w:szCs w:val="20"/>
        </w:rPr>
        <w:t>S</w:t>
      </w:r>
      <w:r w:rsidRPr="006856A9">
        <w:rPr>
          <w:sz w:val="20"/>
          <w:szCs w:val="20"/>
        </w:rPr>
        <w:t>e deja un espacio para preguntas del auditorio</w:t>
      </w:r>
      <w:r>
        <w:rPr>
          <w:sz w:val="20"/>
          <w:szCs w:val="20"/>
        </w:rPr>
        <w:t>.</w:t>
      </w:r>
      <w:r w:rsidRPr="00F91D0F">
        <w:rPr>
          <w:sz w:val="20"/>
          <w:szCs w:val="20"/>
        </w:rPr>
        <w:t xml:space="preserve"> </w:t>
      </w:r>
    </w:p>
    <w:p w:rsidR="006856A9" w:rsidP="006856A9" w:rsidRDefault="006856A9" w14:paraId="555AEDCE" w14:textId="61B17723">
      <w:pPr>
        <w:pStyle w:val="Prrafodelista"/>
        <w:numPr>
          <w:ilvl w:val="0"/>
          <w:numId w:val="10"/>
        </w:numPr>
        <w:ind w:right="130"/>
        <w:rPr>
          <w:sz w:val="20"/>
          <w:szCs w:val="20"/>
        </w:rPr>
      </w:pPr>
      <w:r w:rsidRPr="006856A9">
        <w:rPr>
          <w:sz w:val="20"/>
          <w:szCs w:val="20"/>
        </w:rPr>
        <w:t>El moderador debe reunirse previamente con las partes para definir el mecanismo que se usará.</w:t>
      </w:r>
    </w:p>
    <w:p w:rsidR="006856A9" w:rsidP="006856A9" w:rsidRDefault="006856A9" w14:paraId="3E7C734C" w14:textId="52399059">
      <w:pPr>
        <w:spacing w:after="0"/>
        <w:ind w:right="56"/>
        <w:rPr>
          <w:b/>
          <w:sz w:val="20"/>
          <w:szCs w:val="20"/>
        </w:rPr>
      </w:pPr>
      <w:r>
        <w:rPr>
          <w:b/>
          <w:sz w:val="20"/>
          <w:szCs w:val="20"/>
        </w:rPr>
        <w:t>Organización</w:t>
      </w:r>
    </w:p>
    <w:p w:rsidR="006856A9" w:rsidP="006856A9" w:rsidRDefault="006856A9" w14:paraId="4C46D2EF" w14:textId="4EAE3E2E">
      <w:pPr>
        <w:numPr>
          <w:ilvl w:val="0"/>
          <w:numId w:val="12"/>
        </w:numPr>
        <w:ind w:right="56" w:hanging="346"/>
      </w:pPr>
      <w:r>
        <w:t xml:space="preserve">Quien modera explica la dinámica de la mesa redonda. También controla el tiempo en </w:t>
      </w:r>
      <w:r>
        <w:t>que participa</w:t>
      </w:r>
      <w:r>
        <w:t xml:space="preserve"> cada expositor.  </w:t>
      </w:r>
    </w:p>
    <w:p w:rsidR="006856A9" w:rsidP="006856A9" w:rsidRDefault="006856A9" w14:paraId="5416F1D1" w14:textId="0F60E101">
      <w:pPr>
        <w:numPr>
          <w:ilvl w:val="0"/>
          <w:numId w:val="12"/>
        </w:numPr>
        <w:ind w:right="56" w:hanging="346"/>
      </w:pPr>
      <w:r>
        <w:t xml:space="preserve">El moderador abre la sesión, formula el tema, el objetivo y </w:t>
      </w:r>
      <w:r>
        <w:t>establece las</w:t>
      </w:r>
      <w:r>
        <w:t xml:space="preserve"> normas por seguir en la mesa redonda. </w:t>
      </w:r>
    </w:p>
    <w:p w:rsidR="006856A9" w:rsidP="006856A9" w:rsidRDefault="006856A9" w14:paraId="0F47B459" w14:textId="77777777">
      <w:pPr>
        <w:numPr>
          <w:ilvl w:val="0"/>
          <w:numId w:val="12"/>
        </w:numPr>
        <w:ind w:right="56" w:hanging="346"/>
      </w:pPr>
      <w:r>
        <w:t xml:space="preserve">Se le cede la palabra a cada orador para que estos expongan sus ideas. </w:t>
      </w:r>
    </w:p>
    <w:p w:rsidR="006856A9" w:rsidP="006856A9" w:rsidRDefault="006856A9" w14:paraId="4CDE7081" w14:textId="77777777">
      <w:pPr>
        <w:numPr>
          <w:ilvl w:val="0"/>
          <w:numId w:val="12"/>
        </w:numPr>
        <w:ind w:right="56" w:hanging="346"/>
      </w:pPr>
      <w:r>
        <w:t xml:space="preserve">Cuando todos hayan participado, quien modera hace un resumen de los argumentos expuestos y los contrasta. </w:t>
      </w:r>
    </w:p>
    <w:p w:rsidR="006856A9" w:rsidP="006856A9" w:rsidRDefault="006856A9" w14:paraId="0C8EEB38" w14:textId="77777777">
      <w:pPr>
        <w:numPr>
          <w:ilvl w:val="0"/>
          <w:numId w:val="12"/>
        </w:numPr>
        <w:ind w:right="56" w:hanging="346"/>
      </w:pPr>
      <w:r>
        <w:lastRenderedPageBreak/>
        <w:t xml:space="preserve">Se cede breve espacio para que cada orador haga una conclusión de sus ideas. </w:t>
      </w:r>
    </w:p>
    <w:p w:rsidR="006856A9" w:rsidP="006856A9" w:rsidRDefault="006856A9" w14:paraId="61E27B77" w14:textId="77777777">
      <w:pPr>
        <w:numPr>
          <w:ilvl w:val="0"/>
          <w:numId w:val="12"/>
        </w:numPr>
        <w:spacing w:after="105" w:line="259" w:lineRule="auto"/>
        <w:ind w:right="56" w:hanging="346"/>
      </w:pPr>
      <w:r>
        <w:t xml:space="preserve">Se abre un espacio para recibir preguntas del público. </w:t>
      </w:r>
    </w:p>
    <w:p w:rsidR="006856A9" w:rsidP="006856A9" w:rsidRDefault="00457E30" w14:paraId="73180D85" w14:textId="0E77B3B6">
      <w:pPr>
        <w:spacing w:after="0"/>
        <w:ind w:right="56"/>
        <w:rPr>
          <w:b/>
          <w:sz w:val="20"/>
          <w:szCs w:val="20"/>
        </w:rPr>
      </w:pPr>
      <w:r>
        <w:rPr>
          <w:b/>
          <w:sz w:val="20"/>
          <w:szCs w:val="20"/>
        </w:rPr>
        <w:t>Recomendaciones</w:t>
      </w:r>
    </w:p>
    <w:p w:rsidR="00457E30" w:rsidP="00457E30" w:rsidRDefault="00457E30" w14:paraId="100BC55A" w14:textId="77777777">
      <w:pPr>
        <w:pStyle w:val="Prrafodelista"/>
        <w:numPr>
          <w:ilvl w:val="0"/>
          <w:numId w:val="13"/>
        </w:numPr>
        <w:ind w:right="533"/>
      </w:pPr>
      <w:r>
        <w:t xml:space="preserve">Seleccionar con cuidado el material de exposición. </w:t>
      </w:r>
    </w:p>
    <w:p w:rsidR="00457E30" w:rsidP="00457E30" w:rsidRDefault="00457E30" w14:paraId="1C6DFAC3" w14:textId="77777777">
      <w:pPr>
        <w:pStyle w:val="Prrafodelista"/>
        <w:numPr>
          <w:ilvl w:val="0"/>
          <w:numId w:val="13"/>
        </w:numPr>
        <w:ind w:right="533"/>
      </w:pPr>
      <w:r>
        <w:t xml:space="preserve">Hablar con un buen tono de voz y modularla. </w:t>
      </w:r>
    </w:p>
    <w:p w:rsidR="00457E30" w:rsidP="00457E30" w:rsidRDefault="00457E30" w14:paraId="3CE2341D" w14:textId="77777777">
      <w:pPr>
        <w:pStyle w:val="Prrafodelista"/>
        <w:numPr>
          <w:ilvl w:val="0"/>
          <w:numId w:val="13"/>
        </w:numPr>
        <w:ind w:right="533"/>
      </w:pPr>
      <w:r>
        <w:t xml:space="preserve">Se hace a partir de un tema general con diferentes expertos, pero deben usar razonamientos sólidos y convincentes. </w:t>
      </w:r>
    </w:p>
    <w:p w:rsidR="00457E30" w:rsidP="00457E30" w:rsidRDefault="00457E30" w14:paraId="18D92622" w14:textId="77777777">
      <w:pPr>
        <w:pStyle w:val="Prrafodelista"/>
        <w:numPr>
          <w:ilvl w:val="0"/>
          <w:numId w:val="13"/>
        </w:numPr>
        <w:ind w:right="533"/>
      </w:pPr>
      <w:r>
        <w:t xml:space="preserve">Las exposiciones deben ser claras y concisas.  </w:t>
      </w:r>
    </w:p>
    <w:p w:rsidR="00457E30" w:rsidP="00457E30" w:rsidRDefault="00457E30" w14:paraId="4634BEF1" w14:textId="77777777">
      <w:pPr>
        <w:pStyle w:val="Prrafodelista"/>
        <w:numPr>
          <w:ilvl w:val="0"/>
          <w:numId w:val="13"/>
        </w:numPr>
        <w:ind w:right="533"/>
      </w:pPr>
      <w:r>
        <w:t xml:space="preserve">Se pueden colocar en semicírculo o en una mesa donde se encuentren los expertos y el coordinador a la derecha de ellos. </w:t>
      </w:r>
    </w:p>
    <w:p w:rsidR="00457E30" w:rsidP="00C142D9" w:rsidRDefault="00457E30" w14:paraId="1D156ABA" w14:textId="708DF67E">
      <w:pPr>
        <w:pStyle w:val="Prrafodelista"/>
        <w:numPr>
          <w:ilvl w:val="0"/>
          <w:numId w:val="13"/>
        </w:numPr>
        <w:spacing w:after="308"/>
        <w:ind w:right="533"/>
      </w:pPr>
      <w:r>
        <w:t xml:space="preserve">Las preguntas del público deben ser concretas, no comentarios sobre lo expuesto. </w:t>
      </w:r>
    </w:p>
    <w:p w:rsidRPr="008E4657" w:rsidR="00C142D9" w:rsidP="00C142D9" w:rsidRDefault="00C142D9" w14:paraId="66429752" w14:textId="3B676B95">
      <w:pPr>
        <w:spacing w:after="0"/>
        <w:ind w:left="0" w:right="56" w:firstLine="0"/>
        <w:rPr>
          <w:b/>
        </w:rPr>
      </w:pPr>
      <w:r w:rsidRPr="008E4657">
        <w:rPr>
          <w:b/>
        </w:rPr>
        <w:t xml:space="preserve">Técnica de comunicación </w:t>
      </w:r>
      <w:r>
        <w:rPr>
          <w:b/>
        </w:rPr>
        <w:t>escrita</w:t>
      </w:r>
    </w:p>
    <w:p w:rsidRPr="008E4657" w:rsidR="00C142D9" w:rsidP="00C142D9" w:rsidRDefault="00C142D9" w14:paraId="23B3FF74" w14:textId="2D393210">
      <w:pPr>
        <w:spacing w:after="0"/>
        <w:ind w:right="56"/>
        <w:rPr>
          <w:b/>
          <w:sz w:val="20"/>
          <w:szCs w:val="20"/>
        </w:rPr>
      </w:pPr>
      <w:r>
        <w:rPr>
          <w:b/>
          <w:sz w:val="20"/>
          <w:szCs w:val="20"/>
        </w:rPr>
        <w:t>Reporte de lectura</w:t>
      </w:r>
    </w:p>
    <w:p w:rsidRPr="00C13EDA" w:rsidR="00F91D0F" w:rsidP="00C13EDA" w:rsidRDefault="00C142D9" w14:paraId="209672FD" w14:textId="3546E023">
      <w:pPr>
        <w:spacing w:after="0"/>
        <w:ind w:right="56"/>
      </w:pPr>
      <w:r w:rsidRPr="006856A9">
        <w:rPr>
          <w:sz w:val="20"/>
          <w:szCs w:val="20"/>
        </w:rPr>
        <w:t>Es un espacio de discusión de posturas en la cual se ven involucradas varias personas expertas en un tema. Se usa para que los oyentes puedan tomar una postura clara acerca del tema de discusión.</w:t>
      </w:r>
    </w:p>
    <w:p w:rsidRPr="002269F1" w:rsidR="002A681E" w:rsidP="002A681E" w:rsidRDefault="002A681E" w14:paraId="30239998" w14:textId="77777777">
      <w:pPr>
        <w:spacing w:after="308"/>
        <w:ind w:right="56"/>
        <w:rPr>
          <w:sz w:val="20"/>
          <w:szCs w:val="20"/>
        </w:rPr>
      </w:pPr>
    </w:p>
    <w:p w:rsidRPr="008523B8" w:rsidR="008523B8" w:rsidP="008523B8" w:rsidRDefault="008523B8" w14:paraId="22E43D3F" w14:textId="77777777">
      <w:pPr>
        <w:spacing w:after="308"/>
        <w:ind w:right="56"/>
        <w:rPr>
          <w:b/>
        </w:rPr>
      </w:pPr>
    </w:p>
    <w:p w:rsidR="008523B8" w:rsidP="008523B8" w:rsidRDefault="008523B8" w14:paraId="44C824AD" w14:textId="77777777">
      <w:pPr>
        <w:spacing w:after="197"/>
        <w:ind w:right="56"/>
      </w:pPr>
    </w:p>
    <w:p w:rsidR="008523B8" w:rsidP="008523B8" w:rsidRDefault="008523B8" w14:paraId="3DB216C3" w14:textId="77777777">
      <w:pPr>
        <w:spacing w:after="308"/>
        <w:ind w:left="7" w:right="56" w:firstLine="0"/>
        <w:rPr>
          <w:b/>
        </w:rPr>
      </w:pPr>
    </w:p>
    <w:p w:rsidR="008523B8" w:rsidP="004310A8" w:rsidRDefault="008523B8" w14:paraId="3370B4C7" w14:textId="77777777">
      <w:pPr>
        <w:spacing w:after="308"/>
        <w:ind w:left="7" w:right="56" w:firstLine="0"/>
      </w:pPr>
    </w:p>
    <w:p w:rsidRPr="004310A8" w:rsidR="007E40B6" w:rsidP="004310A8" w:rsidRDefault="007E40B6" w14:paraId="1A551101" w14:textId="3B689603"/>
    <w:sectPr w:rsidRPr="004310A8" w:rsidR="007E40B6" w:rsidSect="00B35D06">
      <w:pgSz w:w="12240" w:h="15840" w:orient="portrait"/>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A643D" w:rsidP="001A643D" w:rsidRDefault="001A643D" w14:paraId="53F50FB0" w14:textId="77777777">
      <w:pPr>
        <w:spacing w:after="0" w:line="240" w:lineRule="auto"/>
      </w:pPr>
      <w:r>
        <w:separator/>
      </w:r>
    </w:p>
  </w:endnote>
  <w:endnote w:type="continuationSeparator" w:id="0">
    <w:p w:rsidR="001A643D" w:rsidP="001A643D" w:rsidRDefault="001A643D" w14:paraId="5A7F210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A643D" w:rsidP="001A643D" w:rsidRDefault="001A643D" w14:paraId="1563F49F" w14:textId="77777777">
      <w:pPr>
        <w:spacing w:after="0" w:line="240" w:lineRule="auto"/>
      </w:pPr>
      <w:r>
        <w:separator/>
      </w:r>
    </w:p>
  </w:footnote>
  <w:footnote w:type="continuationSeparator" w:id="0">
    <w:p w:rsidR="001A643D" w:rsidP="001A643D" w:rsidRDefault="001A643D" w14:paraId="39CC210C"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30E5"/>
    <w:multiLevelType w:val="hybridMultilevel"/>
    <w:tmpl w:val="114AAB7C"/>
    <w:lvl w:ilvl="0" w:tplc="2C2AAB1C">
      <w:start w:val="1"/>
      <w:numFmt w:val="decimal"/>
      <w:lvlText w:val="%1."/>
      <w:lvlJc w:val="left"/>
      <w:pPr>
        <w:ind w:left="353"/>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F4727DB2">
      <w:start w:val="1"/>
      <w:numFmt w:val="lowerLetter"/>
      <w:lvlText w:val="%2"/>
      <w:lvlJc w:val="left"/>
      <w:pPr>
        <w:ind w:left="3739"/>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7A3E2372">
      <w:start w:val="1"/>
      <w:numFmt w:val="lowerRoman"/>
      <w:lvlText w:val="%3"/>
      <w:lvlJc w:val="left"/>
      <w:pPr>
        <w:ind w:left="4459"/>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439E557C">
      <w:start w:val="1"/>
      <w:numFmt w:val="decimal"/>
      <w:lvlText w:val="%4"/>
      <w:lvlJc w:val="left"/>
      <w:pPr>
        <w:ind w:left="5179"/>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FBAEF3E2">
      <w:start w:val="1"/>
      <w:numFmt w:val="lowerLetter"/>
      <w:lvlText w:val="%5"/>
      <w:lvlJc w:val="left"/>
      <w:pPr>
        <w:ind w:left="5899"/>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DDAA7E02">
      <w:start w:val="1"/>
      <w:numFmt w:val="lowerRoman"/>
      <w:lvlText w:val="%6"/>
      <w:lvlJc w:val="left"/>
      <w:pPr>
        <w:ind w:left="6619"/>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A694F44C">
      <w:start w:val="1"/>
      <w:numFmt w:val="decimal"/>
      <w:lvlText w:val="%7"/>
      <w:lvlJc w:val="left"/>
      <w:pPr>
        <w:ind w:left="7339"/>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97D2DBAC">
      <w:start w:val="1"/>
      <w:numFmt w:val="lowerLetter"/>
      <w:lvlText w:val="%8"/>
      <w:lvlJc w:val="left"/>
      <w:pPr>
        <w:ind w:left="8059"/>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CF42A5E6">
      <w:start w:val="1"/>
      <w:numFmt w:val="lowerRoman"/>
      <w:lvlText w:val="%9"/>
      <w:lvlJc w:val="left"/>
      <w:pPr>
        <w:ind w:left="8779"/>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1" w15:restartNumberingAfterBreak="0">
    <w:nsid w:val="05984C5B"/>
    <w:multiLevelType w:val="hybridMultilevel"/>
    <w:tmpl w:val="294A4FB2"/>
    <w:lvl w:ilvl="0" w:tplc="F7ECE402">
      <w:start w:val="1"/>
      <w:numFmt w:val="decimal"/>
      <w:lvlText w:val="%1."/>
      <w:lvlJc w:val="left"/>
      <w:pPr>
        <w:ind w:left="1066"/>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A1C6AD7A">
      <w:start w:val="1"/>
      <w:numFmt w:val="lowerLetter"/>
      <w:lvlText w:val="%2"/>
      <w:lvlJc w:val="left"/>
      <w:pPr>
        <w:ind w:left="1786"/>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ADC0310C">
      <w:start w:val="1"/>
      <w:numFmt w:val="lowerRoman"/>
      <w:lvlText w:val="%3"/>
      <w:lvlJc w:val="left"/>
      <w:pPr>
        <w:ind w:left="2506"/>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28E0A636">
      <w:start w:val="1"/>
      <w:numFmt w:val="decimal"/>
      <w:lvlText w:val="%4"/>
      <w:lvlJc w:val="left"/>
      <w:pPr>
        <w:ind w:left="3226"/>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FD2AC42A">
      <w:start w:val="1"/>
      <w:numFmt w:val="lowerLetter"/>
      <w:lvlText w:val="%5"/>
      <w:lvlJc w:val="left"/>
      <w:pPr>
        <w:ind w:left="3946"/>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3240431A">
      <w:start w:val="1"/>
      <w:numFmt w:val="lowerRoman"/>
      <w:lvlText w:val="%6"/>
      <w:lvlJc w:val="left"/>
      <w:pPr>
        <w:ind w:left="4666"/>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CA965FD4">
      <w:start w:val="1"/>
      <w:numFmt w:val="decimal"/>
      <w:lvlText w:val="%7"/>
      <w:lvlJc w:val="left"/>
      <w:pPr>
        <w:ind w:left="5386"/>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9B9656AE">
      <w:start w:val="1"/>
      <w:numFmt w:val="lowerLetter"/>
      <w:lvlText w:val="%8"/>
      <w:lvlJc w:val="left"/>
      <w:pPr>
        <w:ind w:left="6106"/>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BCF8EE3E">
      <w:start w:val="1"/>
      <w:numFmt w:val="lowerRoman"/>
      <w:lvlText w:val="%9"/>
      <w:lvlJc w:val="left"/>
      <w:pPr>
        <w:ind w:left="6826"/>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2" w15:restartNumberingAfterBreak="0">
    <w:nsid w:val="12295FCE"/>
    <w:multiLevelType w:val="hybridMultilevel"/>
    <w:tmpl w:val="77207620"/>
    <w:lvl w:ilvl="0" w:tplc="140A0001">
      <w:start w:val="1"/>
      <w:numFmt w:val="bullet"/>
      <w:lvlText w:val=""/>
      <w:lvlJc w:val="left"/>
      <w:pPr>
        <w:ind w:left="720" w:hanging="360"/>
      </w:pPr>
      <w:rPr>
        <w:rFonts w:hint="default" w:ascii="Symbol" w:hAnsi="Symbol"/>
      </w:rPr>
    </w:lvl>
    <w:lvl w:ilvl="1" w:tplc="140A0003" w:tentative="1">
      <w:start w:val="1"/>
      <w:numFmt w:val="bullet"/>
      <w:lvlText w:val="o"/>
      <w:lvlJc w:val="left"/>
      <w:pPr>
        <w:ind w:left="1440" w:hanging="360"/>
      </w:pPr>
      <w:rPr>
        <w:rFonts w:hint="default" w:ascii="Courier New" w:hAnsi="Courier New" w:cs="Courier New"/>
      </w:rPr>
    </w:lvl>
    <w:lvl w:ilvl="2" w:tplc="140A0005" w:tentative="1">
      <w:start w:val="1"/>
      <w:numFmt w:val="bullet"/>
      <w:lvlText w:val=""/>
      <w:lvlJc w:val="left"/>
      <w:pPr>
        <w:ind w:left="2160" w:hanging="360"/>
      </w:pPr>
      <w:rPr>
        <w:rFonts w:hint="default" w:ascii="Wingdings" w:hAnsi="Wingdings"/>
      </w:rPr>
    </w:lvl>
    <w:lvl w:ilvl="3" w:tplc="140A0001" w:tentative="1">
      <w:start w:val="1"/>
      <w:numFmt w:val="bullet"/>
      <w:lvlText w:val=""/>
      <w:lvlJc w:val="left"/>
      <w:pPr>
        <w:ind w:left="2880" w:hanging="360"/>
      </w:pPr>
      <w:rPr>
        <w:rFonts w:hint="default" w:ascii="Symbol" w:hAnsi="Symbol"/>
      </w:rPr>
    </w:lvl>
    <w:lvl w:ilvl="4" w:tplc="140A0003" w:tentative="1">
      <w:start w:val="1"/>
      <w:numFmt w:val="bullet"/>
      <w:lvlText w:val="o"/>
      <w:lvlJc w:val="left"/>
      <w:pPr>
        <w:ind w:left="3600" w:hanging="360"/>
      </w:pPr>
      <w:rPr>
        <w:rFonts w:hint="default" w:ascii="Courier New" w:hAnsi="Courier New" w:cs="Courier New"/>
      </w:rPr>
    </w:lvl>
    <w:lvl w:ilvl="5" w:tplc="140A0005" w:tentative="1">
      <w:start w:val="1"/>
      <w:numFmt w:val="bullet"/>
      <w:lvlText w:val=""/>
      <w:lvlJc w:val="left"/>
      <w:pPr>
        <w:ind w:left="4320" w:hanging="360"/>
      </w:pPr>
      <w:rPr>
        <w:rFonts w:hint="default" w:ascii="Wingdings" w:hAnsi="Wingdings"/>
      </w:rPr>
    </w:lvl>
    <w:lvl w:ilvl="6" w:tplc="140A0001" w:tentative="1">
      <w:start w:val="1"/>
      <w:numFmt w:val="bullet"/>
      <w:lvlText w:val=""/>
      <w:lvlJc w:val="left"/>
      <w:pPr>
        <w:ind w:left="5040" w:hanging="360"/>
      </w:pPr>
      <w:rPr>
        <w:rFonts w:hint="default" w:ascii="Symbol" w:hAnsi="Symbol"/>
      </w:rPr>
    </w:lvl>
    <w:lvl w:ilvl="7" w:tplc="140A0003" w:tentative="1">
      <w:start w:val="1"/>
      <w:numFmt w:val="bullet"/>
      <w:lvlText w:val="o"/>
      <w:lvlJc w:val="left"/>
      <w:pPr>
        <w:ind w:left="5760" w:hanging="360"/>
      </w:pPr>
      <w:rPr>
        <w:rFonts w:hint="default" w:ascii="Courier New" w:hAnsi="Courier New" w:cs="Courier New"/>
      </w:rPr>
    </w:lvl>
    <w:lvl w:ilvl="8" w:tplc="140A0005" w:tentative="1">
      <w:start w:val="1"/>
      <w:numFmt w:val="bullet"/>
      <w:lvlText w:val=""/>
      <w:lvlJc w:val="left"/>
      <w:pPr>
        <w:ind w:left="6480" w:hanging="360"/>
      </w:pPr>
      <w:rPr>
        <w:rFonts w:hint="default" w:ascii="Wingdings" w:hAnsi="Wingdings"/>
      </w:rPr>
    </w:lvl>
  </w:abstractNum>
  <w:abstractNum w:abstractNumId="3" w15:restartNumberingAfterBreak="0">
    <w:nsid w:val="1BEC6D04"/>
    <w:multiLevelType w:val="hybridMultilevel"/>
    <w:tmpl w:val="27B6E94A"/>
    <w:lvl w:ilvl="0" w:tplc="140A0001">
      <w:start w:val="1"/>
      <w:numFmt w:val="bullet"/>
      <w:lvlText w:val=""/>
      <w:lvlJc w:val="left"/>
      <w:pPr>
        <w:ind w:left="720" w:hanging="360"/>
      </w:pPr>
      <w:rPr>
        <w:rFonts w:hint="default" w:ascii="Symbol" w:hAnsi="Symbol"/>
      </w:rPr>
    </w:lvl>
    <w:lvl w:ilvl="1" w:tplc="140A0003" w:tentative="1">
      <w:start w:val="1"/>
      <w:numFmt w:val="bullet"/>
      <w:lvlText w:val="o"/>
      <w:lvlJc w:val="left"/>
      <w:pPr>
        <w:ind w:left="1440" w:hanging="360"/>
      </w:pPr>
      <w:rPr>
        <w:rFonts w:hint="default" w:ascii="Courier New" w:hAnsi="Courier New" w:cs="Courier New"/>
      </w:rPr>
    </w:lvl>
    <w:lvl w:ilvl="2" w:tplc="140A0005" w:tentative="1">
      <w:start w:val="1"/>
      <w:numFmt w:val="bullet"/>
      <w:lvlText w:val=""/>
      <w:lvlJc w:val="left"/>
      <w:pPr>
        <w:ind w:left="2160" w:hanging="360"/>
      </w:pPr>
      <w:rPr>
        <w:rFonts w:hint="default" w:ascii="Wingdings" w:hAnsi="Wingdings"/>
      </w:rPr>
    </w:lvl>
    <w:lvl w:ilvl="3" w:tplc="140A0001" w:tentative="1">
      <w:start w:val="1"/>
      <w:numFmt w:val="bullet"/>
      <w:lvlText w:val=""/>
      <w:lvlJc w:val="left"/>
      <w:pPr>
        <w:ind w:left="2880" w:hanging="360"/>
      </w:pPr>
      <w:rPr>
        <w:rFonts w:hint="default" w:ascii="Symbol" w:hAnsi="Symbol"/>
      </w:rPr>
    </w:lvl>
    <w:lvl w:ilvl="4" w:tplc="140A0003" w:tentative="1">
      <w:start w:val="1"/>
      <w:numFmt w:val="bullet"/>
      <w:lvlText w:val="o"/>
      <w:lvlJc w:val="left"/>
      <w:pPr>
        <w:ind w:left="3600" w:hanging="360"/>
      </w:pPr>
      <w:rPr>
        <w:rFonts w:hint="default" w:ascii="Courier New" w:hAnsi="Courier New" w:cs="Courier New"/>
      </w:rPr>
    </w:lvl>
    <w:lvl w:ilvl="5" w:tplc="140A0005" w:tentative="1">
      <w:start w:val="1"/>
      <w:numFmt w:val="bullet"/>
      <w:lvlText w:val=""/>
      <w:lvlJc w:val="left"/>
      <w:pPr>
        <w:ind w:left="4320" w:hanging="360"/>
      </w:pPr>
      <w:rPr>
        <w:rFonts w:hint="default" w:ascii="Wingdings" w:hAnsi="Wingdings"/>
      </w:rPr>
    </w:lvl>
    <w:lvl w:ilvl="6" w:tplc="140A0001" w:tentative="1">
      <w:start w:val="1"/>
      <w:numFmt w:val="bullet"/>
      <w:lvlText w:val=""/>
      <w:lvlJc w:val="left"/>
      <w:pPr>
        <w:ind w:left="5040" w:hanging="360"/>
      </w:pPr>
      <w:rPr>
        <w:rFonts w:hint="default" w:ascii="Symbol" w:hAnsi="Symbol"/>
      </w:rPr>
    </w:lvl>
    <w:lvl w:ilvl="7" w:tplc="140A0003" w:tentative="1">
      <w:start w:val="1"/>
      <w:numFmt w:val="bullet"/>
      <w:lvlText w:val="o"/>
      <w:lvlJc w:val="left"/>
      <w:pPr>
        <w:ind w:left="5760" w:hanging="360"/>
      </w:pPr>
      <w:rPr>
        <w:rFonts w:hint="default" w:ascii="Courier New" w:hAnsi="Courier New" w:cs="Courier New"/>
      </w:rPr>
    </w:lvl>
    <w:lvl w:ilvl="8" w:tplc="140A0005" w:tentative="1">
      <w:start w:val="1"/>
      <w:numFmt w:val="bullet"/>
      <w:lvlText w:val=""/>
      <w:lvlJc w:val="left"/>
      <w:pPr>
        <w:ind w:left="6480" w:hanging="360"/>
      </w:pPr>
      <w:rPr>
        <w:rFonts w:hint="default" w:ascii="Wingdings" w:hAnsi="Wingdings"/>
      </w:rPr>
    </w:lvl>
  </w:abstractNum>
  <w:abstractNum w:abstractNumId="4" w15:restartNumberingAfterBreak="0">
    <w:nsid w:val="2C126ED8"/>
    <w:multiLevelType w:val="hybridMultilevel"/>
    <w:tmpl w:val="3F38C118"/>
    <w:lvl w:ilvl="0" w:tplc="140A0001">
      <w:start w:val="1"/>
      <w:numFmt w:val="bullet"/>
      <w:lvlText w:val=""/>
      <w:lvlJc w:val="left"/>
      <w:pPr>
        <w:ind w:left="720" w:hanging="360"/>
      </w:pPr>
      <w:rPr>
        <w:rFonts w:hint="default" w:ascii="Symbol" w:hAnsi="Symbol"/>
      </w:rPr>
    </w:lvl>
    <w:lvl w:ilvl="1" w:tplc="140A0003" w:tentative="1">
      <w:start w:val="1"/>
      <w:numFmt w:val="bullet"/>
      <w:lvlText w:val="o"/>
      <w:lvlJc w:val="left"/>
      <w:pPr>
        <w:ind w:left="1440" w:hanging="360"/>
      </w:pPr>
      <w:rPr>
        <w:rFonts w:hint="default" w:ascii="Courier New" w:hAnsi="Courier New" w:cs="Courier New"/>
      </w:rPr>
    </w:lvl>
    <w:lvl w:ilvl="2" w:tplc="140A0005" w:tentative="1">
      <w:start w:val="1"/>
      <w:numFmt w:val="bullet"/>
      <w:lvlText w:val=""/>
      <w:lvlJc w:val="left"/>
      <w:pPr>
        <w:ind w:left="2160" w:hanging="360"/>
      </w:pPr>
      <w:rPr>
        <w:rFonts w:hint="default" w:ascii="Wingdings" w:hAnsi="Wingdings"/>
      </w:rPr>
    </w:lvl>
    <w:lvl w:ilvl="3" w:tplc="140A0001" w:tentative="1">
      <w:start w:val="1"/>
      <w:numFmt w:val="bullet"/>
      <w:lvlText w:val=""/>
      <w:lvlJc w:val="left"/>
      <w:pPr>
        <w:ind w:left="2880" w:hanging="360"/>
      </w:pPr>
      <w:rPr>
        <w:rFonts w:hint="default" w:ascii="Symbol" w:hAnsi="Symbol"/>
      </w:rPr>
    </w:lvl>
    <w:lvl w:ilvl="4" w:tplc="140A0003" w:tentative="1">
      <w:start w:val="1"/>
      <w:numFmt w:val="bullet"/>
      <w:lvlText w:val="o"/>
      <w:lvlJc w:val="left"/>
      <w:pPr>
        <w:ind w:left="3600" w:hanging="360"/>
      </w:pPr>
      <w:rPr>
        <w:rFonts w:hint="default" w:ascii="Courier New" w:hAnsi="Courier New" w:cs="Courier New"/>
      </w:rPr>
    </w:lvl>
    <w:lvl w:ilvl="5" w:tplc="140A0005" w:tentative="1">
      <w:start w:val="1"/>
      <w:numFmt w:val="bullet"/>
      <w:lvlText w:val=""/>
      <w:lvlJc w:val="left"/>
      <w:pPr>
        <w:ind w:left="4320" w:hanging="360"/>
      </w:pPr>
      <w:rPr>
        <w:rFonts w:hint="default" w:ascii="Wingdings" w:hAnsi="Wingdings"/>
      </w:rPr>
    </w:lvl>
    <w:lvl w:ilvl="6" w:tplc="140A0001" w:tentative="1">
      <w:start w:val="1"/>
      <w:numFmt w:val="bullet"/>
      <w:lvlText w:val=""/>
      <w:lvlJc w:val="left"/>
      <w:pPr>
        <w:ind w:left="5040" w:hanging="360"/>
      </w:pPr>
      <w:rPr>
        <w:rFonts w:hint="default" w:ascii="Symbol" w:hAnsi="Symbol"/>
      </w:rPr>
    </w:lvl>
    <w:lvl w:ilvl="7" w:tplc="140A0003" w:tentative="1">
      <w:start w:val="1"/>
      <w:numFmt w:val="bullet"/>
      <w:lvlText w:val="o"/>
      <w:lvlJc w:val="left"/>
      <w:pPr>
        <w:ind w:left="5760" w:hanging="360"/>
      </w:pPr>
      <w:rPr>
        <w:rFonts w:hint="default" w:ascii="Courier New" w:hAnsi="Courier New" w:cs="Courier New"/>
      </w:rPr>
    </w:lvl>
    <w:lvl w:ilvl="8" w:tplc="140A0005" w:tentative="1">
      <w:start w:val="1"/>
      <w:numFmt w:val="bullet"/>
      <w:lvlText w:val=""/>
      <w:lvlJc w:val="left"/>
      <w:pPr>
        <w:ind w:left="6480" w:hanging="360"/>
      </w:pPr>
      <w:rPr>
        <w:rFonts w:hint="default" w:ascii="Wingdings" w:hAnsi="Wingdings"/>
      </w:rPr>
    </w:lvl>
  </w:abstractNum>
  <w:abstractNum w:abstractNumId="5" w15:restartNumberingAfterBreak="0">
    <w:nsid w:val="39D143F2"/>
    <w:multiLevelType w:val="hybridMultilevel"/>
    <w:tmpl w:val="BAAE250A"/>
    <w:lvl w:ilvl="0" w:tplc="140A0001">
      <w:start w:val="1"/>
      <w:numFmt w:val="bullet"/>
      <w:lvlText w:val=""/>
      <w:lvlJc w:val="left"/>
      <w:pPr>
        <w:ind w:left="727" w:hanging="360"/>
      </w:pPr>
      <w:rPr>
        <w:rFonts w:hint="default" w:ascii="Symbol" w:hAnsi="Symbol"/>
      </w:rPr>
    </w:lvl>
    <w:lvl w:ilvl="1" w:tplc="140A0003" w:tentative="1">
      <w:start w:val="1"/>
      <w:numFmt w:val="bullet"/>
      <w:lvlText w:val="o"/>
      <w:lvlJc w:val="left"/>
      <w:pPr>
        <w:ind w:left="1447" w:hanging="360"/>
      </w:pPr>
      <w:rPr>
        <w:rFonts w:hint="default" w:ascii="Courier New" w:hAnsi="Courier New" w:cs="Courier New"/>
      </w:rPr>
    </w:lvl>
    <w:lvl w:ilvl="2" w:tplc="140A0005" w:tentative="1">
      <w:start w:val="1"/>
      <w:numFmt w:val="bullet"/>
      <w:lvlText w:val=""/>
      <w:lvlJc w:val="left"/>
      <w:pPr>
        <w:ind w:left="2167" w:hanging="360"/>
      </w:pPr>
      <w:rPr>
        <w:rFonts w:hint="default" w:ascii="Wingdings" w:hAnsi="Wingdings"/>
      </w:rPr>
    </w:lvl>
    <w:lvl w:ilvl="3" w:tplc="140A0001" w:tentative="1">
      <w:start w:val="1"/>
      <w:numFmt w:val="bullet"/>
      <w:lvlText w:val=""/>
      <w:lvlJc w:val="left"/>
      <w:pPr>
        <w:ind w:left="2887" w:hanging="360"/>
      </w:pPr>
      <w:rPr>
        <w:rFonts w:hint="default" w:ascii="Symbol" w:hAnsi="Symbol"/>
      </w:rPr>
    </w:lvl>
    <w:lvl w:ilvl="4" w:tplc="140A0003" w:tentative="1">
      <w:start w:val="1"/>
      <w:numFmt w:val="bullet"/>
      <w:lvlText w:val="o"/>
      <w:lvlJc w:val="left"/>
      <w:pPr>
        <w:ind w:left="3607" w:hanging="360"/>
      </w:pPr>
      <w:rPr>
        <w:rFonts w:hint="default" w:ascii="Courier New" w:hAnsi="Courier New" w:cs="Courier New"/>
      </w:rPr>
    </w:lvl>
    <w:lvl w:ilvl="5" w:tplc="140A0005" w:tentative="1">
      <w:start w:val="1"/>
      <w:numFmt w:val="bullet"/>
      <w:lvlText w:val=""/>
      <w:lvlJc w:val="left"/>
      <w:pPr>
        <w:ind w:left="4327" w:hanging="360"/>
      </w:pPr>
      <w:rPr>
        <w:rFonts w:hint="default" w:ascii="Wingdings" w:hAnsi="Wingdings"/>
      </w:rPr>
    </w:lvl>
    <w:lvl w:ilvl="6" w:tplc="140A0001" w:tentative="1">
      <w:start w:val="1"/>
      <w:numFmt w:val="bullet"/>
      <w:lvlText w:val=""/>
      <w:lvlJc w:val="left"/>
      <w:pPr>
        <w:ind w:left="5047" w:hanging="360"/>
      </w:pPr>
      <w:rPr>
        <w:rFonts w:hint="default" w:ascii="Symbol" w:hAnsi="Symbol"/>
      </w:rPr>
    </w:lvl>
    <w:lvl w:ilvl="7" w:tplc="140A0003" w:tentative="1">
      <w:start w:val="1"/>
      <w:numFmt w:val="bullet"/>
      <w:lvlText w:val="o"/>
      <w:lvlJc w:val="left"/>
      <w:pPr>
        <w:ind w:left="5767" w:hanging="360"/>
      </w:pPr>
      <w:rPr>
        <w:rFonts w:hint="default" w:ascii="Courier New" w:hAnsi="Courier New" w:cs="Courier New"/>
      </w:rPr>
    </w:lvl>
    <w:lvl w:ilvl="8" w:tplc="140A0005" w:tentative="1">
      <w:start w:val="1"/>
      <w:numFmt w:val="bullet"/>
      <w:lvlText w:val=""/>
      <w:lvlJc w:val="left"/>
      <w:pPr>
        <w:ind w:left="6487" w:hanging="360"/>
      </w:pPr>
      <w:rPr>
        <w:rFonts w:hint="default" w:ascii="Wingdings" w:hAnsi="Wingdings"/>
      </w:rPr>
    </w:lvl>
  </w:abstractNum>
  <w:abstractNum w:abstractNumId="6" w15:restartNumberingAfterBreak="0">
    <w:nsid w:val="3F696F95"/>
    <w:multiLevelType w:val="hybridMultilevel"/>
    <w:tmpl w:val="AF20058A"/>
    <w:lvl w:ilvl="0" w:tplc="140A0001">
      <w:start w:val="1"/>
      <w:numFmt w:val="bullet"/>
      <w:lvlText w:val=""/>
      <w:lvlJc w:val="left"/>
      <w:pPr>
        <w:ind w:left="1066"/>
      </w:pPr>
      <w:rPr>
        <w:rFonts w:hint="default" w:ascii="Symbol" w:hAnsi="Symbol"/>
        <w:b w:val="0"/>
        <w:i w:val="0"/>
        <w:strike w:val="0"/>
        <w:dstrike w:val="0"/>
        <w:color w:val="000000"/>
        <w:sz w:val="22"/>
        <w:szCs w:val="22"/>
        <w:u w:val="none" w:color="000000"/>
        <w:bdr w:val="none" w:color="auto" w:sz="0" w:space="0"/>
        <w:shd w:val="clear" w:color="auto" w:fill="auto"/>
        <w:vertAlign w:val="baseline"/>
      </w:rPr>
    </w:lvl>
    <w:lvl w:ilvl="1" w:tplc="FFFFFFFF">
      <w:start w:val="1"/>
      <w:numFmt w:val="lowerLetter"/>
      <w:lvlText w:val="%2"/>
      <w:lvlJc w:val="left"/>
      <w:pPr>
        <w:ind w:left="1786"/>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FFFFFFFF">
      <w:start w:val="1"/>
      <w:numFmt w:val="lowerRoman"/>
      <w:lvlText w:val="%3"/>
      <w:lvlJc w:val="left"/>
      <w:pPr>
        <w:ind w:left="2506"/>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FFFFFFFF">
      <w:start w:val="1"/>
      <w:numFmt w:val="decimal"/>
      <w:lvlText w:val="%4"/>
      <w:lvlJc w:val="left"/>
      <w:pPr>
        <w:ind w:left="3226"/>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FFFFFFFF">
      <w:start w:val="1"/>
      <w:numFmt w:val="lowerLetter"/>
      <w:lvlText w:val="%5"/>
      <w:lvlJc w:val="left"/>
      <w:pPr>
        <w:ind w:left="3946"/>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FFFFFFFF">
      <w:start w:val="1"/>
      <w:numFmt w:val="lowerRoman"/>
      <w:lvlText w:val="%6"/>
      <w:lvlJc w:val="left"/>
      <w:pPr>
        <w:ind w:left="4666"/>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FFFFFFFF">
      <w:start w:val="1"/>
      <w:numFmt w:val="decimal"/>
      <w:lvlText w:val="%7"/>
      <w:lvlJc w:val="left"/>
      <w:pPr>
        <w:ind w:left="5386"/>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FFFFFFFF">
      <w:start w:val="1"/>
      <w:numFmt w:val="lowerLetter"/>
      <w:lvlText w:val="%8"/>
      <w:lvlJc w:val="left"/>
      <w:pPr>
        <w:ind w:left="6106"/>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FFFFFFFF">
      <w:start w:val="1"/>
      <w:numFmt w:val="lowerRoman"/>
      <w:lvlText w:val="%9"/>
      <w:lvlJc w:val="left"/>
      <w:pPr>
        <w:ind w:left="6826"/>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7" w15:restartNumberingAfterBreak="0">
    <w:nsid w:val="44B63D79"/>
    <w:multiLevelType w:val="hybridMultilevel"/>
    <w:tmpl w:val="51B8612C"/>
    <w:lvl w:ilvl="0" w:tplc="140A0001">
      <w:start w:val="1"/>
      <w:numFmt w:val="bullet"/>
      <w:lvlText w:val=""/>
      <w:lvlJc w:val="left"/>
      <w:pPr>
        <w:ind w:left="706"/>
      </w:pPr>
      <w:rPr>
        <w:rFonts w:hint="default" w:ascii="Symbol" w:hAnsi="Symbol"/>
        <w:b w:val="0"/>
        <w:i w:val="0"/>
        <w:strike w:val="0"/>
        <w:dstrike w:val="0"/>
        <w:color w:val="000000"/>
        <w:sz w:val="22"/>
        <w:szCs w:val="22"/>
        <w:u w:val="none" w:color="000000"/>
        <w:bdr w:val="none" w:color="auto" w:sz="0" w:space="0"/>
        <w:shd w:val="clear" w:color="auto" w:fill="auto"/>
        <w:vertAlign w:val="baseline"/>
      </w:rPr>
    </w:lvl>
    <w:lvl w:ilvl="1" w:tplc="FFFFFFFF">
      <w:start w:val="1"/>
      <w:numFmt w:val="lowerLetter"/>
      <w:lvlText w:val="%2"/>
      <w:lvlJc w:val="left"/>
      <w:pPr>
        <w:ind w:left="1441"/>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FFFFFFFF">
      <w:start w:val="1"/>
      <w:numFmt w:val="lowerRoman"/>
      <w:lvlText w:val="%3"/>
      <w:lvlJc w:val="left"/>
      <w:pPr>
        <w:ind w:left="2161"/>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FFFFFFFF">
      <w:start w:val="1"/>
      <w:numFmt w:val="decimal"/>
      <w:lvlText w:val="%4"/>
      <w:lvlJc w:val="left"/>
      <w:pPr>
        <w:ind w:left="2881"/>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FFFFFFFF">
      <w:start w:val="1"/>
      <w:numFmt w:val="lowerLetter"/>
      <w:lvlText w:val="%5"/>
      <w:lvlJc w:val="left"/>
      <w:pPr>
        <w:ind w:left="3601"/>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FFFFFFFF">
      <w:start w:val="1"/>
      <w:numFmt w:val="lowerRoman"/>
      <w:lvlText w:val="%6"/>
      <w:lvlJc w:val="left"/>
      <w:pPr>
        <w:ind w:left="4321"/>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FFFFFFFF">
      <w:start w:val="1"/>
      <w:numFmt w:val="decimal"/>
      <w:lvlText w:val="%7"/>
      <w:lvlJc w:val="left"/>
      <w:pPr>
        <w:ind w:left="5041"/>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FFFFFFFF">
      <w:start w:val="1"/>
      <w:numFmt w:val="lowerLetter"/>
      <w:lvlText w:val="%8"/>
      <w:lvlJc w:val="left"/>
      <w:pPr>
        <w:ind w:left="5761"/>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FFFFFFFF">
      <w:start w:val="1"/>
      <w:numFmt w:val="lowerRoman"/>
      <w:lvlText w:val="%9"/>
      <w:lvlJc w:val="left"/>
      <w:pPr>
        <w:ind w:left="6481"/>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8" w15:restartNumberingAfterBreak="0">
    <w:nsid w:val="45812B92"/>
    <w:multiLevelType w:val="hybridMultilevel"/>
    <w:tmpl w:val="752A2EA2"/>
    <w:lvl w:ilvl="0" w:tplc="5AAA8886">
      <w:start w:val="1"/>
      <w:numFmt w:val="decimal"/>
      <w:lvlText w:val="%1."/>
      <w:lvlJc w:val="left"/>
      <w:pPr>
        <w:ind w:left="783"/>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09C4FD38">
      <w:start w:val="1"/>
      <w:numFmt w:val="lowerLetter"/>
      <w:lvlText w:val="%2"/>
      <w:lvlJc w:val="left"/>
      <w:pPr>
        <w:ind w:left="1407"/>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1A9E67D6">
      <w:start w:val="1"/>
      <w:numFmt w:val="lowerRoman"/>
      <w:lvlText w:val="%3"/>
      <w:lvlJc w:val="left"/>
      <w:pPr>
        <w:ind w:left="2127"/>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17D8108A">
      <w:start w:val="1"/>
      <w:numFmt w:val="decimal"/>
      <w:lvlText w:val="%4"/>
      <w:lvlJc w:val="left"/>
      <w:pPr>
        <w:ind w:left="2847"/>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F3CEBA7C">
      <w:start w:val="1"/>
      <w:numFmt w:val="lowerLetter"/>
      <w:lvlText w:val="%5"/>
      <w:lvlJc w:val="left"/>
      <w:pPr>
        <w:ind w:left="3567"/>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CB62225C">
      <w:start w:val="1"/>
      <w:numFmt w:val="lowerRoman"/>
      <w:lvlText w:val="%6"/>
      <w:lvlJc w:val="left"/>
      <w:pPr>
        <w:ind w:left="4287"/>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A5A2EA00">
      <w:start w:val="1"/>
      <w:numFmt w:val="decimal"/>
      <w:lvlText w:val="%7"/>
      <w:lvlJc w:val="left"/>
      <w:pPr>
        <w:ind w:left="5007"/>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7F22C0F2">
      <w:start w:val="1"/>
      <w:numFmt w:val="lowerLetter"/>
      <w:lvlText w:val="%8"/>
      <w:lvlJc w:val="left"/>
      <w:pPr>
        <w:ind w:left="5727"/>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B2E0B5E0">
      <w:start w:val="1"/>
      <w:numFmt w:val="lowerRoman"/>
      <w:lvlText w:val="%9"/>
      <w:lvlJc w:val="left"/>
      <w:pPr>
        <w:ind w:left="6447"/>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9" w15:restartNumberingAfterBreak="0">
    <w:nsid w:val="475711DC"/>
    <w:multiLevelType w:val="hybridMultilevel"/>
    <w:tmpl w:val="8C1C92D8"/>
    <w:lvl w:ilvl="0" w:tplc="CC42A928">
      <w:start w:val="1"/>
      <w:numFmt w:val="decimal"/>
      <w:lvlText w:val="%1."/>
      <w:lvlJc w:val="left"/>
      <w:pPr>
        <w:ind w:left="706"/>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FBB4D13A">
      <w:start w:val="1"/>
      <w:numFmt w:val="lowerLetter"/>
      <w:lvlText w:val="%2"/>
      <w:lvlJc w:val="left"/>
      <w:pPr>
        <w:ind w:left="1441"/>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331E4FF4">
      <w:start w:val="1"/>
      <w:numFmt w:val="lowerRoman"/>
      <w:lvlText w:val="%3"/>
      <w:lvlJc w:val="left"/>
      <w:pPr>
        <w:ind w:left="2161"/>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97E21E98">
      <w:start w:val="1"/>
      <w:numFmt w:val="decimal"/>
      <w:lvlText w:val="%4"/>
      <w:lvlJc w:val="left"/>
      <w:pPr>
        <w:ind w:left="2881"/>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15B62DD8">
      <w:start w:val="1"/>
      <w:numFmt w:val="lowerLetter"/>
      <w:lvlText w:val="%5"/>
      <w:lvlJc w:val="left"/>
      <w:pPr>
        <w:ind w:left="3601"/>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060C584A">
      <w:start w:val="1"/>
      <w:numFmt w:val="lowerRoman"/>
      <w:lvlText w:val="%6"/>
      <w:lvlJc w:val="left"/>
      <w:pPr>
        <w:ind w:left="4321"/>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78A61DC2">
      <w:start w:val="1"/>
      <w:numFmt w:val="decimal"/>
      <w:lvlText w:val="%7"/>
      <w:lvlJc w:val="left"/>
      <w:pPr>
        <w:ind w:left="5041"/>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F362B244">
      <w:start w:val="1"/>
      <w:numFmt w:val="lowerLetter"/>
      <w:lvlText w:val="%8"/>
      <w:lvlJc w:val="left"/>
      <w:pPr>
        <w:ind w:left="5761"/>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787CA954">
      <w:start w:val="1"/>
      <w:numFmt w:val="lowerRoman"/>
      <w:lvlText w:val="%9"/>
      <w:lvlJc w:val="left"/>
      <w:pPr>
        <w:ind w:left="6481"/>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10" w15:restartNumberingAfterBreak="0">
    <w:nsid w:val="4FD14C86"/>
    <w:multiLevelType w:val="hybridMultilevel"/>
    <w:tmpl w:val="0A2A3DDE"/>
    <w:lvl w:ilvl="0" w:tplc="140A0001">
      <w:start w:val="1"/>
      <w:numFmt w:val="bullet"/>
      <w:lvlText w:val=""/>
      <w:lvlJc w:val="left"/>
      <w:pPr>
        <w:ind w:left="702"/>
      </w:pPr>
      <w:rPr>
        <w:rFonts w:hint="default" w:ascii="Symbol" w:hAnsi="Symbol"/>
        <w:b w:val="0"/>
        <w:i w:val="0"/>
        <w:strike w:val="0"/>
        <w:dstrike w:val="0"/>
        <w:color w:val="000000"/>
        <w:sz w:val="22"/>
        <w:szCs w:val="22"/>
        <w:u w:val="none" w:color="000000"/>
        <w:bdr w:val="none" w:color="auto" w:sz="0" w:space="0"/>
        <w:shd w:val="clear" w:color="auto" w:fill="auto"/>
        <w:vertAlign w:val="baseline"/>
      </w:rPr>
    </w:lvl>
    <w:lvl w:ilvl="1" w:tplc="FFFFFFFF">
      <w:start w:val="1"/>
      <w:numFmt w:val="lowerLetter"/>
      <w:lvlText w:val="%2"/>
      <w:lvlJc w:val="left"/>
      <w:pPr>
        <w:ind w:left="408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FFFFFFFF">
      <w:start w:val="1"/>
      <w:numFmt w:val="lowerRoman"/>
      <w:lvlText w:val="%3"/>
      <w:lvlJc w:val="left"/>
      <w:pPr>
        <w:ind w:left="480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FFFFFFFF">
      <w:start w:val="1"/>
      <w:numFmt w:val="decimal"/>
      <w:lvlText w:val="%4"/>
      <w:lvlJc w:val="left"/>
      <w:pPr>
        <w:ind w:left="552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FFFFFFFF">
      <w:start w:val="1"/>
      <w:numFmt w:val="lowerLetter"/>
      <w:lvlText w:val="%5"/>
      <w:lvlJc w:val="left"/>
      <w:pPr>
        <w:ind w:left="624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FFFFFFFF">
      <w:start w:val="1"/>
      <w:numFmt w:val="lowerRoman"/>
      <w:lvlText w:val="%6"/>
      <w:lvlJc w:val="left"/>
      <w:pPr>
        <w:ind w:left="696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FFFFFFFF">
      <w:start w:val="1"/>
      <w:numFmt w:val="decimal"/>
      <w:lvlText w:val="%7"/>
      <w:lvlJc w:val="left"/>
      <w:pPr>
        <w:ind w:left="768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FFFFFFFF">
      <w:start w:val="1"/>
      <w:numFmt w:val="lowerLetter"/>
      <w:lvlText w:val="%8"/>
      <w:lvlJc w:val="left"/>
      <w:pPr>
        <w:ind w:left="840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FFFFFFFF">
      <w:start w:val="1"/>
      <w:numFmt w:val="lowerRoman"/>
      <w:lvlText w:val="%9"/>
      <w:lvlJc w:val="left"/>
      <w:pPr>
        <w:ind w:left="912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11" w15:restartNumberingAfterBreak="0">
    <w:nsid w:val="5B5F0421"/>
    <w:multiLevelType w:val="hybridMultilevel"/>
    <w:tmpl w:val="FD12371C"/>
    <w:lvl w:ilvl="0" w:tplc="140A0001">
      <w:start w:val="1"/>
      <w:numFmt w:val="bullet"/>
      <w:lvlText w:val=""/>
      <w:lvlJc w:val="left"/>
      <w:pPr>
        <w:ind w:left="727" w:hanging="360"/>
      </w:pPr>
      <w:rPr>
        <w:rFonts w:hint="default" w:ascii="Symbol" w:hAnsi="Symbol"/>
      </w:rPr>
    </w:lvl>
    <w:lvl w:ilvl="1" w:tplc="140A0003" w:tentative="1">
      <w:start w:val="1"/>
      <w:numFmt w:val="bullet"/>
      <w:lvlText w:val="o"/>
      <w:lvlJc w:val="left"/>
      <w:pPr>
        <w:ind w:left="1447" w:hanging="360"/>
      </w:pPr>
      <w:rPr>
        <w:rFonts w:hint="default" w:ascii="Courier New" w:hAnsi="Courier New" w:cs="Courier New"/>
      </w:rPr>
    </w:lvl>
    <w:lvl w:ilvl="2" w:tplc="140A0005" w:tentative="1">
      <w:start w:val="1"/>
      <w:numFmt w:val="bullet"/>
      <w:lvlText w:val=""/>
      <w:lvlJc w:val="left"/>
      <w:pPr>
        <w:ind w:left="2167" w:hanging="360"/>
      </w:pPr>
      <w:rPr>
        <w:rFonts w:hint="default" w:ascii="Wingdings" w:hAnsi="Wingdings"/>
      </w:rPr>
    </w:lvl>
    <w:lvl w:ilvl="3" w:tplc="140A0001" w:tentative="1">
      <w:start w:val="1"/>
      <w:numFmt w:val="bullet"/>
      <w:lvlText w:val=""/>
      <w:lvlJc w:val="left"/>
      <w:pPr>
        <w:ind w:left="2887" w:hanging="360"/>
      </w:pPr>
      <w:rPr>
        <w:rFonts w:hint="default" w:ascii="Symbol" w:hAnsi="Symbol"/>
      </w:rPr>
    </w:lvl>
    <w:lvl w:ilvl="4" w:tplc="140A0003" w:tentative="1">
      <w:start w:val="1"/>
      <w:numFmt w:val="bullet"/>
      <w:lvlText w:val="o"/>
      <w:lvlJc w:val="left"/>
      <w:pPr>
        <w:ind w:left="3607" w:hanging="360"/>
      </w:pPr>
      <w:rPr>
        <w:rFonts w:hint="default" w:ascii="Courier New" w:hAnsi="Courier New" w:cs="Courier New"/>
      </w:rPr>
    </w:lvl>
    <w:lvl w:ilvl="5" w:tplc="140A0005" w:tentative="1">
      <w:start w:val="1"/>
      <w:numFmt w:val="bullet"/>
      <w:lvlText w:val=""/>
      <w:lvlJc w:val="left"/>
      <w:pPr>
        <w:ind w:left="4327" w:hanging="360"/>
      </w:pPr>
      <w:rPr>
        <w:rFonts w:hint="default" w:ascii="Wingdings" w:hAnsi="Wingdings"/>
      </w:rPr>
    </w:lvl>
    <w:lvl w:ilvl="6" w:tplc="140A0001" w:tentative="1">
      <w:start w:val="1"/>
      <w:numFmt w:val="bullet"/>
      <w:lvlText w:val=""/>
      <w:lvlJc w:val="left"/>
      <w:pPr>
        <w:ind w:left="5047" w:hanging="360"/>
      </w:pPr>
      <w:rPr>
        <w:rFonts w:hint="default" w:ascii="Symbol" w:hAnsi="Symbol"/>
      </w:rPr>
    </w:lvl>
    <w:lvl w:ilvl="7" w:tplc="140A0003" w:tentative="1">
      <w:start w:val="1"/>
      <w:numFmt w:val="bullet"/>
      <w:lvlText w:val="o"/>
      <w:lvlJc w:val="left"/>
      <w:pPr>
        <w:ind w:left="5767" w:hanging="360"/>
      </w:pPr>
      <w:rPr>
        <w:rFonts w:hint="default" w:ascii="Courier New" w:hAnsi="Courier New" w:cs="Courier New"/>
      </w:rPr>
    </w:lvl>
    <w:lvl w:ilvl="8" w:tplc="140A0005" w:tentative="1">
      <w:start w:val="1"/>
      <w:numFmt w:val="bullet"/>
      <w:lvlText w:val=""/>
      <w:lvlJc w:val="left"/>
      <w:pPr>
        <w:ind w:left="6487" w:hanging="360"/>
      </w:pPr>
      <w:rPr>
        <w:rFonts w:hint="default" w:ascii="Wingdings" w:hAnsi="Wingdings"/>
      </w:rPr>
    </w:lvl>
  </w:abstractNum>
  <w:abstractNum w:abstractNumId="12" w15:restartNumberingAfterBreak="0">
    <w:nsid w:val="7F2E6909"/>
    <w:multiLevelType w:val="hybridMultilevel"/>
    <w:tmpl w:val="E5D83400"/>
    <w:lvl w:ilvl="0" w:tplc="140A0001">
      <w:start w:val="1"/>
      <w:numFmt w:val="bullet"/>
      <w:lvlText w:val=""/>
      <w:lvlJc w:val="left"/>
      <w:pPr>
        <w:ind w:left="783"/>
      </w:pPr>
      <w:rPr>
        <w:rFonts w:hint="default" w:ascii="Symbol" w:hAnsi="Symbol"/>
        <w:b w:val="0"/>
        <w:i w:val="0"/>
        <w:strike w:val="0"/>
        <w:dstrike w:val="0"/>
        <w:color w:val="000000"/>
        <w:sz w:val="22"/>
        <w:szCs w:val="22"/>
        <w:u w:val="none" w:color="000000"/>
        <w:bdr w:val="none" w:color="auto" w:sz="0" w:space="0"/>
        <w:shd w:val="clear" w:color="auto" w:fill="auto"/>
        <w:vertAlign w:val="baseline"/>
      </w:rPr>
    </w:lvl>
    <w:lvl w:ilvl="1" w:tplc="FFFFFFFF">
      <w:start w:val="1"/>
      <w:numFmt w:val="lowerLetter"/>
      <w:lvlText w:val="%2"/>
      <w:lvlJc w:val="left"/>
      <w:pPr>
        <w:ind w:left="1407"/>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FFFFFFFF">
      <w:start w:val="1"/>
      <w:numFmt w:val="lowerRoman"/>
      <w:lvlText w:val="%3"/>
      <w:lvlJc w:val="left"/>
      <w:pPr>
        <w:ind w:left="2127"/>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FFFFFFFF">
      <w:start w:val="1"/>
      <w:numFmt w:val="decimal"/>
      <w:lvlText w:val="%4"/>
      <w:lvlJc w:val="left"/>
      <w:pPr>
        <w:ind w:left="2847"/>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FFFFFFFF">
      <w:start w:val="1"/>
      <w:numFmt w:val="lowerLetter"/>
      <w:lvlText w:val="%5"/>
      <w:lvlJc w:val="left"/>
      <w:pPr>
        <w:ind w:left="3567"/>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FFFFFFFF">
      <w:start w:val="1"/>
      <w:numFmt w:val="lowerRoman"/>
      <w:lvlText w:val="%6"/>
      <w:lvlJc w:val="left"/>
      <w:pPr>
        <w:ind w:left="4287"/>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FFFFFFFF">
      <w:start w:val="1"/>
      <w:numFmt w:val="decimal"/>
      <w:lvlText w:val="%7"/>
      <w:lvlJc w:val="left"/>
      <w:pPr>
        <w:ind w:left="5007"/>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FFFFFFFF">
      <w:start w:val="1"/>
      <w:numFmt w:val="lowerLetter"/>
      <w:lvlText w:val="%8"/>
      <w:lvlJc w:val="left"/>
      <w:pPr>
        <w:ind w:left="5727"/>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FFFFFFFF">
      <w:start w:val="1"/>
      <w:numFmt w:val="lowerRoman"/>
      <w:lvlText w:val="%9"/>
      <w:lvlJc w:val="left"/>
      <w:pPr>
        <w:ind w:left="6447"/>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num w:numId="1" w16cid:durableId="1383212030">
    <w:abstractNumId w:val="9"/>
  </w:num>
  <w:num w:numId="2" w16cid:durableId="2142991448">
    <w:abstractNumId w:val="7"/>
  </w:num>
  <w:num w:numId="3" w16cid:durableId="1387559495">
    <w:abstractNumId w:val="1"/>
  </w:num>
  <w:num w:numId="4" w16cid:durableId="1730885323">
    <w:abstractNumId w:val="6"/>
  </w:num>
  <w:num w:numId="5" w16cid:durableId="1864125486">
    <w:abstractNumId w:val="5"/>
  </w:num>
  <w:num w:numId="6" w16cid:durableId="1301809596">
    <w:abstractNumId w:val="4"/>
  </w:num>
  <w:num w:numId="7" w16cid:durableId="1415081332">
    <w:abstractNumId w:val="11"/>
  </w:num>
  <w:num w:numId="8" w16cid:durableId="2110738508">
    <w:abstractNumId w:val="8"/>
  </w:num>
  <w:num w:numId="9" w16cid:durableId="1396124243">
    <w:abstractNumId w:val="12"/>
  </w:num>
  <w:num w:numId="10" w16cid:durableId="808209336">
    <w:abstractNumId w:val="2"/>
  </w:num>
  <w:num w:numId="11" w16cid:durableId="1828547745">
    <w:abstractNumId w:val="0"/>
  </w:num>
  <w:num w:numId="12" w16cid:durableId="113987542">
    <w:abstractNumId w:val="10"/>
  </w:num>
  <w:num w:numId="13" w16cid:durableId="181096110">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8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0A8"/>
    <w:rsid w:val="001A643D"/>
    <w:rsid w:val="002269F1"/>
    <w:rsid w:val="002A681E"/>
    <w:rsid w:val="004310A8"/>
    <w:rsid w:val="00457E30"/>
    <w:rsid w:val="006856A9"/>
    <w:rsid w:val="007E40B6"/>
    <w:rsid w:val="008523B8"/>
    <w:rsid w:val="008E4657"/>
    <w:rsid w:val="00B35D06"/>
    <w:rsid w:val="00C13EDA"/>
    <w:rsid w:val="00C142D9"/>
    <w:rsid w:val="00F91D0F"/>
    <w:rsid w:val="5B921F4E"/>
    <w:rsid w:val="7AC3C2D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4BB67"/>
  <w15:chartTrackingRefBased/>
  <w15:docId w15:val="{FE670D99-EFAF-4A5E-8620-4E0BF817E1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310A8"/>
    <w:pPr>
      <w:spacing w:after="5" w:line="364" w:lineRule="auto"/>
      <w:ind w:left="10" w:right="68" w:hanging="10"/>
      <w:jc w:val="both"/>
    </w:pPr>
    <w:rPr>
      <w:rFonts w:ascii="Arial" w:hAnsi="Arial" w:eastAsia="Arial" w:cs="Arial"/>
      <w:color w:val="000000"/>
      <w:lang w:eastAsia="es-CR"/>
    </w:rPr>
  </w:style>
  <w:style w:type="paragraph" w:styleId="Ttulo1">
    <w:name w:val="heading 1"/>
    <w:next w:val="Normal"/>
    <w:link w:val="Ttulo1Car"/>
    <w:uiPriority w:val="9"/>
    <w:qFormat/>
    <w:rsid w:val="00F91D0F"/>
    <w:pPr>
      <w:keepNext/>
      <w:keepLines/>
      <w:spacing w:after="225"/>
      <w:jc w:val="center"/>
      <w:outlineLvl w:val="0"/>
    </w:pPr>
    <w:rPr>
      <w:rFonts w:ascii="Arial" w:hAnsi="Arial" w:eastAsia="Arial" w:cs="Arial"/>
      <w:b/>
      <w:color w:val="000000"/>
      <w:lang w:eastAsia="es-CR"/>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8523B8"/>
    <w:pPr>
      <w:ind w:left="720"/>
      <w:contextualSpacing/>
    </w:pPr>
  </w:style>
  <w:style w:type="paragraph" w:styleId="Encabezado">
    <w:name w:val="header"/>
    <w:basedOn w:val="Normal"/>
    <w:link w:val="EncabezadoCar"/>
    <w:uiPriority w:val="99"/>
    <w:unhideWhenUsed/>
    <w:rsid w:val="001A643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643D"/>
    <w:rPr>
      <w:rFonts w:ascii="Arial" w:hAnsi="Arial" w:eastAsia="Arial" w:cs="Arial"/>
      <w:color w:val="000000"/>
      <w:lang w:eastAsia="es-CR"/>
    </w:rPr>
  </w:style>
  <w:style w:type="paragraph" w:styleId="Piedepgina">
    <w:name w:val="footer"/>
    <w:basedOn w:val="Normal"/>
    <w:link w:val="PiedepginaCar"/>
    <w:uiPriority w:val="99"/>
    <w:unhideWhenUsed/>
    <w:rsid w:val="001A643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643D"/>
    <w:rPr>
      <w:rFonts w:ascii="Arial" w:hAnsi="Arial" w:eastAsia="Arial" w:cs="Arial"/>
      <w:color w:val="000000"/>
      <w:lang w:eastAsia="es-CR"/>
    </w:rPr>
  </w:style>
  <w:style w:type="character" w:styleId="Ttulo1Car" w:customStyle="1">
    <w:name w:val="Título 1 Car"/>
    <w:basedOn w:val="Fuentedeprrafopredeter"/>
    <w:link w:val="Ttulo1"/>
    <w:uiPriority w:val="9"/>
    <w:rsid w:val="00F91D0F"/>
    <w:rPr>
      <w:rFonts w:ascii="Arial" w:hAnsi="Arial" w:eastAsia="Arial" w:cs="Arial"/>
      <w:b/>
      <w:color w:val="000000"/>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www.youtube.com/watch?v=rELdPiQ4XIk&amp;feature=related" TargetMode="Externa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4.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www.youtube.com/watch?v=rELdPiQ4XIk&amp;feature=related" TargetMode="External" Id="rId11" /><Relationship Type="http://schemas.openxmlformats.org/officeDocument/2006/relationships/webSettings" Target="webSettings.xml" Id="rId5" /><Relationship Type="http://schemas.openxmlformats.org/officeDocument/2006/relationships/customXml" Target="../customXml/item3.xml" Id="rId15" /><Relationship Type="http://schemas.openxmlformats.org/officeDocument/2006/relationships/hyperlink" Target="http://www.youtube.com/watch?v=rELdPiQ4XIk&amp;feature=related" TargetMode="External" Id="rId10" /><Relationship Type="http://schemas.openxmlformats.org/officeDocument/2006/relationships/settings" Target="settings.xml" Id="rId4" /><Relationship Type="http://schemas.openxmlformats.org/officeDocument/2006/relationships/hyperlink" Target="http://www.youtube.com/watch?v=rELdPiQ4XIk&amp;feature=related" TargetMode="External" Id="rId9" /><Relationship Type="http://schemas.openxmlformats.org/officeDocument/2006/relationships/customXml" Target="../customXml/item2.xml" Id="rId1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C7F798146E891E409D6ACB480C3DC75D" ma:contentTypeVersion="3" ma:contentTypeDescription="Crear nuevo documento." ma:contentTypeScope="" ma:versionID="06f2b35dcc1462dcee2eca02b43617e2">
  <xsd:schema xmlns:xsd="http://www.w3.org/2001/XMLSchema" xmlns:xs="http://www.w3.org/2001/XMLSchema" xmlns:p="http://schemas.microsoft.com/office/2006/metadata/properties" xmlns:ns2="4d027f30-d8ac-4e01-aa60-56cceb13b16e" targetNamespace="http://schemas.microsoft.com/office/2006/metadata/properties" ma:root="true" ma:fieldsID="08f5aee359cb6e457d5d0eb9124c1a94" ns2:_="">
    <xsd:import namespace="4d027f30-d8ac-4e01-aa60-56cceb13b16e"/>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027f30-d8ac-4e01-aa60-56cceb13b1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C07B12-2055-4B0E-8B31-E8065C24A9A6}">
  <ds:schemaRefs>
    <ds:schemaRef ds:uri="http://schemas.openxmlformats.org/officeDocument/2006/bibliography"/>
  </ds:schemaRefs>
</ds:datastoreItem>
</file>

<file path=customXml/itemProps2.xml><?xml version="1.0" encoding="utf-8"?>
<ds:datastoreItem xmlns:ds="http://schemas.openxmlformats.org/officeDocument/2006/customXml" ds:itemID="{66E66E39-F678-4E15-A8AE-38E6B06845F5}"/>
</file>

<file path=customXml/itemProps3.xml><?xml version="1.0" encoding="utf-8"?>
<ds:datastoreItem xmlns:ds="http://schemas.openxmlformats.org/officeDocument/2006/customXml" ds:itemID="{5F84F203-9235-4AC4-91B2-D7844A67F0DD}"/>
</file>

<file path=customXml/itemProps4.xml><?xml version="1.0" encoding="utf-8"?>
<ds:datastoreItem xmlns:ds="http://schemas.openxmlformats.org/officeDocument/2006/customXml" ds:itemID="{B2E66C5E-A6B6-43DA-8962-772DAADA443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González Bonilla</dc:creator>
  <cp:keywords/>
  <dc:description/>
  <cp:lastModifiedBy>GONZALEZ BONILLA ALEX FABRICIO</cp:lastModifiedBy>
  <cp:revision>2</cp:revision>
  <dcterms:created xsi:type="dcterms:W3CDTF">2023-05-29T00:48:00Z</dcterms:created>
  <dcterms:modified xsi:type="dcterms:W3CDTF">2023-05-30T02:07:44Z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0x010100C7F798146E891E409D6ACB480C3DC75D</vt:lpwstr>
  </property>
</Properties>
</file>