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Cambria" w:cs="Cambria" w:eastAsia="Cambria" w:hAnsi="Cambria"/>
          <w:b/>
          <w:bCs/>
          <w:color w:val="1F4E78"/>
          <w:sz w:val="53"/>
          <w:szCs w:val="53"/>
        </w:rPr>
        <w:t xml:space="preserve">Ian Caffey</w:t>
      </w:r>
    </w:p>
    <w:p>
      <w:pPr>
        <w:spacing w:after="100"/>
        <w:jc w:val="left"/>
      </w:pPr>
      <w:r>
        <w:rPr>
          <w:rFonts w:ascii="Cambria" w:cs="Cambria" w:eastAsia="Cambria" w:hAnsi="Cambria"/>
          <w:b w:val="false"/>
          <w:bCs w:val="false"/>
          <w:color w:val="1F4E78"/>
          <w:sz w:val="28"/>
          <w:szCs w:val="28"/>
        </w:rPr>
        <w:t xml:space="preserve">Senior Software Engineer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• caffey95d@proton.me • +1(918)9194091 • AUSTIN, TX 78754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Summary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Accomplished Senior Software Engineer with 9 years of experience in designing and implementing scalable SaaS platforms and distributed systems. Proficient in full-stack development with a focus on AI-powered solutions, leveraging technologies like Ruby on Rails, Vue.js, and TypeScript. Demonstrated expertise in integrating large language models and cloud-native architectures to enhance educational tools. Adept at leading cross-functional teams, mentoring engineers, and aligning technical strategies with organizational goals. Committed to fostering inclusive environments and driving innovation in educational technology.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Experience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Senior 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PayPal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Jose,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1/2023 – Present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Spearheaded the development of a multi-tenant fintech and healthcare SaaS platform, enhancing payment processing and search functionalities for over 20 internal and customer-facing services, ensuring compliance with strict data integrity standards using Node.js and NestJS.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Engineered distributed backend services that processed over 5 million payment and search events daily, utilizing Kafka and RabbitMQ for event-driven architecture, which improved system reliability during peak traffic.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Architected scalable systems on Kubernetes in Azure, managing over 300 containers with automated scaling and self-healing capabilities, resulting in seamless deployment and reduced downtime.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robust GraphQL and REST APIs, prioritizing long-term maintainability and explicit contracts, which supported 3 million active users with React and Next.js frontends.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Optimized database performance by tuning PostgreSQL, MongoDB, and Redis, effectively handling tens of millions of records and improving query response times by 30%.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advanced search pipelines with Elasticsearch and Solr, indexing over 100 million entities, which enhanced both customer-facing discovery and internal operational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Adobe Experience Manager to manage thousands of CMS-driven pages, ensuring compliance and streamlined content updates across the platform.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Led Agile delivery processes, including architecture reviews and code reviews, to maintain platform stability and foster a culture of continuous improvement among team members.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cross-functional teams to design and implement AI-powered features, leveraging Anthropic’s Large Language Models through AWS Bedrock to enhance educational tools.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Technical Architect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Google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Mountain View,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5/2020 – 12/2022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backend platforms integrated with Salesforce, supporting various business units with differing compliance and delivery expectations, using C#, .NET, and Python.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Designed RESTful SaaS platforms serving over 8 million API calls daily, ensuring predictable latency and graceful degradation under load, which improved user experience.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AI-powered services with FastAPI and Azure AI Search, enabling semantic search across millions of documents, which isolated AI workloads from core transaction paths.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Deployed distributed services on AWS, balancing cost efficiency and performance, which optimized operational clarity across multiple production workloads.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Built and maintained over 100 CI/CD pipelines with GitHub Actions and Jenkins, facilitating reliable deployments without manual intervention, which increased deployment frequency.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Enhanced observability with New Relic and Grafana, monitoring thousands of metrics to ensure system reliability and quick issue resolution.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Angular-based frontend applications, focusing on maintainable component architectures and seamless integration with backend APIs, which improved user engagement.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Mentored engineering teams through pair programming and design reviews, acting as a bridge between product requirements and technical constraints, which enhanced team performance.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Software Engineer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Datalog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Chicago, IL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1/2019 – 4/2020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Supported logistics SaaS platforms handling high-volume workflows, ensuring performance and reliability with Python, Django, Java, and Spring, processing over 500,000 logistics events daily.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Applied SOA patterns to maintain complex logistics domains, ensuring systems remained loosely coupled and resilient under load, which improved system scalability.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internal tools using Vue.js, supporting hundreds of daily users across logistics teams, which streamlined operations and improved user productivity.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Expanded automated testing coverage with JUnit, Mockito, and REST Assured, running thousands of tests per release cycle, which enhanced software quality and reduced defects.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Delivered ETL and ML-ready services with FastAPI, processing millions of records for analytics, which enabled data-driven decision-making and operational insights.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Strapi for structured content management, which improved content delivery and management for operational teams.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Maintained CI/CD pipelines with Bitbucket and Docker, ensuring efficient deployment processes across containerized services, which reduced deployment time and errors.</w:t>
      </w:r>
    </w:p>
    <w:p>
      <w:pPr>
        <w:pStyle w:val="Heading2"/>
        <w:spacing w:after="40"/>
      </w:pPr>
      <w:r>
        <w:rPr>
          <w:rFonts w:ascii="Cambria" w:cs="Cambria" w:eastAsia="Cambria" w:hAnsi="Cambria"/>
          <w:b/>
          <w:bCs/>
          <w:color w:val="1F4E78"/>
          <w:sz w:val="32"/>
          <w:szCs w:val="32"/>
        </w:rPr>
        <w:t xml:space="preserve">Full Stack Developer</w:t>
      </w:r>
    </w:p>
    <w:p>
      <w:pPr>
        <w:spacing w:after="40"/>
      </w:pPr>
      <w:r>
        <w:rPr>
          <w:rFonts w:ascii="Cambria" w:cs="Cambria" w:eastAsia="Cambria" w:hAnsi="Cambria"/>
          <w:b/>
          <w:bCs/>
          <w:color w:val="4472C4"/>
          <w:sz w:val="30"/>
          <w:szCs w:val="30"/>
        </w:rPr>
        <w:t xml:space="preserve">BaresDev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 | </w:t>
      </w:r>
      <w:r>
        <w:rPr>
          <w:rFonts w:ascii="Palatino Linotype" w:cs="Palatino Linotype" w:eastAsia="Palatino Linotype" w:hAnsi="Palatino Linotype"/>
          <w:sz w:val="24"/>
          <w:szCs w:val="24"/>
        </w:rPr>
        <w:t xml:space="preserve">San Francisco, CA</w:t>
      </w:r>
    </w:p>
    <w:p>
      <w:pPr>
        <w:spacing w:after="60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9/2017 – 12/2018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Developed full-stack SaaS applications integrated with Salesforce using C#, .NET, PHP, and Laravel, which supported 750,000 monthly active users with high performance and reliability.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Built service-oriented backend APIs that scaled predictably, avoiding frequent rewrites and ensuring long-term system stability, which improved development efficiency.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Created modern UIs with React, backed by GraphQL and REST, which enhanced user experience and frontend performance.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Implemented comprehensive frontend testing using Jest, Cypress, and Playwright, which improved code quality and reduced regression issues.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Integrated WordPress and Drupal for content-heavy features, which facilitated content management and delivery for SaaS applications.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Collaborated with product and engineering teams to evolve API contracts, ensuring alignment with rapidly changing requirements, which improved project delivery timelines.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Skills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Backend &amp; API Engineering: Node.js, NestJS, Ruby on Rails, C#, .NET, Python, Django, FastAPI, RESTful APIs, GraphQL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Frontend Engineering: Vue.js, React, Next.js, Angular, TypeScript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AI &amp; Machine Learning: Large Language Models, Anthropic Claude, OpenAI GPT, Google Gemini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Cloud &amp; Infrastructure: AWS, Azure, Kubernetes, Docker, Containerized Workloads, Auto-Scaling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Data &amp; Storage: PostgreSQL, MongoDB, Redis, Elasticsearch, Solr, SQL Optimization</w:t>
      </w:r>
    </w:p>
    <w:p>
      <w:pPr>
        <w:spacing w:after="80"/>
        <w:jc w:val="left"/>
      </w:pPr>
      <w:r>
        <w:rPr>
          <w:rFonts w:ascii="Palatino Linotype" w:cs="Palatino Linotype" w:eastAsia="Palatino Linotype" w:hAnsi="Palatino Linotype"/>
          <w:sz w:val="24"/>
          <w:szCs w:val="24"/>
        </w:rPr>
        <w:t xml:space="preserve">- CI/CD &amp; DevOps: GitHub Actions, Jenkins, Bitbucket Pipelines, Automated Testing</w:t>
      </w:r>
    </w:p>
    <w:p>
      <w:pPr>
        <w:spacing w:after="80"/>
        <w:ind w:left="4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• Process &amp; Leadership: Agile/Scrum, Technical Mentorship, Cross-Functional Collaboration</w:t>
      </w:r>
    </w:p>
    <w:p>
      <w:pPr>
        <w:pStyle w:val="Heading1"/>
        <w:spacing w:before="200" w:after="200"/>
      </w:pPr>
      <w:r>
        <w:rPr>
          <w:rFonts w:ascii="Palatino Linotype" w:cs="Palatino Linotype" w:eastAsia="Palatino Linotype" w:hAnsi="Palatino Linotype"/>
          <w:b/>
          <w:bCs/>
          <w:color w:val="1F4E78"/>
          <w:sz w:val="32"/>
          <w:szCs w:val="32"/>
        </w:rPr>
        <w:t xml:space="preserve">Education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Bachelor's degree in Computer Science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University of Texas at Austin</w:t>
      </w:r>
    </w:p>
    <w:p>
      <w:pPr>
        <w:spacing w:after="100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2013 - 2017</w:t>
      </w:r>
    </w:p>
    <w:sectPr>
      <w:pgSz w:w="12240" w:h="15840" w:orient="portrait"/>
      <w:pgMar w:top="763" w:right="677" w:bottom="274" w:left="67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2026-01-23T00:17:53.974Z</dcterms:created>
  <dcterms:modified xsi:type="dcterms:W3CDTF">2026-01-23T00:17:53.974Z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