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Senior Software Engineer with 10 years of experience in designing and building robust SaaS platforms and distributed systems, specializing in fintech and robotics domains. Adept at integrating complex systems and ensuring seamless data flow in real-world environments. Proficient in JavaScript, TypeScript, React, Node.js, and Python, with a strong background in cloud-native architectures on AWS and Azure. Known for effective collaboration with customer teams to deliver scalable solutions and enhance operational efficiency. Committed to driving innovation and improving system observability and reliability.</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Spearheaded the development of a multi-tenant fintech platform, enhancing payment processing capabilities for 20+ services, using Node.js and NestJS to ensure data integrity and compliance in regulated environments.</w:t>
      </w:r>
    </w:p>
    <w:p>
      <w:pPr>
        <w:spacing w:after="80"/>
        <w:ind w:left="400"/>
      </w:pPr>
      <w:r>
        <w:rPr>
          <w:rFonts w:ascii="Times New Roman" w:cs="Times New Roman" w:eastAsia="Times New Roman" w:hAnsi="Times New Roman"/>
          <w:b w:val="false"/>
          <w:bCs w:val="false"/>
          <w:sz w:val="24"/>
          <w:szCs w:val="24"/>
        </w:rPr>
        <w:t xml:space="preserve">• Architected event-driven systems with Kafka and RabbitMQ, coordinating 40+ domain services to handle 5M+ daily events, optimizing for peak traffic and reducing latency by 20%.</w:t>
      </w:r>
    </w:p>
    <w:p>
      <w:pPr>
        <w:spacing w:after="80"/>
        <w:ind w:left="400"/>
      </w:pPr>
      <w:r>
        <w:rPr>
          <w:rFonts w:ascii="Times New Roman" w:cs="Times New Roman" w:eastAsia="Times New Roman" w:hAnsi="Times New Roman"/>
          <w:b w:val="false"/>
          <w:bCs w:val="false"/>
          <w:sz w:val="24"/>
          <w:szCs w:val="24"/>
        </w:rPr>
        <w:t xml:space="preserve">• Managed Kubernetes deployments on Azure, overseeing 300+ containers with automated scaling and self-healing, facilitating frequent releases without service disruptions.</w:t>
      </w:r>
    </w:p>
    <w:p>
      <w:pPr>
        <w:spacing w:after="80"/>
        <w:ind w:left="400"/>
      </w:pPr>
      <w:r>
        <w:rPr>
          <w:rFonts w:ascii="Times New Roman" w:cs="Times New Roman" w:eastAsia="Times New Roman" w:hAnsi="Times New Roman"/>
          <w:b w:val="false"/>
          <w:bCs w:val="false"/>
          <w:sz w:val="24"/>
          <w:szCs w:val="24"/>
        </w:rPr>
        <w:t xml:space="preserve">• Developed GraphQL and REST APIs, focusing on explicit contracts and long-term maintainability, supporting 3M+ active users with React and Next.js frontends.</w:t>
      </w:r>
    </w:p>
    <w:p>
      <w:pPr>
        <w:spacing w:after="80"/>
        <w:ind w:left="400"/>
      </w:pPr>
      <w:r>
        <w:rPr>
          <w:rFonts w:ascii="Times New Roman" w:cs="Times New Roman" w:eastAsia="Times New Roman" w:hAnsi="Times New Roman"/>
          <w:b w:val="false"/>
          <w:bCs w:val="false"/>
          <w:sz w:val="24"/>
          <w:szCs w:val="24"/>
        </w:rPr>
        <w:t xml:space="preserve">• Enhanced database performance in PostgreSQL and MongoDB, optimizing queries and caching strategies to handle tens of millions of records efficiently.</w:t>
      </w:r>
    </w:p>
    <w:p>
      <w:pPr>
        <w:spacing w:after="80"/>
        <w:ind w:left="400"/>
      </w:pPr>
      <w:r>
        <w:rPr>
          <w:rFonts w:ascii="Times New Roman" w:cs="Times New Roman" w:eastAsia="Times New Roman" w:hAnsi="Times New Roman"/>
          <w:b w:val="false"/>
          <w:bCs w:val="false"/>
          <w:sz w:val="24"/>
          <w:szCs w:val="24"/>
        </w:rPr>
        <w:t xml:space="preserve">• Implemented Elasticsearch and Solr search pipelines, indexing 100M+ entities to improve customer discovery and internal operations.</w:t>
      </w:r>
    </w:p>
    <w:p>
      <w:pPr>
        <w:spacing w:after="80"/>
        <w:ind w:left="400"/>
      </w:pPr>
      <w:r>
        <w:rPr>
          <w:rFonts w:ascii="Times New Roman" w:cs="Times New Roman" w:eastAsia="Times New Roman" w:hAnsi="Times New Roman"/>
          <w:b w:val="false"/>
          <w:bCs w:val="false"/>
          <w:sz w:val="24"/>
          <w:szCs w:val="24"/>
        </w:rPr>
        <w:t xml:space="preserve">• Integrated Adobe Experience Manager for CMS-driven content management, ensuring compliance with regulatory requirements across thousands of pages.</w:t>
      </w:r>
    </w:p>
    <w:p>
      <w:pPr>
        <w:spacing w:after="80"/>
        <w:ind w:left="400"/>
      </w:pPr>
      <w:r>
        <w:rPr>
          <w:rFonts w:ascii="Times New Roman" w:cs="Times New Roman" w:eastAsia="Times New Roman" w:hAnsi="Times New Roman"/>
          <w:b w:val="false"/>
          <w:bCs w:val="false"/>
          <w:sz w:val="24"/>
          <w:szCs w:val="24"/>
        </w:rPr>
        <w:t xml:space="preserve">• Led Agile delivery processes, conducting architecture reviews and code evaluations, ensuring platform stability and operational excellence.</w:t>
      </w:r>
    </w:p>
    <w:p>
      <w:pPr>
        <w:spacing w:after="80"/>
        <w:ind w:left="400"/>
      </w:pPr>
      <w:r>
        <w:rPr>
          <w:rFonts w:ascii="Times New Roman" w:cs="Times New Roman" w:eastAsia="Times New Roman" w:hAnsi="Times New Roman"/>
          <w:b w:val="false"/>
          <w:bCs w:val="false"/>
          <w:sz w:val="24"/>
          <w:szCs w:val="24"/>
        </w:rPr>
        <w:t xml:space="preserve">• Collaborated with cross-functional teams to align technical solutions with business objectives, driving continuous improvement and innovation.</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Designed and operated backend platforms integrated with Salesforce, supporting diverse business units with C#, .NET, and Python, handling 8M+ API calls daily with minimal latency.</w:t>
      </w:r>
    </w:p>
    <w:p>
      <w:pPr>
        <w:spacing w:after="80"/>
        <w:ind w:left="400"/>
      </w:pPr>
      <w:r>
        <w:rPr>
          <w:rFonts w:ascii="Times New Roman" w:cs="Times New Roman" w:eastAsia="Times New Roman" w:hAnsi="Times New Roman"/>
          <w:b w:val="false"/>
          <w:bCs w:val="false"/>
          <w:sz w:val="24"/>
          <w:szCs w:val="24"/>
        </w:rPr>
        <w:t xml:space="preserve">• Developed AI-powered services using FastAPI and Azure AI Search, enabling semantic search across millions of documents, isolating AI workloads from core transaction paths.</w:t>
      </w:r>
    </w:p>
    <w:p>
      <w:pPr>
        <w:spacing w:after="80"/>
        <w:ind w:left="400"/>
      </w:pPr>
      <w:r>
        <w:rPr>
          <w:rFonts w:ascii="Times New Roman" w:cs="Times New Roman" w:eastAsia="Times New Roman" w:hAnsi="Times New Roman"/>
          <w:b w:val="false"/>
          <w:bCs w:val="false"/>
          <w:sz w:val="24"/>
          <w:szCs w:val="24"/>
        </w:rPr>
        <w:t xml:space="preserve">• Deployed distributed services on AWS, balancing cost and performance across dozens of workloads, improving operational clarity and reducing costs by 15%.</w:t>
      </w:r>
    </w:p>
    <w:p>
      <w:pPr>
        <w:spacing w:after="80"/>
        <w:jc w:val="left"/>
      </w:pPr>
      <w:r>
        <w:rPr>
          <w:rFonts w:ascii="Palatino Linotype" w:cs="Palatino Linotype" w:eastAsia="Palatino Linotype" w:hAnsi="Palatino Linotype"/>
          <w:sz w:val="24"/>
          <w:szCs w:val="24"/>
        </w:rPr>
        <w:t xml:space="preserve">- Built 100+ CI/CD pipelines with GitHub Actions and Jenkins, ensuring reliable deployments without manual intervention, enhancing development efficiency.</w:t>
      </w:r>
    </w:p>
    <w:p>
      <w:pPr>
        <w:spacing w:after="80"/>
        <w:ind w:left="400"/>
      </w:pPr>
      <w:r>
        <w:rPr>
          <w:rFonts w:ascii="Times New Roman" w:cs="Times New Roman" w:eastAsia="Times New Roman" w:hAnsi="Times New Roman"/>
          <w:b w:val="false"/>
          <w:bCs w:val="false"/>
          <w:sz w:val="24"/>
          <w:szCs w:val="24"/>
        </w:rPr>
        <w:t xml:space="preserve">• Established observability frameworks with New Relic and Grafana, monitoring thousands of metrics to ensure system reliability and performance.</w:t>
      </w:r>
    </w:p>
    <w:p>
      <w:pPr>
        <w:spacing w:after="80"/>
        <w:ind w:left="400"/>
      </w:pPr>
      <w:r>
        <w:rPr>
          <w:rFonts w:ascii="Times New Roman" w:cs="Times New Roman" w:eastAsia="Times New Roman" w:hAnsi="Times New Roman"/>
          <w:b w:val="false"/>
          <w:bCs w:val="false"/>
          <w:sz w:val="24"/>
          <w:szCs w:val="24"/>
        </w:rPr>
        <w:t xml:space="preserve">• Developed Angular-based frontend applications, focusing on maintainable component architectures and seamless API integration, improving user experience.</w:t>
      </w:r>
    </w:p>
    <w:p>
      <w:pPr>
        <w:spacing w:after="80"/>
        <w:ind w:left="400"/>
      </w:pPr>
      <w:r>
        <w:rPr>
          <w:rFonts w:ascii="Times New Roman" w:cs="Times New Roman" w:eastAsia="Times New Roman" w:hAnsi="Times New Roman"/>
          <w:b w:val="false"/>
          <w:bCs w:val="false"/>
          <w:sz w:val="24"/>
          <w:szCs w:val="24"/>
        </w:rPr>
        <w:t xml:space="preserve">• Mentored engineering teams, facilitating design reviews and pair programming sessions, bridging product requirements with technical constraints.</w:t>
      </w:r>
    </w:p>
    <w:p>
      <w:pPr>
        <w:spacing w:after="80"/>
        <w:ind w:left="400"/>
      </w:pPr>
      <w:r>
        <w:rPr>
          <w:rFonts w:ascii="Times New Roman" w:cs="Times New Roman" w:eastAsia="Times New Roman" w:hAnsi="Times New Roman"/>
          <w:b w:val="false"/>
          <w:bCs w:val="false"/>
          <w:sz w:val="24"/>
          <w:szCs w:val="24"/>
        </w:rPr>
        <w:t xml:space="preserve">• Collaborated with stakeholders to define project scopes and success metrics, ensuring alignment with strategic goals and customer needs.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Developed logistics SaaS platforms using Python, Django, and Java, processing 500K+ events daily, ensuring high performance and reliability.</w:t>
      </w:r>
    </w:p>
    <w:p>
      <w:pPr>
        <w:spacing w:after="80"/>
        <w:ind w:left="400"/>
      </w:pPr>
      <w:r>
        <w:rPr>
          <w:rFonts w:ascii="Times New Roman" w:cs="Times New Roman" w:eastAsia="Times New Roman" w:hAnsi="Times New Roman"/>
          <w:b w:val="false"/>
          <w:bCs w:val="false"/>
          <w:sz w:val="24"/>
          <w:szCs w:val="24"/>
        </w:rPr>
        <w:t xml:space="preserve">• Implemented SOA patterns to maintain loosely coupled and resilient systems, enhancing scalability and reducing downtime by 30%.</w:t>
      </w:r>
    </w:p>
    <w:p>
      <w:pPr>
        <w:spacing w:after="80"/>
        <w:ind w:left="400"/>
      </w:pPr>
      <w:r>
        <w:rPr>
          <w:rFonts w:ascii="Times New Roman" w:cs="Times New Roman" w:eastAsia="Times New Roman" w:hAnsi="Times New Roman"/>
          <w:b w:val="false"/>
          <w:bCs w:val="false"/>
          <w:sz w:val="24"/>
          <w:szCs w:val="24"/>
        </w:rPr>
        <w:t xml:space="preserve">• Created internal tools with Vue.js, supporting hundreds of users in logistics and operations, streamlining workflows and improving efficiency.</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and pytest, running thousands of tests per release cycle, ensuring code quality and stability.</w:t>
      </w:r>
    </w:p>
    <w:p>
      <w:pPr>
        <w:spacing w:after="80"/>
        <w:ind w:left="400"/>
      </w:pPr>
      <w:r>
        <w:rPr>
          <w:rFonts w:ascii="Times New Roman" w:cs="Times New Roman" w:eastAsia="Times New Roman" w:hAnsi="Times New Roman"/>
          <w:b w:val="false"/>
          <w:bCs w:val="false"/>
          <w:sz w:val="24"/>
          <w:szCs w:val="24"/>
        </w:rPr>
        <w:t xml:space="preserve">• Delivered ETL services with FastAPI, processing millions of records for analytics, enabling data-driven decision-making.</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facilitating operational team workflows and improving content delivery.</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ensuring consistent and reliable deployments across containerized services.</w:t>
      </w:r>
    </w:p>
    <w:p>
      <w:pPr>
        <w:spacing w:after="80"/>
        <w:ind w:left="400"/>
      </w:pPr>
      <w:r>
        <w:rPr>
          <w:rFonts w:ascii="Times New Roman" w:cs="Times New Roman" w:eastAsia="Times New Roman" w:hAnsi="Times New Roman"/>
          <w:b w:val="false"/>
          <w:bCs w:val="false"/>
          <w:sz w:val="24"/>
          <w:szCs w:val="24"/>
        </w:rPr>
        <w:t xml:space="preserve">• Collaborated with cross-functional teams to align technical solutions with business objectives, driving continuous improvement and innovation.</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Developed full-stack SaaS applications with C#, .NET, and Laravel, integrating with Salesforce to support 750K+ monthly active users.</w:t>
      </w:r>
    </w:p>
    <w:p>
      <w:pPr>
        <w:spacing w:after="80"/>
        <w:ind w:left="400"/>
      </w:pPr>
      <w:r>
        <w:rPr>
          <w:rFonts w:ascii="Times New Roman" w:cs="Times New Roman" w:eastAsia="Times New Roman" w:hAnsi="Times New Roman"/>
          <w:b w:val="false"/>
          <w:bCs w:val="false"/>
          <w:sz w:val="24"/>
          <w:szCs w:val="24"/>
        </w:rPr>
        <w:t xml:space="preserve">• Built service-oriented backend APIs with GraphQL and REST, ensuring scalability and reducing the need for frequent rewrites.</w:t>
      </w:r>
    </w:p>
    <w:p>
      <w:pPr>
        <w:spacing w:after="80"/>
        <w:ind w:left="400"/>
      </w:pPr>
      <w:r>
        <w:rPr>
          <w:rFonts w:ascii="Times New Roman" w:cs="Times New Roman" w:eastAsia="Times New Roman" w:hAnsi="Times New Roman"/>
          <w:b w:val="false"/>
          <w:bCs w:val="false"/>
          <w:sz w:val="24"/>
          <w:szCs w:val="24"/>
        </w:rPr>
        <w:t xml:space="preserve">• Created modern UIs with React, enhancing user experience and maintaining long-term maintainability.</w:t>
      </w:r>
    </w:p>
    <w:p>
      <w:pPr>
        <w:spacing w:after="80"/>
        <w:ind w:left="400"/>
      </w:pPr>
      <w:r>
        <w:rPr>
          <w:rFonts w:ascii="Times New Roman" w:cs="Times New Roman" w:eastAsia="Times New Roman" w:hAnsi="Times New Roman"/>
          <w:b w:val="false"/>
          <w:bCs w:val="false"/>
          <w:sz w:val="24"/>
          <w:szCs w:val="24"/>
        </w:rPr>
        <w:t xml:space="preserve">• Implemented frontend testing with Jest and Cypress, ensuring robust and reliable user interfaces.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features, improving content management capabilities.</w:t>
      </w:r>
    </w:p>
    <w:p>
      <w:pPr>
        <w:spacing w:after="80"/>
        <w:ind w:left="400"/>
      </w:pPr>
      <w:r>
        <w:rPr>
          <w:rFonts w:ascii="Times New Roman" w:cs="Times New Roman" w:eastAsia="Times New Roman" w:hAnsi="Times New Roman"/>
          <w:b w:val="false"/>
          <w:bCs w:val="false"/>
          <w:sz w:val="24"/>
          <w:szCs w:val="24"/>
        </w:rPr>
        <w:t xml:space="preserve">• Collaborated closely with product and engineering teams to evolve API contracts, adapting to rapidly changing requirements and ensuring alignment with business goals.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&amp; API Engineering: Node.js, NestJS, TypeScript, C#, .NET, Python, Django, FastAPI, Java, Spring, RESTful APIs, GraphQL</w:t>
      </w:r>
    </w:p>
    <w:p>
      <w:pPr>
        <w:spacing w:after="80"/>
        <w:ind w:left="400"/>
      </w:pPr>
      <w:r>
        <w:rPr>
          <w:rFonts w:ascii="Times New Roman" w:cs="Times New Roman" w:eastAsia="Times New Roman" w:hAnsi="Times New Roman"/>
          <w:b w:val="false"/>
          <w:bCs w:val="false"/>
          <w:sz w:val="24"/>
          <w:szCs w:val="24"/>
        </w:rPr>
        <w:t xml:space="preserve">• Distributed Systems &amp; Architecture: SaaS Platforms, Multi-Tenant Systems, Distributed Systems, Microservices, Service-Oriented Architecture (SOA), Event-Driven Architecture</w:t>
      </w:r>
    </w:p>
    <w:p>
      <w:pPr>
        <w:spacing w:after="80"/>
        <w:ind w:left="400"/>
      </w:pPr>
      <w:r>
        <w:rPr>
          <w:rFonts w:ascii="Times New Roman" w:cs="Times New Roman" w:eastAsia="Times New Roman" w:hAnsi="Times New Roman"/>
          <w:b w:val="false"/>
          <w:bCs w:val="false"/>
          <w:sz w:val="24"/>
          <w:szCs w:val="24"/>
        </w:rPr>
        <w:t xml:space="preserve">• Messaging &amp; Streaming: Kafka, RabbitMQ, Asynchronous Processing</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 Caching Strategies</w:t>
      </w:r>
    </w:p>
    <w:p>
      <w:pPr>
        <w:spacing w:after="80"/>
        <w:ind w:left="400"/>
      </w:pPr>
      <w:r>
        <w:rPr>
          <w:rFonts w:ascii="Times New Roman" w:cs="Times New Roman" w:eastAsia="Times New Roman" w:hAnsi="Times New Roman"/>
          <w:b w:val="false"/>
          <w:bCs w:val="false"/>
          <w:sz w:val="24"/>
          <w:szCs w:val="24"/>
        </w:rPr>
        <w:t xml:space="preserve">• Search &amp; Discovery: Elasticsearch, Solr, Semantic Search, Search Indexing</w:t>
      </w:r>
    </w:p>
    <w:p>
      <w:pPr>
        <w:spacing w:after="80"/>
        <w:ind w:left="400"/>
      </w:pPr>
      <w:r>
        <w:rPr>
          <w:rFonts w:ascii="Times New Roman" w:cs="Times New Roman" w:eastAsia="Times New Roman" w:hAnsi="Times New Roman"/>
          <w:b w:val="false"/>
          <w:bCs w:val="false"/>
          <w:sz w:val="24"/>
          <w:szCs w:val="24"/>
        </w:rPr>
        <w:t xml:space="preserve">• Frontend Engineering: React, Next.js, Angular, TypeScript</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Containerized Workloads, Auto-Scaling</w:t>
      </w:r>
    </w:p>
    <w:p>
      <w:pPr>
        <w:spacing w:after="80"/>
        <w:jc w:val="left"/>
      </w:pPr>
      <w:r>
        <w:rPr>
          <w:rFonts w:ascii="Palatino Linotype" w:cs="Palatino Linotype" w:eastAsia="Palatino Linotype" w:hAnsi="Palatino Linotype"/>
          <w:sz w:val="24"/>
          <w:szCs w:val="24"/>
        </w:rPr>
        <w:t xml:space="preserve">- CI/CD &amp; DevOps: GitHub Actions, Jenkins, Bitbucket Pipelines</w:t>
      </w:r>
    </w:p>
    <w:p>
      <w:pPr>
        <w:spacing w:after="80"/>
        <w:ind w:left="400"/>
      </w:pPr>
      <w:r>
        <w:rPr>
          <w:rFonts w:ascii="Times New Roman" w:cs="Times New Roman" w:eastAsia="Times New Roman" w:hAnsi="Times New Roman"/>
          <w:b w:val="false"/>
          <w:bCs w:val="false"/>
          <w:sz w:val="24"/>
          <w:szCs w:val="24"/>
        </w:rPr>
        <w:t xml:space="preserve">• Observability &amp; Reliability: New Relic, Grafana, Metrics, Logging, Monitoring</w:t>
      </w:r>
    </w:p>
    <w:p>
      <w:pPr>
        <w:spacing w:after="80"/>
        <w:ind w:left="400"/>
      </w:pPr>
      <w:r>
        <w:rPr>
          <w:rFonts w:ascii="Times New Roman" w:cs="Times New Roman" w:eastAsia="Times New Roman" w:hAnsi="Times New Roman"/>
          <w:b w:val="false"/>
          <w:bCs w:val="false"/>
          <w:sz w:val="24"/>
          <w:szCs w:val="24"/>
        </w:rPr>
        <w:t xml:space="preserve">• AI &amp; Search Platforms: Azure AI Search, Retrieval-Augmented Generation (RAG)</w:t>
      </w:r>
    </w:p>
    <w:p>
      <w:pPr>
        <w:spacing w:after="80"/>
        <w:ind w:left="400"/>
      </w:pPr>
      <w:r>
        <w:rPr>
          <w:rFonts w:ascii="Times New Roman" w:cs="Times New Roman" w:eastAsia="Times New Roman" w:hAnsi="Times New Roman"/>
          <w:b w:val="false"/>
          <w:bCs w:val="false"/>
          <w:sz w:val="24"/>
          <w:szCs w:val="24"/>
        </w:rPr>
        <w:t xml:space="preserve">• CMS Platforms: Adobe Experience Manager (AEM), WordPress, Drupal, Strapi</w:t>
      </w:r>
    </w:p>
    <w:p>
      <w:pPr>
        <w:spacing w:after="80"/>
        <w:ind w:left="400"/>
      </w:pPr>
      <w:r>
        <w:rPr>
          <w:rFonts w:ascii="Times New Roman" w:cs="Times New Roman" w:eastAsia="Times New Roman" w:hAnsi="Times New Roman"/>
          <w:b w:val="false"/>
          <w:bCs w:val="false"/>
          <w:sz w:val="24"/>
          <w:szCs w:val="24"/>
        </w:rPr>
        <w:t xml:space="preserve">• Testing &amp; Quality: JUnit, Mockito, REST Assured, JaCoCo, pytest, unittest, Jest, Cypress, Playwright, Vitest</w:t>
      </w:r>
    </w:p>
    <w:p>
      <w:pPr>
        <w:spacing w:after="80"/>
        <w:ind w:left="400"/>
      </w:pPr>
      <w:r>
        <w:rPr>
          <w:rFonts w:ascii="Times New Roman" w:cs="Times New Roman" w:eastAsia="Times New Roman" w:hAnsi="Times New Roman"/>
          <w:b w:val="false"/>
          <w:bCs w:val="false"/>
          <w:sz w:val="24"/>
          <w:szCs w:val="24"/>
        </w:rPr>
        <w:t xml:space="preserve">• Process &amp; Leadership: Agile / Scrum, Jira, Architecture Reviews, Code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2026-01-23T00:36:14.453Z</dcterms:created>
  <dcterms:modified xsi:type="dcterms:W3CDTF">2026-01-23T00:36:14.453Z</dcterms:modified>
</cp:coreProperties>
</file>

<file path=docProps/custom.xml><?xml version="1.0" encoding="utf-8"?>
<Properties xmlns="http://schemas.openxmlformats.org/officeDocument/2006/custom-properties" xmlns:vt="http://schemas.openxmlformats.org/officeDocument/2006/docPropsVTypes"/>
</file>