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mbria" w:cs="Cambria" w:eastAsia="Cambria" w:hAnsi="Cambria"/>
          <w:b/>
          <w:bCs/>
          <w:color w:val="1F4E78"/>
          <w:sz w:val="53"/>
          <w:szCs w:val="53"/>
        </w:rPr>
        <w:t xml:space="preserve">Ian Caffey</w:t>
      </w:r>
    </w:p>
    <w:p>
      <w:pPr>
        <w:spacing w:after="100"/>
        <w:jc w:val="left"/>
      </w:pPr>
      <w:r>
        <w:rPr>
          <w:rFonts w:ascii="Cambria" w:cs="Cambria" w:eastAsia="Cambria" w:hAnsi="Cambria"/>
          <w:b w:val="false"/>
          <w:bCs w:val="false"/>
          <w:color w:val="1F4E78"/>
          <w:sz w:val="28"/>
          <w:szCs w:val="28"/>
        </w:rPr>
        <w:t xml:space="preserve">Senior Software Engineer</w:t>
      </w:r>
    </w:p>
    <w:p>
      <w:pPr>
        <w:spacing w:after="80"/>
        <w:jc w:val="left"/>
      </w:pPr>
      <w:r>
        <w:rPr>
          <w:rFonts w:ascii="Palatino Linotype" w:cs="Palatino Linotype" w:eastAsia="Palatino Linotype" w:hAnsi="Palatino Linotype"/>
          <w:sz w:val="24"/>
          <w:szCs w:val="24"/>
        </w:rPr>
        <w:t xml:space="preserve">• caffey95d@proton.me • +1(918)9194091 • AUSTIN, TX 78754</w:t>
      </w:r>
    </w:p>
    <w:p>
      <w:pPr>
        <w:pStyle w:val="Heading1"/>
        <w:spacing w:before="200" w:after="200"/>
      </w:pPr>
      <w:r>
        <w:rPr>
          <w:rFonts w:ascii="Palatino Linotype" w:cs="Palatino Linotype" w:eastAsia="Palatino Linotype" w:hAnsi="Palatino Linotype"/>
          <w:b/>
          <w:bCs/>
          <w:color w:val="1F4E78"/>
          <w:sz w:val="32"/>
          <w:szCs w:val="32"/>
        </w:rPr>
        <w:t xml:space="preserve">Summary</w:t>
      </w:r>
    </w:p>
    <w:p>
      <w:pPr>
        <w:spacing w:after="100"/>
      </w:pPr>
      <w:r>
        <w:rPr>
          <w:rFonts w:ascii="Times New Roman" w:cs="Times New Roman" w:eastAsia="Times New Roman" w:hAnsi="Times New Roman"/>
          <w:b w:val="false"/>
          <w:bCs w:val="false"/>
          <w:sz w:val="24"/>
          <w:szCs w:val="24"/>
        </w:rPr>
        <w:t xml:space="preserve">Senior Software Engineer with 10 years of experience in designing and building scalable SaaS platforms and distributed systems, specializing in backend development and microservices architecture. Proficient in Go, Node.js, and Python, with a focus on developing high-throughput, fault-tolerant systems. Experienced in optimizing RESTful and gRPC APIs for performance and scalability. Skilled in collaborating with cross-functional teams to deliver solutions that meet customer needs. Adept at leveraging cloud-native technologies, including Kubernetes and Docker, to ensure robust application deployment and management. Committed to continuous improvement and staying current with emerging technologies.</w:t>
      </w:r>
    </w:p>
    <w:p>
      <w:pPr>
        <w:pStyle w:val="Heading1"/>
        <w:spacing w:before="200" w:after="200"/>
      </w:pPr>
      <w:r>
        <w:rPr>
          <w:rFonts w:ascii="Palatino Linotype" w:cs="Palatino Linotype" w:eastAsia="Palatino Linotype" w:hAnsi="Palatino Linotype"/>
          <w:b/>
          <w:bCs/>
          <w:color w:val="1F4E78"/>
          <w:sz w:val="32"/>
          <w:szCs w:val="32"/>
        </w:rPr>
        <w:t xml:space="preserve">Experience</w:t>
      </w:r>
    </w:p>
    <w:p>
      <w:pPr>
        <w:pStyle w:val="Heading2"/>
        <w:spacing w:after="40"/>
      </w:pPr>
      <w:r>
        <w:rPr>
          <w:rFonts w:ascii="Cambria" w:cs="Cambria" w:eastAsia="Cambria" w:hAnsi="Cambria"/>
          <w:b/>
          <w:bCs/>
          <w:color w:val="1F4E78"/>
          <w:sz w:val="32"/>
          <w:szCs w:val="32"/>
        </w:rPr>
        <w:t xml:space="preserve">Senior Software Engineer</w:t>
      </w:r>
    </w:p>
    <w:p>
      <w:pPr>
        <w:spacing w:after="40"/>
      </w:pPr>
      <w:r>
        <w:rPr>
          <w:rFonts w:ascii="Cambria" w:cs="Cambria" w:eastAsia="Cambria" w:hAnsi="Cambria"/>
          <w:b/>
          <w:bCs/>
          <w:color w:val="4472C4"/>
          <w:sz w:val="30"/>
          <w:szCs w:val="30"/>
        </w:rPr>
        <w:t xml:space="preserve">PayPal</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Jose, CA</w:t>
      </w:r>
    </w:p>
    <w:p>
      <w:pPr>
        <w:spacing w:after="60"/>
      </w:pPr>
      <w:r>
        <w:rPr>
          <w:rFonts w:ascii="Palatino Linotype" w:cs="Palatino Linotype" w:eastAsia="Palatino Linotype" w:hAnsi="Palatino Linotype"/>
          <w:sz w:val="24"/>
          <w:szCs w:val="24"/>
        </w:rPr>
        <w:t xml:space="preserve">1/2023 – Present</w:t>
      </w:r>
    </w:p>
    <w:p>
      <w:pPr>
        <w:spacing w:after="80"/>
        <w:ind w:left="400"/>
      </w:pPr>
      <w:r>
        <w:rPr>
          <w:rFonts w:ascii="Times New Roman" w:cs="Times New Roman" w:eastAsia="Times New Roman" w:hAnsi="Times New Roman"/>
          <w:b w:val="false"/>
          <w:bCs w:val="false"/>
          <w:sz w:val="24"/>
          <w:szCs w:val="24"/>
        </w:rPr>
        <w:t xml:space="preserve">• Developed a multi-tenant fintech and healthcare SaaS platform, supporting over 20 internal and customer-facing services, ensuring strict reliability and data integrity in regulated environments using Node.js and NestJS.</w:t>
      </w:r>
    </w:p>
    <w:p>
      <w:pPr>
        <w:spacing w:after="80"/>
        <w:ind w:left="400"/>
      </w:pPr>
      <w:r>
        <w:rPr>
          <w:rFonts w:ascii="Times New Roman" w:cs="Times New Roman" w:eastAsia="Times New Roman" w:hAnsi="Times New Roman"/>
          <w:b w:val="false"/>
          <w:bCs w:val="false"/>
          <w:sz w:val="24"/>
          <w:szCs w:val="24"/>
        </w:rPr>
        <w:t xml:space="preserve">• Designed distributed backend services processing over 5 million payment and search events daily, handling irregular peak traffic patterns using Kafka and RabbitMQ, ensuring seamless operations and avoiding tight coupling.</w:t>
      </w:r>
    </w:p>
    <w:p>
      <w:pPr>
        <w:spacing w:after="80"/>
        <w:ind w:left="400"/>
      </w:pPr>
      <w:r>
        <w:rPr>
          <w:rFonts w:ascii="Times New Roman" w:cs="Times New Roman" w:eastAsia="Times New Roman" w:hAnsi="Times New Roman"/>
          <w:b w:val="false"/>
          <w:bCs w:val="false"/>
          <w:sz w:val="24"/>
          <w:szCs w:val="24"/>
        </w:rPr>
        <w:t xml:space="preserve">• Managed production workloads on Kubernetes in Azure, overseeing 300+ containers with automated scaling and self-healing, enabling frequent releases without disrupting downstream services.</w:t>
      </w:r>
    </w:p>
    <w:p>
      <w:pPr>
        <w:spacing w:after="80"/>
        <w:ind w:left="400"/>
      </w:pPr>
      <w:r>
        <w:rPr>
          <w:rFonts w:ascii="Times New Roman" w:cs="Times New Roman" w:eastAsia="Times New Roman" w:hAnsi="Times New Roman"/>
          <w:b w:val="false"/>
          <w:bCs w:val="false"/>
          <w:sz w:val="24"/>
          <w:szCs w:val="24"/>
        </w:rPr>
        <w:t xml:space="preserve">• Built and maintained GraphQL and REST APIs, focusing on stability and long-term maintainability, supporting 3 million active users with React and Next.js frontend applications.</w:t>
      </w:r>
    </w:p>
    <w:p>
      <w:pPr>
        <w:spacing w:after="80"/>
        <w:ind w:left="400"/>
      </w:pPr>
      <w:r>
        <w:rPr>
          <w:rFonts w:ascii="Times New Roman" w:cs="Times New Roman" w:eastAsia="Times New Roman" w:hAnsi="Times New Roman"/>
          <w:b w:val="false"/>
          <w:bCs w:val="false"/>
          <w:sz w:val="24"/>
          <w:szCs w:val="24"/>
        </w:rPr>
        <w:t xml:space="preserve">• Tuned PostgreSQL, MongoDB, and Redis databases to handle tens of millions of records, optimizing schema design and caching strategies to improve query performance under real production loads.</w:t>
      </w:r>
    </w:p>
    <w:p>
      <w:pPr>
        <w:spacing w:after="80"/>
        <w:ind w:left="400"/>
      </w:pPr>
      <w:r>
        <w:rPr>
          <w:rFonts w:ascii="Times New Roman" w:cs="Times New Roman" w:eastAsia="Times New Roman" w:hAnsi="Times New Roman"/>
          <w:b w:val="false"/>
          <w:bCs w:val="false"/>
          <w:sz w:val="24"/>
          <w:szCs w:val="24"/>
        </w:rPr>
        <w:t xml:space="preserve">• Implemented search pipelines with Elasticsearch and Solr, indexing over 100 million searchable entities for customer-facing discovery and internal operational tooling, enhancing search capabilities.</w:t>
      </w:r>
    </w:p>
    <w:p>
      <w:pPr>
        <w:spacing w:after="80"/>
        <w:ind w:left="400"/>
      </w:pPr>
      <w:r>
        <w:rPr>
          <w:rFonts w:ascii="Times New Roman" w:cs="Times New Roman" w:eastAsia="Times New Roman" w:hAnsi="Times New Roman"/>
          <w:b w:val="false"/>
          <w:bCs w:val="false"/>
          <w:sz w:val="24"/>
          <w:szCs w:val="24"/>
        </w:rPr>
        <w:t xml:space="preserve">• Integrated Adobe Experience Manager (AEM) for managing thousands of CMS-driven pages, ensuring compliance with content changes across the platform.</w:t>
      </w:r>
    </w:p>
    <w:p>
      <w:pPr>
        <w:spacing w:after="80"/>
        <w:ind w:left="400"/>
      </w:pPr>
      <w:r>
        <w:rPr>
          <w:rFonts w:ascii="Times New Roman" w:cs="Times New Roman" w:eastAsia="Times New Roman" w:hAnsi="Times New Roman"/>
          <w:b w:val="false"/>
          <w:bCs w:val="false"/>
          <w:sz w:val="24"/>
          <w:szCs w:val="24"/>
        </w:rPr>
        <w:t xml:space="preserve">• Led Agile delivery processes using Jira, conducting architecture reviews, API contracts, and code reviews to maintain platform stability and operational excellence.</w:t>
      </w:r>
    </w:p>
    <w:p>
      <w:pPr>
        <w:spacing w:after="80"/>
        <w:ind w:left="400"/>
      </w:pPr>
      <w:r>
        <w:rPr>
          <w:rFonts w:ascii="Times New Roman" w:cs="Times New Roman" w:eastAsia="Times New Roman" w:hAnsi="Times New Roman"/>
          <w:b w:val="false"/>
          <w:bCs w:val="false"/>
          <w:sz w:val="24"/>
          <w:szCs w:val="24"/>
        </w:rPr>
        <w:t xml:space="preserve">• Collaborated with DevOps to containerize applications using Docker and deploy to Kubernetes clusters on AWS, ensuring efficient and scalable deployment processes.</w:t>
      </w:r>
    </w:p>
    <w:p>
      <w:pPr>
        <w:pStyle w:val="Heading2"/>
        <w:spacing w:after="40"/>
      </w:pPr>
      <w:r>
        <w:rPr>
          <w:rFonts w:ascii="Cambria" w:cs="Cambria" w:eastAsia="Cambria" w:hAnsi="Cambria"/>
          <w:b/>
          <w:bCs/>
          <w:color w:val="1F4E78"/>
          <w:sz w:val="32"/>
          <w:szCs w:val="32"/>
        </w:rPr>
        <w:t xml:space="preserve">Technical Architect</w:t>
      </w:r>
    </w:p>
    <w:p>
      <w:pPr>
        <w:spacing w:after="40"/>
      </w:pPr>
      <w:r>
        <w:rPr>
          <w:rFonts w:ascii="Cambria" w:cs="Cambria" w:eastAsia="Cambria" w:hAnsi="Cambria"/>
          <w:b/>
          <w:bCs/>
          <w:color w:val="4472C4"/>
          <w:sz w:val="30"/>
          <w:szCs w:val="30"/>
        </w:rPr>
        <w:t xml:space="preserve">Google</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Mountain View, CA</w:t>
      </w:r>
    </w:p>
    <w:p>
      <w:pPr>
        <w:spacing w:after="60"/>
      </w:pPr>
      <w:r>
        <w:rPr>
          <w:rFonts w:ascii="Palatino Linotype" w:cs="Palatino Linotype" w:eastAsia="Palatino Linotype" w:hAnsi="Palatino Linotype"/>
          <w:sz w:val="24"/>
          <w:szCs w:val="24"/>
        </w:rPr>
        <w:t xml:space="preserve">5/2020 – 12/2022</w:t>
      </w:r>
    </w:p>
    <w:p>
      <w:pPr>
        <w:spacing w:after="80"/>
        <w:ind w:left="400"/>
      </w:pPr>
      <w:r>
        <w:rPr>
          <w:rFonts w:ascii="Times New Roman" w:cs="Times New Roman" w:eastAsia="Times New Roman" w:hAnsi="Times New Roman"/>
          <w:b w:val="false"/>
          <w:bCs w:val="false"/>
          <w:sz w:val="24"/>
          <w:szCs w:val="24"/>
        </w:rPr>
        <w:t xml:space="preserve">• Built backend platforms integrated with Salesforce, supporting multiple business units with varying stability and compliance requirements, using C#, .NET, and Python.</w:t>
      </w:r>
    </w:p>
    <w:p>
      <w:pPr>
        <w:spacing w:after="80"/>
        <w:ind w:left="400"/>
      </w:pPr>
      <w:r>
        <w:rPr>
          <w:rFonts w:ascii="Times New Roman" w:cs="Times New Roman" w:eastAsia="Times New Roman" w:hAnsi="Times New Roman"/>
          <w:b w:val="false"/>
          <w:bCs w:val="false"/>
          <w:sz w:val="24"/>
          <w:szCs w:val="24"/>
        </w:rPr>
        <w:t xml:space="preserve">• Designed RESTful SaaS platforms serving over 8 million API calls per day, ensuring predictable latency and graceful degradation under load, utilizing Django and FastAPI.</w:t>
      </w:r>
    </w:p>
    <w:p>
      <w:pPr>
        <w:spacing w:after="80"/>
        <w:ind w:left="400"/>
      </w:pPr>
      <w:r>
        <w:rPr>
          <w:rFonts w:ascii="Times New Roman" w:cs="Times New Roman" w:eastAsia="Times New Roman" w:hAnsi="Times New Roman"/>
          <w:b w:val="false"/>
          <w:bCs w:val="false"/>
          <w:sz w:val="24"/>
          <w:szCs w:val="24"/>
        </w:rPr>
        <w:t xml:space="preserve">• Structured services using Service-Oriented Architecture (SOA) principles, enabling independent evolution of integrations without large-scale rewrites as Salesforce adoption expanded.</w:t>
      </w:r>
    </w:p>
    <w:p>
      <w:pPr>
        <w:spacing w:after="80"/>
        <w:ind w:left="400"/>
      </w:pPr>
      <w:r>
        <w:rPr>
          <w:rFonts w:ascii="Times New Roman" w:cs="Times New Roman" w:eastAsia="Times New Roman" w:hAnsi="Times New Roman"/>
          <w:b w:val="false"/>
          <w:bCs w:val="false"/>
          <w:sz w:val="24"/>
          <w:szCs w:val="24"/>
        </w:rPr>
        <w:t xml:space="preserve">• Deployed distributed services on AWS, balancing cost efficiency and performance across dozens of production workloads, ensuring operational clarity and reliability.</w:t>
      </w:r>
    </w:p>
    <w:p>
      <w:pPr>
        <w:spacing w:after="80"/>
        <w:jc w:val="left"/>
      </w:pPr>
      <w:r>
        <w:rPr>
          <w:rFonts w:ascii="Palatino Linotype" w:cs="Palatino Linotype" w:eastAsia="Palatino Linotype" w:hAnsi="Palatino Linotype"/>
          <w:sz w:val="24"/>
          <w:szCs w:val="24"/>
        </w:rPr>
        <w:t xml:space="preserve">- Built and maintained 100+ CI/CD pipelines using GitHub Actions and Jenkins, enabling reliable, repeatable deployments without manual intervention, enhancing deployment efficiency.</w:t>
      </w:r>
    </w:p>
    <w:p>
      <w:pPr>
        <w:spacing w:after="80"/>
        <w:ind w:left="400"/>
      </w:pPr>
      <w:r>
        <w:rPr>
          <w:rFonts w:ascii="Times New Roman" w:cs="Times New Roman" w:eastAsia="Times New Roman" w:hAnsi="Times New Roman"/>
          <w:b w:val="false"/>
          <w:bCs w:val="false"/>
          <w:sz w:val="24"/>
          <w:szCs w:val="24"/>
        </w:rPr>
        <w:t xml:space="preserve">• Implemented observability with New Relic and Grafana, monitoring thousands of metrics across synchronous and asynchronous boundaries, ensuring system reliability and performance.</w:t>
      </w:r>
    </w:p>
    <w:p>
      <w:pPr>
        <w:spacing w:after="80"/>
        <w:ind w:left="400"/>
      </w:pPr>
      <w:r>
        <w:rPr>
          <w:rFonts w:ascii="Times New Roman" w:cs="Times New Roman" w:eastAsia="Times New Roman" w:hAnsi="Times New Roman"/>
          <w:b w:val="false"/>
          <w:bCs w:val="false"/>
          <w:sz w:val="24"/>
          <w:szCs w:val="24"/>
        </w:rPr>
        <w:t xml:space="preserve">• Developed frontend applications using Angular, focusing on maintainable component architectures and seamless integration with backend APIs, enhancing user experience.</w:t>
      </w:r>
    </w:p>
    <w:p>
      <w:pPr>
        <w:spacing w:after="80"/>
        <w:ind w:left="400"/>
      </w:pPr>
      <w:r>
        <w:rPr>
          <w:rFonts w:ascii="Times New Roman" w:cs="Times New Roman" w:eastAsia="Times New Roman" w:hAnsi="Times New Roman"/>
          <w:b w:val="false"/>
          <w:bCs w:val="false"/>
          <w:sz w:val="24"/>
          <w:szCs w:val="24"/>
        </w:rPr>
        <w:t xml:space="preserve">• Mentored engineers through pair programming and design reviews, frequently bridging product requirements and technical constraints, fostering team growth and collaboration.</w:t>
      </w:r>
    </w:p>
    <w:p>
      <w:pPr>
        <w:pStyle w:val="Heading2"/>
        <w:spacing w:after="40"/>
      </w:pPr>
      <w:r>
        <w:rPr>
          <w:rFonts w:ascii="Cambria" w:cs="Cambria" w:eastAsia="Cambria" w:hAnsi="Cambria"/>
          <w:b/>
          <w:bCs/>
          <w:color w:val="1F4E78"/>
          <w:sz w:val="32"/>
          <w:szCs w:val="32"/>
        </w:rPr>
        <w:t xml:space="preserve">Software Engineer</w:t>
      </w:r>
    </w:p>
    <w:p>
      <w:pPr>
        <w:spacing w:after="40"/>
      </w:pPr>
      <w:r>
        <w:rPr>
          <w:rFonts w:ascii="Cambria" w:cs="Cambria" w:eastAsia="Cambria" w:hAnsi="Cambria"/>
          <w:b/>
          <w:bCs/>
          <w:color w:val="4472C4"/>
          <w:sz w:val="30"/>
          <w:szCs w:val="30"/>
        </w:rPr>
        <w:t xml:space="preserve">Datalog</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Chicago, IL</w:t>
      </w:r>
    </w:p>
    <w:p>
      <w:pPr>
        <w:spacing w:after="60"/>
      </w:pPr>
      <w:r>
        <w:rPr>
          <w:rFonts w:ascii="Palatino Linotype" w:cs="Palatino Linotype" w:eastAsia="Palatino Linotype" w:hAnsi="Palatino Linotype"/>
          <w:sz w:val="24"/>
          <w:szCs w:val="24"/>
        </w:rPr>
        <w:t xml:space="preserve">1/2019 – 4/2020</w:t>
      </w:r>
    </w:p>
    <w:p>
      <w:pPr>
        <w:spacing w:after="80"/>
        <w:ind w:left="400"/>
      </w:pPr>
      <w:r>
        <w:rPr>
          <w:rFonts w:ascii="Times New Roman" w:cs="Times New Roman" w:eastAsia="Times New Roman" w:hAnsi="Times New Roman"/>
          <w:b w:val="false"/>
          <w:bCs w:val="false"/>
          <w:sz w:val="24"/>
          <w:szCs w:val="24"/>
        </w:rPr>
        <w:t xml:space="preserve">• Supported logistics SaaS platforms handling high-volume operational workflows, ensuring strict performance and reliability requirements using Python, Django, Java, and Spring.</w:t>
      </w:r>
    </w:p>
    <w:p>
      <w:pPr>
        <w:spacing w:after="80"/>
        <w:ind w:left="400"/>
      </w:pPr>
      <w:r>
        <w:rPr>
          <w:rFonts w:ascii="Times New Roman" w:cs="Times New Roman" w:eastAsia="Times New Roman" w:hAnsi="Times New Roman"/>
          <w:b w:val="false"/>
          <w:bCs w:val="false"/>
          <w:sz w:val="24"/>
          <w:szCs w:val="24"/>
        </w:rPr>
        <w:t xml:space="preserve">• Built RESTful services processing over 500,000 logistics events daily, applying SOA patterns to maintain domain understanding and resilience under load.</w:t>
      </w:r>
    </w:p>
    <w:p>
      <w:pPr>
        <w:spacing w:after="80"/>
        <w:ind w:left="400"/>
      </w:pPr>
      <w:r>
        <w:rPr>
          <w:rFonts w:ascii="Times New Roman" w:cs="Times New Roman" w:eastAsia="Times New Roman" w:hAnsi="Times New Roman"/>
          <w:b w:val="false"/>
          <w:bCs w:val="false"/>
          <w:sz w:val="24"/>
          <w:szCs w:val="24"/>
        </w:rPr>
        <w:t xml:space="preserve">• Developed internal operational tools using Vue, supporting hundreds of daily users across logistics and operations teams, improving operational efficiency.</w:t>
      </w:r>
    </w:p>
    <w:p>
      <w:pPr>
        <w:spacing w:after="80"/>
        <w:ind w:left="400"/>
      </w:pPr>
      <w:r>
        <w:rPr>
          <w:rFonts w:ascii="Times New Roman" w:cs="Times New Roman" w:eastAsia="Times New Roman" w:hAnsi="Times New Roman"/>
          <w:b w:val="false"/>
          <w:bCs w:val="false"/>
          <w:sz w:val="24"/>
          <w:szCs w:val="24"/>
        </w:rPr>
        <w:t xml:space="preserve">• Expanded automated testing coverage using JUnit, Mockito, and pytest, running thousands of tests per release cycle, ensuring software quality and reliability.</w:t>
      </w:r>
    </w:p>
    <w:p>
      <w:pPr>
        <w:spacing w:after="80"/>
        <w:ind w:left="400"/>
      </w:pPr>
      <w:r>
        <w:rPr>
          <w:rFonts w:ascii="Times New Roman" w:cs="Times New Roman" w:eastAsia="Times New Roman" w:hAnsi="Times New Roman"/>
          <w:b w:val="false"/>
          <w:bCs w:val="false"/>
          <w:sz w:val="24"/>
          <w:szCs w:val="24"/>
        </w:rPr>
        <w:t xml:space="preserve">• Delivered ETL and ML-ready services with FastAPI, processing millions of records for analytics and automation use cases, enhancing data processing capabilities.</w:t>
      </w:r>
    </w:p>
    <w:p>
      <w:pPr>
        <w:spacing w:after="80"/>
        <w:ind w:left="400"/>
      </w:pPr>
      <w:r>
        <w:rPr>
          <w:rFonts w:ascii="Times New Roman" w:cs="Times New Roman" w:eastAsia="Times New Roman" w:hAnsi="Times New Roman"/>
          <w:b w:val="false"/>
          <w:bCs w:val="false"/>
          <w:sz w:val="24"/>
          <w:szCs w:val="24"/>
        </w:rPr>
        <w:t xml:space="preserve">• Integrated Strapi for structured content management used by operational teams, streamlining content management processes.</w:t>
      </w:r>
    </w:p>
    <w:p>
      <w:pPr>
        <w:spacing w:after="80"/>
        <w:ind w:left="400"/>
      </w:pPr>
      <w:r>
        <w:rPr>
          <w:rFonts w:ascii="Times New Roman" w:cs="Times New Roman" w:eastAsia="Times New Roman" w:hAnsi="Times New Roman"/>
          <w:b w:val="false"/>
          <w:bCs w:val="false"/>
          <w:sz w:val="24"/>
          <w:szCs w:val="24"/>
        </w:rPr>
        <w:t xml:space="preserve">• Maintained CI/CD pipelines with Bitbucket and Docker across dozens of containerized services, ensuring efficient and reliable deployment processes.</w:t>
      </w:r>
    </w:p>
    <w:p>
      <w:pPr>
        <w:pStyle w:val="Heading2"/>
        <w:spacing w:after="40"/>
      </w:pPr>
      <w:r>
        <w:rPr>
          <w:rFonts w:ascii="Cambria" w:cs="Cambria" w:eastAsia="Cambria" w:hAnsi="Cambria"/>
          <w:b/>
          <w:bCs/>
          <w:color w:val="1F4E78"/>
          <w:sz w:val="32"/>
          <w:szCs w:val="32"/>
        </w:rPr>
        <w:t xml:space="preserve">Full Stack Developer</w:t>
      </w:r>
    </w:p>
    <w:p>
      <w:pPr>
        <w:spacing w:after="40"/>
      </w:pPr>
      <w:r>
        <w:rPr>
          <w:rFonts w:ascii="Cambria" w:cs="Cambria" w:eastAsia="Cambria" w:hAnsi="Cambria"/>
          <w:b/>
          <w:bCs/>
          <w:color w:val="4472C4"/>
          <w:sz w:val="30"/>
          <w:szCs w:val="30"/>
        </w:rPr>
        <w:t xml:space="preserve">BaresDev</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Francisco, CA</w:t>
      </w:r>
    </w:p>
    <w:p>
      <w:pPr>
        <w:spacing w:after="60"/>
      </w:pPr>
      <w:r>
        <w:rPr>
          <w:rFonts w:ascii="Palatino Linotype" w:cs="Palatino Linotype" w:eastAsia="Palatino Linotype" w:hAnsi="Palatino Linotype"/>
          <w:sz w:val="24"/>
          <w:szCs w:val="24"/>
        </w:rPr>
        <w:t xml:space="preserve">9/2017 – 12/2018</w:t>
      </w:r>
    </w:p>
    <w:p>
      <w:pPr>
        <w:spacing w:after="80"/>
        <w:ind w:left="400"/>
      </w:pPr>
      <w:r>
        <w:rPr>
          <w:rFonts w:ascii="Times New Roman" w:cs="Times New Roman" w:eastAsia="Times New Roman" w:hAnsi="Times New Roman"/>
          <w:b w:val="false"/>
          <w:bCs w:val="false"/>
          <w:sz w:val="24"/>
          <w:szCs w:val="24"/>
        </w:rPr>
        <w:t xml:space="preserve">• Built full-stack SaaS applications integrated with Salesforce using C#, .NET, PHP, and Laravel, supporting 750,000+ monthly active users with reliable and maintainable performance.</w:t>
      </w:r>
    </w:p>
    <w:p>
      <w:pPr>
        <w:spacing w:after="80"/>
        <w:ind w:left="400"/>
      </w:pPr>
      <w:r>
        <w:rPr>
          <w:rFonts w:ascii="Times New Roman" w:cs="Times New Roman" w:eastAsia="Times New Roman" w:hAnsi="Times New Roman"/>
          <w:b w:val="false"/>
          <w:bCs w:val="false"/>
          <w:sz w:val="24"/>
          <w:szCs w:val="24"/>
        </w:rPr>
        <w:t xml:space="preserve">• Developed service-oriented backend APIs that scaled predictably without frequent rewrites, ensuring long-term maintainability and scalability.</w:t>
      </w:r>
    </w:p>
    <w:p>
      <w:pPr>
        <w:spacing w:after="80"/>
        <w:ind w:left="400"/>
      </w:pPr>
      <w:r>
        <w:rPr>
          <w:rFonts w:ascii="Times New Roman" w:cs="Times New Roman" w:eastAsia="Times New Roman" w:hAnsi="Times New Roman"/>
          <w:b w:val="false"/>
          <w:bCs w:val="false"/>
          <w:sz w:val="24"/>
          <w:szCs w:val="24"/>
        </w:rPr>
        <w:t xml:space="preserve">• Built modern UIs with React, backed by GraphQL and REST, enhancing user experience and application performance.</w:t>
      </w:r>
    </w:p>
    <w:p>
      <w:pPr>
        <w:spacing w:after="80"/>
        <w:ind w:left="400"/>
      </w:pPr>
      <w:r>
        <w:rPr>
          <w:rFonts w:ascii="Times New Roman" w:cs="Times New Roman" w:eastAsia="Times New Roman" w:hAnsi="Times New Roman"/>
          <w:b w:val="false"/>
          <w:bCs w:val="false"/>
          <w:sz w:val="24"/>
          <w:szCs w:val="24"/>
        </w:rPr>
        <w:t xml:space="preserve">• Implemented comprehensive frontend testing using Jest, React Testing Library, and Cypress, ensuring software quality and reliability.</w:t>
      </w:r>
    </w:p>
    <w:p>
      <w:pPr>
        <w:spacing w:after="80"/>
        <w:ind w:left="400"/>
      </w:pPr>
      <w:r>
        <w:rPr>
          <w:rFonts w:ascii="Times New Roman" w:cs="Times New Roman" w:eastAsia="Times New Roman" w:hAnsi="Times New Roman"/>
          <w:b w:val="false"/>
          <w:bCs w:val="false"/>
          <w:sz w:val="24"/>
          <w:szCs w:val="24"/>
        </w:rPr>
        <w:t xml:space="preserve">• Integrated WordPress and Drupal for content-heavy SaaS features, enhancing content management capabilities.</w:t>
      </w:r>
    </w:p>
    <w:p>
      <w:pPr>
        <w:spacing w:after="80"/>
        <w:ind w:left="400"/>
      </w:pPr>
      <w:r>
        <w:rPr>
          <w:rFonts w:ascii="Times New Roman" w:cs="Times New Roman" w:eastAsia="Times New Roman" w:hAnsi="Times New Roman"/>
          <w:b w:val="false"/>
          <w:bCs w:val="false"/>
          <w:sz w:val="24"/>
          <w:szCs w:val="24"/>
        </w:rPr>
        <w:t xml:space="preserve">• Collaborated closely with product and engineering teams to evolve API contracts alongside rapidly changing requirements, ensuring alignment with business needs.</w:t>
      </w:r>
    </w:p>
    <w:p>
      <w:pPr>
        <w:pStyle w:val="Heading1"/>
        <w:spacing w:before="200" w:after="200"/>
      </w:pPr>
      <w:r>
        <w:rPr>
          <w:rFonts w:ascii="Palatino Linotype" w:cs="Palatino Linotype" w:eastAsia="Palatino Linotype" w:hAnsi="Palatino Linotype"/>
          <w:b/>
          <w:bCs/>
          <w:color w:val="1F4E78"/>
          <w:sz w:val="32"/>
          <w:szCs w:val="32"/>
        </w:rPr>
        <w:t xml:space="preserve">Skills</w:t>
      </w:r>
    </w:p>
    <w:p>
      <w:pPr>
        <w:spacing w:after="80"/>
        <w:ind w:left="400"/>
      </w:pPr>
      <w:r>
        <w:rPr>
          <w:rFonts w:ascii="Times New Roman" w:cs="Times New Roman" w:eastAsia="Times New Roman" w:hAnsi="Times New Roman"/>
          <w:b w:val="false"/>
          <w:bCs w:val="false"/>
          <w:sz w:val="24"/>
          <w:szCs w:val="24"/>
        </w:rPr>
        <w:t xml:space="preserve">• Backend Development: Go, Node.js, Python, C#, .NET, Django, FastAPI, RESTful APIs, gRPC</w:t>
      </w:r>
    </w:p>
    <w:p>
      <w:pPr>
        <w:spacing w:after="80"/>
        <w:ind w:left="400"/>
      </w:pPr>
      <w:r>
        <w:rPr>
          <w:rFonts w:ascii="Times New Roman" w:cs="Times New Roman" w:eastAsia="Times New Roman" w:hAnsi="Times New Roman"/>
          <w:b w:val="false"/>
          <w:bCs w:val="false"/>
          <w:sz w:val="24"/>
          <w:szCs w:val="24"/>
        </w:rPr>
        <w:t xml:space="preserve">• Distributed Systems: Microservices, Event-Driven Architecture, Service-Oriented Architecture (SOA), Kafka, RabbitMQ</w:t>
      </w:r>
    </w:p>
    <w:p>
      <w:pPr>
        <w:spacing w:after="80"/>
        <w:ind w:left="400"/>
      </w:pPr>
      <w:r>
        <w:rPr>
          <w:rFonts w:ascii="Times New Roman" w:cs="Times New Roman" w:eastAsia="Times New Roman" w:hAnsi="Times New Roman"/>
          <w:b w:val="false"/>
          <w:bCs w:val="false"/>
          <w:sz w:val="24"/>
          <w:szCs w:val="24"/>
        </w:rPr>
        <w:t xml:space="preserve">• Data Management: PostgreSQL, MongoDB, Redis, SQL Optimization, Data Modeling, Caching Strategies</w:t>
      </w:r>
    </w:p>
    <w:p>
      <w:pPr>
        <w:spacing w:after="80"/>
        <w:ind w:left="400"/>
      </w:pPr>
      <w:r>
        <w:rPr>
          <w:rFonts w:ascii="Times New Roman" w:cs="Times New Roman" w:eastAsia="Times New Roman" w:hAnsi="Times New Roman"/>
          <w:b w:val="false"/>
          <w:bCs w:val="false"/>
          <w:sz w:val="24"/>
          <w:szCs w:val="24"/>
        </w:rPr>
        <w:t xml:space="preserve">• Cloud &amp; Infrastructure: AWS, Azure, Kubernetes, Docker, Containerization, Auto-Scaling</w:t>
      </w:r>
    </w:p>
    <w:p>
      <w:pPr>
        <w:spacing w:after="80"/>
        <w:ind w:left="400"/>
      </w:pPr>
      <w:r>
        <w:rPr>
          <w:rFonts w:ascii="Times New Roman" w:cs="Times New Roman" w:eastAsia="Times New Roman" w:hAnsi="Times New Roman"/>
          <w:b w:val="false"/>
          <w:bCs w:val="false"/>
          <w:sz w:val="24"/>
          <w:szCs w:val="24"/>
        </w:rPr>
        <w:t xml:space="preserve">• Frontend Development: React, Next.js, Angular, Vue</w:t>
      </w:r>
    </w:p>
    <w:p>
      <w:pPr>
        <w:spacing w:after="80"/>
        <w:jc w:val="left"/>
      </w:pPr>
      <w:r>
        <w:rPr>
          <w:rFonts w:ascii="Palatino Linotype" w:cs="Palatino Linotype" w:eastAsia="Palatino Linotype" w:hAnsi="Palatino Linotype"/>
          <w:sz w:val="24"/>
          <w:szCs w:val="24"/>
        </w:rPr>
        <w:t xml:space="preserve">• CI/CD &amp; DevOps: GitHub Actions, Jenkins, Bitbucket Pipelines, Docker</w:t>
      </w:r>
    </w:p>
    <w:p>
      <w:pPr>
        <w:spacing w:after="80"/>
        <w:ind w:left="400"/>
      </w:pPr>
      <w:r>
        <w:rPr>
          <w:rFonts w:ascii="Times New Roman" w:cs="Times New Roman" w:eastAsia="Times New Roman" w:hAnsi="Times New Roman"/>
          <w:b w:val="false"/>
          <w:bCs w:val="false"/>
          <w:sz w:val="24"/>
          <w:szCs w:val="24"/>
        </w:rPr>
        <w:t xml:space="preserve">• Observability &amp; Monitoring: New Relic, Grafana, Metrics, Logging</w:t>
      </w:r>
    </w:p>
    <w:p>
      <w:pPr>
        <w:spacing w:after="80"/>
        <w:ind w:left="400"/>
      </w:pPr>
      <w:r>
        <w:rPr>
          <w:rFonts w:ascii="Times New Roman" w:cs="Times New Roman" w:eastAsia="Times New Roman" w:hAnsi="Times New Roman"/>
          <w:b w:val="false"/>
          <w:bCs w:val="false"/>
          <w:sz w:val="24"/>
          <w:szCs w:val="24"/>
        </w:rPr>
        <w:t xml:space="preserve">• Testing &amp; Quality: JUnit, Mockito, REST Assured, Jest, Cypress, Playwright</w:t>
      </w:r>
    </w:p>
    <w:p>
      <w:pPr>
        <w:spacing w:after="80"/>
        <w:ind w:left="400"/>
      </w:pPr>
      <w:r>
        <w:rPr>
          <w:rFonts w:ascii="Times New Roman" w:cs="Times New Roman" w:eastAsia="Times New Roman" w:hAnsi="Times New Roman"/>
          <w:b w:val="false"/>
          <w:bCs w:val="false"/>
          <w:sz w:val="24"/>
          <w:szCs w:val="24"/>
        </w:rPr>
        <w:t xml:space="preserve">• Content Management: Adobe Experience Manager (AEM), WordPress, Drupal, Strapi</w:t>
      </w:r>
    </w:p>
    <w:p>
      <w:pPr>
        <w:spacing w:after="80"/>
        <w:ind w:left="400"/>
      </w:pPr>
      <w:r>
        <w:rPr>
          <w:rFonts w:ascii="Times New Roman" w:cs="Times New Roman" w:eastAsia="Times New Roman" w:hAnsi="Times New Roman"/>
          <w:b w:val="false"/>
          <w:bCs w:val="false"/>
          <w:sz w:val="24"/>
          <w:szCs w:val="24"/>
        </w:rPr>
        <w:t xml:space="preserve">• Process &amp; Leadership: Agile, Scrum, Jira, Architecture Reviews, Code Reviews, Technical Mentorship</w:t>
      </w:r>
    </w:p>
    <w:p>
      <w:pPr>
        <w:pStyle w:val="Heading1"/>
        <w:spacing w:before="200" w:after="200"/>
      </w:pPr>
      <w:r>
        <w:rPr>
          <w:rFonts w:ascii="Palatino Linotype" w:cs="Palatino Linotype" w:eastAsia="Palatino Linotype" w:hAnsi="Palatino Linotype"/>
          <w:b/>
          <w:bCs/>
          <w:color w:val="1F4E78"/>
          <w:sz w:val="32"/>
          <w:szCs w:val="32"/>
        </w:rPr>
        <w:t xml:space="preserve">Education</w:t>
      </w:r>
    </w:p>
    <w:p>
      <w:pPr>
        <w:spacing w:after="100"/>
      </w:pPr>
      <w:r>
        <w:rPr>
          <w:rFonts w:ascii="Times New Roman" w:cs="Times New Roman" w:eastAsia="Times New Roman" w:hAnsi="Times New Roman"/>
          <w:b w:val="false"/>
          <w:bCs w:val="false"/>
          <w:sz w:val="24"/>
          <w:szCs w:val="24"/>
        </w:rPr>
        <w:t xml:space="preserve">Bachelor's degree in Computer Science</w:t>
      </w:r>
    </w:p>
    <w:p>
      <w:pPr>
        <w:spacing w:after="100"/>
      </w:pPr>
      <w:r>
        <w:rPr>
          <w:rFonts w:ascii="Times New Roman" w:cs="Times New Roman" w:eastAsia="Times New Roman" w:hAnsi="Times New Roman"/>
          <w:b w:val="false"/>
          <w:bCs w:val="false"/>
          <w:sz w:val="24"/>
          <w:szCs w:val="24"/>
        </w:rPr>
        <w:t xml:space="preserve">The University of Texas at Austin</w:t>
      </w:r>
    </w:p>
    <w:p>
      <w:pPr>
        <w:spacing w:after="100"/>
      </w:pPr>
      <w:r>
        <w:rPr>
          <w:rFonts w:ascii="Times New Roman" w:cs="Times New Roman" w:eastAsia="Times New Roman" w:hAnsi="Times New Roman"/>
          <w:b w:val="false"/>
          <w:bCs w:val="false"/>
          <w:sz w:val="24"/>
          <w:szCs w:val="24"/>
        </w:rPr>
        <w:t xml:space="preserve">2013 - 2017</w:t>
      </w:r>
    </w:p>
    <w:sectPr>
      <w:pgSz w:w="12240" w:h="15840" w:orient="portrait"/>
      <w:pgMar w:top="763" w:right="677" w:bottom="274" w:left="6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2026-01-23T00:36:17.145Z</dcterms:created>
  <dcterms:modified xsi:type="dcterms:W3CDTF">2026-01-23T00:36:17.145Z</dcterms:modified>
</cp:coreProperties>
</file>

<file path=docProps/custom.xml><?xml version="1.0" encoding="utf-8"?>
<Properties xmlns="http://schemas.openxmlformats.org/officeDocument/2006/custom-properties" xmlns:vt="http://schemas.openxmlformats.org/officeDocument/2006/docPropsVTypes"/>
</file>