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mbria" w:cs="Cambria" w:eastAsia="Cambria" w:hAnsi="Cambria"/>
          <w:b/>
          <w:bCs/>
          <w:color w:val="1F4E78"/>
          <w:sz w:val="53"/>
          <w:szCs w:val="53"/>
        </w:rPr>
        <w:t xml:space="preserve">Ian Caffey</w:t>
      </w:r>
    </w:p>
    <w:p>
      <w:pPr>
        <w:spacing w:after="100"/>
        <w:jc w:val="left"/>
      </w:pPr>
      <w:r>
        <w:rPr>
          <w:rFonts w:ascii="Cambria" w:cs="Cambria" w:eastAsia="Cambria" w:hAnsi="Cambria"/>
          <w:b w:val="false"/>
          <w:bCs w:val="false"/>
          <w:color w:val="1F4E78"/>
          <w:sz w:val="28"/>
          <w:szCs w:val="28"/>
        </w:rPr>
        <w:t xml:space="preserve">Senior Software Engineer</w:t>
      </w:r>
    </w:p>
    <w:p>
      <w:pPr>
        <w:spacing w:after="80"/>
        <w:jc w:val="left"/>
      </w:pPr>
      <w:r>
        <w:rPr>
          <w:rFonts w:ascii="Palatino Linotype" w:cs="Palatino Linotype" w:eastAsia="Palatino Linotype" w:hAnsi="Palatino Linotype"/>
          <w:sz w:val="24"/>
          <w:szCs w:val="24"/>
        </w:rPr>
        <w:t xml:space="preserve">• caffey95d@proton.me • +1(918)9194091 • AUSTIN, TX 78754</w:t>
      </w:r>
    </w:p>
    <w:p>
      <w:pPr>
        <w:pStyle w:val="Heading1"/>
        <w:spacing w:before="200" w:after="200"/>
      </w:pPr>
      <w:r>
        <w:rPr>
          <w:rFonts w:ascii="Palatino Linotype" w:cs="Palatino Linotype" w:eastAsia="Palatino Linotype" w:hAnsi="Palatino Linotype"/>
          <w:b/>
          <w:bCs/>
          <w:color w:val="1F4E78"/>
          <w:sz w:val="32"/>
          <w:szCs w:val="32"/>
        </w:rPr>
        <w:t xml:space="preserve">Summary</w:t>
      </w:r>
    </w:p>
    <w:p>
      <w:pPr>
        <w:spacing w:after="100"/>
      </w:pPr>
      <w:r>
        <w:rPr>
          <w:rFonts w:ascii="Times New Roman" w:cs="Times New Roman" w:eastAsia="Times New Roman" w:hAnsi="Times New Roman"/>
          <w:b w:val="false"/>
          <w:bCs w:val="false"/>
          <w:sz w:val="24"/>
          <w:szCs w:val="24"/>
        </w:rPr>
        <w:t xml:space="preserve">Accomplished Senior Software Engineer with over 9 years of experience in designing and implementing scalable SaaS platforms and distributed systems, particularly in fintech and healthcare domains. Proficient in Python for backend development and modern JavaScript frameworks like React, with a strong understanding of ECMAScript 2025 features. Skilled in leveraging AWS cloud services and containerization technologies such as Docker and Kubernetes to enhance system performance and reliability. Adept at leading impactful software initiatives, implementing CI/CD pipelines, and fostering technical excellence through mentorship and collaboration.</w:t>
      </w:r>
    </w:p>
    <w:p>
      <w:pPr>
        <w:pStyle w:val="Heading1"/>
        <w:spacing w:before="200" w:after="200"/>
      </w:pPr>
      <w:r>
        <w:rPr>
          <w:rFonts w:ascii="Palatino Linotype" w:cs="Palatino Linotype" w:eastAsia="Palatino Linotype" w:hAnsi="Palatino Linotype"/>
          <w:b/>
          <w:bCs/>
          <w:color w:val="1F4E78"/>
          <w:sz w:val="32"/>
          <w:szCs w:val="32"/>
        </w:rPr>
        <w:t xml:space="preserve">Experience</w:t>
      </w:r>
    </w:p>
    <w:p>
      <w:pPr>
        <w:pStyle w:val="Heading2"/>
        <w:spacing w:after="40"/>
      </w:pPr>
      <w:r>
        <w:rPr>
          <w:rFonts w:ascii="Cambria" w:cs="Cambria" w:eastAsia="Cambria" w:hAnsi="Cambria"/>
          <w:b/>
          <w:bCs/>
          <w:color w:val="1F4E78"/>
          <w:sz w:val="32"/>
          <w:szCs w:val="32"/>
        </w:rPr>
        <w:t xml:space="preserve">Senior Software Engineer</w:t>
      </w:r>
    </w:p>
    <w:p>
      <w:pPr>
        <w:spacing w:after="40"/>
      </w:pPr>
      <w:r>
        <w:rPr>
          <w:rFonts w:ascii="Cambria" w:cs="Cambria" w:eastAsia="Cambria" w:hAnsi="Cambria"/>
          <w:b/>
          <w:bCs/>
          <w:color w:val="4472C4"/>
          <w:sz w:val="30"/>
          <w:szCs w:val="30"/>
        </w:rPr>
        <w:t xml:space="preserve">PayPal</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San Jose, CA</w:t>
      </w:r>
    </w:p>
    <w:p>
      <w:pPr>
        <w:spacing w:after="60"/>
      </w:pPr>
      <w:r>
        <w:rPr>
          <w:rFonts w:ascii="Palatino Linotype" w:cs="Palatino Linotype" w:eastAsia="Palatino Linotype" w:hAnsi="Palatino Linotype"/>
          <w:sz w:val="24"/>
          <w:szCs w:val="24"/>
        </w:rPr>
        <w:t xml:space="preserve">1/2023 – Present</w:t>
      </w:r>
    </w:p>
    <w:p>
      <w:pPr>
        <w:spacing w:after="80"/>
        <w:ind w:left="400"/>
      </w:pPr>
      <w:r>
        <w:rPr>
          <w:rFonts w:ascii="Times New Roman" w:cs="Times New Roman" w:eastAsia="Times New Roman" w:hAnsi="Times New Roman"/>
          <w:b w:val="false"/>
          <w:bCs w:val="false"/>
          <w:sz w:val="24"/>
          <w:szCs w:val="24"/>
        </w:rPr>
        <w:t xml:space="preserve">• Spearheaded the development of a multi-tenant fintech and healthcare SaaS platform, integrating 20+ services to enhance operational workflows and ensure data integrity in regulated environments using Node.js and NestJS.</w:t>
      </w:r>
    </w:p>
    <w:p>
      <w:pPr>
        <w:spacing w:after="80"/>
        <w:ind w:left="400"/>
      </w:pPr>
      <w:r>
        <w:rPr>
          <w:rFonts w:ascii="Times New Roman" w:cs="Times New Roman" w:eastAsia="Times New Roman" w:hAnsi="Times New Roman"/>
          <w:b w:val="false"/>
          <w:bCs w:val="false"/>
          <w:sz w:val="24"/>
          <w:szCs w:val="24"/>
        </w:rPr>
        <w:t xml:space="preserve">• Architected distributed backend services processing over 5 million payment and search events daily, utilizing Kafka and RabbitMQ to manage peak traffic and ensure seamless service coordination.</w:t>
      </w:r>
    </w:p>
    <w:p>
      <w:pPr>
        <w:spacing w:after="80"/>
        <w:ind w:left="400"/>
      </w:pPr>
      <w:r>
        <w:rPr>
          <w:rFonts w:ascii="Times New Roman" w:cs="Times New Roman" w:eastAsia="Times New Roman" w:hAnsi="Times New Roman"/>
          <w:b w:val="false"/>
          <w:bCs w:val="false"/>
          <w:sz w:val="24"/>
          <w:szCs w:val="24"/>
        </w:rPr>
        <w:t xml:space="preserve">• Managed Kubernetes deployments on Azure, overseeing 300+ containers with automated scaling and self-healing capabilities, facilitating frequent releases without service disruption.</w:t>
      </w:r>
    </w:p>
    <w:p>
      <w:pPr>
        <w:spacing w:after="80"/>
        <w:ind w:left="400"/>
      </w:pPr>
      <w:r>
        <w:rPr>
          <w:rFonts w:ascii="Times New Roman" w:cs="Times New Roman" w:eastAsia="Times New Roman" w:hAnsi="Times New Roman"/>
          <w:b w:val="false"/>
          <w:bCs w:val="false"/>
          <w:sz w:val="24"/>
          <w:szCs w:val="24"/>
        </w:rPr>
        <w:t xml:space="preserve">• Developed and maintained GraphQL and REST APIs, focusing on stability and long-term maintainability, supporting over 3 million active users with React and Next.js frontend applications.</w:t>
      </w:r>
    </w:p>
    <w:p>
      <w:pPr>
        <w:spacing w:after="80"/>
        <w:ind w:left="400"/>
      </w:pPr>
      <w:r>
        <w:rPr>
          <w:rFonts w:ascii="Times New Roman" w:cs="Times New Roman" w:eastAsia="Times New Roman" w:hAnsi="Times New Roman"/>
          <w:b w:val="false"/>
          <w:bCs w:val="false"/>
          <w:sz w:val="24"/>
          <w:szCs w:val="24"/>
        </w:rPr>
        <w:t xml:space="preserve">• Optimized database performance by tuning PostgreSQL, MongoDB, and Redis, handling tens of millions of records with efficient schema design and caching strategies.</w:t>
      </w:r>
    </w:p>
    <w:p>
      <w:pPr>
        <w:spacing w:after="80"/>
        <w:ind w:left="400"/>
      </w:pPr>
      <w:r>
        <w:rPr>
          <w:rFonts w:ascii="Times New Roman" w:cs="Times New Roman" w:eastAsia="Times New Roman" w:hAnsi="Times New Roman"/>
          <w:b w:val="false"/>
          <w:bCs w:val="false"/>
          <w:sz w:val="24"/>
          <w:szCs w:val="24"/>
        </w:rPr>
        <w:t xml:space="preserve">• Implemented search pipelines with Elasticsearch and Solr, indexing over 100 million entities for enhanced customer discovery and operational tooling.</w:t>
      </w:r>
    </w:p>
    <w:p>
      <w:pPr>
        <w:spacing w:after="80"/>
        <w:ind w:left="400"/>
      </w:pPr>
      <w:r>
        <w:rPr>
          <w:rFonts w:ascii="Times New Roman" w:cs="Times New Roman" w:eastAsia="Times New Roman" w:hAnsi="Times New Roman"/>
          <w:b w:val="false"/>
          <w:bCs w:val="false"/>
          <w:sz w:val="24"/>
          <w:szCs w:val="24"/>
        </w:rPr>
        <w:t xml:space="preserve">• Integrated Adobe Experience Manager to manage CMS-driven pages, ensuring compliance with content changes across thousands of pages.</w:t>
      </w:r>
    </w:p>
    <w:p>
      <w:pPr>
        <w:spacing w:after="80"/>
        <w:ind w:left="400"/>
      </w:pPr>
      <w:r>
        <w:rPr>
          <w:rFonts w:ascii="Times New Roman" w:cs="Times New Roman" w:eastAsia="Times New Roman" w:hAnsi="Times New Roman"/>
          <w:b w:val="false"/>
          <w:bCs w:val="false"/>
          <w:sz w:val="24"/>
          <w:szCs w:val="24"/>
        </w:rPr>
        <w:t xml:space="preserve">• Led Agile delivery processes, conducting architecture reviews and code evaluations to maintain platform stability and operational excellence.</w:t>
      </w:r>
    </w:p>
    <w:p>
      <w:pPr>
        <w:pStyle w:val="Heading2"/>
        <w:spacing w:after="40"/>
      </w:pPr>
      <w:r>
        <w:rPr>
          <w:rFonts w:ascii="Cambria" w:cs="Cambria" w:eastAsia="Cambria" w:hAnsi="Cambria"/>
          <w:b/>
          <w:bCs/>
          <w:color w:val="1F4E78"/>
          <w:sz w:val="32"/>
          <w:szCs w:val="32"/>
        </w:rPr>
        <w:t xml:space="preserve">Technical Architect</w:t>
      </w:r>
    </w:p>
    <w:p>
      <w:pPr>
        <w:spacing w:after="40"/>
      </w:pPr>
      <w:r>
        <w:rPr>
          <w:rFonts w:ascii="Cambria" w:cs="Cambria" w:eastAsia="Cambria" w:hAnsi="Cambria"/>
          <w:b/>
          <w:bCs/>
          <w:color w:val="4472C4"/>
          <w:sz w:val="30"/>
          <w:szCs w:val="30"/>
        </w:rPr>
        <w:t xml:space="preserve">Google</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Mountain View, CA</w:t>
      </w:r>
    </w:p>
    <w:p>
      <w:pPr>
        <w:spacing w:after="60"/>
      </w:pPr>
      <w:r>
        <w:rPr>
          <w:rFonts w:ascii="Palatino Linotype" w:cs="Palatino Linotype" w:eastAsia="Palatino Linotype" w:hAnsi="Palatino Linotype"/>
          <w:sz w:val="24"/>
          <w:szCs w:val="24"/>
        </w:rPr>
        <w:t xml:space="preserve">5/2020 – 12/2022</w:t>
      </w:r>
    </w:p>
    <w:p>
      <w:pPr>
        <w:spacing w:after="80"/>
        <w:ind w:left="400"/>
      </w:pPr>
      <w:r>
        <w:rPr>
          <w:rFonts w:ascii="Times New Roman" w:cs="Times New Roman" w:eastAsia="Times New Roman" w:hAnsi="Times New Roman"/>
          <w:b w:val="false"/>
          <w:bCs w:val="false"/>
          <w:sz w:val="24"/>
          <w:szCs w:val="24"/>
        </w:rPr>
        <w:t xml:space="preserve">• Developed backend platforms integrated with Salesforce, supporting diverse business units with varying stability and compliance needs, using C#, .NET, Python, and Django.</w:t>
      </w:r>
    </w:p>
    <w:p>
      <w:pPr>
        <w:spacing w:after="80"/>
        <w:ind w:left="400"/>
      </w:pPr>
      <w:r>
        <w:rPr>
          <w:rFonts w:ascii="Times New Roman" w:cs="Times New Roman" w:eastAsia="Times New Roman" w:hAnsi="Times New Roman"/>
          <w:b w:val="false"/>
          <w:bCs w:val="false"/>
          <w:sz w:val="24"/>
          <w:szCs w:val="24"/>
        </w:rPr>
        <w:t xml:space="preserve">• Designed RESTful SaaS platforms serving over 8 million API calls daily, ensuring predictable latency and graceful degradation under load.</w:t>
      </w:r>
    </w:p>
    <w:p>
      <w:pPr>
        <w:spacing w:after="80"/>
        <w:ind w:left="400"/>
      </w:pPr>
      <w:r>
        <w:rPr>
          <w:rFonts w:ascii="Times New Roman" w:cs="Times New Roman" w:eastAsia="Times New Roman" w:hAnsi="Times New Roman"/>
          <w:b w:val="false"/>
          <w:bCs w:val="false"/>
          <w:sz w:val="24"/>
          <w:szCs w:val="24"/>
        </w:rPr>
        <w:t xml:space="preserve">• Implemented AI-powered services with FastAPI and Azure AI Search, enabling semantic search across millions of indexed documents while isolating AI workloads.</w:t>
      </w:r>
    </w:p>
    <w:p>
      <w:pPr>
        <w:spacing w:after="80"/>
        <w:ind w:left="400"/>
      </w:pPr>
      <w:r>
        <w:rPr>
          <w:rFonts w:ascii="Times New Roman" w:cs="Times New Roman" w:eastAsia="Times New Roman" w:hAnsi="Times New Roman"/>
          <w:b w:val="false"/>
          <w:bCs w:val="false"/>
          <w:sz w:val="24"/>
          <w:szCs w:val="24"/>
        </w:rPr>
        <w:t xml:space="preserve">• Deployed distributed services on AWS, optimizing for cost efficiency and performance across multiple production workloads.</w:t>
      </w:r>
    </w:p>
    <w:p>
      <w:pPr>
        <w:spacing w:after="80"/>
        <w:jc w:val="left"/>
      </w:pPr>
      <w:r>
        <w:rPr>
          <w:rFonts w:ascii="Palatino Linotype" w:cs="Palatino Linotype" w:eastAsia="Palatino Linotype" w:hAnsi="Palatino Linotype"/>
          <w:sz w:val="24"/>
          <w:szCs w:val="24"/>
        </w:rPr>
        <w:t xml:space="preserve">- Established 100+ CI/CD pipelines using GitHub Actions and Jenkins, facilitating reliable deployments without manual intervention.</w:t>
      </w:r>
    </w:p>
    <w:p>
      <w:pPr>
        <w:spacing w:after="80"/>
        <w:ind w:left="400"/>
      </w:pPr>
      <w:r>
        <w:rPr>
          <w:rFonts w:ascii="Times New Roman" w:cs="Times New Roman" w:eastAsia="Times New Roman" w:hAnsi="Times New Roman"/>
          <w:b w:val="false"/>
          <w:bCs w:val="false"/>
          <w:sz w:val="24"/>
          <w:szCs w:val="24"/>
        </w:rPr>
        <w:t xml:space="preserve">• Enhanced observability with New Relic and Grafana, monitoring thousands of metrics across service boundaries to ensure operational clarity.</w:t>
      </w:r>
    </w:p>
    <w:p>
      <w:pPr>
        <w:spacing w:after="80"/>
        <w:ind w:left="400"/>
      </w:pPr>
      <w:r>
        <w:rPr>
          <w:rFonts w:ascii="Times New Roman" w:cs="Times New Roman" w:eastAsia="Times New Roman" w:hAnsi="Times New Roman"/>
          <w:b w:val="false"/>
          <w:bCs w:val="false"/>
          <w:sz w:val="24"/>
          <w:szCs w:val="24"/>
        </w:rPr>
        <w:t xml:space="preserve">• Developed Angular-based frontend applications, focusing on maintainable component architectures and seamless API integration.</w:t>
      </w:r>
    </w:p>
    <w:p>
      <w:pPr>
        <w:spacing w:after="80"/>
        <w:ind w:left="400"/>
      </w:pPr>
      <w:r>
        <w:rPr>
          <w:rFonts w:ascii="Times New Roman" w:cs="Times New Roman" w:eastAsia="Times New Roman" w:hAnsi="Times New Roman"/>
          <w:b w:val="false"/>
          <w:bCs w:val="false"/>
          <w:sz w:val="24"/>
          <w:szCs w:val="24"/>
        </w:rPr>
        <w:t xml:space="preserve">• Mentored engineering teams through pair programming and design reviews, bridging product requirements with technical constraints.</w:t>
      </w:r>
    </w:p>
    <w:p>
      <w:pPr>
        <w:pStyle w:val="Heading2"/>
        <w:spacing w:after="40"/>
      </w:pPr>
      <w:r>
        <w:rPr>
          <w:rFonts w:ascii="Cambria" w:cs="Cambria" w:eastAsia="Cambria" w:hAnsi="Cambria"/>
          <w:b/>
          <w:bCs/>
          <w:color w:val="1F4E78"/>
          <w:sz w:val="32"/>
          <w:szCs w:val="32"/>
        </w:rPr>
        <w:t xml:space="preserve">Software Engineer</w:t>
      </w:r>
    </w:p>
    <w:p>
      <w:pPr>
        <w:spacing w:after="40"/>
      </w:pPr>
      <w:r>
        <w:rPr>
          <w:rFonts w:ascii="Cambria" w:cs="Cambria" w:eastAsia="Cambria" w:hAnsi="Cambria"/>
          <w:b/>
          <w:bCs/>
          <w:color w:val="4472C4"/>
          <w:sz w:val="30"/>
          <w:szCs w:val="30"/>
        </w:rPr>
        <w:t xml:space="preserve">Datalog</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Chicago, IL</w:t>
      </w:r>
    </w:p>
    <w:p>
      <w:pPr>
        <w:spacing w:after="60"/>
      </w:pPr>
      <w:r>
        <w:rPr>
          <w:rFonts w:ascii="Palatino Linotype" w:cs="Palatino Linotype" w:eastAsia="Palatino Linotype" w:hAnsi="Palatino Linotype"/>
          <w:sz w:val="24"/>
          <w:szCs w:val="24"/>
        </w:rPr>
        <w:t xml:space="preserve">1/2019 – 4/2020</w:t>
      </w:r>
    </w:p>
    <w:p>
      <w:pPr>
        <w:spacing w:after="80"/>
        <w:ind w:left="400"/>
      </w:pPr>
      <w:r>
        <w:rPr>
          <w:rFonts w:ascii="Times New Roman" w:cs="Times New Roman" w:eastAsia="Times New Roman" w:hAnsi="Times New Roman"/>
          <w:b w:val="false"/>
          <w:bCs w:val="false"/>
          <w:sz w:val="24"/>
          <w:szCs w:val="24"/>
        </w:rPr>
        <w:t xml:space="preserve">• Supported logistics SaaS platforms, ensuring high performance and reliability for operational workflows using Python, Django, Java, and Spring.</w:t>
      </w:r>
    </w:p>
    <w:p>
      <w:pPr>
        <w:spacing w:after="80"/>
        <w:ind w:left="400"/>
      </w:pPr>
      <w:r>
        <w:rPr>
          <w:rFonts w:ascii="Times New Roman" w:cs="Times New Roman" w:eastAsia="Times New Roman" w:hAnsi="Times New Roman"/>
          <w:b w:val="false"/>
          <w:bCs w:val="false"/>
          <w:sz w:val="24"/>
          <w:szCs w:val="24"/>
        </w:rPr>
        <w:t xml:space="preserve">• Developed RESTful services processing over 500,000 logistics events daily, applying SOA patterns to maintain domain resilience under load.</w:t>
      </w:r>
    </w:p>
    <w:p>
      <w:pPr>
        <w:spacing w:after="80"/>
        <w:ind w:left="400"/>
      </w:pPr>
      <w:r>
        <w:rPr>
          <w:rFonts w:ascii="Times New Roman" w:cs="Times New Roman" w:eastAsia="Times New Roman" w:hAnsi="Times New Roman"/>
          <w:b w:val="false"/>
          <w:bCs w:val="false"/>
          <w:sz w:val="24"/>
          <w:szCs w:val="24"/>
        </w:rPr>
        <w:t xml:space="preserve">• Created internal tools with Vue, enhancing operational efficiency for hundreds of daily users in logistics teams.</w:t>
      </w:r>
    </w:p>
    <w:p>
      <w:pPr>
        <w:spacing w:after="80"/>
        <w:ind w:left="400"/>
      </w:pPr>
      <w:r>
        <w:rPr>
          <w:rFonts w:ascii="Times New Roman" w:cs="Times New Roman" w:eastAsia="Times New Roman" w:hAnsi="Times New Roman"/>
          <w:b w:val="false"/>
          <w:bCs w:val="false"/>
          <w:sz w:val="24"/>
          <w:szCs w:val="24"/>
        </w:rPr>
        <w:t xml:space="preserve">• Expanded automated testing coverage with JUnit, Mockito, and pytest, executing thousands of tests per release cycle to ensure quality.</w:t>
      </w:r>
    </w:p>
    <w:p>
      <w:pPr>
        <w:spacing w:after="80"/>
        <w:ind w:left="400"/>
      </w:pPr>
      <w:r>
        <w:rPr>
          <w:rFonts w:ascii="Times New Roman" w:cs="Times New Roman" w:eastAsia="Times New Roman" w:hAnsi="Times New Roman"/>
          <w:b w:val="false"/>
          <w:bCs w:val="false"/>
          <w:sz w:val="24"/>
          <w:szCs w:val="24"/>
        </w:rPr>
        <w:t xml:space="preserve">• Delivered ETL and ML-ready services with FastAPI, processing millions of records for analytics and automation.</w:t>
      </w:r>
    </w:p>
    <w:p>
      <w:pPr>
        <w:spacing w:after="80"/>
        <w:ind w:left="400"/>
      </w:pPr>
      <w:r>
        <w:rPr>
          <w:rFonts w:ascii="Times New Roman" w:cs="Times New Roman" w:eastAsia="Times New Roman" w:hAnsi="Times New Roman"/>
          <w:b w:val="false"/>
          <w:bCs w:val="false"/>
          <w:sz w:val="24"/>
          <w:szCs w:val="24"/>
        </w:rPr>
        <w:t xml:space="preserve">• Integrated Strapi for structured content management, supporting operational teams with efficient content handling.</w:t>
      </w:r>
    </w:p>
    <w:p>
      <w:pPr>
        <w:spacing w:after="80"/>
        <w:ind w:left="400"/>
      </w:pPr>
      <w:r>
        <w:rPr>
          <w:rFonts w:ascii="Times New Roman" w:cs="Times New Roman" w:eastAsia="Times New Roman" w:hAnsi="Times New Roman"/>
          <w:b w:val="false"/>
          <w:bCs w:val="false"/>
          <w:sz w:val="24"/>
          <w:szCs w:val="24"/>
        </w:rPr>
        <w:t xml:space="preserve">• Maintained CI/CD pipelines with Bitbucket and Docker, managing containerized services across multiple environments.</w:t>
      </w:r>
    </w:p>
    <w:p>
      <w:pPr>
        <w:pStyle w:val="Heading2"/>
        <w:spacing w:after="40"/>
      </w:pPr>
      <w:r>
        <w:rPr>
          <w:rFonts w:ascii="Cambria" w:cs="Cambria" w:eastAsia="Cambria" w:hAnsi="Cambria"/>
          <w:b/>
          <w:bCs/>
          <w:color w:val="1F4E78"/>
          <w:sz w:val="32"/>
          <w:szCs w:val="32"/>
        </w:rPr>
        <w:t xml:space="preserve">Full Stack Developer</w:t>
      </w:r>
    </w:p>
    <w:p>
      <w:pPr>
        <w:spacing w:after="40"/>
      </w:pPr>
      <w:r>
        <w:rPr>
          <w:rFonts w:ascii="Cambria" w:cs="Cambria" w:eastAsia="Cambria" w:hAnsi="Cambria"/>
          <w:b/>
          <w:bCs/>
          <w:color w:val="4472C4"/>
          <w:sz w:val="30"/>
          <w:szCs w:val="30"/>
        </w:rPr>
        <w:t xml:space="preserve">BaresDev</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San Francisco, CA</w:t>
      </w:r>
    </w:p>
    <w:p>
      <w:pPr>
        <w:spacing w:after="60"/>
      </w:pPr>
      <w:r>
        <w:rPr>
          <w:rFonts w:ascii="Palatino Linotype" w:cs="Palatino Linotype" w:eastAsia="Palatino Linotype" w:hAnsi="Palatino Linotype"/>
          <w:sz w:val="24"/>
          <w:szCs w:val="24"/>
        </w:rPr>
        <w:t xml:space="preserve">9/2017 – 12/2018</w:t>
      </w:r>
    </w:p>
    <w:p>
      <w:pPr>
        <w:spacing w:after="80"/>
        <w:ind w:left="400"/>
      </w:pPr>
      <w:r>
        <w:rPr>
          <w:rFonts w:ascii="Times New Roman" w:cs="Times New Roman" w:eastAsia="Times New Roman" w:hAnsi="Times New Roman"/>
          <w:b w:val="false"/>
          <w:bCs w:val="false"/>
          <w:sz w:val="24"/>
          <w:szCs w:val="24"/>
        </w:rPr>
        <w:t xml:space="preserve">• Developed full-stack SaaS applications integrated with Salesforce using C#, .NET, PHP, and Laravel, ensuring scalability and reliability.</w:t>
      </w:r>
    </w:p>
    <w:p>
      <w:pPr>
        <w:spacing w:after="80"/>
        <w:ind w:left="400"/>
      </w:pPr>
      <w:r>
        <w:rPr>
          <w:rFonts w:ascii="Times New Roman" w:cs="Times New Roman" w:eastAsia="Times New Roman" w:hAnsi="Times New Roman"/>
          <w:b w:val="false"/>
          <w:bCs w:val="false"/>
          <w:sz w:val="24"/>
          <w:szCs w:val="24"/>
        </w:rPr>
        <w:t xml:space="preserve">• Delivered frontend systems supporting over 750,000 monthly active users, maintaining performance and long-term maintainability.</w:t>
      </w:r>
    </w:p>
    <w:p>
      <w:pPr>
        <w:spacing w:after="80"/>
        <w:ind w:left="400"/>
      </w:pPr>
      <w:r>
        <w:rPr>
          <w:rFonts w:ascii="Times New Roman" w:cs="Times New Roman" w:eastAsia="Times New Roman" w:hAnsi="Times New Roman"/>
          <w:b w:val="false"/>
          <w:bCs w:val="false"/>
          <w:sz w:val="24"/>
          <w:szCs w:val="24"/>
        </w:rPr>
        <w:t xml:space="preserve">• Built service-oriented backend APIs, enabling predictable scaling without frequent rewrites.</w:t>
      </w:r>
    </w:p>
    <w:p>
      <w:pPr>
        <w:spacing w:after="80"/>
        <w:ind w:left="400"/>
      </w:pPr>
      <w:r>
        <w:rPr>
          <w:rFonts w:ascii="Times New Roman" w:cs="Times New Roman" w:eastAsia="Times New Roman" w:hAnsi="Times New Roman"/>
          <w:b w:val="false"/>
          <w:bCs w:val="false"/>
          <w:sz w:val="24"/>
          <w:szCs w:val="24"/>
        </w:rPr>
        <w:t xml:space="preserve">• Created modern UIs with React, backed by GraphQL and REST, enhancing user experience and application performance.</w:t>
      </w:r>
    </w:p>
    <w:p>
      <w:pPr>
        <w:spacing w:after="80"/>
        <w:ind w:left="400"/>
      </w:pPr>
      <w:r>
        <w:rPr>
          <w:rFonts w:ascii="Times New Roman" w:cs="Times New Roman" w:eastAsia="Times New Roman" w:hAnsi="Times New Roman"/>
          <w:b w:val="false"/>
          <w:bCs w:val="false"/>
          <w:sz w:val="24"/>
          <w:szCs w:val="24"/>
        </w:rPr>
        <w:t xml:space="preserve">• Implemented comprehensive frontend testing with Jest, React Testing Library, and Playwright, ensuring application quality.</w:t>
      </w:r>
    </w:p>
    <w:p>
      <w:pPr>
        <w:spacing w:after="80"/>
        <w:ind w:left="400"/>
      </w:pPr>
      <w:r>
        <w:rPr>
          <w:rFonts w:ascii="Times New Roman" w:cs="Times New Roman" w:eastAsia="Times New Roman" w:hAnsi="Times New Roman"/>
          <w:b w:val="false"/>
          <w:bCs w:val="false"/>
          <w:sz w:val="24"/>
          <w:szCs w:val="24"/>
        </w:rPr>
        <w:t xml:space="preserve">• Integrated WordPress and Drupal for content-heavy SaaS features, enhancing content management capabilities.</w:t>
      </w:r>
    </w:p>
    <w:p>
      <w:pPr>
        <w:spacing w:after="80"/>
        <w:ind w:left="400"/>
      </w:pPr>
      <w:r>
        <w:rPr>
          <w:rFonts w:ascii="Times New Roman" w:cs="Times New Roman" w:eastAsia="Times New Roman" w:hAnsi="Times New Roman"/>
          <w:b w:val="false"/>
          <w:bCs w:val="false"/>
          <w:sz w:val="24"/>
          <w:szCs w:val="24"/>
        </w:rPr>
        <w:t xml:space="preserve">• Collaborated with product and engineering teams to evolve API contracts in response to changing requirements.</w:t>
      </w:r>
    </w:p>
    <w:p>
      <w:pPr>
        <w:pStyle w:val="Heading1"/>
        <w:spacing w:before="200" w:after="200"/>
      </w:pPr>
      <w:r>
        <w:rPr>
          <w:rFonts w:ascii="Palatino Linotype" w:cs="Palatino Linotype" w:eastAsia="Palatino Linotype" w:hAnsi="Palatino Linotype"/>
          <w:b/>
          <w:bCs/>
          <w:color w:val="1F4E78"/>
          <w:sz w:val="32"/>
          <w:szCs w:val="32"/>
        </w:rPr>
        <w:t xml:space="preserve">Skills</w:t>
      </w:r>
    </w:p>
    <w:p>
      <w:pPr>
        <w:spacing w:after="80"/>
        <w:ind w:left="400"/>
      </w:pPr>
      <w:r>
        <w:rPr>
          <w:rFonts w:ascii="Times New Roman" w:cs="Times New Roman" w:eastAsia="Times New Roman" w:hAnsi="Times New Roman"/>
          <w:b w:val="false"/>
          <w:bCs w:val="false"/>
          <w:sz w:val="24"/>
          <w:szCs w:val="24"/>
        </w:rPr>
        <w:t xml:space="preserve">• Backend &amp; API Engineering: Python, Django, Node.js, NestJS, RESTful APIs, GraphQL</w:t>
      </w:r>
    </w:p>
    <w:p>
      <w:pPr>
        <w:spacing w:after="80"/>
        <w:ind w:left="400"/>
      </w:pPr>
      <w:r>
        <w:rPr>
          <w:rFonts w:ascii="Times New Roman" w:cs="Times New Roman" w:eastAsia="Times New Roman" w:hAnsi="Times New Roman"/>
          <w:b w:val="false"/>
          <w:bCs w:val="false"/>
          <w:sz w:val="24"/>
          <w:szCs w:val="24"/>
        </w:rPr>
        <w:t xml:space="preserve">• Frontend Development: React, Next.js, Angular, HTML, CSS, JavaScript</w:t>
      </w:r>
    </w:p>
    <w:p>
      <w:pPr>
        <w:spacing w:after="80"/>
        <w:ind w:left="400"/>
      </w:pPr>
      <w:r>
        <w:rPr>
          <w:rFonts w:ascii="Times New Roman" w:cs="Times New Roman" w:eastAsia="Times New Roman" w:hAnsi="Times New Roman"/>
          <w:b w:val="false"/>
          <w:bCs w:val="false"/>
          <w:sz w:val="24"/>
          <w:szCs w:val="24"/>
        </w:rPr>
        <w:t xml:space="preserve">• Cloud &amp; Infrastructure: AWS, Azure, Docker, Kubernetes, Containerization</w:t>
      </w:r>
    </w:p>
    <w:p>
      <w:pPr>
        <w:spacing w:after="80"/>
        <w:jc w:val="left"/>
      </w:pPr>
      <w:r>
        <w:rPr>
          <w:rFonts w:ascii="Palatino Linotype" w:cs="Palatino Linotype" w:eastAsia="Palatino Linotype" w:hAnsi="Palatino Linotype"/>
          <w:sz w:val="24"/>
          <w:szCs w:val="24"/>
        </w:rPr>
        <w:t xml:space="preserve">- CI/CD &amp; DevOps: GitHub Actions, Jenkins, Bitbucket Pipelines, CI/CD Automation</w:t>
      </w:r>
    </w:p>
    <w:p>
      <w:pPr>
        <w:spacing w:after="80"/>
        <w:ind w:left="400"/>
      </w:pPr>
      <w:r>
        <w:rPr>
          <w:rFonts w:ascii="Times New Roman" w:cs="Times New Roman" w:eastAsia="Times New Roman" w:hAnsi="Times New Roman"/>
          <w:b w:val="false"/>
          <w:bCs w:val="false"/>
          <w:sz w:val="24"/>
          <w:szCs w:val="24"/>
        </w:rPr>
        <w:t xml:space="preserve">• Data &amp; Storage: PostgreSQL, MongoDB, Redis, SQL Optimization, Data Modeling</w:t>
      </w:r>
    </w:p>
    <w:p>
      <w:pPr>
        <w:spacing w:after="80"/>
        <w:ind w:left="400"/>
      </w:pPr>
      <w:r>
        <w:rPr>
          <w:rFonts w:ascii="Times New Roman" w:cs="Times New Roman" w:eastAsia="Times New Roman" w:hAnsi="Times New Roman"/>
          <w:b w:val="false"/>
          <w:bCs w:val="false"/>
          <w:sz w:val="24"/>
          <w:szCs w:val="24"/>
        </w:rPr>
        <w:t xml:space="preserve">• Testing &amp; Quality: Pytest, Jest, Playwright, Test-Driven Development (TDD)</w:t>
      </w:r>
    </w:p>
    <w:p>
      <w:pPr>
        <w:spacing w:after="80"/>
        <w:ind w:left="400"/>
      </w:pPr>
      <w:r>
        <w:rPr>
          <w:rFonts w:ascii="Times New Roman" w:cs="Times New Roman" w:eastAsia="Times New Roman" w:hAnsi="Times New Roman"/>
          <w:b w:val="false"/>
          <w:bCs w:val="false"/>
          <w:sz w:val="24"/>
          <w:szCs w:val="24"/>
        </w:rPr>
        <w:t xml:space="preserve">• Security &amp; Compliance: Web Security Best Practices, XSS, CSRF</w:t>
      </w:r>
    </w:p>
    <w:p>
      <w:pPr>
        <w:spacing w:after="80"/>
        <w:ind w:left="400"/>
      </w:pPr>
      <w:r>
        <w:rPr>
          <w:rFonts w:ascii="Times New Roman" w:cs="Times New Roman" w:eastAsia="Times New Roman" w:hAnsi="Times New Roman"/>
          <w:b w:val="false"/>
          <w:bCs w:val="false"/>
          <w:sz w:val="24"/>
          <w:szCs w:val="24"/>
        </w:rPr>
        <w:t xml:space="preserve">• Collaboration &amp; Leadership: Agile/Scrum, Technical Mentorship, Code Reviews</w:t>
      </w:r>
    </w:p>
    <w:p>
      <w:pPr>
        <w:pStyle w:val="Heading1"/>
        <w:spacing w:before="200" w:after="200"/>
      </w:pPr>
      <w:r>
        <w:rPr>
          <w:rFonts w:ascii="Palatino Linotype" w:cs="Palatino Linotype" w:eastAsia="Palatino Linotype" w:hAnsi="Palatino Linotype"/>
          <w:b/>
          <w:bCs/>
          <w:color w:val="1F4E78"/>
          <w:sz w:val="32"/>
          <w:szCs w:val="32"/>
        </w:rPr>
        <w:t xml:space="preserve">Education</w:t>
      </w:r>
    </w:p>
    <w:p>
      <w:pPr>
        <w:spacing w:after="100"/>
      </w:pPr>
      <w:r>
        <w:rPr>
          <w:rFonts w:ascii="Times New Roman" w:cs="Times New Roman" w:eastAsia="Times New Roman" w:hAnsi="Times New Roman"/>
          <w:b w:val="false"/>
          <w:bCs w:val="false"/>
          <w:sz w:val="24"/>
          <w:szCs w:val="24"/>
        </w:rPr>
        <w:t xml:space="preserve">Bachelor's degree in Computer Science</w:t>
      </w:r>
    </w:p>
    <w:p>
      <w:pPr>
        <w:spacing w:after="100"/>
      </w:pPr>
      <w:r>
        <w:rPr>
          <w:rFonts w:ascii="Times New Roman" w:cs="Times New Roman" w:eastAsia="Times New Roman" w:hAnsi="Times New Roman"/>
          <w:b w:val="false"/>
          <w:bCs w:val="false"/>
          <w:sz w:val="24"/>
          <w:szCs w:val="24"/>
        </w:rPr>
        <w:t xml:space="preserve">The University of Texas at Austin</w:t>
      </w:r>
    </w:p>
    <w:p>
      <w:pPr>
        <w:spacing w:after="100"/>
      </w:pPr>
      <w:r>
        <w:rPr>
          <w:rFonts w:ascii="Times New Roman" w:cs="Times New Roman" w:eastAsia="Times New Roman" w:hAnsi="Times New Roman"/>
          <w:b w:val="false"/>
          <w:bCs w:val="false"/>
          <w:sz w:val="24"/>
          <w:szCs w:val="24"/>
        </w:rPr>
        <w:t xml:space="preserve">2013 - 2017</w:t>
      </w:r>
    </w:p>
    <w:sectPr>
      <w:pgSz w:w="12240" w:h="15840" w:orient="portrait"/>
      <w:pgMar w:top="763" w:right="677" w:bottom="274" w:left="67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2026-01-23T00:17:49.248Z</dcterms:created>
  <dcterms:modified xsi:type="dcterms:W3CDTF">2026-01-23T00:17:49.248Z</dcterms:modified>
</cp:coreProperties>
</file>

<file path=docProps/custom.xml><?xml version="1.0" encoding="utf-8"?>
<Properties xmlns="http://schemas.openxmlformats.org/officeDocument/2006/custom-properties" xmlns:vt="http://schemas.openxmlformats.org/officeDocument/2006/docPropsVTypes"/>
</file>