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l3t88q8529z" w:id="0"/>
      <w:bookmarkEnd w:id="0"/>
      <w:r w:rsidDel="00000000" w:rsidR="00000000" w:rsidRPr="00000000">
        <w:rPr>
          <w:b w:val="1"/>
          <w:sz w:val="46"/>
          <w:szCs w:val="46"/>
          <w:rtl w:val="0"/>
        </w:rPr>
        <w:t xml:space="preserve">Report on Data Science Voice Bot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88vpy9r8fdc"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presents an overview of the development and implementation of a </w:t>
      </w:r>
      <w:r w:rsidDel="00000000" w:rsidR="00000000" w:rsidRPr="00000000">
        <w:rPr>
          <w:b w:val="1"/>
          <w:rtl w:val="0"/>
        </w:rPr>
        <w:t xml:space="preserve">Data Science Voice Bot</w:t>
      </w:r>
      <w:r w:rsidDel="00000000" w:rsidR="00000000" w:rsidRPr="00000000">
        <w:rPr>
          <w:rtl w:val="0"/>
        </w:rPr>
        <w:t xml:space="preserve">, a cutting-edge AI-powered virtual assistant designed to interact with users through natural language processing (NLP) and speech recognition technologies. The voice bot combines data science techniques with AI models to enhance user experiences, provide instant access to data-driven insights, and automate tasks across industries such as customer service, healthcare, and e-commerce. The project covers the technical, operational, and practical aspects of deploying a voice bot, as well as the challenges and future opportunities.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4vmmlj21n95"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4kro0kf9mf4y" w:id="3"/>
      <w:bookmarkEnd w:id="3"/>
      <w:r w:rsidDel="00000000" w:rsidR="00000000" w:rsidRPr="00000000">
        <w:rPr>
          <w:b w:val="1"/>
          <w:color w:val="000000"/>
          <w:sz w:val="26"/>
          <w:szCs w:val="26"/>
          <w:rtl w:val="0"/>
        </w:rPr>
        <w:t xml:space="preserve">1.1 Background</w:t>
      </w:r>
    </w:p>
    <w:p w:rsidR="00000000" w:rsidDel="00000000" w:rsidP="00000000" w:rsidRDefault="00000000" w:rsidRPr="00000000" w14:paraId="00000006">
      <w:pPr>
        <w:spacing w:after="240" w:before="240" w:lineRule="auto"/>
        <w:rPr/>
      </w:pPr>
      <w:r w:rsidDel="00000000" w:rsidR="00000000" w:rsidRPr="00000000">
        <w:rPr>
          <w:rtl w:val="0"/>
        </w:rPr>
        <w:t xml:space="preserve">In recent years, the proliferation of voice-driven technologies has revolutionized human-computer interactions. With the advent of smart devices such as Amazon Alexa, Google Assistant, and Apple Siri, voice bots have gained significant traction. The application of </w:t>
      </w:r>
      <w:r w:rsidDel="00000000" w:rsidR="00000000" w:rsidRPr="00000000">
        <w:rPr>
          <w:b w:val="1"/>
          <w:rtl w:val="0"/>
        </w:rPr>
        <w:t xml:space="preserve">Data Science</w:t>
      </w:r>
      <w:r w:rsidDel="00000000" w:rsidR="00000000" w:rsidRPr="00000000">
        <w:rPr>
          <w:rtl w:val="0"/>
        </w:rPr>
        <w:t xml:space="preserve"> in the context of voice bots aims to bring precision, personalization, and efficiency to voice-based interactions. A voice bot that is powered by sophisticated data science models can offer more than simple tasks; it can analyze large datasets, provide insights, and optimize processes dynamically.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ldnv5jkccqe" w:id="4"/>
      <w:bookmarkEnd w:id="4"/>
      <w:r w:rsidDel="00000000" w:rsidR="00000000" w:rsidRPr="00000000">
        <w:rPr>
          <w:b w:val="1"/>
          <w:color w:val="000000"/>
          <w:sz w:val="26"/>
          <w:szCs w:val="26"/>
          <w:rtl w:val="0"/>
        </w:rPr>
        <w:t xml:space="preserve">1.2 Objective</w:t>
      </w:r>
    </w:p>
    <w:p w:rsidR="00000000" w:rsidDel="00000000" w:rsidP="00000000" w:rsidRDefault="00000000" w:rsidRPr="00000000" w14:paraId="00000008">
      <w:pPr>
        <w:spacing w:after="240" w:before="240" w:lineRule="auto"/>
        <w:rPr/>
      </w:pPr>
      <w:r w:rsidDel="00000000" w:rsidR="00000000" w:rsidRPr="00000000">
        <w:rPr>
          <w:rtl w:val="0"/>
        </w:rPr>
        <w:t xml:space="preserve">The primary goal of the Data Science Voice Bot project is to develop a voice-driven interface capable of understanding and interpreting user queries, accessing relevant data, and providing valuable insights. The bot should be able to learn from interactions, adapt over time, and improve its responses using machine learning (ML) and NLP techniques.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6zl8txnofly" w:id="5"/>
      <w:bookmarkEnd w:id="5"/>
      <w:r w:rsidDel="00000000" w:rsidR="00000000" w:rsidRPr="00000000">
        <w:rPr>
          <w:b w:val="1"/>
          <w:color w:val="000000"/>
          <w:sz w:val="26"/>
          <w:szCs w:val="26"/>
          <w:rtl w:val="0"/>
        </w:rPr>
        <w:t xml:space="preserve">1.3 Scope</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explores the design, development, and deployment of a voice bot equipped with data science functionalities, including:</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Speech recognition</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Natural language understanding</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Data retrieval and processing</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Continuous learning mechanisms</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User-friendly interface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bp743h8xhya" w:id="6"/>
      <w:bookmarkEnd w:id="6"/>
      <w:r w:rsidDel="00000000" w:rsidR="00000000" w:rsidRPr="00000000">
        <w:rPr>
          <w:b w:val="1"/>
          <w:sz w:val="34"/>
          <w:szCs w:val="34"/>
          <w:rtl w:val="0"/>
        </w:rPr>
        <w:t xml:space="preserve">2. Project Methodology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ch066egkrf4" w:id="7"/>
      <w:bookmarkEnd w:id="7"/>
      <w:r w:rsidDel="00000000" w:rsidR="00000000" w:rsidRPr="00000000">
        <w:rPr>
          <w:b w:val="1"/>
          <w:color w:val="000000"/>
          <w:sz w:val="26"/>
          <w:szCs w:val="26"/>
          <w:rtl w:val="0"/>
        </w:rPr>
        <w:t xml:space="preserve">2.1 Technical Architecture</w:t>
      </w:r>
    </w:p>
    <w:p w:rsidR="00000000" w:rsidDel="00000000" w:rsidP="00000000" w:rsidRDefault="00000000" w:rsidRPr="00000000" w14:paraId="00000012">
      <w:pPr>
        <w:spacing w:after="240" w:before="240" w:lineRule="auto"/>
        <w:rPr/>
      </w:pPr>
      <w:r w:rsidDel="00000000" w:rsidR="00000000" w:rsidRPr="00000000">
        <w:rPr>
          <w:rtl w:val="0"/>
        </w:rPr>
        <w:t xml:space="preserve">The architecture of the voice bot integrates several core technologies: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Speech Recognition</w:t>
      </w:r>
      <w:r w:rsidDel="00000000" w:rsidR="00000000" w:rsidRPr="00000000">
        <w:rPr>
          <w:rtl w:val="0"/>
        </w:rPr>
        <w:t xml:space="preserve">: Converts spoken language into text, leveraging platforms like Google Speech-to-Text or Microsoft Azure Speech.</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Analyzes and understands the user's intent by using tools such as SpaCy, NLTK, or GPT-based models.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Machine Learning Algorithms</w:t>
      </w:r>
      <w:r w:rsidDel="00000000" w:rsidR="00000000" w:rsidRPr="00000000">
        <w:rPr>
          <w:rtl w:val="0"/>
        </w:rPr>
        <w:t xml:space="preserve">: Utilized for learning from user interactions, enhancing bot accuracy over time. This includes supervised learning (e.g., classification) and unsupervised learning (e.g., clustering).</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Data Integration</w:t>
      </w:r>
      <w:r w:rsidDel="00000000" w:rsidR="00000000" w:rsidRPr="00000000">
        <w:rPr>
          <w:rtl w:val="0"/>
        </w:rPr>
        <w:t xml:space="preserve">: The bot connects with various data sources such as databases, APIs, and data lakes to fetch real-time information.</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Text-to-Speech (TTS)</w:t>
      </w:r>
      <w:r w:rsidDel="00000000" w:rsidR="00000000" w:rsidRPr="00000000">
        <w:rPr>
          <w:rtl w:val="0"/>
        </w:rPr>
        <w:t xml:space="preserve">: Converts the generated text responses back into spoken words, providing a seamless interaction.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zgm5paf61h6d" w:id="8"/>
      <w:bookmarkEnd w:id="8"/>
      <w:r w:rsidDel="00000000" w:rsidR="00000000" w:rsidRPr="00000000">
        <w:rPr>
          <w:b w:val="1"/>
          <w:color w:val="000000"/>
          <w:sz w:val="26"/>
          <w:szCs w:val="26"/>
          <w:rtl w:val="0"/>
        </w:rPr>
        <w:t xml:space="preserve">2.2 Workflow</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User Input</w:t>
      </w:r>
      <w:r w:rsidDel="00000000" w:rsidR="00000000" w:rsidRPr="00000000">
        <w:rPr>
          <w:rtl w:val="0"/>
        </w:rPr>
        <w:t xml:space="preserve">: The user initiates a request or query via voice.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Speech-to-Text Conversion</w:t>
      </w:r>
      <w:r w:rsidDel="00000000" w:rsidR="00000000" w:rsidRPr="00000000">
        <w:rPr>
          <w:rtl w:val="0"/>
        </w:rPr>
        <w:t xml:space="preserve">: The input is transcribed into text using speech recognition software.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Intent Recognition &amp; NLP</w:t>
      </w:r>
      <w:r w:rsidDel="00000000" w:rsidR="00000000" w:rsidRPr="00000000">
        <w:rPr>
          <w:rtl w:val="0"/>
        </w:rPr>
        <w:t xml:space="preserve">: The text is processed through NLP models to understand user intent and context.</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Data Processing &amp; Analysis</w:t>
      </w:r>
      <w:r w:rsidDel="00000000" w:rsidR="00000000" w:rsidRPr="00000000">
        <w:rPr>
          <w:rtl w:val="0"/>
        </w:rPr>
        <w:t xml:space="preserve">: Relevant data is retrieved, analyzed, and insights are generated.</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Response Generation</w:t>
      </w:r>
      <w:r w:rsidDel="00000000" w:rsidR="00000000" w:rsidRPr="00000000">
        <w:rPr>
          <w:rtl w:val="0"/>
        </w:rPr>
        <w:t xml:space="preserve">: The bot formulates a response based on the analysis and converts the text back to speech.</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User interactions are logged, and feedback is used to train machine learning models to refine future interactions.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svogyuge8hsh" w:id="9"/>
      <w:bookmarkEnd w:id="9"/>
      <w:r w:rsidDel="00000000" w:rsidR="00000000" w:rsidRPr="00000000">
        <w:rPr>
          <w:b w:val="1"/>
          <w:color w:val="000000"/>
          <w:sz w:val="26"/>
          <w:szCs w:val="26"/>
          <w:rtl w:val="0"/>
        </w:rPr>
        <w:t xml:space="preserve">2.3 Technologies Used</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b w:val="1"/>
          <w:rtl w:val="0"/>
        </w:rPr>
        <w:t xml:space="preserve">Speech Recognition</w:t>
      </w:r>
      <w:r w:rsidDel="00000000" w:rsidR="00000000" w:rsidRPr="00000000">
        <w:rPr>
          <w:rtl w:val="0"/>
        </w:rPr>
        <w:t xml:space="preserve">: Google Cloud Speech API, Microsoft Azure Speech</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NLP Frameworks</w:t>
      </w:r>
      <w:r w:rsidDel="00000000" w:rsidR="00000000" w:rsidRPr="00000000">
        <w:rPr>
          <w:rtl w:val="0"/>
        </w:rPr>
        <w:t xml:space="preserve">: SpaCy, NLTK, OpenAI GPT</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Machine Learning</w:t>
      </w:r>
      <w:r w:rsidDel="00000000" w:rsidR="00000000" w:rsidRPr="00000000">
        <w:rPr>
          <w:rtl w:val="0"/>
        </w:rPr>
        <w:t xml:space="preserve">: Scikit-learn, TensorFlow, PyTorch</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Data Integration</w:t>
      </w:r>
      <w:r w:rsidDel="00000000" w:rsidR="00000000" w:rsidRPr="00000000">
        <w:rPr>
          <w:rtl w:val="0"/>
        </w:rPr>
        <w:t xml:space="preserve">: RESTful APIs, SQL/NoSQL databases</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b w:val="1"/>
          <w:rtl w:val="0"/>
        </w:rPr>
        <w:t xml:space="preserve">TTS Engine</w:t>
      </w:r>
      <w:r w:rsidDel="00000000" w:rsidR="00000000" w:rsidRPr="00000000">
        <w:rPr>
          <w:rtl w:val="0"/>
        </w:rPr>
        <w:t xml:space="preserve">: Google Cloud Text-to-Speech, Amazon Polly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l4kzbxgd734" w:id="10"/>
      <w:bookmarkEnd w:id="10"/>
      <w:r w:rsidDel="00000000" w:rsidR="00000000" w:rsidRPr="00000000">
        <w:rPr>
          <w:b w:val="1"/>
          <w:color w:val="000000"/>
          <w:sz w:val="26"/>
          <w:szCs w:val="26"/>
          <w:rtl w:val="0"/>
        </w:rPr>
        <w:t xml:space="preserve">2.4 Data Science Algorithms</w:t>
      </w:r>
    </w:p>
    <w:p w:rsidR="00000000" w:rsidDel="00000000" w:rsidP="00000000" w:rsidRDefault="00000000" w:rsidRPr="00000000" w14:paraId="00000026">
      <w:pPr>
        <w:spacing w:after="240" w:before="240" w:lineRule="auto"/>
        <w:rPr/>
      </w:pPr>
      <w:r w:rsidDel="00000000" w:rsidR="00000000" w:rsidRPr="00000000">
        <w:rPr>
          <w:rtl w:val="0"/>
        </w:rPr>
        <w:t xml:space="preserve">Data science plays a vital role in enabling the bot to understand user inputs and process relevant information:</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Clustering</w:t>
      </w:r>
      <w:r w:rsidDel="00000000" w:rsidR="00000000" w:rsidRPr="00000000">
        <w:rPr>
          <w:rtl w:val="0"/>
        </w:rPr>
        <w:t xml:space="preserve">: For segmenting users or queries into different groups.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 To classify queries based on intent (e.g., information request, data processing).</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Recommendation Systems</w:t>
      </w:r>
      <w:r w:rsidDel="00000000" w:rsidR="00000000" w:rsidRPr="00000000">
        <w:rPr>
          <w:rtl w:val="0"/>
        </w:rPr>
        <w:t xml:space="preserve">: To provide tailored responses based on past interactions.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To understand the tone or emotion behind user queries and adjust responses accordingly.</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ynj8t571r7r0" w:id="11"/>
      <w:bookmarkEnd w:id="11"/>
      <w:r w:rsidDel="00000000" w:rsidR="00000000" w:rsidRPr="00000000">
        <w:rPr>
          <w:b w:val="1"/>
          <w:sz w:val="34"/>
          <w:szCs w:val="34"/>
          <w:rtl w:val="0"/>
        </w:rPr>
        <w:t xml:space="preserve">3. Key Features and Functionality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vt4r9dglnxhu" w:id="12"/>
      <w:bookmarkEnd w:id="12"/>
      <w:r w:rsidDel="00000000" w:rsidR="00000000" w:rsidRPr="00000000">
        <w:rPr>
          <w:b w:val="1"/>
          <w:color w:val="000000"/>
          <w:sz w:val="26"/>
          <w:szCs w:val="26"/>
          <w:rtl w:val="0"/>
        </w:rPr>
        <w:t xml:space="preserve">3.1 Speech-to-Text Conversion</w:t>
      </w:r>
    </w:p>
    <w:p w:rsidR="00000000" w:rsidDel="00000000" w:rsidP="00000000" w:rsidRDefault="00000000" w:rsidRPr="00000000" w14:paraId="0000002D">
      <w:pPr>
        <w:spacing w:after="240" w:before="240" w:lineRule="auto"/>
        <w:rPr/>
      </w:pPr>
      <w:r w:rsidDel="00000000" w:rsidR="00000000" w:rsidRPr="00000000">
        <w:rPr>
          <w:rtl w:val="0"/>
        </w:rPr>
        <w:t xml:space="preserve">The voice bot uses advanced speech recognition systems that provide high accuracy in transcribing spoken words into text. This is crucial for understanding user queries in real time and facilitating the next steps in the process.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zf3eugcaczv" w:id="13"/>
      <w:bookmarkEnd w:id="13"/>
      <w:r w:rsidDel="00000000" w:rsidR="00000000" w:rsidRPr="00000000">
        <w:rPr>
          <w:b w:val="1"/>
          <w:color w:val="000000"/>
          <w:sz w:val="26"/>
          <w:szCs w:val="26"/>
          <w:rtl w:val="0"/>
        </w:rPr>
        <w:t xml:space="preserve">3.2 Natural Language Understanding</w:t>
      </w:r>
    </w:p>
    <w:p w:rsidR="00000000" w:rsidDel="00000000" w:rsidP="00000000" w:rsidRDefault="00000000" w:rsidRPr="00000000" w14:paraId="0000002F">
      <w:pPr>
        <w:spacing w:after="240" w:before="240" w:lineRule="auto"/>
        <w:rPr/>
      </w:pPr>
      <w:r w:rsidDel="00000000" w:rsidR="00000000" w:rsidRPr="00000000">
        <w:rPr>
          <w:rtl w:val="0"/>
        </w:rPr>
        <w:t xml:space="preserve">The NLP capabilities of the voice bot allow it to:</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Recognize various linguistic patterns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Dissect sentences for intent, entities, and context</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Handle ambiguities and variations in language</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rtl w:val="0"/>
        </w:rPr>
        <w:t xml:space="preserve">Enable context-based conversations that improve user experience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b19cmkqht319" w:id="14"/>
      <w:bookmarkEnd w:id="14"/>
      <w:r w:rsidDel="00000000" w:rsidR="00000000" w:rsidRPr="00000000">
        <w:rPr>
          <w:b w:val="1"/>
          <w:color w:val="000000"/>
          <w:sz w:val="26"/>
          <w:szCs w:val="26"/>
          <w:rtl w:val="0"/>
        </w:rPr>
        <w:t xml:space="preserve">3.3 Data Analytics &amp; Reporting</w:t>
      </w:r>
    </w:p>
    <w:p w:rsidR="00000000" w:rsidDel="00000000" w:rsidP="00000000" w:rsidRDefault="00000000" w:rsidRPr="00000000" w14:paraId="00000035">
      <w:pPr>
        <w:spacing w:after="240" w:before="240" w:lineRule="auto"/>
        <w:rPr/>
      </w:pPr>
      <w:r w:rsidDel="00000000" w:rsidR="00000000" w:rsidRPr="00000000">
        <w:rPr>
          <w:rtl w:val="0"/>
        </w:rPr>
        <w:t xml:space="preserve">The voice bot accesses live data and provides actionable insights. It can:</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Query databases to retrieve specific information</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Generate real-time reports and analytics</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Identify trends and anomalies from historical data</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tl w:val="0"/>
        </w:rPr>
        <w:t xml:space="preserve">Offer predictions or suggestions based on analyzed data</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2b66nh9flv1" w:id="15"/>
      <w:bookmarkEnd w:id="15"/>
      <w:r w:rsidDel="00000000" w:rsidR="00000000" w:rsidRPr="00000000">
        <w:rPr>
          <w:b w:val="1"/>
          <w:color w:val="000000"/>
          <w:sz w:val="26"/>
          <w:szCs w:val="26"/>
          <w:rtl w:val="0"/>
        </w:rPr>
        <w:t xml:space="preserve">3.4 Personalization and Learning</w:t>
      </w:r>
    </w:p>
    <w:p w:rsidR="00000000" w:rsidDel="00000000" w:rsidP="00000000" w:rsidRDefault="00000000" w:rsidRPr="00000000" w14:paraId="0000003B">
      <w:pPr>
        <w:spacing w:after="240" w:before="240" w:lineRule="auto"/>
        <w:rPr/>
      </w:pPr>
      <w:r w:rsidDel="00000000" w:rsidR="00000000" w:rsidRPr="00000000">
        <w:rPr>
          <w:rtl w:val="0"/>
        </w:rPr>
        <w:t xml:space="preserve">By utilizing machine learning models, the voice bot adapts to user preferences and improves its ability to deliver personalized responses over time. This can be achieved through:</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rtl w:val="0"/>
        </w:rPr>
        <w:t xml:space="preserve">Learning from prior conversations</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Adjusting to user behavior patterns</w:t>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rtl w:val="0"/>
        </w:rPr>
        <w:t xml:space="preserve">Refining the bot’s accuracy with user feedback</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5ki26cqyuucr" w:id="16"/>
      <w:bookmarkEnd w:id="16"/>
      <w:r w:rsidDel="00000000" w:rsidR="00000000" w:rsidRPr="00000000">
        <w:rPr>
          <w:b w:val="1"/>
          <w:sz w:val="34"/>
          <w:szCs w:val="34"/>
          <w:rtl w:val="0"/>
        </w:rPr>
        <w:t xml:space="preserve">4. Challenges and Solutions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bfhqc7gunvha" w:id="17"/>
      <w:bookmarkEnd w:id="17"/>
      <w:r w:rsidDel="00000000" w:rsidR="00000000" w:rsidRPr="00000000">
        <w:rPr>
          <w:b w:val="1"/>
          <w:color w:val="000000"/>
          <w:sz w:val="26"/>
          <w:szCs w:val="26"/>
          <w:rtl w:val="0"/>
        </w:rPr>
        <w:t xml:space="preserve">4.1 Speech Recognition Accuracy</w:t>
      </w:r>
    </w:p>
    <w:p w:rsidR="00000000" w:rsidDel="00000000" w:rsidP="00000000" w:rsidRDefault="00000000" w:rsidRPr="00000000" w14:paraId="00000041">
      <w:pPr>
        <w:spacing w:after="240" w:before="240" w:lineRule="auto"/>
        <w:rPr/>
      </w:pPr>
      <w:r w:rsidDel="00000000" w:rsidR="00000000" w:rsidRPr="00000000">
        <w:rPr>
          <w:rtl w:val="0"/>
        </w:rPr>
        <w:t xml:space="preserve">Background noise, accents, and speech variations can degrade recognition accuracy. To mitigate this, we implemented noise filtering algorithms, accent-specific models, and adaptive speech recognition systems that improve over time.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ptudvi4qd1jq" w:id="18"/>
      <w:bookmarkEnd w:id="18"/>
      <w:r w:rsidDel="00000000" w:rsidR="00000000" w:rsidRPr="00000000">
        <w:rPr>
          <w:b w:val="1"/>
          <w:color w:val="000000"/>
          <w:sz w:val="26"/>
          <w:szCs w:val="26"/>
          <w:rtl w:val="0"/>
        </w:rPr>
        <w:t xml:space="preserve">4.2 Data Quality and Integration</w:t>
      </w:r>
    </w:p>
    <w:p w:rsidR="00000000" w:rsidDel="00000000" w:rsidP="00000000" w:rsidRDefault="00000000" w:rsidRPr="00000000" w14:paraId="00000043">
      <w:pPr>
        <w:spacing w:after="240" w:before="240" w:lineRule="auto"/>
        <w:rPr/>
      </w:pPr>
      <w:r w:rsidDel="00000000" w:rsidR="00000000" w:rsidRPr="00000000">
        <w:rPr>
          <w:rtl w:val="0"/>
        </w:rPr>
        <w:t xml:space="preserve">The bot’s ability to provide accurate answers depends on the quality and integration of the data sources. Data cleaning, validation procedures, and regular updates to data repositories were incorporated to ensure reliable output.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yb18w0wcomh0" w:id="19"/>
      <w:bookmarkEnd w:id="19"/>
      <w:r w:rsidDel="00000000" w:rsidR="00000000" w:rsidRPr="00000000">
        <w:rPr>
          <w:b w:val="1"/>
          <w:color w:val="000000"/>
          <w:sz w:val="26"/>
          <w:szCs w:val="26"/>
          <w:rtl w:val="0"/>
        </w:rPr>
        <w:t xml:space="preserve">4.3 Privacy and Security</w:t>
      </w:r>
    </w:p>
    <w:p w:rsidR="00000000" w:rsidDel="00000000" w:rsidP="00000000" w:rsidRDefault="00000000" w:rsidRPr="00000000" w14:paraId="00000045">
      <w:pPr>
        <w:spacing w:after="240" w:before="240" w:lineRule="auto"/>
        <w:rPr/>
      </w:pPr>
      <w:r w:rsidDel="00000000" w:rsidR="00000000" w:rsidRPr="00000000">
        <w:rPr>
          <w:rtl w:val="0"/>
        </w:rPr>
        <w:t xml:space="preserve">Given the sensitivity of some of the data accessed by the voice bot, stringent privacy protocols were established, including encryption and access controls. All user interactions are anonymized and stored securely to comply with data protection regulations.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939oq8mm6sxf" w:id="20"/>
      <w:bookmarkEnd w:id="20"/>
      <w:r w:rsidDel="00000000" w:rsidR="00000000" w:rsidRPr="00000000">
        <w:rPr>
          <w:b w:val="1"/>
          <w:color w:val="000000"/>
          <w:sz w:val="26"/>
          <w:szCs w:val="26"/>
          <w:rtl w:val="0"/>
        </w:rPr>
        <w:t xml:space="preserve">4.4 Multilingual Support</w:t>
      </w:r>
    </w:p>
    <w:p w:rsidR="00000000" w:rsidDel="00000000" w:rsidP="00000000" w:rsidRDefault="00000000" w:rsidRPr="00000000" w14:paraId="00000047">
      <w:pPr>
        <w:spacing w:after="240" w:before="240" w:lineRule="auto"/>
        <w:rPr/>
      </w:pPr>
      <w:r w:rsidDel="00000000" w:rsidR="00000000" w:rsidRPr="00000000">
        <w:rPr>
          <w:rtl w:val="0"/>
        </w:rPr>
        <w:t xml:space="preserve">To support global audiences, multilingual capabilities were added, using language-specific models for NLP and TTS conversion. This enables the bot to interact with users in various languages, expanding its usability.</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f1vtsxihet2r" w:id="21"/>
      <w:bookmarkEnd w:id="21"/>
      <w:r w:rsidDel="00000000" w:rsidR="00000000" w:rsidRPr="00000000">
        <w:rPr>
          <w:b w:val="1"/>
          <w:sz w:val="34"/>
          <w:szCs w:val="34"/>
          <w:rtl w:val="0"/>
        </w:rPr>
        <w:t xml:space="preserve">5. Use Cases and Applications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3nr36ku04rem" w:id="22"/>
      <w:bookmarkEnd w:id="22"/>
      <w:r w:rsidDel="00000000" w:rsidR="00000000" w:rsidRPr="00000000">
        <w:rPr>
          <w:b w:val="1"/>
          <w:color w:val="000000"/>
          <w:sz w:val="26"/>
          <w:szCs w:val="26"/>
          <w:rtl w:val="0"/>
        </w:rPr>
        <w:t xml:space="preserve">5.1 Customer Support</w:t>
      </w:r>
    </w:p>
    <w:p w:rsidR="00000000" w:rsidDel="00000000" w:rsidP="00000000" w:rsidRDefault="00000000" w:rsidRPr="00000000" w14:paraId="0000004A">
      <w:pPr>
        <w:spacing w:after="240" w:before="240" w:lineRule="auto"/>
        <w:rPr/>
      </w:pPr>
      <w:r w:rsidDel="00000000" w:rsidR="00000000" w:rsidRPr="00000000">
        <w:rPr>
          <w:rtl w:val="0"/>
        </w:rPr>
        <w:t xml:space="preserve">A voice bot can automate customer service tasks such as:</w:t>
      </w:r>
    </w:p>
    <w:p w:rsidR="00000000" w:rsidDel="00000000" w:rsidP="00000000" w:rsidRDefault="00000000" w:rsidRPr="00000000" w14:paraId="0000004B">
      <w:pPr>
        <w:numPr>
          <w:ilvl w:val="0"/>
          <w:numId w:val="12"/>
        </w:numPr>
        <w:spacing w:after="0" w:afterAutospacing="0" w:before="240" w:lineRule="auto"/>
        <w:ind w:left="720" w:hanging="360"/>
      </w:pPr>
      <w:r w:rsidDel="00000000" w:rsidR="00000000" w:rsidRPr="00000000">
        <w:rPr>
          <w:rtl w:val="0"/>
        </w:rPr>
        <w:t xml:space="preserve">Handling inquiries and troubleshooting</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rtl w:val="0"/>
        </w:rPr>
        <w:t xml:space="preserve">Providing information about products, services, and company policies</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rtl w:val="0"/>
        </w:rPr>
        <w:t xml:space="preserve">Assisting with order tracking and billing issues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4u1xcbwgat1" w:id="23"/>
      <w:bookmarkEnd w:id="23"/>
      <w:r w:rsidDel="00000000" w:rsidR="00000000" w:rsidRPr="00000000">
        <w:rPr>
          <w:b w:val="1"/>
          <w:color w:val="000000"/>
          <w:sz w:val="26"/>
          <w:szCs w:val="26"/>
          <w:rtl w:val="0"/>
        </w:rPr>
        <w:t xml:space="preserve">5.2 Healthcare</w:t>
      </w:r>
    </w:p>
    <w:p w:rsidR="00000000" w:rsidDel="00000000" w:rsidP="00000000" w:rsidRDefault="00000000" w:rsidRPr="00000000" w14:paraId="0000004F">
      <w:pPr>
        <w:spacing w:after="240" w:before="240" w:lineRule="auto"/>
        <w:rPr/>
      </w:pPr>
      <w:r w:rsidDel="00000000" w:rsidR="00000000" w:rsidRPr="00000000">
        <w:rPr>
          <w:rtl w:val="0"/>
        </w:rPr>
        <w:t xml:space="preserve">In healthcare, voice bots can help with:</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rtl w:val="0"/>
        </w:rPr>
        <w:t xml:space="preserve">Patient data collection and symptom checking</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tl w:val="0"/>
        </w:rPr>
        <w:t xml:space="preserve">Providing health tips based on user profiles</w:t>
      </w:r>
    </w:p>
    <w:p w:rsidR="00000000" w:rsidDel="00000000" w:rsidP="00000000" w:rsidRDefault="00000000" w:rsidRPr="00000000" w14:paraId="00000052">
      <w:pPr>
        <w:numPr>
          <w:ilvl w:val="0"/>
          <w:numId w:val="11"/>
        </w:numPr>
        <w:spacing w:after="240" w:before="0" w:beforeAutospacing="0" w:lineRule="auto"/>
        <w:ind w:left="720" w:hanging="360"/>
      </w:pPr>
      <w:r w:rsidDel="00000000" w:rsidR="00000000" w:rsidRPr="00000000">
        <w:rPr>
          <w:rtl w:val="0"/>
        </w:rPr>
        <w:t xml:space="preserve">Scheduling appointments or sending reminders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ipz66dn9k5ai" w:id="24"/>
      <w:bookmarkEnd w:id="24"/>
      <w:r w:rsidDel="00000000" w:rsidR="00000000" w:rsidRPr="00000000">
        <w:rPr>
          <w:b w:val="1"/>
          <w:color w:val="000000"/>
          <w:sz w:val="26"/>
          <w:szCs w:val="26"/>
          <w:rtl w:val="0"/>
        </w:rPr>
        <w:t xml:space="preserve">5.3 E-Commerce</w:t>
      </w:r>
    </w:p>
    <w:p w:rsidR="00000000" w:rsidDel="00000000" w:rsidP="00000000" w:rsidRDefault="00000000" w:rsidRPr="00000000" w14:paraId="00000054">
      <w:pPr>
        <w:spacing w:after="240" w:before="240" w:lineRule="auto"/>
        <w:rPr/>
      </w:pPr>
      <w:r w:rsidDel="00000000" w:rsidR="00000000" w:rsidRPr="00000000">
        <w:rPr>
          <w:rtl w:val="0"/>
        </w:rPr>
        <w:t xml:space="preserve">For e-commerce platforms, voice bots can:</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rtl w:val="0"/>
        </w:rPr>
        <w:t xml:space="preserve">Assist users in finding products</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tl w:val="0"/>
        </w:rPr>
        <w:t xml:space="preserve">Offer personalized recommendations</w:t>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rtl w:val="0"/>
        </w:rPr>
        <w:t xml:space="preserve">Provide real-time order status updates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cfy1ra6cvztj" w:id="25"/>
      <w:bookmarkEnd w:id="25"/>
      <w:r w:rsidDel="00000000" w:rsidR="00000000" w:rsidRPr="00000000">
        <w:rPr>
          <w:b w:val="1"/>
          <w:sz w:val="34"/>
          <w:szCs w:val="34"/>
          <w:rtl w:val="0"/>
        </w:rPr>
        <w:t xml:space="preserve">6. Future Opportunities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yfeyznf0oldx" w:id="26"/>
      <w:bookmarkEnd w:id="26"/>
      <w:r w:rsidDel="00000000" w:rsidR="00000000" w:rsidRPr="00000000">
        <w:rPr>
          <w:b w:val="1"/>
          <w:color w:val="000000"/>
          <w:sz w:val="26"/>
          <w:szCs w:val="26"/>
          <w:rtl w:val="0"/>
        </w:rPr>
        <w:t xml:space="preserve">6.1 Enhanced Emotional Intelligence</w:t>
      </w:r>
    </w:p>
    <w:p w:rsidR="00000000" w:rsidDel="00000000" w:rsidP="00000000" w:rsidRDefault="00000000" w:rsidRPr="00000000" w14:paraId="0000005A">
      <w:pPr>
        <w:spacing w:after="240" w:before="240" w:lineRule="auto"/>
        <w:rPr/>
      </w:pPr>
      <w:r w:rsidDel="00000000" w:rsidR="00000000" w:rsidRPr="00000000">
        <w:rPr>
          <w:rtl w:val="0"/>
        </w:rPr>
        <w:t xml:space="preserve">Future versions of the voice bot could integrate </w:t>
      </w:r>
      <w:r w:rsidDel="00000000" w:rsidR="00000000" w:rsidRPr="00000000">
        <w:rPr>
          <w:b w:val="1"/>
          <w:rtl w:val="0"/>
        </w:rPr>
        <w:t xml:space="preserve">emotion detection</w:t>
      </w:r>
      <w:r w:rsidDel="00000000" w:rsidR="00000000" w:rsidRPr="00000000">
        <w:rPr>
          <w:rtl w:val="0"/>
        </w:rPr>
        <w:t xml:space="preserve">, understanding user sentiment to offer empathetic responses and handle sensitive situations more effectively.</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ec0rmknj1kln" w:id="27"/>
      <w:bookmarkEnd w:id="27"/>
      <w:r w:rsidDel="00000000" w:rsidR="00000000" w:rsidRPr="00000000">
        <w:rPr>
          <w:b w:val="1"/>
          <w:color w:val="000000"/>
          <w:sz w:val="26"/>
          <w:szCs w:val="26"/>
          <w:rtl w:val="0"/>
        </w:rPr>
        <w:t xml:space="preserve">6.2 Cross-Platform Integration</w:t>
      </w:r>
    </w:p>
    <w:p w:rsidR="00000000" w:rsidDel="00000000" w:rsidP="00000000" w:rsidRDefault="00000000" w:rsidRPr="00000000" w14:paraId="0000005C">
      <w:pPr>
        <w:spacing w:after="240" w:before="240" w:lineRule="auto"/>
        <w:rPr/>
      </w:pPr>
      <w:r w:rsidDel="00000000" w:rsidR="00000000" w:rsidRPr="00000000">
        <w:rPr>
          <w:rtl w:val="0"/>
        </w:rPr>
        <w:t xml:space="preserve">Expanding the bot’s functionality to integrate with smart home devices, wearables, and IoT platforms could provide users with seamless control over multiple systems using just their voice.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1t4ew1y5bwrz" w:id="28"/>
      <w:bookmarkEnd w:id="28"/>
      <w:r w:rsidDel="00000000" w:rsidR="00000000" w:rsidRPr="00000000">
        <w:rPr>
          <w:b w:val="1"/>
          <w:color w:val="000000"/>
          <w:sz w:val="26"/>
          <w:szCs w:val="26"/>
          <w:rtl w:val="0"/>
        </w:rPr>
        <w:t xml:space="preserve">6.3 Advanced Personalization</w:t>
      </w:r>
    </w:p>
    <w:p w:rsidR="00000000" w:rsidDel="00000000" w:rsidP="00000000" w:rsidRDefault="00000000" w:rsidRPr="00000000" w14:paraId="0000005E">
      <w:pPr>
        <w:spacing w:after="240" w:before="240" w:lineRule="auto"/>
        <w:rPr/>
      </w:pPr>
      <w:r w:rsidDel="00000000" w:rsidR="00000000" w:rsidRPr="00000000">
        <w:rPr>
          <w:rtl w:val="0"/>
        </w:rPr>
        <w:t xml:space="preserve">By integrating advanced recommendation algorithms, the bot could provide highly tailored interactions based on a user’s preferences, habits, and past behaviors, offering a truly personalized experience.</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7lp3vmtslx48" w:id="29"/>
      <w:bookmarkEnd w:id="29"/>
      <w:r w:rsidDel="00000000" w:rsidR="00000000" w:rsidRPr="00000000">
        <w:rPr>
          <w:b w:val="1"/>
          <w:sz w:val="34"/>
          <w:szCs w:val="34"/>
          <w:rtl w:val="0"/>
        </w:rPr>
        <w:t xml:space="preserve">7. Conclusion</w:t>
      </w:r>
    </w:p>
    <w:p w:rsidR="00000000" w:rsidDel="00000000" w:rsidP="00000000" w:rsidRDefault="00000000" w:rsidRPr="00000000" w14:paraId="00000060">
      <w:pPr>
        <w:spacing w:after="240" w:before="240" w:lineRule="auto"/>
        <w:rPr/>
      </w:pPr>
      <w:r w:rsidDel="00000000" w:rsidR="00000000" w:rsidRPr="00000000">
        <w:rPr>
          <w:rtl w:val="0"/>
        </w:rPr>
        <w:t xml:space="preserve">The Data Science Voice Bot represents a significant advancement in the field of voice-driven AI. Combining speech recognition, natural language processing, and machine learning, the bot has the potential to transform how users interact with technology, access data, and receive insights. As the technology continues to evolve, it holds great promise in a wide range of industries, from customer service to healthcare, offering new opportunities for businesses and users alike.</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bc8tr2ow170r" w:id="30"/>
      <w:bookmarkEnd w:id="30"/>
      <w:r w:rsidDel="00000000" w:rsidR="00000000" w:rsidRPr="00000000">
        <w:rPr>
          <w:b w:val="1"/>
          <w:sz w:val="34"/>
          <w:szCs w:val="34"/>
          <w:rtl w:val="0"/>
        </w:rPr>
        <w:t xml:space="preserve">8. References</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rtl w:val="0"/>
        </w:rPr>
        <w:t xml:space="preserve">Luger, G. F., &amp; Stubblefield, W. A. (2017). </w:t>
      </w:r>
      <w:r w:rsidDel="00000000" w:rsidR="00000000" w:rsidRPr="00000000">
        <w:rPr>
          <w:i w:val="1"/>
          <w:rtl w:val="0"/>
        </w:rPr>
        <w:t xml:space="preserve">Artificial Intelligence: Structures and Strategies for Solving Complex Problems</w:t>
      </w:r>
      <w:r w:rsidDel="00000000" w:rsidR="00000000" w:rsidRPr="00000000">
        <w:rPr>
          <w:rtl w:val="0"/>
        </w:rPr>
        <w:t xml:space="preserve">. Pearson.</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rtl w:val="0"/>
        </w:rPr>
        <w:t xml:space="preserve">A. K. Jain, R. C. Dubes, &amp; R. P. W. Duin. (2000). </w:t>
      </w:r>
      <w:r w:rsidDel="00000000" w:rsidR="00000000" w:rsidRPr="00000000">
        <w:rPr>
          <w:i w:val="1"/>
          <w:rtl w:val="0"/>
        </w:rPr>
        <w:t xml:space="preserve">Statistical Pattern Recognition</w:t>
      </w:r>
      <w:r w:rsidDel="00000000" w:rsidR="00000000" w:rsidRPr="00000000">
        <w:rPr>
          <w:rtl w:val="0"/>
        </w:rPr>
        <w:t xml:space="preserve">. Wiley.</w:t>
      </w:r>
    </w:p>
    <w:p w:rsidR="00000000" w:rsidDel="00000000" w:rsidP="00000000" w:rsidRDefault="00000000" w:rsidRPr="00000000" w14:paraId="00000064">
      <w:pPr>
        <w:numPr>
          <w:ilvl w:val="0"/>
          <w:numId w:val="6"/>
        </w:numPr>
        <w:spacing w:after="240" w:before="0" w:beforeAutospacing="0" w:lineRule="auto"/>
        <w:ind w:left="720" w:hanging="360"/>
      </w:pPr>
      <w:r w:rsidDel="00000000" w:rsidR="00000000" w:rsidRPr="00000000">
        <w:rPr>
          <w:rtl w:val="0"/>
        </w:rPr>
        <w:t xml:space="preserve">Wu, Y., &amp; Zhang, Y. (2019). </w:t>
      </w:r>
      <w:r w:rsidDel="00000000" w:rsidR="00000000" w:rsidRPr="00000000">
        <w:rPr>
          <w:i w:val="1"/>
          <w:rtl w:val="0"/>
        </w:rPr>
        <w:t xml:space="preserve">Natural Language Processing and Text Mining</w:t>
      </w:r>
      <w:r w:rsidDel="00000000" w:rsidR="00000000" w:rsidRPr="00000000">
        <w:rPr>
          <w:rtl w:val="0"/>
        </w:rPr>
        <w:t xml:space="preserve">. Springer.</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