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14:paraId="4B96E416" w14:textId="77777777" w:rsidR="009816D4" w:rsidRDefault="009816D4" w:rsidP="0003309E">
      <w:pPr>
        <w:rPr>
          <w:rFonts w:cs="Calibri Light"/>
          <w:color w:val="595959" w:themeColor="text1" w:themeTint="A6"/>
          <w:sz w:val="24"/>
          <w:szCs w:val="24"/>
          <w:lang w:val="es-ES"/>
        </w:rPr>
      </w:pPr>
    </w:p>
    <w:p w14:paraId="34BC2ADE" w14:textId="77777777" w:rsidR="009816D4" w:rsidRDefault="009816D4" w:rsidP="0003309E">
      <w:pPr>
        <w:rPr>
          <w:rFonts w:cs="Calibri Light"/>
          <w:color w:val="595959" w:themeColor="text1" w:themeTint="A6"/>
          <w:sz w:val="24"/>
          <w:szCs w:val="24"/>
          <w:lang w:val="es-ES"/>
        </w:rPr>
      </w:pPr>
    </w:p>
    <w:p w14:paraId="78DD5211" w14:textId="77777777" w:rsidR="009816D4" w:rsidRDefault="009816D4" w:rsidP="0003309E">
      <w:pPr>
        <w:rPr>
          <w:rFonts w:cs="Calibri Light"/>
          <w:color w:val="595959" w:themeColor="text1" w:themeTint="A6"/>
          <w:sz w:val="24"/>
          <w:szCs w:val="24"/>
          <w:lang w:val="es-ES"/>
        </w:rPr>
      </w:pPr>
    </w:p>
    <w:p w14:paraId="362F2C20" w14:textId="77777777" w:rsidR="009816D4" w:rsidRDefault="009816D4" w:rsidP="0003309E">
      <w:pPr>
        <w:rPr>
          <w:rFonts w:cs="Calibri Light"/>
          <w:color w:val="595959" w:themeColor="text1" w:themeTint="A6"/>
          <w:sz w:val="24"/>
          <w:szCs w:val="24"/>
          <w:lang w:val="es-ES"/>
        </w:rPr>
      </w:pPr>
    </w:p>
    <w:p w14:paraId="41EFBF60" w14:textId="77777777" w:rsidR="009816D4" w:rsidRDefault="009816D4" w:rsidP="0003309E">
      <w:pPr>
        <w:rPr>
          <w:rFonts w:cs="Calibri Light"/>
          <w:color w:val="595959" w:themeColor="text1" w:themeTint="A6"/>
          <w:sz w:val="24"/>
          <w:szCs w:val="24"/>
          <w:lang w:val="es-ES"/>
        </w:rPr>
      </w:pPr>
    </w:p>
    <w:p w14:paraId="46855205" w14:textId="77777777" w:rsidR="009816D4" w:rsidRDefault="009816D4" w:rsidP="0003309E">
      <w:pPr>
        <w:rPr>
          <w:rFonts w:cs="Calibri Light"/>
          <w:color w:val="595959" w:themeColor="text1" w:themeTint="A6"/>
          <w:sz w:val="24"/>
          <w:szCs w:val="24"/>
          <w:lang w:val="es-ES"/>
        </w:rPr>
      </w:pPr>
    </w:p>
    <w:p w14:paraId="706DF9E5" w14:textId="77777777" w:rsidR="009816D4" w:rsidRDefault="009816D4" w:rsidP="0003309E">
      <w:pPr>
        <w:rPr>
          <w:rFonts w:cs="Calibri Light"/>
          <w:color w:val="595959" w:themeColor="text1" w:themeTint="A6"/>
          <w:sz w:val="24"/>
          <w:szCs w:val="24"/>
          <w:lang w:val="es-ES"/>
        </w:rPr>
      </w:pPr>
    </w:p>
    <w:p w14:paraId="3EE1C97A" w14:textId="77777777" w:rsidR="009816D4" w:rsidRDefault="009816D4" w:rsidP="0003309E">
      <w:pPr>
        <w:rPr>
          <w:rFonts w:cs="Calibri Light"/>
          <w:color w:val="595959" w:themeColor="text1" w:themeTint="A6"/>
          <w:sz w:val="24"/>
          <w:szCs w:val="24"/>
          <w:lang w:val="es-ES"/>
        </w:rPr>
      </w:pPr>
    </w:p>
    <w:p w14:paraId="1B81C86C" w14:textId="77777777" w:rsidR="009816D4" w:rsidRDefault="009816D4" w:rsidP="0003309E">
      <w:pPr>
        <w:rPr>
          <w:rFonts w:cs="Calibri Light"/>
          <w:color w:val="595959" w:themeColor="text1" w:themeTint="A6"/>
          <w:sz w:val="24"/>
          <w:szCs w:val="24"/>
          <w:lang w:val="es-ES"/>
        </w:rPr>
      </w:pPr>
    </w:p>
    <w:p w14:paraId="63AE4C86" w14:textId="77777777" w:rsidR="009816D4" w:rsidRDefault="009816D4" w:rsidP="0003309E">
      <w:pPr>
        <w:rPr>
          <w:rFonts w:cs="Calibri Light"/>
          <w:color w:val="595959" w:themeColor="text1" w:themeTint="A6"/>
          <w:sz w:val="24"/>
          <w:szCs w:val="24"/>
          <w:lang w:val="es-ES"/>
        </w:rPr>
      </w:pPr>
    </w:p>
    <w:p w14:paraId="019FC821" w14:textId="77777777" w:rsidR="009816D4" w:rsidRDefault="009816D4" w:rsidP="0003309E">
      <w:pPr>
        <w:rPr>
          <w:rFonts w:cs="Calibri Light"/>
          <w:color w:val="595959" w:themeColor="text1" w:themeTint="A6"/>
          <w:sz w:val="24"/>
          <w:szCs w:val="24"/>
          <w:lang w:val="es-ES"/>
        </w:rPr>
      </w:pPr>
    </w:p>
    <w:p w14:paraId="014780C2" w14:textId="77777777" w:rsidR="009816D4" w:rsidRPr="00160BD6" w:rsidRDefault="009816D4" w:rsidP="0003309E">
      <w:pPr>
        <w:rPr>
          <w:rFonts w:cstheme="minorHAnsi"/>
          <w:color w:val="595959" w:themeColor="text1" w:themeTint="A6"/>
          <w:lang w:val="es-ES"/>
        </w:rPr>
      </w:pPr>
    </w:p>
    <w:p w14:paraId="76CF361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Integrantes: Bryan Vargas y Amaro Gutiérrez</w:t>
      </w:r>
    </w:p>
    <w:p w14:paraId="065A7D67"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Carrera: Ingeniería en Informática</w:t>
      </w:r>
    </w:p>
    <w:p w14:paraId="58898DB1"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Asignatura: </w:t>
      </w:r>
      <w:proofErr w:type="spellStart"/>
      <w:r w:rsidRPr="00160BD6">
        <w:rPr>
          <w:rFonts w:cstheme="minorHAnsi"/>
          <w:bCs/>
          <w:color w:val="1F3864" w:themeColor="accent1" w:themeShade="80"/>
        </w:rPr>
        <w:t>Capstone</w:t>
      </w:r>
      <w:proofErr w:type="spellEnd"/>
      <w:r w:rsidRPr="00160BD6">
        <w:rPr>
          <w:rFonts w:cstheme="minorHAnsi"/>
          <w:bCs/>
          <w:color w:val="1F3864" w:themeColor="accent1" w:themeShade="80"/>
        </w:rPr>
        <w:t xml:space="preserve"> (PTY4614)</w:t>
      </w:r>
    </w:p>
    <w:p w14:paraId="300D9EC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Docente: Marco Valenzuela Contreras</w:t>
      </w:r>
    </w:p>
    <w:p w14:paraId="1590620E"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Sede: San Joaquín</w:t>
      </w:r>
    </w:p>
    <w:p w14:paraId="5F0E63F0"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Sección: 004D</w:t>
      </w:r>
    </w:p>
    <w:p w14:paraId="461CD883" w14:textId="1325E4DE"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Fecha: 06/10/2026</w:t>
      </w:r>
    </w:p>
    <w:p w14:paraId="74C9EFA2" w14:textId="77777777" w:rsidR="009816D4" w:rsidRPr="00160BD6" w:rsidRDefault="009816D4" w:rsidP="0003309E">
      <w:pPr>
        <w:rPr>
          <w:rFonts w:cstheme="minorHAnsi"/>
          <w:color w:val="595959" w:themeColor="text1" w:themeTint="A6"/>
          <w:lang w:val="es-ES"/>
        </w:rPr>
      </w:pPr>
    </w:p>
    <w:p w14:paraId="1810D926" w14:textId="77777777" w:rsidR="009816D4" w:rsidRPr="00160BD6" w:rsidRDefault="009816D4" w:rsidP="0003309E">
      <w:pPr>
        <w:rPr>
          <w:rFonts w:cstheme="minorHAnsi"/>
          <w:color w:val="595959" w:themeColor="text1" w:themeTint="A6"/>
          <w:lang w:val="es-ES"/>
        </w:rPr>
      </w:pPr>
    </w:p>
    <w:p w14:paraId="4F0A10CC" w14:textId="77777777" w:rsidR="00160BD6" w:rsidRPr="00160BD6" w:rsidRDefault="00160BD6" w:rsidP="008E2ECB">
      <w:pPr>
        <w:spacing w:line="240" w:lineRule="auto"/>
        <w:rPr>
          <w:rFonts w:cstheme="minorHAnsi"/>
          <w:b/>
          <w:bCs/>
          <w:color w:val="1F3864" w:themeColor="accent1" w:themeShade="80"/>
          <w:lang w:val="es-ES"/>
        </w:rPr>
      </w:pPr>
      <w:r w:rsidRPr="00160BD6">
        <w:rPr>
          <w:rFonts w:cstheme="minorHAnsi"/>
          <w:b/>
          <w:bCs/>
          <w:color w:val="1F3864" w:themeColor="accent1" w:themeShade="80"/>
          <w:lang w:val="es-ES"/>
        </w:rPr>
        <w:lastRenderedPageBreak/>
        <w:t>Índice</w:t>
      </w:r>
    </w:p>
    <w:p w14:paraId="50334E4E" w14:textId="77777777" w:rsidR="00160BD6" w:rsidRPr="00160BD6" w:rsidRDefault="00160BD6" w:rsidP="008E2ECB">
      <w:pPr>
        <w:spacing w:line="240" w:lineRule="auto"/>
        <w:rPr>
          <w:rFonts w:cstheme="minorHAnsi"/>
          <w:b/>
          <w:bCs/>
          <w:color w:val="1F3864" w:themeColor="accent1" w:themeShade="80"/>
          <w:lang w:val="es-ES"/>
        </w:rPr>
      </w:pPr>
    </w:p>
    <w:p w14:paraId="1E917C62" w14:textId="39EB984A"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 xml:space="preserve">1. </w:t>
      </w:r>
      <w:proofErr w:type="spellStart"/>
      <w:r w:rsidRPr="0047212A">
        <w:rPr>
          <w:rFonts w:cstheme="minorHAnsi"/>
          <w:b/>
          <w:bCs/>
          <w:color w:val="1F3864" w:themeColor="accent1" w:themeShade="80"/>
          <w:lang w:val="es-ES"/>
        </w:rPr>
        <w:t>Abstract</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4E5D8D59" w14:textId="1552F205"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2. Resumen avance Proyecto APT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76046FB0" w14:textId="394357A8"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3. Objetivo general y específicos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233DA368" w14:textId="678697AE"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4. Metodología aplicada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0EB298FD" w14:textId="3F6A2C3F"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5. Desarrollo de ingeniería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74A3CAF8" w14:textId="0FD700D2"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6. Evidencias de avance ........................</w:t>
      </w:r>
      <w:r>
        <w:rPr>
          <w:rFonts w:cstheme="minorHAnsi"/>
          <w:b/>
          <w:bCs/>
          <w:color w:val="1F3864" w:themeColor="accent1" w:themeShade="80"/>
          <w:lang w:val="es-ES"/>
        </w:rPr>
        <w:t>.........................................................................</w:t>
      </w:r>
      <w:r w:rsidRPr="0047212A">
        <w:rPr>
          <w:rFonts w:cstheme="minorHAnsi"/>
          <w:b/>
          <w:bCs/>
          <w:color w:val="1F3864" w:themeColor="accent1" w:themeShade="80"/>
          <w:lang w:val="es-ES"/>
        </w:rPr>
        <w:t>... 5</w:t>
      </w:r>
    </w:p>
    <w:p w14:paraId="4AAE7A9D" w14:textId="68D768FC"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7. Monitoreo del Plan de Trabajo .................</w:t>
      </w:r>
      <w:r>
        <w:rPr>
          <w:rFonts w:cstheme="minorHAnsi"/>
          <w:b/>
          <w:bCs/>
          <w:color w:val="1F3864" w:themeColor="accent1" w:themeShade="80"/>
          <w:lang w:val="es-ES"/>
        </w:rPr>
        <w:t>...................................................................</w:t>
      </w:r>
      <w:r w:rsidRPr="0047212A">
        <w:rPr>
          <w:rFonts w:cstheme="minorHAnsi"/>
          <w:b/>
          <w:bCs/>
          <w:color w:val="1F3864" w:themeColor="accent1" w:themeShade="80"/>
          <w:lang w:val="es-ES"/>
        </w:rPr>
        <w:t>. 6</w:t>
      </w:r>
    </w:p>
    <w:p w14:paraId="22A2AFE1" w14:textId="09536819"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8. Ajustes a partir del monitoreo ................</w:t>
      </w:r>
      <w:r>
        <w:rPr>
          <w:rFonts w:cstheme="minorHAnsi"/>
          <w:b/>
          <w:bCs/>
          <w:color w:val="1F3864" w:themeColor="accent1" w:themeShade="80"/>
          <w:lang w:val="es-ES"/>
        </w:rPr>
        <w:t>.....................................................................</w:t>
      </w:r>
      <w:r w:rsidRPr="0047212A">
        <w:rPr>
          <w:rFonts w:cstheme="minorHAnsi"/>
          <w:b/>
          <w:bCs/>
          <w:color w:val="1F3864" w:themeColor="accent1" w:themeShade="80"/>
          <w:lang w:val="es-ES"/>
        </w:rPr>
        <w:t>. 7</w:t>
      </w:r>
    </w:p>
    <w:p w14:paraId="2B5A5C9A" w14:textId="3CE98567" w:rsidR="009816D4" w:rsidRPr="00160BD6" w:rsidRDefault="0047212A" w:rsidP="0047212A">
      <w:pPr>
        <w:spacing w:line="240" w:lineRule="auto"/>
        <w:rPr>
          <w:rFonts w:cstheme="minorHAnsi"/>
          <w:color w:val="0070C0"/>
          <w:lang w:val="es-ES"/>
        </w:rPr>
      </w:pPr>
      <w:r w:rsidRPr="0047212A">
        <w:rPr>
          <w:rFonts w:cstheme="minorHAnsi"/>
          <w:b/>
          <w:bCs/>
          <w:color w:val="1F3864" w:themeColor="accent1" w:themeShade="80"/>
          <w:lang w:val="es-ES"/>
        </w:rPr>
        <w:t xml:space="preserve">9. Individual </w:t>
      </w:r>
      <w:proofErr w:type="spellStart"/>
      <w:r w:rsidRPr="0047212A">
        <w:rPr>
          <w:rFonts w:cstheme="minorHAnsi"/>
          <w:b/>
          <w:bCs/>
          <w:color w:val="1F3864" w:themeColor="accent1" w:themeShade="80"/>
          <w:lang w:val="es-ES"/>
        </w:rPr>
        <w:t>Conclusions</w:t>
      </w:r>
      <w:proofErr w:type="spellEnd"/>
      <w:r w:rsidRPr="0047212A">
        <w:rPr>
          <w:rFonts w:cstheme="minorHAnsi"/>
          <w:b/>
          <w:bCs/>
          <w:color w:val="1F3864" w:themeColor="accent1" w:themeShade="80"/>
          <w:lang w:val="es-ES"/>
        </w:rPr>
        <w:t xml:space="preserve"> and </w:t>
      </w:r>
      <w:proofErr w:type="spellStart"/>
      <w:r w:rsidRPr="0047212A">
        <w:rPr>
          <w:rFonts w:cstheme="minorHAnsi"/>
          <w:b/>
          <w:bCs/>
          <w:color w:val="1F3864" w:themeColor="accent1" w:themeShade="80"/>
          <w:lang w:val="es-ES"/>
        </w:rPr>
        <w:t>Reflections</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8</w:t>
      </w:r>
    </w:p>
    <w:p w14:paraId="308C2276" w14:textId="77777777" w:rsidR="009816D4" w:rsidRPr="00160BD6" w:rsidRDefault="009816D4" w:rsidP="0003309E">
      <w:pPr>
        <w:rPr>
          <w:rFonts w:cstheme="minorHAnsi"/>
          <w:color w:val="595959" w:themeColor="text1" w:themeTint="A6"/>
          <w:lang w:val="es-ES"/>
        </w:rPr>
      </w:pPr>
    </w:p>
    <w:p w14:paraId="6A8DD998" w14:textId="77777777" w:rsidR="009816D4" w:rsidRPr="00160BD6" w:rsidRDefault="009816D4" w:rsidP="0003309E">
      <w:pPr>
        <w:rPr>
          <w:rFonts w:cstheme="minorHAnsi"/>
          <w:color w:val="595959" w:themeColor="text1" w:themeTint="A6"/>
          <w:lang w:val="es-ES"/>
        </w:rPr>
      </w:pPr>
    </w:p>
    <w:p w14:paraId="0C6C38C0" w14:textId="77777777" w:rsidR="009816D4" w:rsidRPr="00160BD6" w:rsidRDefault="009816D4" w:rsidP="0003309E">
      <w:pPr>
        <w:rPr>
          <w:rFonts w:cstheme="minorHAnsi"/>
          <w:color w:val="595959" w:themeColor="text1" w:themeTint="A6"/>
          <w:lang w:val="es-ES"/>
        </w:rPr>
      </w:pPr>
    </w:p>
    <w:p w14:paraId="11BF74FA" w14:textId="77777777" w:rsidR="009816D4" w:rsidRPr="00160BD6" w:rsidRDefault="009816D4" w:rsidP="0003309E">
      <w:pPr>
        <w:rPr>
          <w:rFonts w:cstheme="minorHAnsi"/>
          <w:color w:val="595959" w:themeColor="text1" w:themeTint="A6"/>
          <w:lang w:val="es-ES"/>
        </w:rPr>
      </w:pPr>
    </w:p>
    <w:p w14:paraId="41167BB5" w14:textId="77777777" w:rsidR="009816D4" w:rsidRPr="00160BD6" w:rsidRDefault="009816D4" w:rsidP="0003309E">
      <w:pPr>
        <w:rPr>
          <w:rFonts w:cstheme="minorHAnsi"/>
          <w:color w:val="595959" w:themeColor="text1" w:themeTint="A6"/>
          <w:lang w:val="es-ES"/>
        </w:rPr>
      </w:pPr>
    </w:p>
    <w:p w14:paraId="5DF83934" w14:textId="77777777" w:rsidR="009816D4" w:rsidRPr="00160BD6" w:rsidRDefault="009816D4" w:rsidP="0003309E">
      <w:pPr>
        <w:rPr>
          <w:rFonts w:cstheme="minorHAnsi"/>
          <w:color w:val="595959" w:themeColor="text1" w:themeTint="A6"/>
          <w:lang w:val="es-ES"/>
        </w:rPr>
      </w:pPr>
    </w:p>
    <w:p w14:paraId="14086074" w14:textId="77777777" w:rsidR="009816D4" w:rsidRPr="00160BD6" w:rsidRDefault="009816D4" w:rsidP="0003309E">
      <w:pPr>
        <w:rPr>
          <w:rFonts w:cstheme="minorHAnsi"/>
          <w:color w:val="595959" w:themeColor="text1" w:themeTint="A6"/>
          <w:lang w:val="es-ES"/>
        </w:rPr>
      </w:pPr>
    </w:p>
    <w:p w14:paraId="7502874F" w14:textId="77777777" w:rsidR="009816D4" w:rsidRPr="00160BD6" w:rsidRDefault="009816D4" w:rsidP="0003309E">
      <w:pPr>
        <w:rPr>
          <w:rFonts w:cstheme="minorHAnsi"/>
          <w:color w:val="595959" w:themeColor="text1" w:themeTint="A6"/>
          <w:lang w:val="es-ES"/>
        </w:rPr>
      </w:pPr>
    </w:p>
    <w:p w14:paraId="18A5EC69" w14:textId="77777777" w:rsidR="009816D4" w:rsidRPr="00160BD6" w:rsidRDefault="009816D4" w:rsidP="0003309E">
      <w:pPr>
        <w:rPr>
          <w:rFonts w:cstheme="minorHAnsi"/>
          <w:color w:val="595959" w:themeColor="text1" w:themeTint="A6"/>
          <w:lang w:val="es-ES"/>
        </w:rPr>
      </w:pPr>
    </w:p>
    <w:p w14:paraId="1A360748" w14:textId="77777777" w:rsidR="009816D4" w:rsidRPr="00160BD6" w:rsidRDefault="009816D4" w:rsidP="0003309E">
      <w:pPr>
        <w:rPr>
          <w:rFonts w:cstheme="minorHAnsi"/>
          <w:color w:val="595959" w:themeColor="text1" w:themeTint="A6"/>
          <w:lang w:val="es-ES"/>
        </w:rPr>
      </w:pPr>
    </w:p>
    <w:p w14:paraId="21D7693F" w14:textId="77777777" w:rsidR="009816D4" w:rsidRPr="00160BD6" w:rsidRDefault="009816D4" w:rsidP="0003309E">
      <w:pPr>
        <w:rPr>
          <w:rFonts w:cstheme="minorHAnsi"/>
          <w:color w:val="595959" w:themeColor="text1" w:themeTint="A6"/>
          <w:lang w:val="es-ES"/>
        </w:rPr>
      </w:pPr>
    </w:p>
    <w:p w14:paraId="30E45B43" w14:textId="77777777" w:rsidR="009816D4" w:rsidRPr="00160BD6" w:rsidRDefault="009816D4" w:rsidP="0003309E">
      <w:pPr>
        <w:rPr>
          <w:rFonts w:cstheme="minorHAnsi"/>
          <w:color w:val="595959" w:themeColor="text1" w:themeTint="A6"/>
          <w:lang w:val="es-ES"/>
        </w:rPr>
      </w:pPr>
    </w:p>
    <w:p w14:paraId="0EB70AA7" w14:textId="77777777" w:rsidR="00BE6C55" w:rsidRPr="00160BD6" w:rsidRDefault="00BE6C55" w:rsidP="0003309E">
      <w:pPr>
        <w:rPr>
          <w:rFonts w:cstheme="minorHAnsi"/>
          <w:color w:val="595959" w:themeColor="text1" w:themeTint="A6"/>
          <w:lang w:val="es-ES"/>
        </w:rPr>
      </w:pPr>
    </w:p>
    <w:p w14:paraId="3830E0F7" w14:textId="77777777" w:rsidR="00BE6C55" w:rsidRPr="00160BD6" w:rsidRDefault="00BE6C55" w:rsidP="0003309E">
      <w:pPr>
        <w:rPr>
          <w:rFonts w:cstheme="minorHAnsi"/>
          <w:color w:val="595959" w:themeColor="text1" w:themeTint="A6"/>
          <w:lang w:val="es-ES"/>
        </w:rPr>
      </w:pPr>
    </w:p>
    <w:p w14:paraId="4CA686A6" w14:textId="77777777" w:rsidR="009816D4" w:rsidRPr="00160BD6" w:rsidRDefault="009816D4" w:rsidP="0003309E">
      <w:pPr>
        <w:rPr>
          <w:rFonts w:cstheme="minorHAnsi"/>
          <w:color w:val="595959" w:themeColor="text1" w:themeTint="A6"/>
          <w:lang w:val="es-ES"/>
        </w:rPr>
      </w:pPr>
    </w:p>
    <w:p w14:paraId="2DED2423" w14:textId="77777777" w:rsidR="009816D4" w:rsidRPr="00160BD6" w:rsidRDefault="009816D4" w:rsidP="0003309E">
      <w:pPr>
        <w:rPr>
          <w:rFonts w:cstheme="minorHAnsi"/>
          <w:color w:val="595959" w:themeColor="text1" w:themeTint="A6"/>
          <w:lang w:val="es-ES"/>
        </w:rPr>
      </w:pPr>
    </w:p>
    <w:p w14:paraId="1CB71008" w14:textId="77777777" w:rsidR="009816D4" w:rsidRDefault="009816D4" w:rsidP="0003309E">
      <w:pPr>
        <w:rPr>
          <w:rFonts w:cstheme="minorHAnsi"/>
          <w:color w:val="595959" w:themeColor="text1" w:themeTint="A6"/>
          <w:lang w:val="es-ES"/>
        </w:rPr>
      </w:pPr>
    </w:p>
    <w:p w14:paraId="3D89D842" w14:textId="77777777" w:rsidR="0082275E" w:rsidRPr="00160BD6" w:rsidRDefault="0082275E" w:rsidP="0003309E">
      <w:pPr>
        <w:rPr>
          <w:rFonts w:cstheme="minorHAnsi"/>
          <w:color w:val="595959" w:themeColor="text1" w:themeTint="A6"/>
          <w:lang w:val="es-ES"/>
        </w:rPr>
      </w:pPr>
    </w:p>
    <w:p w14:paraId="23251046" w14:textId="77777777" w:rsidR="009816D4" w:rsidRPr="00160BD6" w:rsidRDefault="009816D4" w:rsidP="0003309E">
      <w:pPr>
        <w:rPr>
          <w:rFonts w:cstheme="minorHAnsi"/>
          <w:color w:val="595959" w:themeColor="text1" w:themeTint="A6"/>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BE6C55" w:rsidRPr="00160BD6" w14:paraId="658070D8" w14:textId="77777777" w:rsidTr="005D4441">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58DB05F5" w14:textId="579D9AB9" w:rsidR="00BE6C55"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 xml:space="preserve">1.  </w:t>
            </w:r>
            <w:proofErr w:type="spellStart"/>
            <w:r w:rsidRPr="00160BD6">
              <w:rPr>
                <w:rFonts w:cstheme="minorHAnsi"/>
                <w:b/>
                <w:color w:val="1F3864" w:themeColor="accent1" w:themeShade="80"/>
                <w:sz w:val="24"/>
                <w:szCs w:val="24"/>
              </w:rPr>
              <w:t>Abstract</w:t>
            </w:r>
            <w:proofErr w:type="spellEnd"/>
          </w:p>
        </w:tc>
      </w:tr>
      <w:tr w:rsidR="00BE6C55" w:rsidRPr="00160BD6" w14:paraId="1636CA4C" w14:textId="77777777" w:rsidTr="005D4441">
        <w:trPr>
          <w:trHeight w:val="1920"/>
        </w:trPr>
        <w:tc>
          <w:tcPr>
            <w:tcW w:w="9639" w:type="dxa"/>
            <w:tcBorders>
              <w:top w:val="single" w:sz="2" w:space="0" w:color="BFBFBF" w:themeColor="background1" w:themeShade="BF"/>
            </w:tcBorders>
          </w:tcPr>
          <w:p w14:paraId="5AFF7BA2" w14:textId="60C3B414" w:rsidR="00BE6C55" w:rsidRPr="005D4441" w:rsidRDefault="00BE6C55" w:rsidP="008E2ECB">
            <w:pPr>
              <w:spacing w:line="240" w:lineRule="auto"/>
              <w:jc w:val="both"/>
              <w:rPr>
                <w:rFonts w:cstheme="minorHAnsi"/>
                <w:b/>
                <w:bCs/>
                <w:color w:val="1F3864" w:themeColor="accent1" w:themeShade="80"/>
              </w:rPr>
            </w:pPr>
            <w:r w:rsidRPr="005D4441">
              <w:rPr>
                <w:rFonts w:cstheme="minorHAnsi"/>
                <w:b/>
                <w:bCs/>
                <w:color w:val="1F3864" w:themeColor="accent1" w:themeShade="80"/>
              </w:rPr>
              <w:t xml:space="preserve">The </w:t>
            </w:r>
            <w:proofErr w:type="spellStart"/>
            <w:r w:rsidRPr="005D4441">
              <w:rPr>
                <w:rFonts w:cstheme="minorHAnsi"/>
                <w:b/>
                <w:bCs/>
                <w:color w:val="1F3864" w:themeColor="accent1" w:themeShade="80"/>
              </w:rPr>
              <w:t>project</w:t>
            </w:r>
            <w:proofErr w:type="spellEnd"/>
            <w:r w:rsidRPr="005D4441">
              <w:rPr>
                <w:rFonts w:cstheme="minorHAnsi"/>
                <w:b/>
                <w:bCs/>
                <w:color w:val="1F3864" w:themeColor="accent1" w:themeShade="80"/>
              </w:rPr>
              <w:t xml:space="preserve"> “AI Agent </w:t>
            </w:r>
            <w:proofErr w:type="spellStart"/>
            <w:r w:rsidRPr="005D4441">
              <w:rPr>
                <w:rFonts w:cstheme="minorHAnsi"/>
                <w:b/>
                <w:bCs/>
                <w:color w:val="1F3864" w:themeColor="accent1" w:themeShade="80"/>
              </w:rPr>
              <w:t>for</w:t>
            </w:r>
            <w:proofErr w:type="spellEnd"/>
            <w:r w:rsidRPr="005D4441">
              <w:rPr>
                <w:rFonts w:cstheme="minorHAnsi"/>
                <w:b/>
                <w:bCs/>
                <w:color w:val="1F3864" w:themeColor="accent1" w:themeShade="80"/>
              </w:rPr>
              <w:t xml:space="preserve"> Real Estate CRM” </w:t>
            </w:r>
            <w:proofErr w:type="spellStart"/>
            <w:r w:rsidRPr="005D4441">
              <w:rPr>
                <w:rFonts w:cstheme="minorHAnsi"/>
                <w:b/>
                <w:bCs/>
                <w:color w:val="1F3864" w:themeColor="accent1" w:themeShade="80"/>
              </w:rPr>
              <w:t>aims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to</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develop</w:t>
            </w:r>
            <w:proofErr w:type="spellEnd"/>
            <w:r w:rsidRPr="005D4441">
              <w:rPr>
                <w:rFonts w:cstheme="minorHAnsi"/>
                <w:b/>
                <w:bCs/>
                <w:color w:val="1F3864" w:themeColor="accent1" w:themeShade="80"/>
              </w:rPr>
              <w:t xml:space="preserve"> a CRM </w:t>
            </w:r>
            <w:proofErr w:type="spellStart"/>
            <w:r w:rsidRPr="005D4441">
              <w:rPr>
                <w:rFonts w:cstheme="minorHAnsi"/>
                <w:b/>
                <w:bCs/>
                <w:color w:val="1F3864" w:themeColor="accent1" w:themeShade="80"/>
              </w:rPr>
              <w:t>prototype</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that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centralizes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clients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properties</w:t>
            </w:r>
            <w:proofErr w:type="spellEnd"/>
            <w:r w:rsidRPr="005D4441">
              <w:rPr>
                <w:rFonts w:cstheme="minorHAnsi"/>
                <w:b/>
                <w:bCs/>
                <w:color w:val="1F3864" w:themeColor="accent1" w:themeShade="80"/>
              </w:rPr>
              <w:t xml:space="preserve">, and </w:t>
            </w:r>
            <w:proofErr w:type="spellStart"/>
            <w:r w:rsidRPr="005D4441">
              <w:rPr>
                <w:rFonts w:cstheme="minorHAnsi"/>
                <w:b/>
                <w:bCs/>
                <w:color w:val="1F3864" w:themeColor="accent1" w:themeShade="80"/>
              </w:rPr>
              <w:t>commercial</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follow</w:t>
            </w:r>
            <w:proofErr w:type="spellEnd"/>
            <w:r w:rsidRPr="005D4441">
              <w:rPr>
                <w:rFonts w:cstheme="minorHAnsi"/>
                <w:b/>
                <w:bCs/>
                <w:color w:val="1F3864" w:themeColor="accent1" w:themeShade="80"/>
              </w:rPr>
              <w:t xml:space="preserve">-up. </w:t>
            </w:r>
            <w:proofErr w:type="spellStart"/>
            <w:r w:rsidRPr="005D4441">
              <w:rPr>
                <w:rFonts w:cstheme="minorHAnsi"/>
                <w:b/>
                <w:bCs/>
                <w:color w:val="1F3864" w:themeColor="accent1" w:themeShade="80"/>
              </w:rPr>
              <w:t>It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incorporates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an</w:t>
            </w:r>
            <w:proofErr w:type="spellEnd"/>
            <w:r w:rsidRPr="005D4441">
              <w:rPr>
                <w:rFonts w:cstheme="minorHAnsi"/>
                <w:b/>
                <w:bCs/>
                <w:color w:val="1F3864" w:themeColor="accent1" w:themeShade="80"/>
              </w:rPr>
              <w:t xml:space="preserve"> AI </w:t>
            </w:r>
            <w:proofErr w:type="spellStart"/>
            <w:r w:rsidRPr="005D4441">
              <w:rPr>
                <w:rFonts w:cstheme="minorHAnsi"/>
                <w:b/>
                <w:bCs/>
                <w:color w:val="1F3864" w:themeColor="accent1" w:themeShade="80"/>
              </w:rPr>
              <w:t>agent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that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generates</w:t>
            </w:r>
            <w:proofErr w:type="spellEnd"/>
            <w:r w:rsidRPr="005D4441">
              <w:rPr>
                <w:rFonts w:cstheme="minorHAnsi"/>
                <w:b/>
                <w:bCs/>
                <w:color w:val="1F3864" w:themeColor="accent1" w:themeShade="80"/>
              </w:rPr>
              <w:t xml:space="preserve"> lead </w:t>
            </w:r>
            <w:proofErr w:type="spellStart"/>
            <w:r w:rsidRPr="005D4441">
              <w:rPr>
                <w:rFonts w:cstheme="minorHAnsi"/>
                <w:b/>
                <w:bCs/>
                <w:color w:val="1F3864" w:themeColor="accent1" w:themeShade="80"/>
              </w:rPr>
              <w:t>summaries</w:t>
            </w:r>
            <w:proofErr w:type="spellEnd"/>
            <w:r w:rsidRPr="005D4441">
              <w:rPr>
                <w:rFonts w:cstheme="minorHAnsi"/>
                <w:b/>
                <w:bCs/>
                <w:color w:val="1F3864" w:themeColor="accent1" w:themeShade="80"/>
              </w:rPr>
              <w:t xml:space="preserve"> and </w:t>
            </w:r>
            <w:proofErr w:type="spellStart"/>
            <w:r w:rsidRPr="005D4441">
              <w:rPr>
                <w:rFonts w:cstheme="minorHAnsi"/>
                <w:b/>
                <w:bCs/>
                <w:color w:val="1F3864" w:themeColor="accent1" w:themeShade="80"/>
              </w:rPr>
              <w:t>recommends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next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actions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while</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maintaining</w:t>
            </w:r>
            <w:proofErr w:type="spellEnd"/>
            <w:r w:rsidRPr="005D4441">
              <w:rPr>
                <w:rFonts w:cstheme="minorHAnsi"/>
                <w:b/>
                <w:bCs/>
                <w:color w:val="1F3864" w:themeColor="accent1" w:themeShade="80"/>
              </w:rPr>
              <w:t xml:space="preserve"> human </w:t>
            </w:r>
            <w:proofErr w:type="spellStart"/>
            <w:r w:rsidRPr="005D4441">
              <w:rPr>
                <w:rFonts w:cstheme="minorHAnsi"/>
                <w:b/>
                <w:bCs/>
                <w:color w:val="1F3864" w:themeColor="accent1" w:themeShade="80"/>
              </w:rPr>
              <w:t>review</w:t>
            </w:r>
            <w:proofErr w:type="spellEnd"/>
            <w:r w:rsidRPr="005D4441">
              <w:rPr>
                <w:rFonts w:cstheme="minorHAnsi"/>
                <w:b/>
                <w:bCs/>
                <w:color w:val="1F3864" w:themeColor="accent1" w:themeShade="80"/>
              </w:rPr>
              <w:t xml:space="preserve"> and </w:t>
            </w:r>
            <w:proofErr w:type="spellStart"/>
            <w:r w:rsidRPr="005D4441">
              <w:rPr>
                <w:rFonts w:cstheme="minorHAnsi"/>
                <w:b/>
                <w:bCs/>
                <w:color w:val="1F3864" w:themeColor="accent1" w:themeShade="80"/>
              </w:rPr>
              <w:t>the</w:t>
            </w:r>
            <w:proofErr w:type="spellEnd"/>
            <w:r w:rsidRPr="005D4441">
              <w:rPr>
                <w:rFonts w:cstheme="minorHAnsi"/>
                <w:b/>
                <w:bCs/>
                <w:color w:val="1F3864" w:themeColor="accent1" w:themeShade="80"/>
              </w:rPr>
              <w:t xml:space="preserve"> use </w:t>
            </w:r>
            <w:proofErr w:type="spellStart"/>
            <w:r w:rsidRPr="005D4441">
              <w:rPr>
                <w:rFonts w:cstheme="minorHAnsi"/>
                <w:b/>
                <w:bCs/>
                <w:color w:val="1F3864" w:themeColor="accent1" w:themeShade="80"/>
              </w:rPr>
              <w:t>of</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fictional</w:t>
            </w:r>
            <w:proofErr w:type="spellEnd"/>
            <w:r w:rsidRPr="005D4441">
              <w:rPr>
                <w:rFonts w:cstheme="minorHAnsi"/>
                <w:b/>
                <w:bCs/>
                <w:color w:val="1F3864" w:themeColor="accent1" w:themeShade="80"/>
              </w:rPr>
              <w:t xml:space="preserve"> data. As </w:t>
            </w:r>
            <w:proofErr w:type="spellStart"/>
            <w:r w:rsidRPr="005D4441">
              <w:rPr>
                <w:rFonts w:cstheme="minorHAnsi"/>
                <w:b/>
                <w:bCs/>
                <w:color w:val="1F3864" w:themeColor="accent1" w:themeShade="80"/>
              </w:rPr>
              <w:t>of</w:t>
            </w:r>
            <w:proofErr w:type="spellEnd"/>
            <w:r w:rsidRPr="005D4441">
              <w:rPr>
                <w:rFonts w:cstheme="minorHAnsi"/>
                <w:b/>
                <w:bCs/>
                <w:color w:val="1F3864" w:themeColor="accent1" w:themeShade="80"/>
              </w:rPr>
              <w:t xml:space="preserve"> October 5, 2026, </w:t>
            </w:r>
            <w:proofErr w:type="spellStart"/>
            <w:r w:rsidRPr="005D4441">
              <w:rPr>
                <w:rFonts w:cstheme="minorHAnsi"/>
                <w:b/>
                <w:bCs/>
                <w:color w:val="1F3864" w:themeColor="accent1" w:themeShade="80"/>
              </w:rPr>
              <w:t>the</w:t>
            </w:r>
            <w:proofErr w:type="spellEnd"/>
            <w:r w:rsidRPr="005D4441">
              <w:rPr>
                <w:rFonts w:cstheme="minorHAnsi"/>
                <w:b/>
                <w:bCs/>
                <w:color w:val="1F3864" w:themeColor="accent1" w:themeShade="80"/>
              </w:rPr>
              <w:t xml:space="preserve"> MVP has </w:t>
            </w:r>
            <w:proofErr w:type="spellStart"/>
            <w:r w:rsidRPr="005D4441">
              <w:rPr>
                <w:rFonts w:cstheme="minorHAnsi"/>
                <w:b/>
                <w:bCs/>
                <w:color w:val="1F3864" w:themeColor="accent1" w:themeShade="80"/>
              </w:rPr>
              <w:t>significant</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progress</w:t>
            </w:r>
            <w:proofErr w:type="spellEnd"/>
            <w:r w:rsidRPr="005D4441">
              <w:rPr>
                <w:rFonts w:cstheme="minorHAnsi"/>
                <w:b/>
                <w:bCs/>
                <w:color w:val="1F3864" w:themeColor="accent1" w:themeShade="80"/>
              </w:rPr>
              <w:t xml:space="preserve"> in </w:t>
            </w:r>
            <w:proofErr w:type="spellStart"/>
            <w:r w:rsidRPr="005D4441">
              <w:rPr>
                <w:rFonts w:cstheme="minorHAnsi"/>
                <w:b/>
                <w:bCs/>
                <w:color w:val="1F3864" w:themeColor="accent1" w:themeShade="80"/>
              </w:rPr>
              <w:t>its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main</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functionalities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with</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some</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property-catalog</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extensions</w:t>
            </w:r>
            <w:proofErr w:type="spellEnd"/>
            <w:r w:rsidRPr="005D4441">
              <w:rPr>
                <w:rFonts w:cstheme="minorHAnsi"/>
                <w:b/>
                <w:bCs/>
                <w:color w:val="1F3864" w:themeColor="accent1" w:themeShade="80"/>
              </w:rPr>
              <w:t xml:space="preserve"> and </w:t>
            </w:r>
            <w:proofErr w:type="spellStart"/>
            <w:r w:rsidRPr="005D4441">
              <w:rPr>
                <w:rFonts w:cstheme="minorHAnsi"/>
                <w:b/>
                <w:bCs/>
                <w:color w:val="1F3864" w:themeColor="accent1" w:themeShade="80"/>
              </w:rPr>
              <w:t>validation</w:t>
            </w:r>
            <w:proofErr w:type="spellEnd"/>
            <w:r w:rsidRPr="005D4441">
              <w:rPr>
                <w:rFonts w:cstheme="minorHAnsi"/>
                <w:b/>
                <w:bCs/>
                <w:color w:val="1F3864" w:themeColor="accent1" w:themeShade="80"/>
              </w:rPr>
              <w:t xml:space="preserve"> and </w:t>
            </w:r>
            <w:proofErr w:type="spellStart"/>
            <w:r w:rsidRPr="005D4441">
              <w:rPr>
                <w:rFonts w:cstheme="minorHAnsi"/>
                <w:b/>
                <w:bCs/>
                <w:color w:val="1F3864" w:themeColor="accent1" w:themeShade="80"/>
              </w:rPr>
              <w:t>documentation</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activities</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still</w:t>
            </w:r>
            <w:proofErr w:type="spellEnd"/>
            <w:r w:rsidRPr="005D4441">
              <w:rPr>
                <w:rFonts w:cstheme="minorHAnsi"/>
                <w:b/>
                <w:bCs/>
                <w:color w:val="1F3864" w:themeColor="accent1" w:themeShade="80"/>
              </w:rPr>
              <w:t xml:space="preserve"> </w:t>
            </w:r>
            <w:proofErr w:type="spellStart"/>
            <w:r w:rsidRPr="005D4441">
              <w:rPr>
                <w:rFonts w:cstheme="minorHAnsi"/>
                <w:b/>
                <w:bCs/>
                <w:color w:val="1F3864" w:themeColor="accent1" w:themeShade="80"/>
              </w:rPr>
              <w:t>pending</w:t>
            </w:r>
            <w:proofErr w:type="spellEnd"/>
            <w:r w:rsidRPr="005D4441">
              <w:rPr>
                <w:rFonts w:cstheme="minorHAnsi"/>
                <w:b/>
                <w:bCs/>
                <w:color w:val="1F3864" w:themeColor="accent1" w:themeShade="80"/>
              </w:rPr>
              <w:t>.</w:t>
            </w:r>
          </w:p>
        </w:tc>
      </w:tr>
    </w:tbl>
    <w:p w14:paraId="530F4C1B" w14:textId="455A9EC6" w:rsidR="009816D4" w:rsidRPr="00160BD6" w:rsidRDefault="009816D4"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68853070" w14:textId="77777777" w:rsidTr="00C5122E">
        <w:trPr>
          <w:trHeight w:val="440"/>
        </w:trPr>
        <w:tc>
          <w:tcPr>
            <w:tcW w:w="9639" w:type="dxa"/>
            <w:vAlign w:val="center"/>
          </w:tcPr>
          <w:p w14:paraId="1C7FA90E" w14:textId="0022676E" w:rsidR="0003309E"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2</w:t>
            </w:r>
            <w:r w:rsidR="0003309E" w:rsidRPr="00160BD6">
              <w:rPr>
                <w:rFonts w:cstheme="minorHAnsi"/>
                <w:b/>
                <w:color w:val="1F3864" w:themeColor="accent1" w:themeShade="80"/>
                <w:sz w:val="24"/>
                <w:szCs w:val="24"/>
              </w:rPr>
              <w:t xml:space="preserve">. </w:t>
            </w:r>
            <w:r w:rsidR="00FD5149" w:rsidRPr="00160BD6">
              <w:rPr>
                <w:rFonts w:cstheme="minorHAnsi"/>
                <w:b/>
                <w:color w:val="1F3864" w:themeColor="accent1" w:themeShade="80"/>
                <w:sz w:val="24"/>
                <w:szCs w:val="24"/>
              </w:rPr>
              <w:t xml:space="preserve">Resumen </w:t>
            </w:r>
            <w:r w:rsidR="006B242E" w:rsidRPr="00160BD6">
              <w:rPr>
                <w:rFonts w:cstheme="minorHAnsi"/>
                <w:b/>
                <w:color w:val="1F3864" w:themeColor="accent1" w:themeShade="80"/>
                <w:sz w:val="24"/>
                <w:szCs w:val="24"/>
              </w:rPr>
              <w:t xml:space="preserve">avance </w:t>
            </w:r>
            <w:r w:rsidR="0003309E" w:rsidRPr="00160BD6">
              <w:rPr>
                <w:rFonts w:cstheme="minorHAnsi"/>
                <w:b/>
                <w:color w:val="1F3864" w:themeColor="accent1" w:themeShade="80"/>
                <w:sz w:val="24"/>
                <w:szCs w:val="24"/>
              </w:rPr>
              <w:t>Proyecto APT</w:t>
            </w:r>
          </w:p>
        </w:tc>
      </w:tr>
      <w:tr w:rsidR="00BE6C55" w:rsidRPr="00160BD6" w14:paraId="3971EB86" w14:textId="77777777" w:rsidTr="00EB63CE">
        <w:trPr>
          <w:trHeight w:val="440"/>
        </w:trPr>
        <w:tc>
          <w:tcPr>
            <w:tcW w:w="9639" w:type="dxa"/>
          </w:tcPr>
          <w:p w14:paraId="1F1F9A3B" w14:textId="77777777" w:rsidR="00BF432D" w:rsidRPr="005D4441" w:rsidRDefault="00BF432D" w:rsidP="008E2ECB">
            <w:pPr>
              <w:spacing w:line="240" w:lineRule="auto"/>
              <w:jc w:val="both"/>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Al 5 de octubre de 2026, el proyecto presenta un avance significativo en la implementación del MVP. Se han desarrollado funcionalidades de autenticación, gestión de leads y propiedades, seguimiento comercial, pipeline, agenda de visitas y apoyo mediante IA. </w:t>
            </w:r>
          </w:p>
          <w:p w14:paraId="47A90000" w14:textId="0EB70AA2" w:rsidR="00BE6C55" w:rsidRPr="005D4441" w:rsidRDefault="00BF432D" w:rsidP="008E2ECB">
            <w:pPr>
              <w:spacing w:line="240" w:lineRule="auto"/>
              <w:jc w:val="both"/>
              <w:rPr>
                <w:rFonts w:cstheme="minorHAnsi"/>
                <w:b/>
                <w:bCs/>
                <w:iCs/>
                <w:color w:val="1F3864" w:themeColor="accent1" w:themeShade="80"/>
                <w:lang w:eastAsia="es-CL"/>
              </w:rPr>
            </w:pPr>
            <w:r w:rsidRPr="005D4441">
              <w:rPr>
                <w:rFonts w:cstheme="minorHAnsi"/>
                <w:b/>
                <w:bCs/>
                <w:iCs/>
                <w:color w:val="1F3864" w:themeColor="accent1" w:themeShade="80"/>
                <w:lang w:eastAsia="es-CL"/>
              </w:rPr>
              <w:t>Permanecen pendientes algunas ampliaciones del catálogo de propiedades, además de actividades de pruebas, documentación, recopilación de evidencias y preparación del cierre del proyecto.</w:t>
            </w:r>
          </w:p>
        </w:tc>
      </w:tr>
    </w:tbl>
    <w:p w14:paraId="51BC01BB" w14:textId="77777777" w:rsidR="00BE6C55" w:rsidRPr="00160BD6" w:rsidRDefault="00BE6C55"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E6C55" w:rsidRPr="00160BD6" w14:paraId="1BA02D8B" w14:textId="77777777" w:rsidTr="00925721">
        <w:trPr>
          <w:trHeight w:val="440"/>
        </w:trPr>
        <w:tc>
          <w:tcPr>
            <w:tcW w:w="9639" w:type="dxa"/>
            <w:vAlign w:val="center"/>
          </w:tcPr>
          <w:p w14:paraId="41C77354" w14:textId="60B956FD" w:rsidR="00BE6C55" w:rsidRPr="00160BD6" w:rsidRDefault="00BE6C55"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 xml:space="preserve">3. Objetivo general y </w:t>
            </w:r>
            <w:r w:rsidR="00BF432D" w:rsidRPr="00160BD6">
              <w:rPr>
                <w:rFonts w:cstheme="minorHAnsi"/>
                <w:b/>
                <w:bCs/>
                <w:color w:val="1F3864" w:themeColor="accent1" w:themeShade="80"/>
                <w:sz w:val="24"/>
                <w:szCs w:val="24"/>
              </w:rPr>
              <w:t>específicos</w:t>
            </w:r>
          </w:p>
        </w:tc>
      </w:tr>
      <w:tr w:rsidR="00BE6C55" w:rsidRPr="00160BD6" w14:paraId="3F815DF7" w14:textId="77777777" w:rsidTr="00925721">
        <w:trPr>
          <w:trHeight w:val="440"/>
        </w:trPr>
        <w:tc>
          <w:tcPr>
            <w:tcW w:w="9639" w:type="dxa"/>
          </w:tcPr>
          <w:p w14:paraId="755B02A5" w14:textId="29CBCCCB" w:rsidR="00BE6C55" w:rsidRPr="005D4441" w:rsidRDefault="00BE6C55"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Desarrollar un prototipo de CRM inmobiliario integrado con un agente de inteligencia artificial que centralice la información comercial y apoye a los usuarios en el seguimiento de clientes y propiedades mediante resúmenes y recomendaciones de próximas acciones, manteniendo reglas explicables, revisión humana y controles de seguridad.</w:t>
            </w:r>
          </w:p>
        </w:tc>
      </w:tr>
      <w:tr w:rsidR="00BE6C55" w:rsidRPr="00160BD6" w14:paraId="2783A6F9" w14:textId="77777777" w:rsidTr="005D4441">
        <w:trPr>
          <w:trHeight w:val="3720"/>
        </w:trPr>
        <w:tc>
          <w:tcPr>
            <w:tcW w:w="9639" w:type="dxa"/>
          </w:tcPr>
          <w:p w14:paraId="0FE5C2C7"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Centralizar y gestionar la información de leads, propiedades, oportunidades, visitas y actividades de seguimiento dentro del CRM.</w:t>
            </w:r>
          </w:p>
          <w:p w14:paraId="7C6E0CE1"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un perfil 360° de los leads para facilitar la consulta de información relevante del cliente.</w:t>
            </w:r>
          </w:p>
          <w:p w14:paraId="24F1039C"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Aplicar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necesidades del cliente y propiedades.</w:t>
            </w:r>
          </w:p>
          <w:p w14:paraId="4D24327D"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Incorporar un agente de IA capaz de generar resúmenes de leads y recomendar la siguiente acción comercial.</w:t>
            </w:r>
          </w:p>
          <w:p w14:paraId="00B1D5CF"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mecanismos de autenticación, roles y permisos para proteger el acceso y controlar las acciones de los usuarios.</w:t>
            </w:r>
          </w:p>
          <w:p w14:paraId="796B6160" w14:textId="585B7214" w:rsidR="00BE6C55"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Validar el funcionamiento del sistema mediante datos ficticios, pruebas de reglas de negocio, validación de permisos y manejo de errores, manteniendo revisión humana sobre las recomendaciones de IA.</w:t>
            </w:r>
          </w:p>
        </w:tc>
      </w:tr>
    </w:tbl>
    <w:p w14:paraId="5A3A3950" w14:textId="77777777" w:rsidR="00BF432D" w:rsidRPr="00160BD6" w:rsidRDefault="00BF432D"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1EB58E51" w14:textId="77777777" w:rsidTr="00925721">
        <w:trPr>
          <w:trHeight w:val="440"/>
        </w:trPr>
        <w:tc>
          <w:tcPr>
            <w:tcW w:w="9639" w:type="dxa"/>
            <w:vAlign w:val="center"/>
          </w:tcPr>
          <w:p w14:paraId="1F0BB1ED" w14:textId="2445CFD1" w:rsidR="00BF432D" w:rsidRPr="00160BD6" w:rsidRDefault="002956DA"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4</w:t>
            </w:r>
            <w:r w:rsidR="00BF432D" w:rsidRPr="00160BD6">
              <w:rPr>
                <w:rFonts w:cstheme="minorHAnsi"/>
                <w:b/>
                <w:bCs/>
                <w:color w:val="1F3864" w:themeColor="accent1" w:themeShade="80"/>
                <w:sz w:val="24"/>
                <w:szCs w:val="24"/>
              </w:rPr>
              <w:t>. Metodología aplicada</w:t>
            </w:r>
          </w:p>
        </w:tc>
      </w:tr>
      <w:tr w:rsidR="00BF432D" w:rsidRPr="00160BD6" w14:paraId="153564D5" w14:textId="77777777" w:rsidTr="00925721">
        <w:trPr>
          <w:trHeight w:val="440"/>
        </w:trPr>
        <w:tc>
          <w:tcPr>
            <w:tcW w:w="9639" w:type="dxa"/>
          </w:tcPr>
          <w:p w14:paraId="3DA8F114" w14:textId="72E501A4" w:rsidR="00BF432D" w:rsidRPr="005D4441" w:rsidRDefault="00BF432D"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El proyecto utiliza una metodología Scrum adaptada al contexto académico. La aplicación de la metodología se centra en organizar el trabajo en funcionalidades, historias y tareas, registrar el estado de avance en Jira y mantener el código y los cambios del proyecto en GitHub. El trabajo se distribuye según las áreas de responsabilidad definidas en la Fase 1 y se complementa con actividades compartidas de pruebas, documentación y cierre.</w:t>
            </w:r>
          </w:p>
        </w:tc>
      </w:tr>
    </w:tbl>
    <w:p w14:paraId="2AD8819D" w14:textId="77777777" w:rsidR="00BF432D" w:rsidRPr="00160BD6" w:rsidRDefault="00BF432D"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D11029" w:rsidRPr="00160BD6" w14:paraId="01EB2374" w14:textId="77777777" w:rsidTr="00CF3C60">
        <w:trPr>
          <w:trHeight w:val="440"/>
        </w:trPr>
        <w:tc>
          <w:tcPr>
            <w:tcW w:w="9639" w:type="dxa"/>
            <w:vAlign w:val="center"/>
          </w:tcPr>
          <w:p w14:paraId="079BDFF3" w14:textId="35DA9DD9" w:rsidR="00D11029"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5. Desarrollo de ingeniería</w:t>
            </w:r>
          </w:p>
        </w:tc>
      </w:tr>
      <w:tr w:rsidR="00D11029" w:rsidRPr="00160BD6" w14:paraId="2585A57A" w14:textId="77777777" w:rsidTr="00CF3C60">
        <w:trPr>
          <w:trHeight w:val="440"/>
        </w:trPr>
        <w:tc>
          <w:tcPr>
            <w:tcW w:w="9639" w:type="dxa"/>
          </w:tcPr>
          <w:p w14:paraId="33E9594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lastRenderedPageBreak/>
              <w:t>5.1 Arquitectura de la solución</w:t>
            </w:r>
          </w:p>
          <w:p w14:paraId="1A123E6D"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proyecto contempla una arquitectura compuesta por una interfaz web desarrollada con </w:t>
            </w:r>
            <w:proofErr w:type="spellStart"/>
            <w:r w:rsidRPr="005D4441">
              <w:rPr>
                <w:rFonts w:cstheme="minorHAnsi"/>
                <w:b/>
                <w:bCs/>
                <w:iCs/>
                <w:color w:val="1F3864" w:themeColor="accent1" w:themeShade="80"/>
                <w:lang w:eastAsia="es-CL"/>
              </w:rPr>
              <w:t>React</w:t>
            </w:r>
            <w:proofErr w:type="spellEnd"/>
            <w:r w:rsidRPr="005D4441">
              <w:rPr>
                <w:rFonts w:cstheme="minorHAnsi"/>
                <w:b/>
                <w:bCs/>
                <w:iCs/>
                <w:color w:val="1F3864" w:themeColor="accent1" w:themeShade="80"/>
                <w:lang w:eastAsia="es-CL"/>
              </w:rPr>
              <w:t xml:space="preserve">, un </w:t>
            </w:r>
            <w:proofErr w:type="spellStart"/>
            <w:r w:rsidRPr="005D4441">
              <w:rPr>
                <w:rFonts w:cstheme="minorHAnsi"/>
                <w:b/>
                <w:bCs/>
                <w:iCs/>
                <w:color w:val="1F3864" w:themeColor="accent1" w:themeShade="80"/>
                <w:lang w:eastAsia="es-CL"/>
              </w:rPr>
              <w:t>backend</w:t>
            </w:r>
            <w:proofErr w:type="spellEnd"/>
            <w:r w:rsidRPr="005D4441">
              <w:rPr>
                <w:rFonts w:cstheme="minorHAnsi"/>
                <w:b/>
                <w:bCs/>
                <w:iCs/>
                <w:color w:val="1F3864" w:themeColor="accent1" w:themeShade="80"/>
                <w:lang w:eastAsia="es-CL"/>
              </w:rPr>
              <w:t xml:space="preserve"> desarrollado con Python y </w:t>
            </w:r>
            <w:proofErr w:type="spellStart"/>
            <w:r w:rsidRPr="005D4441">
              <w:rPr>
                <w:rFonts w:cstheme="minorHAnsi"/>
                <w:b/>
                <w:bCs/>
                <w:iCs/>
                <w:color w:val="1F3864" w:themeColor="accent1" w:themeShade="80"/>
                <w:lang w:eastAsia="es-CL"/>
              </w:rPr>
              <w:t>FastAPI</w:t>
            </w:r>
            <w:proofErr w:type="spellEnd"/>
            <w:r w:rsidRPr="005D4441">
              <w:rPr>
                <w:rFonts w:cstheme="minorHAnsi"/>
                <w:b/>
                <w:bCs/>
                <w:iCs/>
                <w:color w:val="1F3864" w:themeColor="accent1" w:themeShade="80"/>
                <w:lang w:eastAsia="es-CL"/>
              </w:rPr>
              <w:t>, una base de datos PostgreSQL y la integración con un servicio externo de inteligencia artificial mediante API.</w:t>
            </w:r>
          </w:p>
          <w:p w14:paraId="48F1A25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Esta arquitectura permite separar la presentación, la lógica de negocio, el almacenamiento de información y los servicios de IA. Actualmente, el desarrollo se encuentra orientado a consolidar los componentes principales del MVP y validar el intercambio de información entre ellos.</w:t>
            </w:r>
          </w:p>
          <w:p w14:paraId="4ECD7746"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5.2 Modelo de datos</w:t>
            </w:r>
          </w:p>
          <w:p w14:paraId="3B6591B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sistema considera un modelo de datos orientado a centralizar la información utilizada en la gestión inmobiliaria. Entre los principales elementos se encuentran leads, propiedades, oportunidades, visitas y actividades de seguimiento.</w:t>
            </w:r>
          </w:p>
          <w:p w14:paraId="429513A5"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modelo se desarrolla utilizando PostgreSQL, buscando mantener una estructura que permita almacenar la información comercial de manera organizada y que pueda ampliarse posteriormente según las necesidades del proyecto.</w:t>
            </w:r>
          </w:p>
          <w:p w14:paraId="6C1F70D0"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5.3 Funcionalidades principales del CRM</w:t>
            </w:r>
          </w:p>
          <w:p w14:paraId="0D37CD8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desarrollo del MVP contempla funcionalidades para centralizar y gestionar la información comercial. Entre las principales se encuentran:</w:t>
            </w:r>
          </w:p>
          <w:p w14:paraId="30D49886"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Autenticación y control de acceso.</w:t>
            </w:r>
          </w:p>
          <w:p w14:paraId="66EC1668"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leads.</w:t>
            </w:r>
          </w:p>
          <w:p w14:paraId="0A2489CC"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Perfil 360° del cliente.</w:t>
            </w:r>
          </w:p>
          <w:p w14:paraId="36C70DCF"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propiedades.</w:t>
            </w:r>
          </w:p>
          <w:p w14:paraId="0D69889B"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Asociación de propiedades de interés a los leads.</w:t>
            </w:r>
          </w:p>
          <w:p w14:paraId="24AA63F3"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Seguimiento de interacciones y tareas.</w:t>
            </w:r>
          </w:p>
          <w:p w14:paraId="37C91940"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oportunidades mediante pipeline.</w:t>
            </w:r>
          </w:p>
          <w:p w14:paraId="38DA7A07"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Agenda y seguimiento de visitas.</w:t>
            </w:r>
          </w:p>
          <w:p w14:paraId="308826DA"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Estas funcionalidades buscan facilitar la gestión del proceso comercial desde un único sistema. De acuerdo con el monitoreo del proyecto, el desarrollo de los módulos principales continúa en curso, priorizando las funcionalidades esenciales del MVP.</w:t>
            </w:r>
          </w:p>
          <w:p w14:paraId="0EE67FD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5.4 Reglas de negocio y </w:t>
            </w:r>
            <w:proofErr w:type="spellStart"/>
            <w:r w:rsidRPr="005D4441">
              <w:rPr>
                <w:rFonts w:cstheme="minorHAnsi"/>
                <w:b/>
                <w:bCs/>
                <w:iCs/>
                <w:color w:val="1F3864" w:themeColor="accent1" w:themeShade="80"/>
                <w:lang w:eastAsia="es-CL"/>
              </w:rPr>
              <w:t>matching</w:t>
            </w:r>
            <w:proofErr w:type="spellEnd"/>
          </w:p>
          <w:p w14:paraId="3BC287C9"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sistema incorpora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las necesidades de los clientes y las propiedades disponibles.</w:t>
            </w:r>
          </w:p>
          <w:p w14:paraId="14BF7A8D" w14:textId="2E1CF340"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objetivo es que las recomendaciones puedan ser comprendidas y revisadas por los usuarios, evitando que las decisiones comerciales dependan exclusivamente de resultados automáticos. Estas reglas forman parte de los objetivos definidos para la solución.</w:t>
            </w:r>
          </w:p>
          <w:p w14:paraId="049C4E6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5.5 Integración del agente de inteligencia artificial</w:t>
            </w:r>
          </w:p>
          <w:p w14:paraId="7B77CEF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agente de IA se integra al CRM para apoyar las actividades comerciales mediante dos funciones principales:</w:t>
            </w:r>
          </w:p>
          <w:p w14:paraId="3E4B602D" w14:textId="77777777" w:rsidR="00D11029" w:rsidRPr="005D4441"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lastRenderedPageBreak/>
              <w:t>Generar resúmenes automáticos de los leads.</w:t>
            </w:r>
          </w:p>
          <w:p w14:paraId="6CB569CC" w14:textId="77777777" w:rsidR="00D11029" w:rsidRPr="005D4441"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Recomendar la siguiente acción comercial.</w:t>
            </w:r>
          </w:p>
          <w:p w14:paraId="06A8B3F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La integración utiliza un servicio de IA mediante API y se encuentra en proceso de validación del intercambio de información entre los componentes. Se mantiene como criterio de diseño la revisión humana de los resultados generados por la IA, de manera que las recomendaciones funcionen como apoyo a la decisión y no como decisiones autónomas. </w:t>
            </w:r>
          </w:p>
          <w:p w14:paraId="5D5FB65B"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5.6 Seguridad y control de acceso</w:t>
            </w:r>
          </w:p>
          <w:p w14:paraId="3BE3A62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 solución contempla mecanismos de autenticación, roles y permisos para proteger el acceso al CRM y controlar las acciones realizadas por los usuarios.</w:t>
            </w:r>
          </w:p>
          <w:p w14:paraId="276967D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Además, dentro de las actividades de validación se considera la comprobación de permisos, manejo de errores y reglas de negocio utilizando datos ficticios.</w:t>
            </w:r>
          </w:p>
          <w:p w14:paraId="66AF326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5.7 Pruebas y validación técnica</w:t>
            </w:r>
          </w:p>
          <w:p w14:paraId="6A2DA5C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Las pruebas se realizan progresivamente durante el desarrollo y consideran información ficticia para evitar el uso de datos reales de clientes. Se contemplan pruebas funcionales y de validación relacionadas con:</w:t>
            </w:r>
          </w:p>
          <w:p w14:paraId="743CE57B"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las funcionalidades principales.</w:t>
            </w:r>
          </w:p>
          <w:p w14:paraId="5F3C90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Reglas de negocio.</w:t>
            </w:r>
          </w:p>
          <w:p w14:paraId="316D34A1"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Permisos de usuario.</w:t>
            </w:r>
          </w:p>
          <w:p w14:paraId="4588DC28"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Validaciones de información.</w:t>
            </w:r>
          </w:p>
          <w:p w14:paraId="2E72B1F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Manejo de errores.</w:t>
            </w:r>
          </w:p>
          <w:p w14:paraId="012122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 integración con IA.</w:t>
            </w:r>
          </w:p>
          <w:p w14:paraId="6F221D5C"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Actualmente, las pruebas se encuentran en curso, de acuerdo con el plan de trabajo, con prioridad en las funcionalidades principales del MVP. </w:t>
            </w:r>
          </w:p>
          <w:p w14:paraId="63FE88D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5.8 Estado actual del desarrollo</w:t>
            </w:r>
          </w:p>
          <w:p w14:paraId="36D5D23E"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En términos generales, el proyecto presenta avances en la construcción del MVP y en sus principales componentes. El desarrollo continúa con énfasis en la consolidación de las funcionalidades principales, validación técnica, recopilación de evidencias y documentación.</w:t>
            </w:r>
          </w:p>
          <w:p w14:paraId="34BBD921" w14:textId="0716DDB4"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Las actividades de documentación técnica se encuentran planificadas entre las semanas 8 y 18, mientras que la preparación de la demostración, presentación y entrega final está contemplada entre las semanas 16 y 18.</w:t>
            </w:r>
          </w:p>
        </w:tc>
      </w:tr>
    </w:tbl>
    <w:p w14:paraId="3BA952EA" w14:textId="77777777" w:rsidR="00D11029" w:rsidRPr="00160BD6" w:rsidRDefault="00D11029"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2110464B"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5C5AC3A4" w14:textId="30AF4929" w:rsidR="00BF432D"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6</w:t>
            </w:r>
            <w:r w:rsidR="00BF432D" w:rsidRPr="00160BD6">
              <w:rPr>
                <w:rFonts w:cstheme="minorHAnsi"/>
                <w:b/>
                <w:color w:val="1F3864" w:themeColor="accent1" w:themeShade="80"/>
                <w:sz w:val="24"/>
                <w:szCs w:val="24"/>
              </w:rPr>
              <w:t>. Evidencias de avance</w:t>
            </w:r>
          </w:p>
        </w:tc>
      </w:tr>
      <w:tr w:rsidR="00BF432D" w:rsidRPr="00160BD6" w14:paraId="35D29B27"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47359B0E"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1. Repositorio GitHub</w:t>
            </w:r>
          </w:p>
          <w:p w14:paraId="412946FB" w14:textId="6794E76B"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repositorio permite demostrar el desarrollo progresivo de la solución, registrar los cambios realizados y mantener un control de versiones del código.</w:t>
            </w:r>
          </w:p>
          <w:p w14:paraId="0A3D7FF6" w14:textId="34403243" w:rsidR="009D3E00" w:rsidRPr="005D4441" w:rsidRDefault="009D3E00"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https://github.com/ianvargasdv/CAPSTONE-GRUPO-5</w:t>
            </w:r>
          </w:p>
          <w:p w14:paraId="4929D19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lastRenderedPageBreak/>
              <w:t>2. Tablero Jira</w:t>
            </w:r>
          </w:p>
          <w:p w14:paraId="645B020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 xml:space="preserve">El tablero permite evidenciar la planificación mediante historias de usuario, tareas, responsables y seguimiento de los </w:t>
            </w:r>
            <w:proofErr w:type="spellStart"/>
            <w:r w:rsidRPr="005D4441">
              <w:rPr>
                <w:rFonts w:cstheme="minorHAnsi"/>
                <w:b/>
                <w:iCs/>
                <w:color w:val="1F3864" w:themeColor="accent1" w:themeShade="80"/>
                <w:lang w:eastAsia="es-CL"/>
              </w:rPr>
              <w:t>sprints</w:t>
            </w:r>
            <w:proofErr w:type="spellEnd"/>
            <w:r w:rsidRPr="005D4441">
              <w:rPr>
                <w:rFonts w:cstheme="minorHAnsi"/>
                <w:b/>
                <w:iCs/>
                <w:color w:val="1F3864" w:themeColor="accent1" w:themeShade="80"/>
                <w:lang w:eastAsia="es-CL"/>
              </w:rPr>
              <w:t>. Además, facilita identificar las actividades completadas y pendientes.</w:t>
            </w:r>
          </w:p>
          <w:p w14:paraId="0E7D0FB1" w14:textId="50217B0D" w:rsidR="009D3E00" w:rsidRPr="00160BD6" w:rsidRDefault="009D3E00" w:rsidP="008E2ECB">
            <w:pPr>
              <w:spacing w:line="240" w:lineRule="auto"/>
              <w:jc w:val="both"/>
              <w:rPr>
                <w:rFonts w:cstheme="minorHAnsi"/>
                <w:b/>
                <w:i/>
                <w:color w:val="1F3864" w:themeColor="accent1" w:themeShade="80"/>
                <w:lang w:eastAsia="es-CL"/>
              </w:rPr>
            </w:pPr>
            <w:r w:rsidRPr="00160BD6">
              <w:rPr>
                <w:rFonts w:cstheme="minorHAnsi"/>
                <w:b/>
                <w:i/>
                <w:noProof/>
                <w:color w:val="1F3864" w:themeColor="accent1" w:themeShade="80"/>
                <w:lang w:eastAsia="es-CL"/>
              </w:rPr>
              <w:drawing>
                <wp:inline distT="0" distB="0" distL="0" distR="0" wp14:anchorId="2F7A94AA" wp14:editId="0CA609AA">
                  <wp:extent cx="5400040" cy="3021330"/>
                  <wp:effectExtent l="0" t="0" r="0" b="7620"/>
                  <wp:docPr id="990439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39942" name=""/>
                          <pic:cNvPicPr/>
                        </pic:nvPicPr>
                        <pic:blipFill>
                          <a:blip r:embed="rId10"/>
                          <a:stretch>
                            <a:fillRect/>
                          </a:stretch>
                        </pic:blipFill>
                        <pic:spPr>
                          <a:xfrm>
                            <a:off x="0" y="0"/>
                            <a:ext cx="5400040" cy="3021330"/>
                          </a:xfrm>
                          <a:prstGeom prst="rect">
                            <a:avLst/>
                          </a:prstGeom>
                        </pic:spPr>
                      </pic:pic>
                    </a:graphicData>
                  </a:graphic>
                </wp:inline>
              </w:drawing>
            </w:r>
          </w:p>
          <w:p w14:paraId="126A5EED"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3. Prototipo del CRM</w:t>
            </w:r>
          </w:p>
          <w:p w14:paraId="5CA71957" w14:textId="170862A4"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prototipo permite demostrar el desarrollo de los módulos principales destinados a gestionar clientes, propiedades, oportunidades comerciales y visitas.</w:t>
            </w:r>
          </w:p>
          <w:p w14:paraId="46BFB3C7"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4. Integración del agente de inteligencia artificial</w:t>
            </w:r>
          </w:p>
          <w:p w14:paraId="4360A126"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Esta evidencia permite demostrar el avance de la integración entre el CRM y el servicio de inteligencia artificial, orientado a generar resúmenes y sugerencias de próximas acciones.</w:t>
            </w:r>
          </w:p>
          <w:p w14:paraId="6D13100F"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5. Pruebas con datos ficticios</w:t>
            </w:r>
          </w:p>
          <w:p w14:paraId="08656B50" w14:textId="0F5C06D0" w:rsidR="00BF432D" w:rsidRPr="005D4441" w:rsidRDefault="00BF432D" w:rsidP="008E2ECB">
            <w:pPr>
              <w:spacing w:line="240" w:lineRule="auto"/>
              <w:rPr>
                <w:rFonts w:cstheme="minorHAnsi"/>
                <w:b/>
                <w:iCs/>
                <w:color w:val="1F3864" w:themeColor="accent1" w:themeShade="80"/>
              </w:rPr>
            </w:pPr>
            <w:r w:rsidRPr="005D4441">
              <w:rPr>
                <w:rFonts w:cstheme="minorHAnsi"/>
                <w:b/>
                <w:iCs/>
                <w:color w:val="1F3864" w:themeColor="accent1" w:themeShade="80"/>
                <w:lang w:eastAsia="es-CL"/>
              </w:rPr>
              <w:t>Las pruebas permiten validar el funcionamiento de la solución utilizando información ficticia y considerando diferentes escenarios, como validaciones, reglas de negocio, permisos y manejo de errores.</w:t>
            </w:r>
          </w:p>
        </w:tc>
      </w:tr>
    </w:tbl>
    <w:p w14:paraId="155DB91D" w14:textId="77777777" w:rsidR="00BE6C55" w:rsidRPr="00160BD6" w:rsidRDefault="00BE6C55" w:rsidP="008E2ECB">
      <w:pPr>
        <w:spacing w:after="0" w:line="240" w:lineRule="auto"/>
        <w:rPr>
          <w:rFonts w:cstheme="minorHAnsi"/>
          <w:color w:val="595959" w:themeColor="text1" w:themeTint="A6"/>
          <w:lang w:val="es-ES"/>
        </w:rPr>
      </w:pPr>
    </w:p>
    <w:tbl>
      <w:tblPr>
        <w:tblStyle w:val="Tablaconcuadrcula"/>
        <w:tblpPr w:leftFromText="141" w:rightFromText="141" w:vertAnchor="text" w:horzAnchor="margin" w:tblpX="-582" w:tblpY="-116"/>
        <w:tblW w:w="963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586C9C" w:rsidRPr="00160BD6" w14:paraId="31DD54DD" w14:textId="77777777" w:rsidTr="008E2ECB">
        <w:trPr>
          <w:trHeight w:val="231"/>
        </w:trPr>
        <w:tc>
          <w:tcPr>
            <w:tcW w:w="9639" w:type="dxa"/>
            <w:vAlign w:val="center"/>
          </w:tcPr>
          <w:p w14:paraId="26CA16E7" w14:textId="5A2D9D37" w:rsidR="00586C9C"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7</w:t>
            </w:r>
            <w:r w:rsidR="00586C9C" w:rsidRPr="00160BD6">
              <w:rPr>
                <w:rFonts w:cstheme="minorHAnsi"/>
                <w:b/>
                <w:color w:val="1F3864" w:themeColor="accent1" w:themeShade="80"/>
                <w:sz w:val="24"/>
                <w:szCs w:val="24"/>
              </w:rPr>
              <w:t xml:space="preserve">. Monitoreo del Plan de Trabajo </w:t>
            </w:r>
          </w:p>
        </w:tc>
      </w:tr>
    </w:tbl>
    <w:tbl>
      <w:tblPr>
        <w:tblStyle w:val="Tablaconcuadrcula"/>
        <w:tblpPr w:leftFromText="180" w:rightFromText="180" w:vertAnchor="page" w:horzAnchor="margin" w:tblpXSpec="center" w:tblpY="2459"/>
        <w:tblW w:w="1105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54"/>
        <w:gridCol w:w="1560"/>
        <w:gridCol w:w="1276"/>
        <w:gridCol w:w="1134"/>
        <w:gridCol w:w="992"/>
        <w:gridCol w:w="1843"/>
        <w:gridCol w:w="1134"/>
        <w:gridCol w:w="1559"/>
      </w:tblGrid>
      <w:tr w:rsidR="005D4441" w:rsidRPr="00160BD6" w14:paraId="7D0C0FB3" w14:textId="77777777" w:rsidTr="008E2ECB">
        <w:trPr>
          <w:trHeight w:val="274"/>
        </w:trPr>
        <w:tc>
          <w:tcPr>
            <w:tcW w:w="11052" w:type="dxa"/>
            <w:gridSpan w:val="8"/>
            <w:vAlign w:val="center"/>
          </w:tcPr>
          <w:p w14:paraId="6D3A9FA9" w14:textId="77777777" w:rsidR="005D4441" w:rsidRPr="00160BD6" w:rsidRDefault="005D4441" w:rsidP="008E2ECB">
            <w:pPr>
              <w:spacing w:line="240" w:lineRule="auto"/>
              <w:jc w:val="center"/>
              <w:rPr>
                <w:rFonts w:cstheme="minorHAnsi"/>
                <w:b/>
                <w:bCs/>
                <w:color w:val="1F3864" w:themeColor="accent1" w:themeShade="80"/>
              </w:rPr>
            </w:pPr>
            <w:r w:rsidRPr="00160BD6">
              <w:rPr>
                <w:rFonts w:cstheme="minorHAnsi"/>
                <w:b/>
                <w:bCs/>
                <w:color w:val="1F3864" w:themeColor="accent1" w:themeShade="80"/>
              </w:rPr>
              <w:lastRenderedPageBreak/>
              <w:t>Plan de Trabajo</w:t>
            </w:r>
          </w:p>
        </w:tc>
      </w:tr>
      <w:tr w:rsidR="005D4441" w:rsidRPr="00160BD6" w14:paraId="67380C2E" w14:textId="77777777" w:rsidTr="008E2ECB">
        <w:trPr>
          <w:trHeight w:val="724"/>
        </w:trPr>
        <w:tc>
          <w:tcPr>
            <w:tcW w:w="1554" w:type="dxa"/>
            <w:vAlign w:val="center"/>
          </w:tcPr>
          <w:p w14:paraId="52C3493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Competencia o unidades de competencias</w:t>
            </w:r>
          </w:p>
        </w:tc>
        <w:tc>
          <w:tcPr>
            <w:tcW w:w="1560" w:type="dxa"/>
            <w:vAlign w:val="center"/>
          </w:tcPr>
          <w:p w14:paraId="28DD120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Actividades</w:t>
            </w:r>
          </w:p>
        </w:tc>
        <w:tc>
          <w:tcPr>
            <w:tcW w:w="1276" w:type="dxa"/>
            <w:vAlign w:val="center"/>
          </w:tcPr>
          <w:p w14:paraId="4408ABB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Recursos</w:t>
            </w:r>
          </w:p>
        </w:tc>
        <w:tc>
          <w:tcPr>
            <w:tcW w:w="1134" w:type="dxa"/>
            <w:vAlign w:val="center"/>
          </w:tcPr>
          <w:p w14:paraId="1BAFA4C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Duración de la actividad</w:t>
            </w:r>
          </w:p>
        </w:tc>
        <w:tc>
          <w:tcPr>
            <w:tcW w:w="992" w:type="dxa"/>
            <w:vAlign w:val="center"/>
          </w:tcPr>
          <w:p w14:paraId="3C5058D4" w14:textId="616DDACE"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Responsable</w:t>
            </w:r>
          </w:p>
        </w:tc>
        <w:tc>
          <w:tcPr>
            <w:tcW w:w="1843" w:type="dxa"/>
            <w:vAlign w:val="center"/>
          </w:tcPr>
          <w:p w14:paraId="716C9940"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Observaciones</w:t>
            </w:r>
          </w:p>
        </w:tc>
        <w:tc>
          <w:tcPr>
            <w:tcW w:w="1134" w:type="dxa"/>
            <w:vAlign w:val="center"/>
          </w:tcPr>
          <w:p w14:paraId="6E401D17"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Estado de avance</w:t>
            </w:r>
          </w:p>
        </w:tc>
        <w:tc>
          <w:tcPr>
            <w:tcW w:w="1559" w:type="dxa"/>
            <w:vAlign w:val="center"/>
          </w:tcPr>
          <w:p w14:paraId="2CA8EA7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Ajustes</w:t>
            </w:r>
          </w:p>
        </w:tc>
      </w:tr>
      <w:tr w:rsidR="005D4441" w:rsidRPr="00160BD6" w14:paraId="5FDB5CAA" w14:textId="77777777" w:rsidTr="008E2ECB">
        <w:trPr>
          <w:trHeight w:val="1690"/>
        </w:trPr>
        <w:tc>
          <w:tcPr>
            <w:tcW w:w="1554" w:type="dxa"/>
          </w:tcPr>
          <w:p w14:paraId="6C3833F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Ofrecer propuestas de solución informática</w:t>
            </w:r>
          </w:p>
        </w:tc>
        <w:tc>
          <w:tcPr>
            <w:tcW w:w="1560" w:type="dxa"/>
          </w:tcPr>
          <w:p w14:paraId="432DD90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Analizar el problema, definir requerimientos y alcance del MVP</w:t>
            </w:r>
          </w:p>
        </w:tc>
        <w:tc>
          <w:tcPr>
            <w:tcW w:w="1276" w:type="dxa"/>
          </w:tcPr>
          <w:p w14:paraId="50ECB79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Documentación del proyecto, Jira</w:t>
            </w:r>
          </w:p>
        </w:tc>
        <w:tc>
          <w:tcPr>
            <w:tcW w:w="1134" w:type="dxa"/>
          </w:tcPr>
          <w:p w14:paraId="244BFCF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1–4</w:t>
            </w:r>
          </w:p>
        </w:tc>
        <w:tc>
          <w:tcPr>
            <w:tcW w:w="992" w:type="dxa"/>
          </w:tcPr>
          <w:p w14:paraId="123452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7C58FF06"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definieron los principales requerimientos y alcance de la solución</w:t>
            </w:r>
          </w:p>
        </w:tc>
        <w:tc>
          <w:tcPr>
            <w:tcW w:w="1134" w:type="dxa"/>
          </w:tcPr>
          <w:p w14:paraId="7D3C7BB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Completado</w:t>
            </w:r>
          </w:p>
        </w:tc>
        <w:tc>
          <w:tcPr>
            <w:tcW w:w="1559" w:type="dxa"/>
          </w:tcPr>
          <w:p w14:paraId="14641DE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mantuvo el alcance definido</w:t>
            </w:r>
          </w:p>
        </w:tc>
      </w:tr>
      <w:tr w:rsidR="005D4441" w:rsidRPr="00160BD6" w14:paraId="147BB0B1" w14:textId="77777777" w:rsidTr="008E2ECB">
        <w:trPr>
          <w:trHeight w:val="976"/>
        </w:trPr>
        <w:tc>
          <w:tcPr>
            <w:tcW w:w="1554" w:type="dxa"/>
          </w:tcPr>
          <w:p w14:paraId="7D7EBF5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Desarrollar una solución de software</w:t>
            </w:r>
          </w:p>
        </w:tc>
        <w:tc>
          <w:tcPr>
            <w:tcW w:w="1560" w:type="dxa"/>
          </w:tcPr>
          <w:p w14:paraId="028082A5"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desarrollar los módulos principales del CRM</w:t>
            </w:r>
          </w:p>
        </w:tc>
        <w:tc>
          <w:tcPr>
            <w:tcW w:w="1276" w:type="dxa"/>
          </w:tcPr>
          <w:p w14:paraId="1720B369"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 xml:space="preserve">Python, </w:t>
            </w:r>
            <w:proofErr w:type="spellStart"/>
            <w:r w:rsidRPr="008E2ECB">
              <w:rPr>
                <w:rFonts w:cstheme="minorHAnsi"/>
                <w:b/>
                <w:bCs/>
                <w:color w:val="1F3864" w:themeColor="accent1" w:themeShade="80"/>
                <w:lang w:eastAsia="es-CL"/>
              </w:rPr>
              <w:t>FastAPI</w:t>
            </w:r>
            <w:proofErr w:type="spellEnd"/>
            <w:r w:rsidRPr="008E2ECB">
              <w:rPr>
                <w:rFonts w:cstheme="minorHAnsi"/>
                <w:b/>
                <w:bCs/>
                <w:color w:val="1F3864" w:themeColor="accent1" w:themeShade="80"/>
                <w:lang w:eastAsia="es-CL"/>
              </w:rPr>
              <w:t xml:space="preserve">, </w:t>
            </w:r>
            <w:proofErr w:type="spellStart"/>
            <w:r w:rsidRPr="008E2ECB">
              <w:rPr>
                <w:rFonts w:cstheme="minorHAnsi"/>
                <w:b/>
                <w:bCs/>
                <w:color w:val="1F3864" w:themeColor="accent1" w:themeShade="80"/>
                <w:lang w:eastAsia="es-CL"/>
              </w:rPr>
              <w:t>React</w:t>
            </w:r>
            <w:proofErr w:type="spellEnd"/>
            <w:r w:rsidRPr="008E2ECB">
              <w:rPr>
                <w:rFonts w:cstheme="minorHAnsi"/>
                <w:b/>
                <w:bCs/>
                <w:color w:val="1F3864" w:themeColor="accent1" w:themeShade="80"/>
                <w:lang w:eastAsia="es-CL"/>
              </w:rPr>
              <w:t>, GitHub</w:t>
            </w:r>
          </w:p>
        </w:tc>
        <w:tc>
          <w:tcPr>
            <w:tcW w:w="1134" w:type="dxa"/>
          </w:tcPr>
          <w:p w14:paraId="5C8F70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05E94466"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0F1B16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priorizaron las funcionalidades principales del sistema</w:t>
            </w:r>
          </w:p>
        </w:tc>
        <w:tc>
          <w:tcPr>
            <w:tcW w:w="1134" w:type="dxa"/>
          </w:tcPr>
          <w:p w14:paraId="3330A1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1559" w:type="dxa"/>
          </w:tcPr>
          <w:p w14:paraId="6BB1865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priorizaron las funciones esenciales del MVP</w:t>
            </w:r>
          </w:p>
        </w:tc>
      </w:tr>
      <w:tr w:rsidR="005D4441" w:rsidRPr="00160BD6" w14:paraId="30902B88" w14:textId="77777777" w:rsidTr="008E2ECB">
        <w:trPr>
          <w:trHeight w:val="1664"/>
        </w:trPr>
        <w:tc>
          <w:tcPr>
            <w:tcW w:w="1554" w:type="dxa"/>
          </w:tcPr>
          <w:p w14:paraId="68363E28"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Construir modelos de datos escalables</w:t>
            </w:r>
          </w:p>
        </w:tc>
        <w:tc>
          <w:tcPr>
            <w:tcW w:w="1560" w:type="dxa"/>
          </w:tcPr>
          <w:p w14:paraId="03FB65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e implementar el modelo de datos</w:t>
            </w:r>
          </w:p>
        </w:tc>
        <w:tc>
          <w:tcPr>
            <w:tcW w:w="1276" w:type="dxa"/>
          </w:tcPr>
          <w:p w14:paraId="5E7CC76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PostgreSQL, herramientas de desarrollo</w:t>
            </w:r>
          </w:p>
        </w:tc>
        <w:tc>
          <w:tcPr>
            <w:tcW w:w="1134" w:type="dxa"/>
          </w:tcPr>
          <w:p w14:paraId="73F9BBA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4EA04F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Amaro</w:t>
            </w:r>
          </w:p>
        </w:tc>
        <w:tc>
          <w:tcPr>
            <w:tcW w:w="1843" w:type="dxa"/>
          </w:tcPr>
          <w:p w14:paraId="7717DCDC"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trabaja en la estructura necesaria para almacenar la información del CRM</w:t>
            </w:r>
          </w:p>
        </w:tc>
        <w:tc>
          <w:tcPr>
            <w:tcW w:w="1134" w:type="dxa"/>
          </w:tcPr>
          <w:p w14:paraId="6980D68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1559" w:type="dxa"/>
          </w:tcPr>
          <w:p w14:paraId="0EB428DC"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considera la posibilidad de ampliar el modelo posteriormente</w:t>
            </w:r>
          </w:p>
        </w:tc>
      </w:tr>
      <w:tr w:rsidR="005D4441" w:rsidRPr="00160BD6" w14:paraId="45C71F90" w14:textId="77777777" w:rsidTr="008E2ECB">
        <w:trPr>
          <w:trHeight w:val="976"/>
        </w:trPr>
        <w:tc>
          <w:tcPr>
            <w:tcW w:w="1554" w:type="dxa"/>
          </w:tcPr>
          <w:p w14:paraId="25E2CF4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Realizar pruebas de certificación</w:t>
            </w:r>
          </w:p>
        </w:tc>
        <w:tc>
          <w:tcPr>
            <w:tcW w:w="1560" w:type="dxa"/>
          </w:tcPr>
          <w:p w14:paraId="0937C77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ejecutar pruebas funcionales y de validación</w:t>
            </w:r>
          </w:p>
        </w:tc>
        <w:tc>
          <w:tcPr>
            <w:tcW w:w="1276" w:type="dxa"/>
          </w:tcPr>
          <w:p w14:paraId="3BEB074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Datos ficticios, casos de prueba y scripts</w:t>
            </w:r>
          </w:p>
        </w:tc>
        <w:tc>
          <w:tcPr>
            <w:tcW w:w="1134" w:type="dxa"/>
          </w:tcPr>
          <w:p w14:paraId="4283F93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5BFD014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14261CF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Las pruebas se incorporan progresivamente durante el desarrollo</w:t>
            </w:r>
          </w:p>
        </w:tc>
        <w:tc>
          <w:tcPr>
            <w:tcW w:w="1134" w:type="dxa"/>
          </w:tcPr>
          <w:p w14:paraId="1532F1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1559" w:type="dxa"/>
          </w:tcPr>
          <w:p w14:paraId="5E74E6C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priorizan las pruebas de las funcionalidades principales</w:t>
            </w:r>
          </w:p>
        </w:tc>
      </w:tr>
      <w:tr w:rsidR="005D4441" w:rsidRPr="00160BD6" w14:paraId="1F6B1E2C" w14:textId="77777777" w:rsidTr="008E2ECB">
        <w:trPr>
          <w:trHeight w:val="1489"/>
        </w:trPr>
        <w:tc>
          <w:tcPr>
            <w:tcW w:w="1554" w:type="dxa"/>
          </w:tcPr>
          <w:p w14:paraId="0312B008"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Implementar soluciones sistémicas</w:t>
            </w:r>
          </w:p>
        </w:tc>
        <w:tc>
          <w:tcPr>
            <w:tcW w:w="1560" w:type="dxa"/>
          </w:tcPr>
          <w:p w14:paraId="7EF7D8C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Integrar CRM, reglas de negocio y agente de IA</w:t>
            </w:r>
          </w:p>
        </w:tc>
        <w:tc>
          <w:tcPr>
            <w:tcW w:w="1276" w:type="dxa"/>
          </w:tcPr>
          <w:p w14:paraId="05443B24"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Python, PostgreSQL, API de IA</w:t>
            </w:r>
          </w:p>
        </w:tc>
        <w:tc>
          <w:tcPr>
            <w:tcW w:w="1134" w:type="dxa"/>
          </w:tcPr>
          <w:p w14:paraId="259D8D66"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Semanas 5–18</w:t>
            </w:r>
          </w:p>
        </w:tc>
        <w:tc>
          <w:tcPr>
            <w:tcW w:w="992" w:type="dxa"/>
          </w:tcPr>
          <w:p w14:paraId="28465A2C"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2DFE14D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La integración requiere validar el intercambio de información entre componentes</w:t>
            </w:r>
          </w:p>
        </w:tc>
        <w:tc>
          <w:tcPr>
            <w:tcW w:w="1134" w:type="dxa"/>
          </w:tcPr>
          <w:p w14:paraId="0772413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1559" w:type="dxa"/>
          </w:tcPr>
          <w:p w14:paraId="453BBA69"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 mantiene revisión humana de los resultados de IA</w:t>
            </w:r>
          </w:p>
        </w:tc>
      </w:tr>
      <w:tr w:rsidR="005D4441" w:rsidRPr="00160BD6" w14:paraId="5B189BA9" w14:textId="77777777" w:rsidTr="008E2ECB">
        <w:trPr>
          <w:trHeight w:val="845"/>
        </w:trPr>
        <w:tc>
          <w:tcPr>
            <w:tcW w:w="1554" w:type="dxa"/>
          </w:tcPr>
          <w:p w14:paraId="6B713128"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Documentar soluciones informáticas</w:t>
            </w:r>
          </w:p>
        </w:tc>
        <w:tc>
          <w:tcPr>
            <w:tcW w:w="1560" w:type="dxa"/>
          </w:tcPr>
          <w:p w14:paraId="7077CE0E"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Actualizar documentación técnica y evidencias</w:t>
            </w:r>
          </w:p>
        </w:tc>
        <w:tc>
          <w:tcPr>
            <w:tcW w:w="1276" w:type="dxa"/>
          </w:tcPr>
          <w:p w14:paraId="3F28D91C"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Documentación, GitHub, Jira</w:t>
            </w:r>
          </w:p>
        </w:tc>
        <w:tc>
          <w:tcPr>
            <w:tcW w:w="1134" w:type="dxa"/>
          </w:tcPr>
          <w:p w14:paraId="1D1DE1E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1E708036"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5CF365EA"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Se consolidará la documentación y las evidencias del desarrollo</w:t>
            </w:r>
          </w:p>
        </w:tc>
        <w:tc>
          <w:tcPr>
            <w:tcW w:w="1134" w:type="dxa"/>
          </w:tcPr>
          <w:p w14:paraId="0099BB1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1559" w:type="dxa"/>
          </w:tcPr>
          <w:p w14:paraId="24AB4F94"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Se mantiene según planificación</w:t>
            </w:r>
          </w:p>
        </w:tc>
      </w:tr>
      <w:tr w:rsidR="005D4441" w:rsidRPr="00160BD6" w14:paraId="3235E73E" w14:textId="77777777" w:rsidTr="008E2ECB">
        <w:trPr>
          <w:trHeight w:val="845"/>
        </w:trPr>
        <w:tc>
          <w:tcPr>
            <w:tcW w:w="1554" w:type="dxa"/>
          </w:tcPr>
          <w:p w14:paraId="5A187EE4"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Presentar soluciones informáticas</w:t>
            </w:r>
          </w:p>
        </w:tc>
        <w:tc>
          <w:tcPr>
            <w:tcW w:w="1560" w:type="dxa"/>
          </w:tcPr>
          <w:p w14:paraId="78C8E6E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Preparar demostración, presentación y entrega final</w:t>
            </w:r>
          </w:p>
        </w:tc>
        <w:tc>
          <w:tcPr>
            <w:tcW w:w="1276" w:type="dxa"/>
          </w:tcPr>
          <w:p w14:paraId="4E4F830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Presentación, documentación y prototipo</w:t>
            </w:r>
          </w:p>
        </w:tc>
        <w:tc>
          <w:tcPr>
            <w:tcW w:w="1134" w:type="dxa"/>
          </w:tcPr>
          <w:p w14:paraId="5B62DCF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16–18</w:t>
            </w:r>
          </w:p>
        </w:tc>
        <w:tc>
          <w:tcPr>
            <w:tcW w:w="992" w:type="dxa"/>
          </w:tcPr>
          <w:p w14:paraId="7AC4C540"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9D0254E"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Se preparará la demostración y documentación final del proyecto</w:t>
            </w:r>
          </w:p>
        </w:tc>
        <w:tc>
          <w:tcPr>
            <w:tcW w:w="1134" w:type="dxa"/>
          </w:tcPr>
          <w:p w14:paraId="71340151"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Pendiente</w:t>
            </w:r>
          </w:p>
        </w:tc>
        <w:tc>
          <w:tcPr>
            <w:tcW w:w="1559" w:type="dxa"/>
          </w:tcPr>
          <w:p w14:paraId="7323746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Se mantiene según planificación</w:t>
            </w:r>
          </w:p>
        </w:tc>
      </w:tr>
    </w:tbl>
    <w:p w14:paraId="5DABEEF6" w14:textId="59A60B1E" w:rsidR="0003309E" w:rsidRPr="00160BD6" w:rsidRDefault="0003309E" w:rsidP="0003309E">
      <w:pPr>
        <w:spacing w:after="0" w:line="240" w:lineRule="auto"/>
        <w:rPr>
          <w:rFonts w:cstheme="minorHAnsi"/>
          <w:color w:val="595959" w:themeColor="text1" w:themeTint="A6"/>
          <w:lang w:val="es-ES"/>
        </w:rPr>
      </w:pPr>
    </w:p>
    <w:p w14:paraId="59C8E628" w14:textId="77777777" w:rsidR="00BF432D" w:rsidRPr="00160BD6" w:rsidRDefault="00BF432D" w:rsidP="00BF432D">
      <w:pPr>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12F51379" w14:textId="77777777" w:rsidTr="008E2ECB">
        <w:trPr>
          <w:trHeight w:val="440"/>
        </w:trPr>
        <w:tc>
          <w:tcPr>
            <w:tcW w:w="9639" w:type="dxa"/>
            <w:vAlign w:val="center"/>
          </w:tcPr>
          <w:p w14:paraId="6B756D75" w14:textId="632EC23B" w:rsidR="0003309E" w:rsidRPr="00160BD6" w:rsidRDefault="00160BD6" w:rsidP="00585A13">
            <w:pPr>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8</w:t>
            </w:r>
            <w:r w:rsidR="0003309E" w:rsidRPr="00160BD6">
              <w:rPr>
                <w:rFonts w:cstheme="minorHAnsi"/>
                <w:b/>
                <w:color w:val="1F3864" w:themeColor="accent1" w:themeShade="80"/>
                <w:sz w:val="24"/>
                <w:szCs w:val="24"/>
              </w:rPr>
              <w:t xml:space="preserve">. Ajustes a partir del monitoreo </w:t>
            </w:r>
          </w:p>
        </w:tc>
      </w:tr>
    </w:tbl>
    <w:p w14:paraId="5C111E8F" w14:textId="77777777" w:rsidR="0003309E" w:rsidRPr="00160BD6" w:rsidRDefault="0003309E" w:rsidP="008E2ECB">
      <w:pPr>
        <w:spacing w:after="0"/>
        <w:rPr>
          <w:rFonts w:cstheme="minorHAnsi"/>
          <w:color w:val="595959" w:themeColor="text1" w:themeTint="A6"/>
          <w:lang w:val="es-ES"/>
        </w:rPr>
      </w:pPr>
    </w:p>
    <w:tbl>
      <w:tblPr>
        <w:tblStyle w:val="Tablaconcuadrcula"/>
        <w:tblpPr w:leftFromText="180" w:rightFromText="180" w:vertAnchor="text" w:horzAnchor="margin" w:tblpX="-572" w:tblpY="1"/>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160BD6" w14:paraId="5B12D08B" w14:textId="77777777" w:rsidTr="008E2ECB">
        <w:trPr>
          <w:trHeight w:val="1936"/>
        </w:trPr>
        <w:tc>
          <w:tcPr>
            <w:tcW w:w="5000" w:type="pct"/>
            <w:vAlign w:val="center"/>
          </w:tcPr>
          <w:p w14:paraId="1AC65F5B" w14:textId="77777777" w:rsidR="003D53CE" w:rsidRPr="008E2ECB" w:rsidRDefault="0003309E" w:rsidP="003D53CE">
            <w:pPr>
              <w:jc w:val="both"/>
              <w:rPr>
                <w:rFonts w:cstheme="minorHAnsi"/>
                <w:b/>
                <w:bCs/>
                <w:color w:val="1F3864" w:themeColor="accent1" w:themeShade="80"/>
                <w:lang w:eastAsia="es-CL"/>
              </w:rPr>
            </w:pPr>
            <w:r w:rsidRPr="008E2ECB">
              <w:rPr>
                <w:rFonts w:cstheme="minorHAnsi"/>
                <w:b/>
                <w:bCs/>
                <w:color w:val="1F3864" w:themeColor="accent1" w:themeShade="80"/>
              </w:rPr>
              <w:t>Factores que han facilitado y/o dificultado el desarrollo de mi plan de trabajo</w:t>
            </w:r>
            <w:r w:rsidRPr="008E2ECB">
              <w:rPr>
                <w:rFonts w:cstheme="minorHAnsi"/>
                <w:b/>
                <w:bCs/>
                <w:color w:val="1F3864" w:themeColor="accent1" w:themeShade="80"/>
                <w:lang w:eastAsia="es-CL"/>
              </w:rPr>
              <w:t xml:space="preserve">: </w:t>
            </w:r>
            <w:r w:rsidR="00E7408C" w:rsidRPr="008E2ECB">
              <w:rPr>
                <w:rFonts w:eastAsia="Times New Roman" w:cstheme="minorHAnsi"/>
                <w:b/>
                <w:bCs/>
                <w:color w:val="1F3864" w:themeColor="accent1" w:themeShade="80"/>
                <w:lang w:eastAsia="es-CL"/>
              </w:rPr>
              <w:t xml:space="preserve"> </w:t>
            </w:r>
            <w:r w:rsidR="002956DA" w:rsidRPr="008E2ECB">
              <w:rPr>
                <w:rFonts w:eastAsia="Times New Roman" w:cstheme="minorHAnsi"/>
                <w:b/>
                <w:bCs/>
                <w:color w:val="1F3864" w:themeColor="accent1" w:themeShade="80"/>
                <w:lang w:eastAsia="es-CL"/>
              </w:rPr>
              <w:t xml:space="preserve"> </w:t>
            </w:r>
            <w:r w:rsidR="003D53CE" w:rsidRPr="008E2ECB">
              <w:rPr>
                <w:rFonts w:cstheme="minorHAnsi"/>
                <w:b/>
                <w:bCs/>
                <w:color w:val="1F3864" w:themeColor="accent1" w:themeShade="80"/>
                <w:lang w:eastAsia="es-CL"/>
              </w:rPr>
              <w:t>Entre los factores que han facilitado el desarrollo del proyecto se encuentra la utilización de herramientas como Jira y GitHub, que permiten organizar las actividades, distribuir responsabilidades y mantener un registro del avance.</w:t>
            </w:r>
          </w:p>
          <w:p w14:paraId="4744EB72" w14:textId="77777777" w:rsidR="003D53CE" w:rsidRPr="008E2ECB" w:rsidRDefault="003D53CE" w:rsidP="003D53CE">
            <w:pPr>
              <w:jc w:val="both"/>
              <w:rPr>
                <w:rFonts w:cstheme="minorHAnsi"/>
                <w:b/>
                <w:bCs/>
                <w:color w:val="1F3864" w:themeColor="accent1" w:themeShade="80"/>
                <w:lang w:eastAsia="es-CL"/>
              </w:rPr>
            </w:pPr>
            <w:r w:rsidRPr="008E2ECB">
              <w:rPr>
                <w:rFonts w:cstheme="minorHAnsi"/>
                <w:b/>
                <w:bCs/>
                <w:color w:val="1F3864" w:themeColor="accent1" w:themeShade="80"/>
                <w:lang w:eastAsia="es-CL"/>
              </w:rPr>
              <w:t>También ha facilitado el desarrollo la definición inicial del alcance del MVP, ya que permite concentrar los esfuerzos en las funcionalidades principales y evitar incorporar características que puedan afectar los plazos establecidos.</w:t>
            </w:r>
          </w:p>
          <w:p w14:paraId="55313032" w14:textId="241B58A1" w:rsidR="0003309E" w:rsidRPr="00160BD6" w:rsidRDefault="003D53CE" w:rsidP="00C5122E">
            <w:pPr>
              <w:jc w:val="both"/>
              <w:rPr>
                <w:rFonts w:cstheme="minorHAnsi"/>
                <w:b/>
                <w:bCs/>
                <w:i/>
                <w:iCs/>
                <w:color w:val="1F3864" w:themeColor="accent1" w:themeShade="80"/>
                <w:lang w:eastAsia="es-CL"/>
              </w:rPr>
            </w:pPr>
            <w:r w:rsidRPr="008E2ECB">
              <w:rPr>
                <w:rFonts w:cstheme="minorHAnsi"/>
                <w:b/>
                <w:bCs/>
                <w:color w:val="1F3864" w:themeColor="accent1" w:themeShade="80"/>
                <w:lang w:eastAsia="es-CL"/>
              </w:rPr>
              <w:t>Entre las principales dificultades se considera la coordinación de las actividades dentro de un equipo reducido y la integración con servicios externos de inteligencia artificial. Para abordar estas dificultades, se mantiene una planificación semanal y una distribución clara de responsabilidades.</w:t>
            </w:r>
          </w:p>
        </w:tc>
      </w:tr>
    </w:tbl>
    <w:p w14:paraId="7BD7514A" w14:textId="69ED1C91" w:rsidR="0003309E" w:rsidRPr="008E2ECB" w:rsidRDefault="0003309E" w:rsidP="008E2ECB">
      <w:pPr>
        <w:tabs>
          <w:tab w:val="left" w:pos="977"/>
        </w:tabs>
        <w:spacing w:after="0" w:line="240" w:lineRule="auto"/>
        <w:rPr>
          <w:rFonts w:cstheme="minorHAnsi"/>
          <w:color w:val="1F3864" w:themeColor="accent1" w:themeShade="80"/>
          <w:lang w:val="es-ES"/>
        </w:rPr>
      </w:pPr>
    </w:p>
    <w:tbl>
      <w:tblPr>
        <w:tblStyle w:val="Tablaconcuadrcula"/>
        <w:tblpPr w:leftFromText="180" w:rightFromText="180" w:vertAnchor="text" w:horzAnchor="margin" w:tblpX="-572" w:tblpY="107"/>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8E2ECB" w14:paraId="56B8FCE9" w14:textId="77777777" w:rsidTr="008E2ECB">
        <w:trPr>
          <w:trHeight w:val="1936"/>
        </w:trPr>
        <w:tc>
          <w:tcPr>
            <w:tcW w:w="5000" w:type="pct"/>
            <w:vAlign w:val="center"/>
          </w:tcPr>
          <w:p w14:paraId="27B97322" w14:textId="35F882B2" w:rsidR="003D53CE" w:rsidRPr="008E2ECB" w:rsidRDefault="00160BD6" w:rsidP="003D53CE">
            <w:pPr>
              <w:jc w:val="both"/>
              <w:rPr>
                <w:rFonts w:cstheme="minorHAnsi"/>
                <w:b/>
                <w:bCs/>
                <w:color w:val="1F3864" w:themeColor="accent1" w:themeShade="80"/>
                <w:lang w:eastAsia="es-CL"/>
              </w:rPr>
            </w:pPr>
            <w:r w:rsidRPr="008E2ECB">
              <w:rPr>
                <w:rFonts w:cstheme="minorHAnsi"/>
                <w:b/>
                <w:bCs/>
                <w:color w:val="1F3864" w:themeColor="accent1" w:themeShade="80"/>
              </w:rPr>
              <w:t>Actividades ajustadas o decisiones mantenidas</w:t>
            </w:r>
            <w:r w:rsidR="0003309E" w:rsidRPr="008E2ECB">
              <w:rPr>
                <w:rFonts w:cstheme="minorHAnsi"/>
                <w:b/>
                <w:bCs/>
                <w:color w:val="1F3864" w:themeColor="accent1" w:themeShade="80"/>
              </w:rPr>
              <w:t xml:space="preserve">: </w:t>
            </w:r>
            <w:r w:rsidR="003D53CE" w:rsidRPr="008E2ECB">
              <w:rPr>
                <w:rFonts w:cstheme="minorHAnsi"/>
                <w:b/>
                <w:bCs/>
                <w:color w:val="1F3864" w:themeColor="accent1" w:themeShade="80"/>
                <w:lang w:eastAsia="es-CL"/>
              </w:rPr>
              <w:t>A partir del seguimiento realizado, se mantiene la priorización de las funcionalidades esenciales del MVP, el uso de datos ficticios y la revisión humana de las recomendaciones generadas por la IA.</w:t>
            </w:r>
          </w:p>
          <w:p w14:paraId="3B4EBD17" w14:textId="3F0D9725" w:rsidR="0003309E" w:rsidRPr="008E2ECB" w:rsidRDefault="003D53CE" w:rsidP="00E7408C">
            <w:pPr>
              <w:jc w:val="both"/>
              <w:rPr>
                <w:rFonts w:cstheme="minorHAnsi"/>
                <w:i/>
                <w:color w:val="1F3864" w:themeColor="accent1" w:themeShade="80"/>
                <w:lang w:eastAsia="es-CL"/>
              </w:rPr>
            </w:pPr>
            <w:r w:rsidRPr="008E2ECB">
              <w:rPr>
                <w:rFonts w:cstheme="minorHAnsi"/>
                <w:b/>
                <w:bCs/>
                <w:color w:val="1F3864" w:themeColor="accent1" w:themeShade="80"/>
                <w:lang w:eastAsia="es-CL"/>
              </w:rPr>
              <w:t>Asimismo, las integraciones externas adicionales se mantienen para futuras versiones, de acuerdo con el alcance definido inicialmente.</w:t>
            </w:r>
          </w:p>
        </w:tc>
      </w:tr>
    </w:tbl>
    <w:p w14:paraId="329F7673" w14:textId="77777777" w:rsidR="00FD5149" w:rsidRPr="008E2ECB" w:rsidRDefault="00FD5149" w:rsidP="0003309E">
      <w:pPr>
        <w:spacing w:after="0" w:line="240" w:lineRule="auto"/>
        <w:jc w:val="both"/>
        <w:rPr>
          <w:rFonts w:cstheme="minorHAnsi"/>
          <w:iCs/>
          <w:color w:val="548DD4"/>
          <w:lang w:eastAsia="es-CL"/>
        </w:rPr>
      </w:pPr>
    </w:p>
    <w:tbl>
      <w:tblPr>
        <w:tblStyle w:val="Tablaconcuadrcula"/>
        <w:tblW w:w="5674"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2284498D" w14:textId="77777777" w:rsidTr="008E2ECB">
        <w:trPr>
          <w:trHeight w:val="1966"/>
        </w:trPr>
        <w:tc>
          <w:tcPr>
            <w:tcW w:w="5000" w:type="pct"/>
            <w:vAlign w:val="center"/>
          </w:tcPr>
          <w:p w14:paraId="152E0124" w14:textId="5996E04D" w:rsidR="003D53CE" w:rsidRPr="00160BD6" w:rsidRDefault="003D53CE" w:rsidP="003D53CE">
            <w:pPr>
              <w:jc w:val="both"/>
              <w:rPr>
                <w:rFonts w:cstheme="minorHAnsi"/>
                <w:b/>
                <w:bCs/>
                <w:iCs/>
                <w:color w:val="1F3864" w:themeColor="accent1" w:themeShade="80"/>
                <w:lang w:eastAsia="es-CL"/>
              </w:rPr>
            </w:pPr>
            <w:r w:rsidRPr="00160BD6">
              <w:rPr>
                <w:rFonts w:cstheme="minorHAnsi"/>
                <w:b/>
                <w:bCs/>
                <w:color w:val="1F3864" w:themeColor="accent1" w:themeShade="80"/>
              </w:rPr>
              <w:t>Actividades pendientes según planificación:</w:t>
            </w:r>
            <w:r w:rsidRPr="00160BD6">
              <w:rPr>
                <w:rFonts w:cstheme="minorHAnsi"/>
                <w:color w:val="1F3864" w:themeColor="accent1" w:themeShade="80"/>
              </w:rPr>
              <w:t xml:space="preserve"> </w:t>
            </w:r>
            <w:r w:rsidRPr="00160BD6">
              <w:rPr>
                <w:rFonts w:cstheme="minorHAnsi"/>
                <w:b/>
                <w:bCs/>
                <w:iCs/>
                <w:color w:val="1F3864" w:themeColor="accent1" w:themeShade="80"/>
                <w:lang w:eastAsia="es-CL"/>
              </w:rPr>
              <w:t>Las principales actividades pendientes corresponden a la validación completa, actualización de la documentación técnica y recopilación de evidencias, además de la preparación de la demostración, presentación y entrega final.</w:t>
            </w:r>
          </w:p>
          <w:p w14:paraId="47ABBD27" w14:textId="2F216CF7" w:rsidR="0003309E" w:rsidRPr="00160BD6" w:rsidRDefault="003D53CE" w:rsidP="00585A13">
            <w:pPr>
              <w:jc w:val="both"/>
              <w:rPr>
                <w:rFonts w:cstheme="minorHAnsi"/>
                <w:i/>
                <w:color w:val="548DD4"/>
                <w:lang w:eastAsia="es-CL"/>
              </w:rPr>
            </w:pPr>
            <w:r w:rsidRPr="00160BD6">
              <w:rPr>
                <w:rFonts w:cstheme="minorHAnsi"/>
                <w:b/>
                <w:bCs/>
                <w:iCs/>
                <w:color w:val="1F3864" w:themeColor="accent1" w:themeShade="80"/>
                <w:lang w:eastAsia="es-CL"/>
              </w:rPr>
              <w:t>Estas actividades se encuentran contempladas dentro del plan de trabajo hasta la semana 18, por lo que se mantienen dentro de la planificación establecida.</w:t>
            </w:r>
          </w:p>
        </w:tc>
      </w:tr>
    </w:tbl>
    <w:p w14:paraId="6469A1B4" w14:textId="77777777" w:rsidR="002956DA" w:rsidRPr="00160BD6" w:rsidRDefault="002956DA" w:rsidP="008E2ECB">
      <w:pPr>
        <w:spacing w:after="0"/>
        <w:rPr>
          <w:rFonts w:cstheme="minorHAnsi"/>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2956DA" w:rsidRPr="00160BD6" w14:paraId="35B50FF2" w14:textId="77777777" w:rsidTr="008E2ECB">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2BDC18ED" w14:textId="4947B844" w:rsidR="002956DA" w:rsidRPr="00160BD6" w:rsidRDefault="00160BD6" w:rsidP="00925721">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9</w:t>
            </w:r>
            <w:r w:rsidR="002956DA" w:rsidRPr="00160BD6">
              <w:rPr>
                <w:rFonts w:cstheme="minorHAnsi"/>
                <w:b/>
                <w:color w:val="1F3864" w:themeColor="accent1" w:themeShade="80"/>
                <w:sz w:val="24"/>
                <w:szCs w:val="24"/>
              </w:rPr>
              <w:t xml:space="preserve">. Individual </w:t>
            </w:r>
            <w:proofErr w:type="spellStart"/>
            <w:r w:rsidR="002956DA" w:rsidRPr="00160BD6">
              <w:rPr>
                <w:rFonts w:cstheme="minorHAnsi"/>
                <w:b/>
                <w:color w:val="1F3864" w:themeColor="accent1" w:themeShade="80"/>
                <w:sz w:val="24"/>
                <w:szCs w:val="24"/>
              </w:rPr>
              <w:t>Conclusions</w:t>
            </w:r>
            <w:proofErr w:type="spellEnd"/>
            <w:r w:rsidR="002956DA" w:rsidRPr="00160BD6">
              <w:rPr>
                <w:rFonts w:cstheme="minorHAnsi"/>
                <w:b/>
                <w:color w:val="1F3864" w:themeColor="accent1" w:themeShade="80"/>
                <w:sz w:val="24"/>
                <w:szCs w:val="24"/>
              </w:rPr>
              <w:t xml:space="preserve"> and </w:t>
            </w:r>
            <w:proofErr w:type="spellStart"/>
            <w:r w:rsidR="002956DA" w:rsidRPr="00160BD6">
              <w:rPr>
                <w:rFonts w:cstheme="minorHAnsi"/>
                <w:b/>
                <w:color w:val="1F3864" w:themeColor="accent1" w:themeShade="80"/>
                <w:sz w:val="24"/>
                <w:szCs w:val="24"/>
              </w:rPr>
              <w:t>Reflections</w:t>
            </w:r>
            <w:proofErr w:type="spellEnd"/>
          </w:p>
        </w:tc>
      </w:tr>
      <w:tr w:rsidR="002956DA" w:rsidRPr="00160BD6" w14:paraId="0B91B531" w14:textId="77777777" w:rsidTr="008E2ECB">
        <w:trPr>
          <w:trHeight w:val="1920"/>
        </w:trPr>
        <w:tc>
          <w:tcPr>
            <w:tcW w:w="9639" w:type="dxa"/>
            <w:tcBorders>
              <w:top w:val="single" w:sz="2" w:space="0" w:color="BFBFBF" w:themeColor="background1" w:themeShade="BF"/>
            </w:tcBorders>
          </w:tcPr>
          <w:p w14:paraId="7E317434" w14:textId="5276EF13" w:rsidR="002956DA" w:rsidRPr="00160BD6" w:rsidRDefault="00160BD6" w:rsidP="00925721">
            <w:pPr>
              <w:spacing w:line="240" w:lineRule="auto"/>
              <w:jc w:val="both"/>
              <w:rPr>
                <w:rFonts w:cstheme="minorHAnsi"/>
                <w:b/>
                <w:bCs/>
                <w:color w:val="1F3864" w:themeColor="accent1" w:themeShade="80"/>
              </w:rPr>
            </w:pPr>
            <w:r w:rsidRPr="00160BD6">
              <w:rPr>
                <w:rFonts w:cstheme="minorHAnsi"/>
                <w:b/>
                <w:bCs/>
                <w:color w:val="1F3864" w:themeColor="accent1" w:themeShade="80"/>
              </w:rPr>
              <w:t>9</w:t>
            </w:r>
            <w:r w:rsidR="002956DA" w:rsidRPr="00160BD6">
              <w:rPr>
                <w:rFonts w:cstheme="minorHAnsi"/>
                <w:b/>
                <w:bCs/>
                <w:color w:val="1F3864" w:themeColor="accent1" w:themeShade="80"/>
              </w:rPr>
              <w:t xml:space="preserve">.1 Bryan Vargas / </w:t>
            </w:r>
            <w:proofErr w:type="spellStart"/>
            <w:r w:rsidR="002956DA" w:rsidRPr="00160BD6">
              <w:rPr>
                <w:rFonts w:cstheme="minorHAnsi"/>
                <w:b/>
                <w:bCs/>
                <w:color w:val="1F3864" w:themeColor="accent1" w:themeShade="80"/>
              </w:rPr>
              <w:t>Conclusion</w:t>
            </w:r>
            <w:proofErr w:type="spellEnd"/>
          </w:p>
          <w:p w14:paraId="29B01E82" w14:textId="77777777" w:rsidR="00E64484" w:rsidRPr="00160BD6" w:rsidRDefault="00E64484" w:rsidP="00925721">
            <w:pPr>
              <w:spacing w:line="240" w:lineRule="auto"/>
              <w:jc w:val="both"/>
              <w:rPr>
                <w:rFonts w:cstheme="minorHAnsi"/>
                <w:b/>
                <w:bCs/>
                <w:color w:val="1F3864" w:themeColor="accent1" w:themeShade="80"/>
              </w:rPr>
            </w:pPr>
            <w:r w:rsidRPr="00160BD6">
              <w:rPr>
                <w:rFonts w:cstheme="minorHAnsi"/>
                <w:b/>
                <w:bCs/>
                <w:color w:val="1F3864" w:themeColor="accent1" w:themeShade="80"/>
              </w:rPr>
              <w:t xml:space="preserve">The </w:t>
            </w:r>
            <w:proofErr w:type="spellStart"/>
            <w:r w:rsidRPr="00160BD6">
              <w:rPr>
                <w:rFonts w:cstheme="minorHAnsi"/>
                <w:b/>
                <w:bCs/>
                <w:color w:val="1F3864" w:themeColor="accent1" w:themeShade="80"/>
              </w:rPr>
              <w:t>project</w:t>
            </w:r>
            <w:proofErr w:type="spellEnd"/>
            <w:r w:rsidRPr="00160BD6">
              <w:rPr>
                <w:rFonts w:cstheme="minorHAnsi"/>
                <w:b/>
                <w:bCs/>
                <w:color w:val="1F3864" w:themeColor="accent1" w:themeShade="80"/>
              </w:rPr>
              <w:t xml:space="preserve"> has </w:t>
            </w:r>
            <w:proofErr w:type="spellStart"/>
            <w:r w:rsidRPr="00160BD6">
              <w:rPr>
                <w:rFonts w:cstheme="minorHAnsi"/>
                <w:b/>
                <w:bCs/>
                <w:color w:val="1F3864" w:themeColor="accent1" w:themeShade="80"/>
              </w:rPr>
              <w:t>progressed</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toward</w:t>
            </w:r>
            <w:proofErr w:type="spellEnd"/>
            <w:r w:rsidRPr="00160BD6">
              <w:rPr>
                <w:rFonts w:cstheme="minorHAnsi"/>
                <w:b/>
                <w:bCs/>
                <w:color w:val="1F3864" w:themeColor="accent1" w:themeShade="80"/>
              </w:rPr>
              <w:t xml:space="preserve"> a CRM </w:t>
            </w:r>
            <w:proofErr w:type="spellStart"/>
            <w:r w:rsidRPr="00160BD6">
              <w:rPr>
                <w:rFonts w:cstheme="minorHAnsi"/>
                <w:b/>
                <w:bCs/>
                <w:color w:val="1F3864" w:themeColor="accent1" w:themeShade="80"/>
              </w:rPr>
              <w:t>prototype</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focused</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on</w:t>
            </w:r>
            <w:proofErr w:type="spellEnd"/>
            <w:r w:rsidRPr="00160BD6">
              <w:rPr>
                <w:rFonts w:cstheme="minorHAnsi"/>
                <w:b/>
                <w:bCs/>
                <w:color w:val="1F3864" w:themeColor="accent1" w:themeShade="80"/>
              </w:rPr>
              <w:t xml:space="preserve"> real-estate </w:t>
            </w:r>
            <w:proofErr w:type="spellStart"/>
            <w:r w:rsidRPr="00160BD6">
              <w:rPr>
                <w:rFonts w:cstheme="minorHAnsi"/>
                <w:b/>
                <w:bCs/>
                <w:color w:val="1F3864" w:themeColor="accent1" w:themeShade="80"/>
              </w:rPr>
              <w:t>management</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including</w:t>
            </w:r>
            <w:proofErr w:type="spellEnd"/>
            <w:r w:rsidRPr="00160BD6">
              <w:rPr>
                <w:rFonts w:cstheme="minorHAnsi"/>
                <w:b/>
                <w:bCs/>
                <w:color w:val="1F3864" w:themeColor="accent1" w:themeShade="80"/>
              </w:rPr>
              <w:t xml:space="preserve"> leads, </w:t>
            </w:r>
            <w:proofErr w:type="spellStart"/>
            <w:r w:rsidRPr="00160BD6">
              <w:rPr>
                <w:rFonts w:cstheme="minorHAnsi"/>
                <w:b/>
                <w:bCs/>
                <w:color w:val="1F3864" w:themeColor="accent1" w:themeShade="80"/>
              </w:rPr>
              <w:t>properties</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follow</w:t>
            </w:r>
            <w:proofErr w:type="spellEnd"/>
            <w:r w:rsidRPr="00160BD6">
              <w:rPr>
                <w:rFonts w:cstheme="minorHAnsi"/>
                <w:b/>
                <w:bCs/>
                <w:color w:val="1F3864" w:themeColor="accent1" w:themeShade="80"/>
              </w:rPr>
              <w:t xml:space="preserve">-up, </w:t>
            </w:r>
            <w:proofErr w:type="spellStart"/>
            <w:r w:rsidRPr="00160BD6">
              <w:rPr>
                <w:rFonts w:cstheme="minorHAnsi"/>
                <w:b/>
                <w:bCs/>
                <w:color w:val="1F3864" w:themeColor="accent1" w:themeShade="80"/>
              </w:rPr>
              <w:t>opportunities</w:t>
            </w:r>
            <w:proofErr w:type="spellEnd"/>
            <w:r w:rsidRPr="00160BD6">
              <w:rPr>
                <w:rFonts w:cstheme="minorHAnsi"/>
                <w:b/>
                <w:bCs/>
                <w:color w:val="1F3864" w:themeColor="accent1" w:themeShade="80"/>
              </w:rPr>
              <w:t xml:space="preserve">, and </w:t>
            </w:r>
            <w:proofErr w:type="spellStart"/>
            <w:r w:rsidRPr="00160BD6">
              <w:rPr>
                <w:rFonts w:cstheme="minorHAnsi"/>
                <w:b/>
                <w:bCs/>
                <w:color w:val="1F3864" w:themeColor="accent1" w:themeShade="80"/>
              </w:rPr>
              <w:t>visits</w:t>
            </w:r>
            <w:proofErr w:type="spellEnd"/>
            <w:r w:rsidRPr="00160BD6">
              <w:rPr>
                <w:rFonts w:cstheme="minorHAnsi"/>
                <w:b/>
                <w:bCs/>
                <w:color w:val="1F3864" w:themeColor="accent1" w:themeShade="80"/>
              </w:rPr>
              <w:t xml:space="preserve">. The use </w:t>
            </w:r>
            <w:proofErr w:type="spellStart"/>
            <w:r w:rsidRPr="00160BD6">
              <w:rPr>
                <w:rFonts w:cstheme="minorHAnsi"/>
                <w:b/>
                <w:bCs/>
                <w:color w:val="1F3864" w:themeColor="accent1" w:themeShade="80"/>
              </w:rPr>
              <w:t>of</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explainable</w:t>
            </w:r>
            <w:proofErr w:type="spellEnd"/>
            <w:r w:rsidRPr="00160BD6">
              <w:rPr>
                <w:rFonts w:cstheme="minorHAnsi"/>
                <w:b/>
                <w:bCs/>
                <w:color w:val="1F3864" w:themeColor="accent1" w:themeShade="80"/>
              </w:rPr>
              <w:t xml:space="preserve"> rules and human </w:t>
            </w:r>
            <w:proofErr w:type="spellStart"/>
            <w:r w:rsidRPr="00160BD6">
              <w:rPr>
                <w:rFonts w:cstheme="minorHAnsi"/>
                <w:b/>
                <w:bCs/>
                <w:color w:val="1F3864" w:themeColor="accent1" w:themeShade="80"/>
              </w:rPr>
              <w:t>review</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remains</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important</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for</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supporting</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commercial</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decisions</w:t>
            </w:r>
            <w:proofErr w:type="spellEnd"/>
            <w:r w:rsidRPr="00160BD6">
              <w:rPr>
                <w:rFonts w:cstheme="minorHAnsi"/>
                <w:b/>
                <w:bCs/>
                <w:color w:val="1F3864" w:themeColor="accent1" w:themeShade="80"/>
              </w:rPr>
              <w:t xml:space="preserve">. The </w:t>
            </w:r>
            <w:proofErr w:type="spellStart"/>
            <w:r w:rsidRPr="00160BD6">
              <w:rPr>
                <w:rFonts w:cstheme="minorHAnsi"/>
                <w:b/>
                <w:bCs/>
                <w:color w:val="1F3864" w:themeColor="accent1" w:themeShade="80"/>
              </w:rPr>
              <w:t>remaining</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work</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includes</w:t>
            </w:r>
            <w:proofErr w:type="spellEnd"/>
            <w:r w:rsidRPr="00160BD6">
              <w:rPr>
                <w:rFonts w:cstheme="minorHAnsi"/>
                <w:b/>
                <w:bCs/>
                <w:color w:val="1F3864" w:themeColor="accent1" w:themeShade="80"/>
              </w:rPr>
              <w:t xml:space="preserve"> final </w:t>
            </w:r>
            <w:proofErr w:type="spellStart"/>
            <w:r w:rsidRPr="00160BD6">
              <w:rPr>
                <w:rFonts w:cstheme="minorHAnsi"/>
                <w:b/>
                <w:bCs/>
                <w:color w:val="1F3864" w:themeColor="accent1" w:themeShade="80"/>
              </w:rPr>
              <w:t>validation</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technical</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evidence</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pending</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property</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features</w:t>
            </w:r>
            <w:proofErr w:type="spellEnd"/>
            <w:r w:rsidRPr="00160BD6">
              <w:rPr>
                <w:rFonts w:cstheme="minorHAnsi"/>
                <w:b/>
                <w:bCs/>
                <w:color w:val="1F3864" w:themeColor="accent1" w:themeShade="80"/>
              </w:rPr>
              <w:t xml:space="preserve">, and final </w:t>
            </w:r>
            <w:proofErr w:type="spellStart"/>
            <w:r w:rsidRPr="00160BD6">
              <w:rPr>
                <w:rFonts w:cstheme="minorHAnsi"/>
                <w:b/>
                <w:bCs/>
                <w:color w:val="1F3864" w:themeColor="accent1" w:themeShade="80"/>
              </w:rPr>
              <w:t>documentation</w:t>
            </w:r>
            <w:proofErr w:type="spellEnd"/>
            <w:r w:rsidRPr="00160BD6">
              <w:rPr>
                <w:rFonts w:cstheme="minorHAnsi"/>
                <w:b/>
                <w:bCs/>
                <w:color w:val="1F3864" w:themeColor="accent1" w:themeShade="80"/>
              </w:rPr>
              <w:t>.</w:t>
            </w:r>
          </w:p>
          <w:p w14:paraId="28D11925" w14:textId="06CB2C53" w:rsidR="002956DA" w:rsidRPr="00160BD6" w:rsidRDefault="00160BD6" w:rsidP="00925721">
            <w:pPr>
              <w:spacing w:line="240" w:lineRule="auto"/>
              <w:jc w:val="both"/>
              <w:rPr>
                <w:rFonts w:cstheme="minorHAnsi"/>
                <w:b/>
                <w:bCs/>
                <w:color w:val="1F3864" w:themeColor="accent1" w:themeShade="80"/>
              </w:rPr>
            </w:pPr>
            <w:r w:rsidRPr="00160BD6">
              <w:rPr>
                <w:rFonts w:cstheme="minorHAnsi"/>
                <w:b/>
                <w:bCs/>
                <w:color w:val="1F3864" w:themeColor="accent1" w:themeShade="80"/>
              </w:rPr>
              <w:t>9</w:t>
            </w:r>
            <w:r w:rsidR="002956DA" w:rsidRPr="00160BD6">
              <w:rPr>
                <w:rFonts w:cstheme="minorHAnsi"/>
                <w:b/>
                <w:bCs/>
                <w:color w:val="1F3864" w:themeColor="accent1" w:themeShade="80"/>
              </w:rPr>
              <w:t xml:space="preserve">.2 Bryan Vargas / </w:t>
            </w:r>
            <w:proofErr w:type="spellStart"/>
            <w:r w:rsidR="002956DA" w:rsidRPr="00160BD6">
              <w:rPr>
                <w:rFonts w:cstheme="minorHAnsi"/>
                <w:b/>
                <w:bCs/>
                <w:color w:val="1F3864" w:themeColor="accent1" w:themeShade="80"/>
              </w:rPr>
              <w:t>Reflection</w:t>
            </w:r>
            <w:proofErr w:type="spellEnd"/>
          </w:p>
          <w:p w14:paraId="7F01B950" w14:textId="77777777" w:rsidR="00416C65" w:rsidRPr="00160BD6" w:rsidRDefault="00416C65" w:rsidP="00925721">
            <w:pPr>
              <w:spacing w:line="240" w:lineRule="auto"/>
              <w:jc w:val="both"/>
              <w:rPr>
                <w:rFonts w:cstheme="minorHAnsi"/>
                <w:b/>
                <w:bCs/>
                <w:color w:val="1F3864" w:themeColor="accent1" w:themeShade="80"/>
              </w:rPr>
            </w:pPr>
            <w:proofErr w:type="spellStart"/>
            <w:r w:rsidRPr="00160BD6">
              <w:rPr>
                <w:rFonts w:cstheme="minorHAnsi"/>
                <w:b/>
                <w:bCs/>
                <w:color w:val="1F3864" w:themeColor="accent1" w:themeShade="80"/>
              </w:rPr>
              <w:t>This</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project</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helped</w:t>
            </w:r>
            <w:proofErr w:type="spellEnd"/>
            <w:r w:rsidRPr="00160BD6">
              <w:rPr>
                <w:rFonts w:cstheme="minorHAnsi"/>
                <w:b/>
                <w:bCs/>
                <w:color w:val="1F3864" w:themeColor="accent1" w:themeShade="80"/>
              </w:rPr>
              <w:t xml:space="preserve"> me </w:t>
            </w:r>
            <w:proofErr w:type="spellStart"/>
            <w:r w:rsidRPr="00160BD6">
              <w:rPr>
                <w:rFonts w:cstheme="minorHAnsi"/>
                <w:b/>
                <w:bCs/>
                <w:color w:val="1F3864" w:themeColor="accent1" w:themeShade="80"/>
              </w:rPr>
              <w:t>understand</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the</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importance</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of</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maintaining</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consistency</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between</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requirements</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planning</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evidence</w:t>
            </w:r>
            <w:proofErr w:type="spellEnd"/>
            <w:r w:rsidRPr="00160BD6">
              <w:rPr>
                <w:rFonts w:cstheme="minorHAnsi"/>
                <w:b/>
                <w:bCs/>
                <w:color w:val="1F3864" w:themeColor="accent1" w:themeShade="80"/>
              </w:rPr>
              <w:t xml:space="preserve">, and </w:t>
            </w:r>
            <w:proofErr w:type="spellStart"/>
            <w:r w:rsidRPr="00160BD6">
              <w:rPr>
                <w:rFonts w:cstheme="minorHAnsi"/>
                <w:b/>
                <w:bCs/>
                <w:color w:val="1F3864" w:themeColor="accent1" w:themeShade="80"/>
              </w:rPr>
              <w:t>validation</w:t>
            </w:r>
            <w:proofErr w:type="spellEnd"/>
            <w:r w:rsidRPr="00160BD6">
              <w:rPr>
                <w:rFonts w:cstheme="minorHAnsi"/>
                <w:b/>
                <w:bCs/>
                <w:color w:val="1F3864" w:themeColor="accent1" w:themeShade="80"/>
              </w:rPr>
              <w:t xml:space="preserve">. I </w:t>
            </w:r>
            <w:proofErr w:type="spellStart"/>
            <w:r w:rsidRPr="00160BD6">
              <w:rPr>
                <w:rFonts w:cstheme="minorHAnsi"/>
                <w:b/>
                <w:bCs/>
                <w:color w:val="1F3864" w:themeColor="accent1" w:themeShade="80"/>
              </w:rPr>
              <w:t>also</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learned</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how</w:t>
            </w:r>
            <w:proofErr w:type="spellEnd"/>
            <w:r w:rsidRPr="00160BD6">
              <w:rPr>
                <w:rFonts w:cstheme="minorHAnsi"/>
                <w:b/>
                <w:bCs/>
                <w:color w:val="1F3864" w:themeColor="accent1" w:themeShade="80"/>
              </w:rPr>
              <w:t xml:space="preserve"> a CRM </w:t>
            </w:r>
            <w:proofErr w:type="spellStart"/>
            <w:r w:rsidRPr="00160BD6">
              <w:rPr>
                <w:rFonts w:cstheme="minorHAnsi"/>
                <w:b/>
                <w:bCs/>
                <w:color w:val="1F3864" w:themeColor="accent1" w:themeShade="80"/>
              </w:rPr>
              <w:t>should</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support</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commercial</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activities</w:t>
            </w:r>
            <w:proofErr w:type="spellEnd"/>
            <w:r w:rsidRPr="00160BD6">
              <w:rPr>
                <w:rFonts w:cstheme="minorHAnsi"/>
                <w:b/>
                <w:bCs/>
                <w:color w:val="1F3864" w:themeColor="accent1" w:themeShade="80"/>
              </w:rPr>
              <w:t xml:space="preserve"> and </w:t>
            </w:r>
            <w:proofErr w:type="spellStart"/>
            <w:r w:rsidRPr="00160BD6">
              <w:rPr>
                <w:rFonts w:cstheme="minorHAnsi"/>
                <w:b/>
                <w:bCs/>
                <w:color w:val="1F3864" w:themeColor="accent1" w:themeShade="80"/>
              </w:rPr>
              <w:t>why</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explainability</w:t>
            </w:r>
            <w:proofErr w:type="spellEnd"/>
            <w:r w:rsidRPr="00160BD6">
              <w:rPr>
                <w:rFonts w:cstheme="minorHAnsi"/>
                <w:b/>
                <w:bCs/>
                <w:color w:val="1F3864" w:themeColor="accent1" w:themeShade="80"/>
              </w:rPr>
              <w:t xml:space="preserve"> and human </w:t>
            </w:r>
            <w:proofErr w:type="spellStart"/>
            <w:r w:rsidRPr="00160BD6">
              <w:rPr>
                <w:rFonts w:cstheme="minorHAnsi"/>
                <w:b/>
                <w:bCs/>
                <w:color w:val="1F3864" w:themeColor="accent1" w:themeShade="80"/>
              </w:rPr>
              <w:t>review</w:t>
            </w:r>
            <w:proofErr w:type="spellEnd"/>
            <w:r w:rsidRPr="00160BD6">
              <w:rPr>
                <w:rFonts w:cstheme="minorHAnsi"/>
                <w:b/>
                <w:bCs/>
                <w:color w:val="1F3864" w:themeColor="accent1" w:themeShade="80"/>
              </w:rPr>
              <w:t xml:space="preserve"> are </w:t>
            </w:r>
            <w:proofErr w:type="spellStart"/>
            <w:r w:rsidRPr="00160BD6">
              <w:rPr>
                <w:rFonts w:cstheme="minorHAnsi"/>
                <w:b/>
                <w:bCs/>
                <w:color w:val="1F3864" w:themeColor="accent1" w:themeShade="80"/>
              </w:rPr>
              <w:t>important</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when</w:t>
            </w:r>
            <w:proofErr w:type="spellEnd"/>
            <w:r w:rsidRPr="00160BD6">
              <w:rPr>
                <w:rFonts w:cstheme="minorHAnsi"/>
                <w:b/>
                <w:bCs/>
                <w:color w:val="1F3864" w:themeColor="accent1" w:themeShade="80"/>
              </w:rPr>
              <w:t xml:space="preserve"> </w:t>
            </w:r>
            <w:proofErr w:type="spellStart"/>
            <w:r w:rsidRPr="00160BD6">
              <w:rPr>
                <w:rFonts w:cstheme="minorHAnsi"/>
                <w:b/>
                <w:bCs/>
                <w:color w:val="1F3864" w:themeColor="accent1" w:themeShade="80"/>
              </w:rPr>
              <w:t>using</w:t>
            </w:r>
            <w:proofErr w:type="spellEnd"/>
            <w:r w:rsidRPr="00160BD6">
              <w:rPr>
                <w:rFonts w:cstheme="minorHAnsi"/>
                <w:b/>
                <w:bCs/>
                <w:color w:val="1F3864" w:themeColor="accent1" w:themeShade="80"/>
              </w:rPr>
              <w:t xml:space="preserve"> AI.</w:t>
            </w:r>
          </w:p>
          <w:p w14:paraId="398F0591" w14:textId="1A15D691" w:rsidR="002956DA" w:rsidRPr="00160BD6" w:rsidRDefault="00160BD6" w:rsidP="00925721">
            <w:pPr>
              <w:spacing w:line="240" w:lineRule="auto"/>
              <w:jc w:val="both"/>
              <w:rPr>
                <w:rFonts w:cstheme="minorHAnsi"/>
                <w:b/>
                <w:color w:val="1F3864" w:themeColor="accent1" w:themeShade="80"/>
              </w:rPr>
            </w:pPr>
            <w:r w:rsidRPr="00160BD6">
              <w:rPr>
                <w:rFonts w:cstheme="minorHAnsi"/>
                <w:b/>
                <w:bCs/>
                <w:color w:val="1F3864" w:themeColor="accent1" w:themeShade="80"/>
              </w:rPr>
              <w:t>9</w:t>
            </w:r>
            <w:r w:rsidR="002956DA" w:rsidRPr="00160BD6">
              <w:rPr>
                <w:rFonts w:cstheme="minorHAnsi"/>
                <w:b/>
                <w:bCs/>
                <w:color w:val="1F3864" w:themeColor="accent1" w:themeShade="80"/>
              </w:rPr>
              <w:t xml:space="preserve">.3 Amaro Gutiérrez / </w:t>
            </w:r>
            <w:proofErr w:type="spellStart"/>
            <w:r w:rsidR="002956DA" w:rsidRPr="00160BD6">
              <w:rPr>
                <w:rFonts w:cstheme="minorHAnsi"/>
                <w:b/>
                <w:bCs/>
                <w:color w:val="1F3864" w:themeColor="accent1" w:themeShade="80"/>
              </w:rPr>
              <w:t>Conclusion</w:t>
            </w:r>
            <w:proofErr w:type="spellEnd"/>
          </w:p>
          <w:p w14:paraId="7F6145C8" w14:textId="77777777" w:rsidR="00416C65" w:rsidRPr="00160BD6" w:rsidRDefault="00416C65" w:rsidP="00925721">
            <w:pPr>
              <w:spacing w:line="240" w:lineRule="auto"/>
              <w:jc w:val="both"/>
              <w:rPr>
                <w:rFonts w:cstheme="minorHAnsi"/>
                <w:b/>
                <w:color w:val="1F3864" w:themeColor="accent1" w:themeShade="80"/>
              </w:rPr>
            </w:pPr>
            <w:r w:rsidRPr="00160BD6">
              <w:rPr>
                <w:rFonts w:cstheme="minorHAnsi"/>
                <w:b/>
                <w:color w:val="1F3864" w:themeColor="accent1" w:themeShade="80"/>
              </w:rPr>
              <w:lastRenderedPageBreak/>
              <w:t xml:space="preserve">The </w:t>
            </w:r>
            <w:proofErr w:type="spellStart"/>
            <w:r w:rsidRPr="00160BD6">
              <w:rPr>
                <w:rFonts w:cstheme="minorHAnsi"/>
                <w:b/>
                <w:color w:val="1F3864" w:themeColor="accent1" w:themeShade="80"/>
              </w:rPr>
              <w:t>project</w:t>
            </w:r>
            <w:proofErr w:type="spellEnd"/>
            <w:r w:rsidRPr="00160BD6">
              <w:rPr>
                <w:rFonts w:cstheme="minorHAnsi"/>
                <w:b/>
                <w:color w:val="1F3864" w:themeColor="accent1" w:themeShade="80"/>
              </w:rPr>
              <w:t xml:space="preserve"> has </w:t>
            </w:r>
            <w:proofErr w:type="spellStart"/>
            <w:r w:rsidRPr="00160BD6">
              <w:rPr>
                <w:rFonts w:cstheme="minorHAnsi"/>
                <w:b/>
                <w:color w:val="1F3864" w:themeColor="accent1" w:themeShade="80"/>
              </w:rPr>
              <w:t>advanced</w:t>
            </w:r>
            <w:proofErr w:type="spellEnd"/>
            <w:r w:rsidRPr="00160BD6">
              <w:rPr>
                <w:rFonts w:cstheme="minorHAnsi"/>
                <w:b/>
                <w:color w:val="1F3864" w:themeColor="accent1" w:themeShade="80"/>
              </w:rPr>
              <w:t xml:space="preserve"> in CRM </w:t>
            </w:r>
            <w:proofErr w:type="spellStart"/>
            <w:r w:rsidRPr="00160BD6">
              <w:rPr>
                <w:rFonts w:cstheme="minorHAnsi"/>
                <w:b/>
                <w:color w:val="1F3864" w:themeColor="accent1" w:themeShade="80"/>
              </w:rPr>
              <w:t>functionality</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security</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auditing</w:t>
            </w:r>
            <w:proofErr w:type="spellEnd"/>
            <w:r w:rsidRPr="00160BD6">
              <w:rPr>
                <w:rFonts w:cstheme="minorHAnsi"/>
                <w:b/>
                <w:color w:val="1F3864" w:themeColor="accent1" w:themeShade="80"/>
              </w:rPr>
              <w:t xml:space="preserve">, and AI </w:t>
            </w:r>
            <w:proofErr w:type="spellStart"/>
            <w:r w:rsidRPr="00160BD6">
              <w:rPr>
                <w:rFonts w:cstheme="minorHAnsi"/>
                <w:b/>
                <w:color w:val="1F3864" w:themeColor="accent1" w:themeShade="80"/>
              </w:rPr>
              <w:t>integration</w:t>
            </w:r>
            <w:proofErr w:type="spellEnd"/>
            <w:r w:rsidRPr="00160BD6">
              <w:rPr>
                <w:rFonts w:cstheme="minorHAnsi"/>
                <w:b/>
                <w:color w:val="1F3864" w:themeColor="accent1" w:themeShade="80"/>
              </w:rPr>
              <w:t xml:space="preserve">. The </w:t>
            </w:r>
            <w:proofErr w:type="spellStart"/>
            <w:r w:rsidRPr="00160BD6">
              <w:rPr>
                <w:rFonts w:cstheme="minorHAnsi"/>
                <w:b/>
                <w:color w:val="1F3864" w:themeColor="accent1" w:themeShade="80"/>
              </w:rPr>
              <w:t>next</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priority</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is</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to</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support</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the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implementation</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with</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verifiable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evidence</w:t>
            </w:r>
            <w:proofErr w:type="spellEnd"/>
            <w:r w:rsidRPr="00160BD6">
              <w:rPr>
                <w:rFonts w:cstheme="minorHAnsi"/>
                <w:b/>
                <w:color w:val="1F3864" w:themeColor="accent1" w:themeShade="80"/>
              </w:rPr>
              <w:t xml:space="preserve"> and final </w:t>
            </w:r>
            <w:proofErr w:type="spellStart"/>
            <w:r w:rsidRPr="00160BD6">
              <w:rPr>
                <w:rFonts w:cstheme="minorHAnsi"/>
                <w:b/>
                <w:color w:val="1F3864" w:themeColor="accent1" w:themeShade="80"/>
              </w:rPr>
              <w:t>tests</w:t>
            </w:r>
            <w:proofErr w:type="spellEnd"/>
            <w:r w:rsidRPr="00160BD6">
              <w:rPr>
                <w:rFonts w:cstheme="minorHAnsi"/>
                <w:b/>
                <w:color w:val="1F3864" w:themeColor="accent1" w:themeShade="80"/>
              </w:rPr>
              <w:t xml:space="preserve">. The </w:t>
            </w:r>
            <w:proofErr w:type="spellStart"/>
            <w:r w:rsidRPr="00160BD6">
              <w:rPr>
                <w:rFonts w:cstheme="minorHAnsi"/>
                <w:b/>
                <w:color w:val="1F3864" w:themeColor="accent1" w:themeShade="80"/>
              </w:rPr>
              <w:t>project</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will</w:t>
            </w:r>
            <w:proofErr w:type="spellEnd"/>
            <w:r w:rsidRPr="00160BD6">
              <w:rPr>
                <w:rFonts w:cstheme="minorHAnsi"/>
                <w:b/>
                <w:color w:val="1F3864" w:themeColor="accent1" w:themeShade="80"/>
              </w:rPr>
              <w:t xml:space="preserve"> continue </w:t>
            </w:r>
            <w:proofErr w:type="spellStart"/>
            <w:r w:rsidRPr="00160BD6">
              <w:rPr>
                <w:rFonts w:cstheme="minorHAnsi"/>
                <w:b/>
                <w:color w:val="1F3864" w:themeColor="accent1" w:themeShade="80"/>
              </w:rPr>
              <w:t>prioritizing</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the</w:t>
            </w:r>
            <w:proofErr w:type="spellEnd"/>
            <w:r w:rsidRPr="00160BD6">
              <w:rPr>
                <w:rFonts w:cstheme="minorHAnsi"/>
                <w:b/>
                <w:color w:val="1F3864" w:themeColor="accent1" w:themeShade="80"/>
              </w:rPr>
              <w:t xml:space="preserve"> MVP, </w:t>
            </w:r>
            <w:proofErr w:type="spellStart"/>
            <w:r w:rsidRPr="00160BD6">
              <w:rPr>
                <w:rFonts w:cstheme="minorHAnsi"/>
                <w:b/>
                <w:color w:val="1F3864" w:themeColor="accent1" w:themeShade="80"/>
              </w:rPr>
              <w:t>fictional</w:t>
            </w:r>
            <w:proofErr w:type="spellEnd"/>
            <w:r w:rsidRPr="00160BD6">
              <w:rPr>
                <w:rFonts w:cstheme="minorHAnsi"/>
                <w:b/>
                <w:color w:val="1F3864" w:themeColor="accent1" w:themeShade="80"/>
              </w:rPr>
              <w:t xml:space="preserve"> data, and human </w:t>
            </w:r>
            <w:proofErr w:type="spellStart"/>
            <w:r w:rsidRPr="00160BD6">
              <w:rPr>
                <w:rFonts w:cstheme="minorHAnsi"/>
                <w:b/>
                <w:color w:val="1F3864" w:themeColor="accent1" w:themeShade="80"/>
              </w:rPr>
              <w:t>supervision</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of</w:t>
            </w:r>
            <w:proofErr w:type="spellEnd"/>
            <w:r w:rsidRPr="00160BD6">
              <w:rPr>
                <w:rFonts w:cstheme="minorHAnsi"/>
                <w:b/>
                <w:color w:val="1F3864" w:themeColor="accent1" w:themeShade="80"/>
              </w:rPr>
              <w:t xml:space="preserve"> AI </w:t>
            </w:r>
            <w:proofErr w:type="spellStart"/>
            <w:r w:rsidRPr="00160BD6">
              <w:rPr>
                <w:rFonts w:cstheme="minorHAnsi"/>
                <w:b/>
                <w:color w:val="1F3864" w:themeColor="accent1" w:themeShade="80"/>
              </w:rPr>
              <w:t>recommendations</w:t>
            </w:r>
            <w:proofErr w:type="spellEnd"/>
            <w:r w:rsidRPr="00160BD6">
              <w:rPr>
                <w:rFonts w:cstheme="minorHAnsi"/>
                <w:b/>
                <w:color w:val="1F3864" w:themeColor="accent1" w:themeShade="80"/>
              </w:rPr>
              <w:t>.</w:t>
            </w:r>
          </w:p>
          <w:p w14:paraId="1D4DB77D" w14:textId="1FD5A1DD" w:rsidR="002956DA" w:rsidRPr="00160BD6" w:rsidRDefault="00160BD6" w:rsidP="00925721">
            <w:pPr>
              <w:spacing w:line="240" w:lineRule="auto"/>
              <w:jc w:val="both"/>
              <w:rPr>
                <w:rFonts w:cstheme="minorHAnsi"/>
                <w:b/>
                <w:color w:val="1F3864" w:themeColor="accent1" w:themeShade="80"/>
              </w:rPr>
            </w:pPr>
            <w:r w:rsidRPr="00160BD6">
              <w:rPr>
                <w:rFonts w:cstheme="minorHAnsi"/>
                <w:b/>
                <w:bCs/>
                <w:color w:val="1F3864" w:themeColor="accent1" w:themeShade="80"/>
              </w:rPr>
              <w:t>9</w:t>
            </w:r>
            <w:r w:rsidR="002956DA" w:rsidRPr="00160BD6">
              <w:rPr>
                <w:rFonts w:cstheme="minorHAnsi"/>
                <w:b/>
                <w:bCs/>
                <w:color w:val="1F3864" w:themeColor="accent1" w:themeShade="80"/>
              </w:rPr>
              <w:t xml:space="preserve">.4 Amaro Gutiérrez / </w:t>
            </w:r>
            <w:proofErr w:type="spellStart"/>
            <w:r w:rsidR="002956DA" w:rsidRPr="00160BD6">
              <w:rPr>
                <w:rFonts w:cstheme="minorHAnsi"/>
                <w:b/>
                <w:bCs/>
                <w:color w:val="1F3864" w:themeColor="accent1" w:themeShade="80"/>
              </w:rPr>
              <w:t>Reflection</w:t>
            </w:r>
            <w:proofErr w:type="spellEnd"/>
          </w:p>
          <w:p w14:paraId="4984ED55" w14:textId="628FD095" w:rsidR="002956DA" w:rsidRPr="00160BD6" w:rsidRDefault="00416C65" w:rsidP="00925721">
            <w:pPr>
              <w:spacing w:line="240" w:lineRule="auto"/>
              <w:jc w:val="both"/>
              <w:rPr>
                <w:rFonts w:cstheme="minorHAnsi"/>
                <w:b/>
                <w:color w:val="1F3864" w:themeColor="accent1" w:themeShade="80"/>
              </w:rPr>
            </w:pPr>
            <w:proofErr w:type="spellStart"/>
            <w:r w:rsidRPr="00160BD6">
              <w:rPr>
                <w:rFonts w:cstheme="minorHAnsi"/>
                <w:b/>
                <w:color w:val="1F3864" w:themeColor="accent1" w:themeShade="80"/>
              </w:rPr>
              <w:t>This</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phase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strengthened</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my</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understanding</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of</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how</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backend</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services</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security</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auditing</w:t>
            </w:r>
            <w:proofErr w:type="spellEnd"/>
            <w:r w:rsidRPr="00160BD6">
              <w:rPr>
                <w:rFonts w:cstheme="minorHAnsi"/>
                <w:b/>
                <w:color w:val="1F3864" w:themeColor="accent1" w:themeShade="80"/>
              </w:rPr>
              <w:t xml:space="preserve">, data </w:t>
            </w:r>
            <w:proofErr w:type="spellStart"/>
            <w:r w:rsidRPr="00160BD6">
              <w:rPr>
                <w:rFonts w:cstheme="minorHAnsi"/>
                <w:b/>
                <w:color w:val="1F3864" w:themeColor="accent1" w:themeShade="80"/>
              </w:rPr>
              <w:t>management</w:t>
            </w:r>
            <w:proofErr w:type="spellEnd"/>
            <w:r w:rsidRPr="00160BD6">
              <w:rPr>
                <w:rFonts w:cstheme="minorHAnsi"/>
                <w:b/>
                <w:color w:val="1F3864" w:themeColor="accent1" w:themeShade="80"/>
              </w:rPr>
              <w:t xml:space="preserve">, and AI </w:t>
            </w:r>
            <w:proofErr w:type="spellStart"/>
            <w:r w:rsidRPr="00160BD6">
              <w:rPr>
                <w:rFonts w:cstheme="minorHAnsi"/>
                <w:b/>
                <w:color w:val="1F3864" w:themeColor="accent1" w:themeShade="80"/>
              </w:rPr>
              <w:t>integration</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work</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together</w:t>
            </w:r>
            <w:proofErr w:type="spellEnd"/>
            <w:r w:rsidRPr="00160BD6">
              <w:rPr>
                <w:rFonts w:cstheme="minorHAnsi"/>
                <w:b/>
                <w:color w:val="1F3864" w:themeColor="accent1" w:themeShade="80"/>
              </w:rPr>
              <w:t xml:space="preserve">. I </w:t>
            </w:r>
            <w:proofErr w:type="spellStart"/>
            <w:r w:rsidRPr="00160BD6">
              <w:rPr>
                <w:rFonts w:cstheme="minorHAnsi"/>
                <w:b/>
                <w:color w:val="1F3864" w:themeColor="accent1" w:themeShade="80"/>
              </w:rPr>
              <w:t>also</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learned</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the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importance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of</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aligning</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technical</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decisions</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with</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the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project</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scope</w:t>
            </w:r>
            <w:proofErr w:type="spellEnd"/>
            <w:r w:rsidRPr="00160BD6">
              <w:rPr>
                <w:rFonts w:cstheme="minorHAnsi"/>
                <w:b/>
                <w:color w:val="1F3864" w:themeColor="accent1" w:themeShade="80"/>
              </w:rPr>
              <w:t xml:space="preserve"> and </w:t>
            </w:r>
            <w:proofErr w:type="spellStart"/>
            <w:r w:rsidRPr="00160BD6">
              <w:rPr>
                <w:rFonts w:cstheme="minorHAnsi"/>
                <w:b/>
                <w:color w:val="1F3864" w:themeColor="accent1" w:themeShade="80"/>
              </w:rPr>
              <w:t>supporting</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the</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implementation</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with</w:t>
            </w:r>
            <w:proofErr w:type="spellEnd"/>
            <w:r w:rsidRPr="00160BD6">
              <w:rPr>
                <w:rFonts w:cstheme="minorHAnsi"/>
                <w:b/>
                <w:color w:val="1F3864" w:themeColor="accent1" w:themeShade="80"/>
              </w:rPr>
              <w:t xml:space="preserve"> </w:t>
            </w:r>
            <w:proofErr w:type="spellStart"/>
            <w:r w:rsidRPr="00160BD6">
              <w:rPr>
                <w:rFonts w:cstheme="minorHAnsi"/>
                <w:b/>
                <w:color w:val="1F3864" w:themeColor="accent1" w:themeShade="80"/>
              </w:rPr>
              <w:t>testing</w:t>
            </w:r>
            <w:proofErr w:type="spellEnd"/>
            <w:r w:rsidRPr="00160BD6">
              <w:rPr>
                <w:rFonts w:cstheme="minorHAnsi"/>
                <w:b/>
                <w:color w:val="1F3864" w:themeColor="accent1" w:themeShade="80"/>
              </w:rPr>
              <w:t xml:space="preserve"> and </w:t>
            </w:r>
            <w:proofErr w:type="spellStart"/>
            <w:r w:rsidRPr="00160BD6">
              <w:rPr>
                <w:rFonts w:cstheme="minorHAnsi"/>
                <w:b/>
                <w:color w:val="1F3864" w:themeColor="accent1" w:themeShade="80"/>
              </w:rPr>
              <w:t>evidence</w:t>
            </w:r>
            <w:proofErr w:type="spellEnd"/>
            <w:r w:rsidRPr="00160BD6">
              <w:rPr>
                <w:rFonts w:cstheme="minorHAnsi"/>
                <w:b/>
                <w:color w:val="1F3864" w:themeColor="accent1" w:themeShade="80"/>
              </w:rPr>
              <w:t>.</w:t>
            </w:r>
          </w:p>
        </w:tc>
      </w:tr>
    </w:tbl>
    <w:p w14:paraId="6E531843" w14:textId="77777777" w:rsidR="002956DA" w:rsidRPr="0003309E" w:rsidRDefault="002956DA">
      <w:pPr>
        <w:rPr>
          <w:lang w:val="es-ES"/>
        </w:rPr>
      </w:pPr>
    </w:p>
    <w:sectPr w:rsidR="002956DA" w:rsidRPr="0003309E">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B40A8" w14:textId="77777777" w:rsidR="00DF5ED6" w:rsidRDefault="00DF5ED6" w:rsidP="0003309E">
      <w:pPr>
        <w:spacing w:after="0" w:line="240" w:lineRule="auto"/>
      </w:pPr>
      <w:r>
        <w:separator/>
      </w:r>
    </w:p>
  </w:endnote>
  <w:endnote w:type="continuationSeparator" w:id="0">
    <w:p w14:paraId="65DE5D08" w14:textId="77777777" w:rsidR="00DF5ED6" w:rsidRDefault="00DF5ED6"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86045" w14:textId="77777777" w:rsidR="00DF5ED6" w:rsidRDefault="00DF5ED6" w:rsidP="0003309E">
      <w:pPr>
        <w:spacing w:after="0" w:line="240" w:lineRule="auto"/>
      </w:pPr>
      <w:r>
        <w:separator/>
      </w:r>
    </w:p>
  </w:footnote>
  <w:footnote w:type="continuationSeparator" w:id="0">
    <w:p w14:paraId="3C641028" w14:textId="77777777" w:rsidR="00DF5ED6" w:rsidRDefault="00DF5ED6"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5795"/>
    <w:multiLevelType w:val="multilevel"/>
    <w:tmpl w:val="7D5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9F3"/>
    <w:multiLevelType w:val="hybridMultilevel"/>
    <w:tmpl w:val="4E94F9F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1AAB3940"/>
    <w:multiLevelType w:val="hybridMultilevel"/>
    <w:tmpl w:val="0F6ACE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D166E20"/>
    <w:multiLevelType w:val="multilevel"/>
    <w:tmpl w:val="275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EC58ED"/>
    <w:multiLevelType w:val="multilevel"/>
    <w:tmpl w:val="7AF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9B1B82"/>
    <w:multiLevelType w:val="multilevel"/>
    <w:tmpl w:val="F598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400593">
    <w:abstractNumId w:val="4"/>
  </w:num>
  <w:num w:numId="2" w16cid:durableId="252906536">
    <w:abstractNumId w:val="2"/>
  </w:num>
  <w:num w:numId="3" w16cid:durableId="602416938">
    <w:abstractNumId w:val="0"/>
  </w:num>
  <w:num w:numId="4" w16cid:durableId="1772967021">
    <w:abstractNumId w:val="1"/>
  </w:num>
  <w:num w:numId="5" w16cid:durableId="1841458348">
    <w:abstractNumId w:val="6"/>
  </w:num>
  <w:num w:numId="6" w16cid:durableId="1474902893">
    <w:abstractNumId w:val="3"/>
  </w:num>
  <w:num w:numId="7" w16cid:durableId="34321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60BD6"/>
    <w:rsid w:val="001A65B7"/>
    <w:rsid w:val="002956DA"/>
    <w:rsid w:val="002C4C88"/>
    <w:rsid w:val="00350ED2"/>
    <w:rsid w:val="003608EA"/>
    <w:rsid w:val="003D53CE"/>
    <w:rsid w:val="00416C65"/>
    <w:rsid w:val="00444A4C"/>
    <w:rsid w:val="00470CE4"/>
    <w:rsid w:val="0047212A"/>
    <w:rsid w:val="004B75F6"/>
    <w:rsid w:val="004D001F"/>
    <w:rsid w:val="005204F8"/>
    <w:rsid w:val="00521026"/>
    <w:rsid w:val="00541EF0"/>
    <w:rsid w:val="00545F23"/>
    <w:rsid w:val="00563B43"/>
    <w:rsid w:val="00586C9C"/>
    <w:rsid w:val="005A0A7C"/>
    <w:rsid w:val="005B4D4A"/>
    <w:rsid w:val="005D4441"/>
    <w:rsid w:val="00603474"/>
    <w:rsid w:val="00675035"/>
    <w:rsid w:val="00675A73"/>
    <w:rsid w:val="006858A7"/>
    <w:rsid w:val="00695E7C"/>
    <w:rsid w:val="006B242E"/>
    <w:rsid w:val="00806DE0"/>
    <w:rsid w:val="0081536B"/>
    <w:rsid w:val="0082275E"/>
    <w:rsid w:val="008479F5"/>
    <w:rsid w:val="0085275A"/>
    <w:rsid w:val="008E2ECB"/>
    <w:rsid w:val="008F621F"/>
    <w:rsid w:val="009378F7"/>
    <w:rsid w:val="009552E5"/>
    <w:rsid w:val="00976ABB"/>
    <w:rsid w:val="009816D4"/>
    <w:rsid w:val="009D3E00"/>
    <w:rsid w:val="009E52DF"/>
    <w:rsid w:val="00A128C6"/>
    <w:rsid w:val="00AC6995"/>
    <w:rsid w:val="00B175EE"/>
    <w:rsid w:val="00B31361"/>
    <w:rsid w:val="00B32B29"/>
    <w:rsid w:val="00B4258F"/>
    <w:rsid w:val="00B8164D"/>
    <w:rsid w:val="00BE1024"/>
    <w:rsid w:val="00BE6C55"/>
    <w:rsid w:val="00BF432D"/>
    <w:rsid w:val="00C20F3D"/>
    <w:rsid w:val="00C44557"/>
    <w:rsid w:val="00C45861"/>
    <w:rsid w:val="00C5122E"/>
    <w:rsid w:val="00CE0AA8"/>
    <w:rsid w:val="00D11029"/>
    <w:rsid w:val="00D67975"/>
    <w:rsid w:val="00D714E2"/>
    <w:rsid w:val="00DE5C72"/>
    <w:rsid w:val="00DE65F7"/>
    <w:rsid w:val="00DF3386"/>
    <w:rsid w:val="00DF5ED6"/>
    <w:rsid w:val="00E50368"/>
    <w:rsid w:val="00E64484"/>
    <w:rsid w:val="00E7408C"/>
    <w:rsid w:val="00EA0C09"/>
    <w:rsid w:val="00F31992"/>
    <w:rsid w:val="00F37479"/>
    <w:rsid w:val="00FD5149"/>
    <w:rsid w:val="00FE70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128C6"/>
    <w:pPr>
      <w:ind w:left="720"/>
      <w:contextualSpacing/>
    </w:pPr>
  </w:style>
  <w:style w:type="paragraph" w:styleId="NormalWeb">
    <w:name w:val="Normal (Web)"/>
    <w:basedOn w:val="Normal"/>
    <w:uiPriority w:val="99"/>
    <w:semiHidden/>
    <w:unhideWhenUsed/>
    <w:rsid w:val="002956D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2228</Words>
  <Characters>12254</Characters>
  <Application>Microsoft Office Word</Application>
  <DocSecurity>0</DocSecurity>
  <Lines>102</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Bryan Vargas</cp:lastModifiedBy>
  <cp:revision>4</cp:revision>
  <dcterms:created xsi:type="dcterms:W3CDTF">2026-10-06T05:27:00Z</dcterms:created>
  <dcterms:modified xsi:type="dcterms:W3CDTF">2026-10-06T07:02:00Z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