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6569E" w14:textId="4AAF1726" w:rsidR="001444A8" w:rsidRPr="00477C06" w:rsidRDefault="001444A8" w:rsidP="001444A8">
      <w:pPr>
        <w:tabs>
          <w:tab w:val="right" w:pos="9781"/>
          <w:tab w:val="right" w:pos="13323"/>
        </w:tabs>
        <w:spacing w:before="60" w:after="60"/>
        <w:outlineLvl w:val="0"/>
        <w:rPr>
          <w:rFonts w:ascii="Arial" w:eastAsia="SimSun" w:hAnsi="Arial" w:cs="Arial"/>
          <w:b/>
          <w:sz w:val="24"/>
          <w:lang w:eastAsia="zh-CN"/>
        </w:rPr>
      </w:pPr>
      <w:bookmarkStart w:id="0" w:name="Title"/>
      <w:bookmarkStart w:id="1" w:name="DocumentFor"/>
      <w:bookmarkEnd w:id="0"/>
      <w:bookmarkEnd w:id="1"/>
      <w:r w:rsidRPr="00477C06">
        <w:rPr>
          <w:rFonts w:ascii="Arial" w:eastAsia="SimSun" w:hAnsi="Arial" w:cs="Arial"/>
          <w:b/>
          <w:sz w:val="24"/>
          <w:lang w:eastAsia="zh-CN"/>
        </w:rPr>
        <w:t>3GPP TSG-RAN WG4 Meeting #114bis</w:t>
      </w:r>
      <w:r w:rsidRPr="00477C06">
        <w:rPr>
          <w:rFonts w:ascii="Arial" w:eastAsia="SimSun" w:hAnsi="Arial" w:cs="Arial"/>
          <w:b/>
          <w:sz w:val="24"/>
          <w:lang w:eastAsia="zh-CN"/>
        </w:rPr>
        <w:tab/>
      </w:r>
      <w:r w:rsidR="00A42090" w:rsidRPr="00A42090">
        <w:rPr>
          <w:rFonts w:ascii="Arial" w:eastAsia="SimSun" w:hAnsi="Arial" w:cs="Arial"/>
          <w:b/>
          <w:sz w:val="24"/>
          <w:lang w:eastAsia="zh-CN"/>
        </w:rPr>
        <w:t>R4-2503541</w:t>
      </w:r>
    </w:p>
    <w:p w14:paraId="2EB5A8FE" w14:textId="77777777" w:rsidR="001444A8" w:rsidRPr="00477C06" w:rsidRDefault="001444A8" w:rsidP="001444A8">
      <w:pPr>
        <w:tabs>
          <w:tab w:val="right" w:pos="9781"/>
          <w:tab w:val="right" w:pos="13323"/>
        </w:tabs>
        <w:spacing w:before="60" w:after="60"/>
        <w:outlineLvl w:val="0"/>
        <w:rPr>
          <w:rFonts w:ascii="Arial" w:eastAsia="SimSun" w:hAnsi="Arial" w:cs="Arial"/>
          <w:b/>
          <w:sz w:val="24"/>
          <w:lang w:eastAsia="zh-CN"/>
        </w:rPr>
      </w:pPr>
      <w:r w:rsidRPr="00477C06">
        <w:rPr>
          <w:rFonts w:ascii="Arial" w:eastAsia="SimSun" w:hAnsi="Arial" w:cs="Arial"/>
          <w:b/>
          <w:sz w:val="24"/>
          <w:lang w:eastAsia="zh-CN"/>
        </w:rPr>
        <w:t>Wuhan, Hubei, China, 07</w:t>
      </w:r>
      <w:r w:rsidRPr="00477C06">
        <w:rPr>
          <w:rFonts w:ascii="Arial" w:eastAsia="SimSun" w:hAnsi="Arial" w:cs="Arial"/>
          <w:b/>
          <w:sz w:val="24"/>
          <w:vertAlign w:val="superscript"/>
          <w:lang w:eastAsia="zh-CN"/>
        </w:rPr>
        <w:t>th</w:t>
      </w:r>
      <w:r w:rsidRPr="00477C06">
        <w:rPr>
          <w:rFonts w:ascii="Arial" w:eastAsia="SimSun" w:hAnsi="Arial" w:cs="Arial"/>
          <w:b/>
          <w:sz w:val="24"/>
          <w:lang w:eastAsia="zh-CN"/>
        </w:rPr>
        <w:t xml:space="preserve"> – 11</w:t>
      </w:r>
      <w:r w:rsidRPr="00477C06">
        <w:rPr>
          <w:rFonts w:ascii="Arial" w:eastAsia="SimSun" w:hAnsi="Arial" w:cs="Arial"/>
          <w:b/>
          <w:sz w:val="24"/>
          <w:vertAlign w:val="superscript"/>
          <w:lang w:eastAsia="zh-CN"/>
        </w:rPr>
        <w:t>th</w:t>
      </w:r>
      <w:r w:rsidRPr="00477C06">
        <w:rPr>
          <w:rFonts w:ascii="Arial" w:eastAsia="SimSun" w:hAnsi="Arial" w:cs="Arial"/>
          <w:b/>
          <w:sz w:val="24"/>
          <w:lang w:eastAsia="zh-CN"/>
        </w:rPr>
        <w:t xml:space="preserve"> </w:t>
      </w:r>
      <w:proofErr w:type="gramStart"/>
      <w:r w:rsidRPr="00477C06">
        <w:rPr>
          <w:rFonts w:ascii="Arial" w:eastAsia="SimSun" w:hAnsi="Arial" w:cs="Arial"/>
          <w:b/>
          <w:sz w:val="24"/>
          <w:lang w:eastAsia="zh-CN"/>
        </w:rPr>
        <w:t>April,</w:t>
      </w:r>
      <w:proofErr w:type="gramEnd"/>
      <w:r w:rsidRPr="00477C06">
        <w:rPr>
          <w:rFonts w:ascii="Arial" w:eastAsia="SimSun" w:hAnsi="Arial" w:cs="Arial"/>
          <w:b/>
          <w:sz w:val="24"/>
          <w:lang w:eastAsia="zh-CN"/>
        </w:rPr>
        <w:t xml:space="preserve"> 2025</w:t>
      </w:r>
    </w:p>
    <w:p w14:paraId="2305CEA3" w14:textId="05B3D9C0" w:rsidR="009F52D7" w:rsidRPr="00EF5DC3" w:rsidRDefault="009F52D7" w:rsidP="001E1366">
      <w:pPr>
        <w:pStyle w:val="CH"/>
        <w:spacing w:before="240" w:after="0"/>
        <w:rPr>
          <w:sz w:val="24"/>
          <w:lang w:val="en-US"/>
        </w:rPr>
      </w:pPr>
      <w:r w:rsidRPr="00EF5DC3">
        <w:rPr>
          <w:sz w:val="24"/>
          <w:lang w:val="en-US"/>
        </w:rPr>
        <w:t>Agenda item:</w:t>
      </w:r>
      <w:r w:rsidRPr="00EF5DC3">
        <w:rPr>
          <w:sz w:val="24"/>
          <w:lang w:val="en-US"/>
        </w:rPr>
        <w:tab/>
      </w:r>
      <w:r w:rsidR="00C44C14" w:rsidRPr="00EF5DC3">
        <w:rPr>
          <w:sz w:val="24"/>
          <w:lang w:val="en-US"/>
        </w:rPr>
        <w:t>7</w:t>
      </w:r>
      <w:r w:rsidR="00197F09" w:rsidRPr="00EF5DC3">
        <w:rPr>
          <w:sz w:val="24"/>
          <w:lang w:val="en-US"/>
        </w:rPr>
        <w:t>.</w:t>
      </w:r>
      <w:r w:rsidR="002A5444" w:rsidRPr="00EF5DC3">
        <w:rPr>
          <w:sz w:val="24"/>
          <w:lang w:val="en-US"/>
        </w:rPr>
        <w:t>1</w:t>
      </w:r>
      <w:r w:rsidR="001E1366">
        <w:rPr>
          <w:sz w:val="24"/>
          <w:lang w:val="en-US"/>
        </w:rPr>
        <w:t>6</w:t>
      </w:r>
      <w:r w:rsidR="00197F09" w:rsidRPr="00EF5DC3">
        <w:rPr>
          <w:sz w:val="24"/>
          <w:lang w:val="en-US"/>
        </w:rPr>
        <w:t>.</w:t>
      </w:r>
      <w:r w:rsidR="002A5444" w:rsidRPr="00EF5DC3">
        <w:rPr>
          <w:sz w:val="24"/>
          <w:lang w:val="en-US"/>
        </w:rPr>
        <w:t>2</w:t>
      </w:r>
    </w:p>
    <w:p w14:paraId="30D50B86" w14:textId="1B183FBA" w:rsidR="009F52D7" w:rsidRPr="00EF5DC3" w:rsidRDefault="009F52D7" w:rsidP="00E40FCF">
      <w:pPr>
        <w:pStyle w:val="CH"/>
        <w:spacing w:after="0"/>
        <w:rPr>
          <w:sz w:val="24"/>
          <w:lang w:val="en-US"/>
        </w:rPr>
      </w:pPr>
      <w:r w:rsidRPr="00EF5DC3">
        <w:rPr>
          <w:sz w:val="24"/>
          <w:lang w:val="en-US"/>
        </w:rPr>
        <w:t>Source:</w:t>
      </w:r>
      <w:r w:rsidRPr="00EF5DC3">
        <w:rPr>
          <w:sz w:val="24"/>
          <w:lang w:val="en-US"/>
        </w:rPr>
        <w:tab/>
        <w:t>Apple</w:t>
      </w:r>
    </w:p>
    <w:p w14:paraId="7827D204" w14:textId="5209A9CD" w:rsidR="009F52D7" w:rsidRPr="00EF5DC3" w:rsidRDefault="009F52D7" w:rsidP="00E40FCF">
      <w:pPr>
        <w:pStyle w:val="CH"/>
        <w:spacing w:after="0"/>
        <w:rPr>
          <w:sz w:val="24"/>
          <w:lang w:val="en-US"/>
        </w:rPr>
      </w:pPr>
      <w:r w:rsidRPr="00EF5DC3">
        <w:rPr>
          <w:sz w:val="24"/>
          <w:lang w:val="en-US"/>
        </w:rPr>
        <w:t>Title:</w:t>
      </w:r>
      <w:r w:rsidRPr="00EF5DC3">
        <w:rPr>
          <w:sz w:val="24"/>
          <w:lang w:val="en-US"/>
        </w:rPr>
        <w:tab/>
      </w:r>
      <w:r w:rsidR="000E32D7">
        <w:rPr>
          <w:sz w:val="24"/>
          <w:lang w:val="en-US"/>
        </w:rPr>
        <w:t xml:space="preserve">Simulation results for </w:t>
      </w:r>
      <w:r w:rsidR="00E40FCF" w:rsidRPr="00EF5DC3">
        <w:rPr>
          <w:sz w:val="24"/>
          <w:lang w:val="en-US"/>
        </w:rPr>
        <w:t xml:space="preserve">Spatial Channel Modeling </w:t>
      </w:r>
      <w:r w:rsidR="000E32D7">
        <w:rPr>
          <w:sz w:val="24"/>
          <w:lang w:val="en-US"/>
        </w:rPr>
        <w:t>study</w:t>
      </w:r>
    </w:p>
    <w:p w14:paraId="2AB0E874" w14:textId="708BEC41" w:rsidR="009F52D7" w:rsidRPr="00EF5DC3" w:rsidRDefault="009F52D7" w:rsidP="00E40FCF">
      <w:pPr>
        <w:pStyle w:val="CH"/>
        <w:spacing w:after="0"/>
        <w:rPr>
          <w:sz w:val="24"/>
          <w:lang w:val="en-US"/>
        </w:rPr>
      </w:pPr>
      <w:r w:rsidRPr="00EF5DC3">
        <w:rPr>
          <w:sz w:val="24"/>
          <w:lang w:val="en-US"/>
        </w:rPr>
        <w:t>Release:</w:t>
      </w:r>
      <w:r w:rsidRPr="00EF5DC3">
        <w:rPr>
          <w:sz w:val="24"/>
          <w:lang w:val="en-US"/>
        </w:rPr>
        <w:tab/>
        <w:t>Rel-1</w:t>
      </w:r>
      <w:r w:rsidR="002D7073" w:rsidRPr="00EF5DC3">
        <w:rPr>
          <w:sz w:val="24"/>
          <w:lang w:val="en-US"/>
        </w:rPr>
        <w:t>9</w:t>
      </w:r>
    </w:p>
    <w:p w14:paraId="5FD26D80" w14:textId="69E72605" w:rsidR="009F52D7" w:rsidRPr="00EF5DC3" w:rsidRDefault="009F52D7" w:rsidP="00E40FCF">
      <w:pPr>
        <w:pStyle w:val="CH"/>
        <w:spacing w:after="0"/>
        <w:rPr>
          <w:sz w:val="24"/>
          <w:lang w:val="en-US"/>
        </w:rPr>
      </w:pPr>
      <w:r w:rsidRPr="00EF5DC3">
        <w:rPr>
          <w:sz w:val="24"/>
          <w:lang w:val="en-US"/>
        </w:rPr>
        <w:t>Document for:</w:t>
      </w:r>
      <w:r w:rsidRPr="00EF5DC3">
        <w:rPr>
          <w:sz w:val="24"/>
          <w:lang w:val="en-US"/>
        </w:rPr>
        <w:tab/>
      </w:r>
      <w:r w:rsidR="00AD261E" w:rsidRPr="00EF5DC3">
        <w:rPr>
          <w:sz w:val="24"/>
          <w:lang w:val="en-US"/>
        </w:rPr>
        <w:t>Discussion</w:t>
      </w:r>
    </w:p>
    <w:p w14:paraId="26BFACA8" w14:textId="77777777" w:rsidR="009F52D7" w:rsidRPr="00EF5DC3" w:rsidRDefault="009F52D7" w:rsidP="00E40FCF">
      <w:pPr>
        <w:pStyle w:val="CH"/>
        <w:rPr>
          <w:lang w:val="en-US"/>
        </w:rPr>
      </w:pPr>
    </w:p>
    <w:p w14:paraId="7D03A8FD" w14:textId="77777777" w:rsidR="002249BA" w:rsidRPr="00EF5DC3" w:rsidRDefault="002249BA" w:rsidP="002249BA">
      <w:pPr>
        <w:pStyle w:val="Heading1"/>
        <w:rPr>
          <w:lang w:val="en-US"/>
        </w:rPr>
      </w:pPr>
      <w:r w:rsidRPr="00EF5DC3">
        <w:rPr>
          <w:lang w:val="en-US"/>
        </w:rPr>
        <w:t xml:space="preserve">1. Introduction </w:t>
      </w:r>
    </w:p>
    <w:p w14:paraId="1076DCC3" w14:textId="3AF7544B" w:rsidR="002249BA" w:rsidRPr="00EF5DC3" w:rsidRDefault="00D65B2F" w:rsidP="00FB40B4">
      <w:r w:rsidRPr="00EF5DC3">
        <w:t>In RAN4#11</w:t>
      </w:r>
      <w:r w:rsidR="001444A8">
        <w:t>4</w:t>
      </w:r>
      <w:r w:rsidRPr="00EF5DC3">
        <w:t xml:space="preserve"> </w:t>
      </w:r>
      <w:r w:rsidR="00802DDF" w:rsidRPr="00EF5DC3">
        <w:t xml:space="preserve">spatial channel model for demodulation requirements was discussed and </w:t>
      </w:r>
      <w:r w:rsidRPr="00EF5DC3">
        <w:t>way forward [</w:t>
      </w:r>
      <w:r w:rsidR="00802DDF" w:rsidRPr="00EF5DC3">
        <w:t>1</w:t>
      </w:r>
      <w:r w:rsidRPr="00EF5DC3">
        <w:t xml:space="preserve">] was approved. </w:t>
      </w:r>
      <w:r w:rsidR="00847B96" w:rsidRPr="00EF5DC3">
        <w:t xml:space="preserve">In this </w:t>
      </w:r>
      <w:r w:rsidRPr="00EF5DC3">
        <w:t>contribution</w:t>
      </w:r>
      <w:r w:rsidR="00847B96" w:rsidRPr="00EF5DC3">
        <w:t xml:space="preserve"> </w:t>
      </w:r>
      <w:r w:rsidR="000E32D7">
        <w:t>present simulation results for spatial channel model study</w:t>
      </w:r>
      <w:r w:rsidR="002249BA" w:rsidRPr="00EF5DC3">
        <w:t xml:space="preserve">.   </w:t>
      </w:r>
    </w:p>
    <w:p w14:paraId="3AFFD937" w14:textId="457E10D6" w:rsidR="002249BA" w:rsidRDefault="002249BA" w:rsidP="002249BA">
      <w:pPr>
        <w:pStyle w:val="Heading1"/>
        <w:rPr>
          <w:lang w:val="en-US"/>
        </w:rPr>
      </w:pPr>
      <w:r w:rsidRPr="00EF5DC3">
        <w:rPr>
          <w:lang w:val="en-US"/>
        </w:rPr>
        <w:t xml:space="preserve">2. </w:t>
      </w:r>
      <w:r w:rsidR="000E32D7">
        <w:rPr>
          <w:lang w:val="en-US"/>
        </w:rPr>
        <w:t>Simulation Results</w:t>
      </w:r>
    </w:p>
    <w:p w14:paraId="35BCA4D7" w14:textId="4229E29F" w:rsidR="000E32D7" w:rsidRDefault="000E32D7" w:rsidP="000E32D7">
      <w:r>
        <w:t xml:space="preserve">For the initial simulation parameters </w:t>
      </w:r>
      <w:r w:rsidR="0047457F">
        <w:t>below,</w:t>
      </w:r>
      <w:r>
        <w:t xml:space="preserve"> we present our results. </w:t>
      </w:r>
    </w:p>
    <w:p w14:paraId="64C33AF8" w14:textId="77777777" w:rsidR="0047457F" w:rsidRDefault="0047457F" w:rsidP="000E32D7"/>
    <w:p w14:paraId="2597B09A" w14:textId="22EFB60B" w:rsidR="0047457F" w:rsidRDefault="0047457F" w:rsidP="0047457F">
      <w:pPr>
        <w:pStyle w:val="Caption"/>
        <w:keepNext/>
        <w:jc w:val="center"/>
      </w:pPr>
      <w:r>
        <w:t xml:space="preserve">Table </w:t>
      </w:r>
      <w:fldSimple w:instr=" SEQ Table \* ARABIC ">
        <w:r w:rsidR="00FB40B4">
          <w:rPr>
            <w:noProof/>
          </w:rPr>
          <w:t>1</w:t>
        </w:r>
      </w:fldSimple>
      <w:r>
        <w:t>: Simulation Parameters for Spatial Channel Model Study</w:t>
      </w:r>
    </w:p>
    <w:tbl>
      <w:tblPr>
        <w:tblW w:w="41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446"/>
        <w:gridCol w:w="1791"/>
        <w:gridCol w:w="2064"/>
      </w:tblGrid>
      <w:tr w:rsidR="0047457F" w:rsidRPr="00B7704E" w14:paraId="62E11AB5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A6833" w14:textId="77777777" w:rsidR="0047457F" w:rsidRPr="00D10C5E" w:rsidRDefault="0047457F" w:rsidP="00A76810">
            <w:pPr>
              <w:keepNext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D10C5E">
              <w:rPr>
                <w:rFonts w:ascii="Arial" w:hAnsi="Arial" w:cs="Arial"/>
                <w:b/>
                <w:bCs/>
                <w:sz w:val="18"/>
                <w:lang w:eastAsia="sv-SE"/>
              </w:rPr>
              <w:t>Parameter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C6BD5" w14:textId="77777777" w:rsidR="0047457F" w:rsidRPr="00D10C5E" w:rsidRDefault="0047457F" w:rsidP="00A76810">
            <w:pPr>
              <w:keepNext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b/>
                <w:bCs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b/>
                <w:bCs/>
                <w:sz w:val="18"/>
                <w:lang w:eastAsia="sv-SE"/>
              </w:rPr>
              <w:t>SU-MIMO PDSCH (FR1)</w:t>
            </w:r>
          </w:p>
        </w:tc>
        <w:tc>
          <w:tcPr>
            <w:tcW w:w="2064" w:type="dxa"/>
            <w:vAlign w:val="center"/>
          </w:tcPr>
          <w:p w14:paraId="48C1953B" w14:textId="77777777" w:rsidR="0047457F" w:rsidRPr="00B7704E" w:rsidRDefault="0047457F" w:rsidP="00A76810">
            <w:pPr>
              <w:keepNext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b/>
                <w:bCs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b/>
                <w:bCs/>
                <w:sz w:val="18"/>
                <w:lang w:eastAsia="sv-SE"/>
              </w:rPr>
              <w:t>SU-MIMO PMI (FR1)</w:t>
            </w:r>
          </w:p>
        </w:tc>
      </w:tr>
      <w:tr w:rsidR="0047457F" w:rsidRPr="00B7704E" w14:paraId="3365D7A3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A8823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Duplex mode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5A69F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lang w:eastAsia="sv-SE"/>
              </w:rPr>
              <w:t>T</w:t>
            </w:r>
            <w:r w:rsidRPr="00D10C5E">
              <w:rPr>
                <w:rFonts w:ascii="Arial" w:hAnsi="Arial" w:cs="Arial"/>
                <w:sz w:val="18"/>
                <w:lang w:eastAsia="sv-SE"/>
              </w:rPr>
              <w:t>DD</w:t>
            </w:r>
          </w:p>
        </w:tc>
      </w:tr>
      <w:tr w:rsidR="0047457F" w:rsidRPr="00B7704E" w14:paraId="6C931447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52B1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TDD Slot Configuration Pattern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3F44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7DS2U</w:t>
            </w:r>
          </w:p>
        </w:tc>
      </w:tr>
      <w:tr w:rsidR="0047457F" w:rsidRPr="00B7704E" w14:paraId="35525004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DDC4E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FR / Carrier frequency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878F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FR1 / 3.5 GHz</w:t>
            </w:r>
          </w:p>
        </w:tc>
      </w:tr>
      <w:tr w:rsidR="0047457F" w:rsidRPr="00B7704E" w14:paraId="47E34679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85D7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UE receiver type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F6185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IRC Baseline</w:t>
            </w:r>
          </w:p>
        </w:tc>
        <w:tc>
          <w:tcPr>
            <w:tcW w:w="2064" w:type="dxa"/>
          </w:tcPr>
          <w:p w14:paraId="6BED120A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IRC Baseline</w:t>
            </w:r>
          </w:p>
        </w:tc>
      </w:tr>
      <w:tr w:rsidR="0047457F" w:rsidRPr="00B7704E" w14:paraId="3C1D0F7C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7841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 xml:space="preserve">Number of 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>Tx Ports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5B4A" w14:textId="1B43445B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064" w:type="dxa"/>
          </w:tcPr>
          <w:p w14:paraId="272FDB29" w14:textId="1BD54154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8</w:t>
            </w:r>
            <w:r w:rsidR="00D94277">
              <w:rPr>
                <w:rFonts w:ascii="Arial" w:hAnsi="Arial" w:cs="Arial"/>
                <w:sz w:val="18"/>
                <w:szCs w:val="18"/>
                <w:lang w:eastAsia="zh-CN"/>
              </w:rPr>
              <w:t>,32</w:t>
            </w:r>
          </w:p>
        </w:tc>
      </w:tr>
      <w:tr w:rsidR="0047457F" w:rsidRPr="00B7704E" w14:paraId="4F0C5359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7DF57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Number of Rx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Ports/Antennas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D788" w14:textId="2B24684E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064" w:type="dxa"/>
          </w:tcPr>
          <w:p w14:paraId="18AC6ED3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</w:p>
        </w:tc>
      </w:tr>
      <w:tr w:rsidR="0047457F" w:rsidRPr="00B7704E" w14:paraId="6C5DE060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4F3B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Number of layers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A525D" w14:textId="6A9BD648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2064" w:type="dxa"/>
          </w:tcPr>
          <w:p w14:paraId="2BB6A203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4,2</w:t>
            </w:r>
          </w:p>
        </w:tc>
      </w:tr>
      <w:tr w:rsidR="0047457F" w:rsidRPr="00B7704E" w14:paraId="6367F948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5AE8B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PMI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0B74" w14:textId="77788A2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Random</w:t>
            </w:r>
          </w:p>
        </w:tc>
        <w:tc>
          <w:tcPr>
            <w:tcW w:w="2064" w:type="dxa"/>
          </w:tcPr>
          <w:p w14:paraId="33E20568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B7704E">
              <w:rPr>
                <w:rFonts w:ascii="Arial" w:hAnsi="Arial" w:cs="Arial"/>
                <w:sz w:val="18"/>
                <w:szCs w:val="18"/>
                <w:lang w:eastAsia="zh-CN"/>
              </w:rPr>
              <w:t>Follow, Random</w:t>
            </w:r>
          </w:p>
        </w:tc>
      </w:tr>
      <w:tr w:rsidR="0047457F" w:rsidRPr="00B7704E" w14:paraId="2A5ED09D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32A75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Waveform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0822E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CP-OFDM with normal CP</w:t>
            </w:r>
          </w:p>
        </w:tc>
      </w:tr>
      <w:tr w:rsidR="0047457F" w:rsidRPr="00B7704E" w14:paraId="768A4247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EFD4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Channel Bandwidth/SCS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54DB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40MHz/30kHz</w:t>
            </w:r>
          </w:p>
        </w:tc>
      </w:tr>
      <w:tr w:rsidR="0047457F" w:rsidRPr="00B7704E" w14:paraId="3418CBB1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8D23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MCS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C4E68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1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3</w:t>
            </w:r>
            <w:r w:rsidRPr="00D10C5E">
              <w:rPr>
                <w:rFonts w:ascii="Arial" w:hAnsi="Arial" w:cs="Arial"/>
                <w:sz w:val="18"/>
                <w:lang w:eastAsia="sv-SE"/>
              </w:rPr>
              <w:t xml:space="preserve"> (64 QAM table)</w:t>
            </w:r>
          </w:p>
        </w:tc>
      </w:tr>
      <w:tr w:rsidR="0047457F" w:rsidRPr="00B7704E" w14:paraId="2454C379" w14:textId="77777777" w:rsidTr="0047457F">
        <w:trPr>
          <w:jc w:val="center"/>
        </w:trPr>
        <w:tc>
          <w:tcPr>
            <w:tcW w:w="152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B0BF6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PDSCH configuration</w:t>
            </w: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69ADB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Mapping type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FB022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Type A</w:t>
            </w:r>
          </w:p>
        </w:tc>
      </w:tr>
      <w:tr w:rsidR="0047457F" w:rsidRPr="00B7704E" w14:paraId="49A9C26A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62DBB87F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BB2D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k0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67B6C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0</w:t>
            </w:r>
          </w:p>
        </w:tc>
      </w:tr>
      <w:tr w:rsidR="0047457F" w:rsidRPr="00B7704E" w14:paraId="73875421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109430BB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E2FB5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 xml:space="preserve">Starting symbol (S) 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E7F4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2</w:t>
            </w:r>
          </w:p>
        </w:tc>
      </w:tr>
      <w:tr w:rsidR="0047457F" w:rsidRPr="00B7704E" w14:paraId="62C67079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29B363AF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4076A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Length (L)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5B5A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12</w:t>
            </w:r>
          </w:p>
        </w:tc>
      </w:tr>
      <w:tr w:rsidR="0047457F" w:rsidRPr="00B7704E" w14:paraId="2C85064B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71D5B78F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CE7A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PDSCH aggregation factor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0FCF4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1</w:t>
            </w:r>
          </w:p>
        </w:tc>
      </w:tr>
      <w:tr w:rsidR="0047457F" w:rsidRPr="00B7704E" w14:paraId="037E88FA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064F2312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12961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Resource allocation type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3EC9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Type 0</w:t>
            </w:r>
          </w:p>
        </w:tc>
      </w:tr>
      <w:tr w:rsidR="0047457F" w:rsidRPr="00B7704E" w14:paraId="47F5F71F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28599E23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46ADA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VRB-to-PRB mapping type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3E145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Non-interleaved</w:t>
            </w:r>
          </w:p>
        </w:tc>
      </w:tr>
      <w:tr w:rsidR="0047457F" w:rsidRPr="00B7704E" w14:paraId="731B5B7D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42163F0C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D8094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 xml:space="preserve">VRB-to-PRB mapping </w:t>
            </w:r>
            <w:proofErr w:type="spellStart"/>
            <w:r w:rsidRPr="00D10C5E">
              <w:rPr>
                <w:rFonts w:ascii="Arial" w:hAnsi="Arial" w:cs="Arial"/>
                <w:sz w:val="18"/>
                <w:lang w:eastAsia="sv-SE"/>
              </w:rPr>
              <w:t>interleaver</w:t>
            </w:r>
            <w:proofErr w:type="spellEnd"/>
            <w:r w:rsidRPr="00D10C5E">
              <w:rPr>
                <w:rFonts w:ascii="Arial" w:hAnsi="Arial" w:cs="Arial"/>
                <w:sz w:val="18"/>
                <w:lang w:eastAsia="sv-SE"/>
              </w:rPr>
              <w:t xml:space="preserve"> bundle size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AAA12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N/A</w:t>
            </w:r>
          </w:p>
        </w:tc>
      </w:tr>
      <w:tr w:rsidR="0047457F" w:rsidRPr="00B7704E" w14:paraId="2104D63A" w14:textId="77777777" w:rsidTr="0047457F">
        <w:trPr>
          <w:jc w:val="center"/>
        </w:trPr>
        <w:tc>
          <w:tcPr>
            <w:tcW w:w="152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1BA46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PDSCH DMRS configuration</w:t>
            </w: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416FA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DMRS Type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23EEC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Type 1</w:t>
            </w:r>
          </w:p>
        </w:tc>
      </w:tr>
      <w:tr w:rsidR="0047457F" w:rsidRPr="00B7704E" w14:paraId="460E011C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519B3786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E0252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Number of additional DMRS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BDA2F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1</w:t>
            </w:r>
          </w:p>
        </w:tc>
      </w:tr>
      <w:tr w:rsidR="0047457F" w:rsidRPr="00B7704E" w14:paraId="4208F5DD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224D6651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AEE6C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Maximum number of OFDM symbols for DL front loaded DMRS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9532A" w14:textId="77777777" w:rsidR="0047457F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2 (for rank &gt; 4)</w:t>
            </w:r>
          </w:p>
          <w:p w14:paraId="3678595C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1 (for rank &lt;= 4)</w:t>
            </w:r>
          </w:p>
        </w:tc>
      </w:tr>
      <w:tr w:rsidR="0047457F" w:rsidRPr="00B7704E" w14:paraId="67ED020C" w14:textId="77777777" w:rsidTr="0047457F">
        <w:trPr>
          <w:jc w:val="center"/>
        </w:trPr>
        <w:tc>
          <w:tcPr>
            <w:tcW w:w="152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CF826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 xml:space="preserve">Codebook configuration </w:t>
            </w: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B3FB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proofErr w:type="spellStart"/>
            <w:r w:rsidRPr="00D10C5E">
              <w:rPr>
                <w:rFonts w:ascii="Arial" w:hAnsi="Arial" w:cs="Arial"/>
                <w:sz w:val="18"/>
                <w:lang w:eastAsia="sv-SE"/>
              </w:rPr>
              <w:t>CodebookType</w:t>
            </w:r>
            <w:proofErr w:type="spellEnd"/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667E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t</w:t>
            </w:r>
            <w:r w:rsidRPr="00D10C5E">
              <w:rPr>
                <w:rFonts w:ascii="Arial" w:hAnsi="Arial" w:cs="Arial"/>
                <w:sz w:val="18"/>
                <w:lang w:eastAsia="sv-SE"/>
              </w:rPr>
              <w:t>ype</w:t>
            </w:r>
            <w:r>
              <w:rPr>
                <w:rFonts w:ascii="Arial" w:hAnsi="Arial" w:cs="Arial"/>
                <w:sz w:val="18"/>
                <w:lang w:eastAsia="sv-SE"/>
              </w:rPr>
              <w:t>-</w:t>
            </w:r>
            <w:r w:rsidRPr="00D10C5E">
              <w:rPr>
                <w:rFonts w:ascii="Arial" w:hAnsi="Arial" w:cs="Arial"/>
                <w:sz w:val="18"/>
                <w:lang w:eastAsia="sv-SE"/>
              </w:rPr>
              <w:t>I-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SP</w:t>
            </w:r>
          </w:p>
        </w:tc>
        <w:tc>
          <w:tcPr>
            <w:tcW w:w="2064" w:type="dxa"/>
          </w:tcPr>
          <w:p w14:paraId="4351E676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type</w:t>
            </w:r>
            <w:r>
              <w:rPr>
                <w:rFonts w:ascii="Arial" w:hAnsi="Arial" w:cs="Arial"/>
                <w:sz w:val="18"/>
                <w:lang w:eastAsia="sv-SE"/>
              </w:rPr>
              <w:t>-</w:t>
            </w:r>
            <w:r w:rsidRPr="00D10C5E">
              <w:rPr>
                <w:rFonts w:ascii="Arial" w:hAnsi="Arial" w:cs="Arial"/>
                <w:sz w:val="18"/>
                <w:lang w:eastAsia="sv-SE"/>
              </w:rPr>
              <w:t>I-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 xml:space="preserve">SP, </w:t>
            </w:r>
            <w:proofErr w:type="spellStart"/>
            <w:r w:rsidRPr="00B7704E">
              <w:rPr>
                <w:rFonts w:ascii="Arial" w:hAnsi="Arial" w:cs="Arial"/>
                <w:sz w:val="18"/>
                <w:lang w:eastAsia="sv-SE"/>
              </w:rPr>
              <w:t>eType</w:t>
            </w:r>
            <w:proofErr w:type="spellEnd"/>
            <w:r w:rsidRPr="00B7704E">
              <w:rPr>
                <w:rFonts w:ascii="Arial" w:hAnsi="Arial" w:cs="Arial"/>
                <w:sz w:val="18"/>
                <w:lang w:eastAsia="sv-SE"/>
              </w:rPr>
              <w:t>-II</w:t>
            </w:r>
          </w:p>
        </w:tc>
      </w:tr>
      <w:tr w:rsidR="0047457F" w:rsidRPr="00B7704E" w14:paraId="272F04EF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0A7471BC" w14:textId="77777777" w:rsidR="0047457F" w:rsidRPr="00D10C5E" w:rsidRDefault="0047457F" w:rsidP="00A76810">
            <w:pPr>
              <w:spacing w:after="0" w:line="256" w:lineRule="auto"/>
              <w:rPr>
                <w:rFonts w:ascii="Arial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BF7F0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Codebook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 xml:space="preserve"> configuration</w:t>
            </w:r>
          </w:p>
          <w:p w14:paraId="07A38656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1A055" w14:textId="77777777" w:rsidR="0047457F" w:rsidRPr="001F7C34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</w:p>
          <w:p w14:paraId="5ED0815E" w14:textId="77777777" w:rsidR="0047457F" w:rsidRPr="001F7C34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1F7C34">
              <w:rPr>
                <w:rFonts w:ascii="Arial" w:hAnsi="Arial" w:cs="Arial"/>
                <w:sz w:val="18"/>
                <w:lang w:eastAsia="sv-SE"/>
              </w:rPr>
              <w:lastRenderedPageBreak/>
              <w:t>For 4Tx</w:t>
            </w:r>
          </w:p>
          <w:p w14:paraId="7FFFDE98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lang w:eastAsia="sv-SE"/>
              </w:rPr>
              <w:t>(N</w:t>
            </w:r>
            <w:proofErr w:type="gramStart"/>
            <w:r w:rsidRPr="008C0493">
              <w:rPr>
                <w:rFonts w:ascii="Arial" w:hAnsi="Arial" w:cs="Arial"/>
                <w:sz w:val="18"/>
                <w:vertAlign w:val="subscript"/>
                <w:lang w:eastAsia="sv-SE"/>
              </w:rPr>
              <w:t>1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,N</w:t>
            </w:r>
            <w:proofErr w:type="gramEnd"/>
            <w:r w:rsidRPr="008C0493">
              <w:rPr>
                <w:rFonts w:ascii="Arial" w:hAnsi="Arial" w:cs="Arial"/>
                <w:sz w:val="18"/>
                <w:vertAlign w:val="subscript"/>
                <w:lang w:eastAsia="sv-SE"/>
              </w:rPr>
              <w:t>2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,O</w:t>
            </w:r>
            <w:r w:rsidRPr="008C0493">
              <w:rPr>
                <w:rFonts w:ascii="Arial" w:hAnsi="Arial" w:cs="Arial"/>
                <w:sz w:val="18"/>
                <w:vertAlign w:val="subscript"/>
                <w:lang w:eastAsia="sv-SE"/>
              </w:rPr>
              <w:t>1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,O</w:t>
            </w:r>
            <w:r w:rsidRPr="008C0493">
              <w:rPr>
                <w:rFonts w:ascii="Arial" w:hAnsi="Arial" w:cs="Arial"/>
                <w:sz w:val="18"/>
                <w:vertAlign w:val="subscript"/>
                <w:lang w:eastAsia="sv-SE"/>
              </w:rPr>
              <w:t>2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 xml:space="preserve">) = </w:t>
            </w:r>
            <w:r w:rsidRPr="00D10C5E">
              <w:rPr>
                <w:rFonts w:ascii="Arial" w:hAnsi="Arial" w:cs="Arial"/>
                <w:sz w:val="18"/>
                <w:lang w:eastAsia="sv-SE"/>
              </w:rPr>
              <w:t>(</w:t>
            </w:r>
            <w:r>
              <w:rPr>
                <w:rFonts w:ascii="Arial" w:hAnsi="Arial" w:cs="Arial"/>
                <w:sz w:val="18"/>
                <w:lang w:eastAsia="sv-SE"/>
              </w:rPr>
              <w:t>2</w:t>
            </w:r>
            <w:r w:rsidRPr="00D10C5E">
              <w:rPr>
                <w:rFonts w:ascii="Arial" w:hAnsi="Arial" w:cs="Arial"/>
                <w:sz w:val="18"/>
                <w:lang w:eastAsia="sv-SE"/>
              </w:rPr>
              <w:t>,1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,4,1)</w:t>
            </w:r>
          </w:p>
        </w:tc>
        <w:tc>
          <w:tcPr>
            <w:tcW w:w="2064" w:type="dxa"/>
          </w:tcPr>
          <w:p w14:paraId="160B5931" w14:textId="05774B03" w:rsidR="0047457F" w:rsidRPr="005017C8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val="it-IT" w:eastAsia="sv-SE"/>
              </w:rPr>
            </w:pPr>
            <w:r w:rsidRPr="005017C8">
              <w:rPr>
                <w:rFonts w:ascii="Arial" w:hAnsi="Arial" w:cs="Arial"/>
                <w:sz w:val="18"/>
                <w:lang w:val="it-IT" w:eastAsia="sv-SE"/>
              </w:rPr>
              <w:lastRenderedPageBreak/>
              <w:t xml:space="preserve">For </w:t>
            </w:r>
            <w:r w:rsidR="00D94277">
              <w:rPr>
                <w:rFonts w:ascii="Arial" w:hAnsi="Arial" w:cs="Arial"/>
                <w:sz w:val="18"/>
                <w:lang w:val="it-IT" w:eastAsia="sv-SE"/>
              </w:rPr>
              <w:t>8TX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:</w:t>
            </w:r>
          </w:p>
          <w:p w14:paraId="4C697CE6" w14:textId="77777777" w:rsidR="0047457F" w:rsidRPr="005017C8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val="it-IT" w:eastAsia="sv-SE"/>
              </w:rPr>
            </w:pPr>
            <w:r w:rsidRPr="005017C8">
              <w:rPr>
                <w:rFonts w:ascii="Arial" w:hAnsi="Arial" w:cs="Arial"/>
                <w:sz w:val="18"/>
                <w:lang w:val="it-IT" w:eastAsia="sv-SE"/>
              </w:rPr>
              <w:lastRenderedPageBreak/>
              <w:t>(N</w:t>
            </w:r>
            <w:proofErr w:type="gramStart"/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1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,N</w:t>
            </w:r>
            <w:proofErr w:type="gramEnd"/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2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,O</w:t>
            </w:r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1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,O</w:t>
            </w:r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2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) = (4,1,4,1)</w:t>
            </w:r>
          </w:p>
          <w:p w14:paraId="05E96411" w14:textId="77777777" w:rsidR="0047457F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val="it-IT" w:eastAsia="sv-SE"/>
              </w:rPr>
            </w:pPr>
          </w:p>
          <w:p w14:paraId="7D4B4FC5" w14:textId="4DAEBC5B" w:rsidR="006D737E" w:rsidRDefault="006D737E" w:rsidP="006D737E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 xml:space="preserve">For </w:t>
            </w:r>
            <w:r>
              <w:rPr>
                <w:rFonts w:ascii="Arial" w:hAnsi="Arial" w:cs="Arial"/>
                <w:sz w:val="18"/>
                <w:lang w:eastAsia="sv-SE"/>
              </w:rPr>
              <w:t>16</w:t>
            </w:r>
            <w:r>
              <w:rPr>
                <w:rFonts w:ascii="Arial" w:hAnsi="Arial" w:cs="Arial"/>
                <w:sz w:val="18"/>
                <w:lang w:eastAsia="sv-SE"/>
              </w:rPr>
              <w:t xml:space="preserve"> TX:</w:t>
            </w:r>
          </w:p>
          <w:p w14:paraId="4D4030FA" w14:textId="2789D654" w:rsidR="006D737E" w:rsidRDefault="006D737E" w:rsidP="006D737E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5017C8">
              <w:rPr>
                <w:rFonts w:ascii="Arial" w:hAnsi="Arial" w:cs="Arial"/>
                <w:sz w:val="18"/>
                <w:lang w:val="it-IT" w:eastAsia="sv-SE"/>
              </w:rPr>
              <w:t>(N</w:t>
            </w:r>
            <w:proofErr w:type="gramStart"/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1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,N</w:t>
            </w:r>
            <w:proofErr w:type="gramEnd"/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2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,O</w:t>
            </w:r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1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,O</w:t>
            </w:r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2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) = (</w:t>
            </w:r>
            <w:r>
              <w:rPr>
                <w:rFonts w:ascii="Arial" w:hAnsi="Arial" w:cs="Arial"/>
                <w:sz w:val="18"/>
                <w:lang w:val="it-IT" w:eastAsia="sv-SE"/>
              </w:rPr>
              <w:t>8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</w:t>
            </w:r>
            <w:r>
              <w:rPr>
                <w:rFonts w:ascii="Arial" w:hAnsi="Arial" w:cs="Arial"/>
                <w:sz w:val="18"/>
                <w:lang w:val="it-IT" w:eastAsia="sv-SE"/>
              </w:rPr>
              <w:t>1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,4,</w:t>
            </w:r>
            <w:r>
              <w:rPr>
                <w:rFonts w:ascii="Arial" w:hAnsi="Arial" w:cs="Arial"/>
                <w:sz w:val="18"/>
                <w:lang w:val="it-IT" w:eastAsia="sv-SE"/>
              </w:rPr>
              <w:t>4)</w:t>
            </w:r>
          </w:p>
          <w:p w14:paraId="4576E566" w14:textId="77777777" w:rsidR="006D737E" w:rsidRPr="005017C8" w:rsidRDefault="006D737E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val="it-IT" w:eastAsia="sv-SE"/>
              </w:rPr>
            </w:pPr>
          </w:p>
          <w:p w14:paraId="65B091DA" w14:textId="384D4A35" w:rsidR="0047457F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 xml:space="preserve">For </w:t>
            </w:r>
            <w:r w:rsidR="00D94277">
              <w:rPr>
                <w:rFonts w:ascii="Arial" w:hAnsi="Arial" w:cs="Arial"/>
                <w:sz w:val="18"/>
                <w:lang w:eastAsia="sv-SE"/>
              </w:rPr>
              <w:t>32 TX</w:t>
            </w:r>
            <w:r>
              <w:rPr>
                <w:rFonts w:ascii="Arial" w:hAnsi="Arial" w:cs="Arial"/>
                <w:sz w:val="18"/>
                <w:lang w:eastAsia="sv-SE"/>
              </w:rPr>
              <w:t>:</w:t>
            </w:r>
          </w:p>
          <w:p w14:paraId="41D84272" w14:textId="5F51738A" w:rsidR="0047457F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5017C8">
              <w:rPr>
                <w:rFonts w:ascii="Arial" w:hAnsi="Arial" w:cs="Arial"/>
                <w:sz w:val="18"/>
                <w:lang w:val="it-IT" w:eastAsia="sv-SE"/>
              </w:rPr>
              <w:t>(N</w:t>
            </w:r>
            <w:proofErr w:type="gramStart"/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1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,N</w:t>
            </w:r>
            <w:proofErr w:type="gramEnd"/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2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,O</w:t>
            </w:r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1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,O</w:t>
            </w:r>
            <w:r w:rsidRPr="005017C8">
              <w:rPr>
                <w:rFonts w:ascii="Arial" w:hAnsi="Arial" w:cs="Arial"/>
                <w:sz w:val="18"/>
                <w:vertAlign w:val="subscript"/>
                <w:lang w:val="it-IT" w:eastAsia="sv-SE"/>
              </w:rPr>
              <w:t>2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) = (</w:t>
            </w:r>
            <w:r w:rsidR="00D94277">
              <w:rPr>
                <w:rFonts w:ascii="Arial" w:hAnsi="Arial" w:cs="Arial"/>
                <w:sz w:val="18"/>
                <w:lang w:val="it-IT" w:eastAsia="sv-SE"/>
              </w:rPr>
              <w:t>8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</w:t>
            </w:r>
            <w:r w:rsidR="00D94277">
              <w:rPr>
                <w:rFonts w:ascii="Arial" w:hAnsi="Arial" w:cs="Arial"/>
                <w:sz w:val="18"/>
                <w:lang w:val="it-IT" w:eastAsia="sv-SE"/>
              </w:rPr>
              <w:t>2</w:t>
            </w:r>
            <w:r w:rsidRPr="005017C8">
              <w:rPr>
                <w:rFonts w:ascii="Arial" w:hAnsi="Arial" w:cs="Arial"/>
                <w:sz w:val="18"/>
                <w:lang w:val="it-IT" w:eastAsia="sv-SE"/>
              </w:rPr>
              <w:t>,4,</w:t>
            </w:r>
            <w:r w:rsidR="00D94277">
              <w:rPr>
                <w:rFonts w:ascii="Arial" w:hAnsi="Arial" w:cs="Arial"/>
                <w:sz w:val="18"/>
                <w:lang w:val="it-IT" w:eastAsia="sv-SE"/>
              </w:rPr>
              <w:t>4</w:t>
            </w:r>
            <w:r>
              <w:rPr>
                <w:rFonts w:ascii="Arial" w:hAnsi="Arial" w:cs="Arial"/>
                <w:sz w:val="18"/>
                <w:lang w:val="it-IT" w:eastAsia="sv-SE"/>
              </w:rPr>
              <w:t>)</w:t>
            </w:r>
          </w:p>
          <w:p w14:paraId="2079D89F" w14:textId="52CA5EB5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</w:p>
        </w:tc>
      </w:tr>
      <w:tr w:rsidR="0047457F" w:rsidRPr="00B7704E" w14:paraId="2B208CDA" w14:textId="77777777" w:rsidTr="0047457F">
        <w:trPr>
          <w:jc w:val="center"/>
        </w:trPr>
        <w:tc>
          <w:tcPr>
            <w:tcW w:w="3969" w:type="dxa"/>
            <w:gridSpan w:val="2"/>
            <w:vAlign w:val="center"/>
          </w:tcPr>
          <w:p w14:paraId="51DCFFB8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lastRenderedPageBreak/>
              <w:t xml:space="preserve">PDSCH DMRS Precoding Configuration 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1DD9" w14:textId="77777777" w:rsidR="0047457F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For Random precoding: for every PRB Bundle (size=2)</w:t>
            </w:r>
          </w:p>
          <w:p w14:paraId="59E53D9C" w14:textId="5BE7C6B3" w:rsidR="0047457F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</w:p>
        </w:tc>
        <w:tc>
          <w:tcPr>
            <w:tcW w:w="2064" w:type="dxa"/>
          </w:tcPr>
          <w:p w14:paraId="5E229D87" w14:textId="38A01CF9" w:rsidR="0047457F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SB PMI</w:t>
            </w:r>
          </w:p>
        </w:tc>
      </w:tr>
      <w:tr w:rsidR="0047457F" w:rsidRPr="00B7704E" w14:paraId="718363DA" w14:textId="77777777" w:rsidTr="0047457F">
        <w:trPr>
          <w:jc w:val="center"/>
        </w:trPr>
        <w:tc>
          <w:tcPr>
            <w:tcW w:w="1523" w:type="dxa"/>
            <w:vMerge w:val="restart"/>
            <w:vAlign w:val="center"/>
          </w:tcPr>
          <w:p w14:paraId="1AC84D7B" w14:textId="77777777" w:rsidR="0047457F" w:rsidRPr="00D10C5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NZP CSI-RS for CSI acquisition</w:t>
            </w:r>
            <w:r w:rsidRPr="00D10C5E">
              <w:rPr>
                <w:rFonts w:ascii="Arial" w:hAnsi="Arial" w:cs="Arial"/>
                <w:b/>
                <w:bCs/>
                <w:sz w:val="18"/>
                <w:lang w:eastAsia="sv-SE"/>
              </w:rPr>
              <w:br/>
            </w: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129B3" w14:textId="77777777" w:rsidR="0047457F" w:rsidRPr="00D10C5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CSI-RS resource Type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96C79" w14:textId="77777777" w:rsidR="0047457F" w:rsidRPr="00B7704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Aperiodic</w:t>
            </w:r>
          </w:p>
        </w:tc>
      </w:tr>
      <w:tr w:rsidR="0047457F" w:rsidRPr="00B7704E" w14:paraId="6567E6FC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589A92D0" w14:textId="77777777" w:rsidR="0047457F" w:rsidRPr="00D10C5E" w:rsidRDefault="0047457F" w:rsidP="00A76810">
            <w:pPr>
              <w:spacing w:after="0" w:line="256" w:lineRule="auto"/>
              <w:rPr>
                <w:rFonts w:ascii="Arial" w:eastAsia="Calibri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F0FB4" w14:textId="77777777" w:rsidR="0047457F" w:rsidRPr="00D10C5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Number of CSI-RS ports (X)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A3393" w14:textId="77777777" w:rsidR="0047457F" w:rsidRPr="00B7704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B7704E">
              <w:rPr>
                <w:rFonts w:ascii="Arial" w:hAnsi="Arial" w:cs="Arial"/>
                <w:sz w:val="18"/>
                <w:lang w:eastAsia="sv-SE"/>
              </w:rPr>
              <w:t xml:space="preserve">4 CSI-RS Ports (2,1) for 4 Layer </w:t>
            </w:r>
          </w:p>
          <w:p w14:paraId="4269574F" w14:textId="6658FFFD" w:rsidR="0047457F" w:rsidRPr="00D10C5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</w:p>
        </w:tc>
        <w:tc>
          <w:tcPr>
            <w:tcW w:w="2064" w:type="dxa"/>
            <w:vAlign w:val="center"/>
          </w:tcPr>
          <w:p w14:paraId="3E4C5726" w14:textId="77777777" w:rsidR="0047457F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 xml:space="preserve">8 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CSI-RS Ports (4,1)</w:t>
            </w:r>
          </w:p>
          <w:p w14:paraId="662C98B1" w14:textId="3872613D" w:rsidR="006D737E" w:rsidRDefault="006D737E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16</w:t>
            </w:r>
            <w:r>
              <w:rPr>
                <w:rFonts w:ascii="Arial" w:hAnsi="Arial" w:cs="Arial"/>
                <w:sz w:val="18"/>
                <w:lang w:eastAsia="sv-SE"/>
              </w:rPr>
              <w:t xml:space="preserve"> 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CSI-RS Ports (</w:t>
            </w:r>
            <w:r>
              <w:rPr>
                <w:rFonts w:ascii="Arial" w:hAnsi="Arial" w:cs="Arial"/>
                <w:sz w:val="18"/>
                <w:lang w:eastAsia="sv-SE"/>
              </w:rPr>
              <w:t>8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,1)</w:t>
            </w:r>
          </w:p>
          <w:p w14:paraId="5E47416C" w14:textId="32FCD401" w:rsidR="006D737E" w:rsidRPr="00B7704E" w:rsidRDefault="006D737E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32</w:t>
            </w:r>
            <w:r>
              <w:rPr>
                <w:rFonts w:ascii="Arial" w:hAnsi="Arial" w:cs="Arial"/>
                <w:sz w:val="18"/>
                <w:lang w:eastAsia="sv-SE"/>
              </w:rPr>
              <w:t xml:space="preserve"> 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CSI-RS Ports (</w:t>
            </w:r>
            <w:r>
              <w:rPr>
                <w:rFonts w:ascii="Arial" w:hAnsi="Arial" w:cs="Arial"/>
                <w:sz w:val="18"/>
                <w:lang w:eastAsia="sv-SE"/>
              </w:rPr>
              <w:t>8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,</w:t>
            </w:r>
            <w:r>
              <w:rPr>
                <w:rFonts w:ascii="Arial" w:hAnsi="Arial" w:cs="Arial"/>
                <w:sz w:val="18"/>
                <w:lang w:eastAsia="sv-SE"/>
              </w:rPr>
              <w:t>2</w:t>
            </w:r>
            <w:r w:rsidRPr="00B7704E">
              <w:rPr>
                <w:rFonts w:ascii="Arial" w:hAnsi="Arial" w:cs="Arial"/>
                <w:sz w:val="18"/>
                <w:lang w:eastAsia="sv-SE"/>
              </w:rPr>
              <w:t>)</w:t>
            </w:r>
          </w:p>
        </w:tc>
      </w:tr>
      <w:tr w:rsidR="0047457F" w:rsidRPr="00B7704E" w14:paraId="1CEA33F3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5E1539EC" w14:textId="77777777" w:rsidR="0047457F" w:rsidRPr="00D10C5E" w:rsidRDefault="0047457F" w:rsidP="00A76810">
            <w:pPr>
              <w:spacing w:after="0" w:line="256" w:lineRule="auto"/>
              <w:rPr>
                <w:rFonts w:ascii="Arial" w:eastAsia="Calibri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BED8B" w14:textId="77777777" w:rsidR="0047457F" w:rsidRPr="00D10C5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Density (ρ)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4F365" w14:textId="77777777" w:rsidR="0047457F" w:rsidRPr="00B7704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1</w:t>
            </w:r>
          </w:p>
        </w:tc>
      </w:tr>
      <w:tr w:rsidR="0047457F" w:rsidRPr="00B7704E" w14:paraId="0F122BFB" w14:textId="77777777" w:rsidTr="0047457F">
        <w:trPr>
          <w:jc w:val="center"/>
        </w:trPr>
        <w:tc>
          <w:tcPr>
            <w:tcW w:w="1523" w:type="dxa"/>
            <w:vMerge/>
            <w:vAlign w:val="center"/>
            <w:hideMark/>
          </w:tcPr>
          <w:p w14:paraId="5FD7A4FA" w14:textId="77777777" w:rsidR="0047457F" w:rsidRPr="00D10C5E" w:rsidRDefault="0047457F" w:rsidP="00A76810">
            <w:pPr>
              <w:spacing w:after="0" w:line="256" w:lineRule="auto"/>
              <w:rPr>
                <w:rFonts w:ascii="Arial" w:eastAsia="Calibri" w:hAnsi="Arial"/>
                <w:sz w:val="18"/>
                <w:szCs w:val="22"/>
              </w:rPr>
            </w:pPr>
          </w:p>
        </w:tc>
        <w:tc>
          <w:tcPr>
            <w:tcW w:w="2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0F165" w14:textId="77777777" w:rsidR="0047457F" w:rsidRPr="00D10C5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First OFDM symbol in the PRB used for CSI-RS (l0)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9A315" w14:textId="77777777" w:rsidR="0047457F" w:rsidRPr="00B7704E" w:rsidRDefault="0047457F" w:rsidP="00A76810">
            <w:pPr>
              <w:keepNext/>
              <w:keepLines/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(13)</w:t>
            </w:r>
          </w:p>
        </w:tc>
      </w:tr>
      <w:tr w:rsidR="0047457F" w:rsidRPr="00B7704E" w14:paraId="16DBEB33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DFD5F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CQI/RI/PMI delay</w:t>
            </w:r>
          </w:p>
        </w:tc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0066" w14:textId="77777777" w:rsidR="0047457F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N/A</w:t>
            </w:r>
          </w:p>
        </w:tc>
        <w:tc>
          <w:tcPr>
            <w:tcW w:w="2064" w:type="dxa"/>
          </w:tcPr>
          <w:p w14:paraId="13422F8F" w14:textId="5EDEDF63" w:rsidR="0047457F" w:rsidRDefault="00D65D19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7</w:t>
            </w:r>
            <w:r w:rsidR="0047457F">
              <w:rPr>
                <w:rFonts w:ascii="Arial" w:hAnsi="Arial" w:cs="Arial"/>
                <w:sz w:val="18"/>
                <w:lang w:eastAsia="sv-SE"/>
              </w:rPr>
              <w:t xml:space="preserve"> </w:t>
            </w:r>
            <w:proofErr w:type="spellStart"/>
            <w:r w:rsidR="0047457F">
              <w:rPr>
                <w:rFonts w:ascii="Arial" w:hAnsi="Arial" w:cs="Arial"/>
                <w:sz w:val="18"/>
                <w:lang w:eastAsia="sv-SE"/>
              </w:rPr>
              <w:t>ms</w:t>
            </w:r>
            <w:proofErr w:type="spellEnd"/>
          </w:p>
        </w:tc>
      </w:tr>
      <w:tr w:rsidR="0047457F" w:rsidRPr="00B7704E" w14:paraId="6B5E9A32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AC458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Number of HARQ Processes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B1C05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8</w:t>
            </w:r>
          </w:p>
        </w:tc>
      </w:tr>
      <w:tr w:rsidR="0047457F" w:rsidRPr="00B7704E" w14:paraId="4A04A247" w14:textId="77777777" w:rsidTr="0047457F">
        <w:trPr>
          <w:jc w:val="center"/>
        </w:trPr>
        <w:tc>
          <w:tcPr>
            <w:tcW w:w="39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E5AB7" w14:textId="77777777" w:rsidR="0047457F" w:rsidRPr="00D10C5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rPr>
                <w:rFonts w:ascii="Arial" w:hAnsi="Arial" w:cs="Arial"/>
                <w:sz w:val="18"/>
                <w:lang w:eastAsia="sv-SE"/>
              </w:rPr>
            </w:pPr>
            <w:r w:rsidRPr="00D10C5E">
              <w:rPr>
                <w:rFonts w:ascii="Arial" w:hAnsi="Arial" w:cs="Arial"/>
                <w:sz w:val="18"/>
                <w:lang w:eastAsia="sv-SE"/>
              </w:rPr>
              <w:t>Maximum HARQ transmissions</w:t>
            </w:r>
          </w:p>
        </w:tc>
        <w:tc>
          <w:tcPr>
            <w:tcW w:w="3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ADD33" w14:textId="77777777" w:rsidR="0047457F" w:rsidRPr="00B7704E" w:rsidRDefault="0047457F" w:rsidP="00A76810">
            <w:pPr>
              <w:overflowPunct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Arial" w:hAnsi="Arial" w:cs="Arial"/>
                <w:sz w:val="18"/>
                <w:lang w:eastAsia="sv-SE"/>
              </w:rPr>
            </w:pPr>
            <w:r>
              <w:rPr>
                <w:rFonts w:ascii="Arial" w:hAnsi="Arial" w:cs="Arial"/>
                <w:sz w:val="18"/>
                <w:lang w:eastAsia="sv-SE"/>
              </w:rPr>
              <w:t>4</w:t>
            </w:r>
          </w:p>
        </w:tc>
      </w:tr>
    </w:tbl>
    <w:p w14:paraId="6F60D28D" w14:textId="77777777" w:rsidR="0047457F" w:rsidRDefault="0047457F" w:rsidP="000E32D7"/>
    <w:p w14:paraId="0D369C87" w14:textId="17EB4264" w:rsidR="0047457F" w:rsidRPr="002E75E1" w:rsidRDefault="0047457F" w:rsidP="000E32D7">
      <w:pPr>
        <w:rPr>
          <w:b/>
          <w:bCs/>
        </w:rPr>
      </w:pPr>
      <w:r w:rsidRPr="002E75E1">
        <w:rPr>
          <w:b/>
          <w:bCs/>
        </w:rPr>
        <w:t>Channel Models:</w:t>
      </w:r>
    </w:p>
    <w:p w14:paraId="48EF5D75" w14:textId="3BB8F1A5" w:rsidR="0047457F" w:rsidRPr="00FB40B4" w:rsidRDefault="0047457F" w:rsidP="00FB40B4">
      <w:pPr>
        <w:pStyle w:val="ListParagraph"/>
        <w:numPr>
          <w:ilvl w:val="0"/>
          <w:numId w:val="36"/>
        </w:numPr>
        <w:rPr>
          <w:b w:val="0"/>
          <w:bCs w:val="0"/>
        </w:rPr>
      </w:pPr>
      <w:r w:rsidRPr="00FB40B4">
        <w:rPr>
          <w:b w:val="0"/>
          <w:bCs w:val="0"/>
        </w:rPr>
        <w:t>TDLA30</w:t>
      </w:r>
    </w:p>
    <w:p w14:paraId="6D1BCF4F" w14:textId="3B6DD835" w:rsidR="0047457F" w:rsidRPr="00FB40B4" w:rsidRDefault="0047457F" w:rsidP="00FB40B4">
      <w:pPr>
        <w:pStyle w:val="ListParagraph"/>
        <w:numPr>
          <w:ilvl w:val="0"/>
          <w:numId w:val="36"/>
        </w:numPr>
        <w:rPr>
          <w:b w:val="0"/>
          <w:bCs w:val="0"/>
        </w:rPr>
      </w:pPr>
      <w:r w:rsidRPr="00FB40B4">
        <w:rPr>
          <w:b w:val="0"/>
          <w:bCs w:val="0"/>
        </w:rPr>
        <w:t>TDLC300</w:t>
      </w:r>
    </w:p>
    <w:p w14:paraId="711AC587" w14:textId="4CFA58C5" w:rsidR="0047457F" w:rsidRPr="00FB40B4" w:rsidRDefault="0047457F" w:rsidP="00FB40B4">
      <w:pPr>
        <w:pStyle w:val="ListParagraph"/>
        <w:numPr>
          <w:ilvl w:val="0"/>
          <w:numId w:val="36"/>
        </w:numPr>
        <w:rPr>
          <w:b w:val="0"/>
          <w:bCs w:val="0"/>
          <w:lang w:eastAsia="ko-KR"/>
        </w:rPr>
      </w:pPr>
      <w:r w:rsidRPr="00FB40B4">
        <w:rPr>
          <w:b w:val="0"/>
          <w:bCs w:val="0"/>
        </w:rPr>
        <w:t>UMa-CDL-C</w:t>
      </w:r>
      <w:r w:rsidR="00D94277" w:rsidRPr="00FB40B4">
        <w:rPr>
          <w:b w:val="0"/>
          <w:bCs w:val="0"/>
        </w:rPr>
        <w:t>-A1</w:t>
      </w:r>
      <w:r w:rsidRPr="00FB40B4">
        <w:rPr>
          <w:b w:val="0"/>
          <w:bCs w:val="0"/>
        </w:rPr>
        <w:t xml:space="preserve">: </w:t>
      </w:r>
      <w:r w:rsidRPr="00FB40B4">
        <w:rPr>
          <w:b w:val="0"/>
          <w:bCs w:val="0"/>
          <w:lang w:eastAsia="ko-KR"/>
        </w:rPr>
        <w:t>CDL (TR 38.753) with Table 7.2.1-8 in TR 38.827</w:t>
      </w:r>
    </w:p>
    <w:p w14:paraId="2DF1502A" w14:textId="588B90CE" w:rsidR="00D94277" w:rsidRPr="00FB40B4" w:rsidRDefault="00D94277" w:rsidP="00FB40B4">
      <w:pPr>
        <w:pStyle w:val="ListParagraph"/>
        <w:numPr>
          <w:ilvl w:val="0"/>
          <w:numId w:val="36"/>
        </w:numPr>
        <w:rPr>
          <w:rFonts w:eastAsia="MS Mincho"/>
          <w:b w:val="0"/>
          <w:bCs w:val="0"/>
          <w:lang w:val="en-GB" w:eastAsia="ja-JP"/>
        </w:rPr>
      </w:pPr>
      <w:r w:rsidRPr="00FB40B4">
        <w:rPr>
          <w:b w:val="0"/>
          <w:bCs w:val="0"/>
        </w:rPr>
        <w:t>UMa-CDL-C-A</w:t>
      </w:r>
      <w:r w:rsidRPr="00FB40B4">
        <w:rPr>
          <w:b w:val="0"/>
          <w:bCs w:val="0"/>
        </w:rPr>
        <w:t>2</w:t>
      </w:r>
      <w:r w:rsidRPr="00FB40B4">
        <w:rPr>
          <w:b w:val="0"/>
          <w:bCs w:val="0"/>
        </w:rPr>
        <w:t xml:space="preserve">: </w:t>
      </w:r>
      <w:r w:rsidRPr="00FB40B4">
        <w:rPr>
          <w:b w:val="0"/>
          <w:bCs w:val="0"/>
          <w:lang w:eastAsia="ko-KR"/>
        </w:rPr>
        <w:t xml:space="preserve">CDL (TR 38.753) </w:t>
      </w:r>
      <w:r w:rsidRPr="00FB40B4">
        <w:rPr>
          <w:b w:val="0"/>
          <w:bCs w:val="0"/>
          <w:lang w:eastAsia="ko-KR"/>
        </w:rPr>
        <w:t xml:space="preserve">based on untruncated CDL-C from </w:t>
      </w:r>
      <w:r w:rsidRPr="00FB40B4">
        <w:rPr>
          <w:rFonts w:eastAsia="MS Mincho" w:cs="Times New Roman"/>
          <w:b w:val="0"/>
          <w:bCs w:val="0"/>
          <w:szCs w:val="20"/>
          <w:lang w:val="en-GB" w:eastAsia="ja-JP"/>
        </w:rPr>
        <w:t>Table 7.7.1-3 in TR 38.901</w:t>
      </w:r>
      <w:r w:rsidR="00FB40B4" w:rsidRPr="00FB40B4">
        <w:rPr>
          <w:rFonts w:eastAsia="MS Mincho"/>
          <w:b w:val="0"/>
          <w:bCs w:val="0"/>
          <w:lang w:val="en-GB" w:eastAsia="ja-JP"/>
        </w:rPr>
        <w:t>(provided in Appendix)</w:t>
      </w:r>
    </w:p>
    <w:p w14:paraId="150DDD88" w14:textId="60CB6D3E" w:rsidR="00D94277" w:rsidRPr="00FB40B4" w:rsidRDefault="00D94277" w:rsidP="00FB40B4">
      <w:pPr>
        <w:pStyle w:val="ListParagraph"/>
        <w:numPr>
          <w:ilvl w:val="0"/>
          <w:numId w:val="36"/>
        </w:numPr>
        <w:rPr>
          <w:rFonts w:eastAsia="MS Mincho"/>
          <w:lang w:val="en-GB" w:eastAsia="ja-JP"/>
        </w:rPr>
      </w:pPr>
      <w:r w:rsidRPr="00FB40B4">
        <w:rPr>
          <w:b w:val="0"/>
          <w:bCs w:val="0"/>
        </w:rPr>
        <w:t>UMa-CDL-C-A</w:t>
      </w:r>
      <w:r w:rsidRPr="00FB40B4">
        <w:rPr>
          <w:b w:val="0"/>
          <w:bCs w:val="0"/>
        </w:rPr>
        <w:t>3</w:t>
      </w:r>
      <w:r w:rsidRPr="00FB40B4">
        <w:rPr>
          <w:b w:val="0"/>
          <w:bCs w:val="0"/>
        </w:rPr>
        <w:t xml:space="preserve">: </w:t>
      </w:r>
      <w:r w:rsidRPr="00FB40B4">
        <w:rPr>
          <w:b w:val="0"/>
          <w:bCs w:val="0"/>
          <w:lang w:eastAsia="ko-KR"/>
        </w:rPr>
        <w:t xml:space="preserve">CDL (TR 38.753) based on truncated CDL-C from </w:t>
      </w:r>
      <w:r w:rsidRPr="00FB40B4">
        <w:rPr>
          <w:rFonts w:eastAsia="MS Mincho" w:cs="Times New Roman"/>
          <w:b w:val="0"/>
          <w:bCs w:val="0"/>
          <w:szCs w:val="20"/>
          <w:lang w:val="en-GB" w:eastAsia="ja-JP"/>
        </w:rPr>
        <w:t>Table 7.7.1-3 in TR 38.901</w:t>
      </w:r>
      <w:r w:rsidRPr="00FB40B4">
        <w:rPr>
          <w:rFonts w:eastAsia="MS Mincho"/>
          <w:b w:val="0"/>
          <w:bCs w:val="0"/>
          <w:lang w:val="en-GB" w:eastAsia="ja-JP"/>
        </w:rPr>
        <w:t xml:space="preserve"> (provided in Appendix)</w:t>
      </w:r>
    </w:p>
    <w:p w14:paraId="323E705F" w14:textId="77777777" w:rsidR="00D94277" w:rsidRDefault="00D94277" w:rsidP="0047457F">
      <w:pPr>
        <w:ind w:left="720"/>
      </w:pPr>
    </w:p>
    <w:p w14:paraId="3C819859" w14:textId="77777777" w:rsidR="0047457F" w:rsidRDefault="0047457F" w:rsidP="000E32D7"/>
    <w:p w14:paraId="5BE6FE82" w14:textId="77777777" w:rsidR="00D94277" w:rsidRDefault="0047457F" w:rsidP="000E32D7">
      <w:r w:rsidRPr="002E75E1">
        <w:rPr>
          <w:b/>
          <w:bCs/>
        </w:rPr>
        <w:t>Doppler</w:t>
      </w:r>
      <w:r w:rsidR="00D94277">
        <w:rPr>
          <w:b/>
          <w:bCs/>
        </w:rPr>
        <w:t>/Speed</w:t>
      </w:r>
      <w:r w:rsidRPr="002E75E1">
        <w:rPr>
          <w:b/>
          <w:bCs/>
        </w:rPr>
        <w:t>:</w:t>
      </w:r>
      <w:r>
        <w:t xml:space="preserve"> </w:t>
      </w:r>
    </w:p>
    <w:p w14:paraId="051D19B3" w14:textId="07BE86B8" w:rsidR="0047457F" w:rsidRDefault="00D94277" w:rsidP="00D94277">
      <w:pPr>
        <w:ind w:firstLine="720"/>
      </w:pPr>
      <w:r>
        <w:t xml:space="preserve">For TDL Models: </w:t>
      </w:r>
      <w:r w:rsidR="0047457F">
        <w:t>10, 100 Hz</w:t>
      </w:r>
    </w:p>
    <w:p w14:paraId="2D9A9D52" w14:textId="30950339" w:rsidR="00D94277" w:rsidRDefault="00D94277" w:rsidP="00D94277">
      <w:pPr>
        <w:ind w:firstLine="720"/>
      </w:pPr>
      <w:r>
        <w:t>For CDL Models: 3, 30 kph</w:t>
      </w:r>
    </w:p>
    <w:p w14:paraId="404D2C53" w14:textId="77777777" w:rsidR="00D94277" w:rsidRDefault="002E75E1" w:rsidP="000E32D7">
      <w:r w:rsidRPr="002E75E1">
        <w:rPr>
          <w:b/>
          <w:bCs/>
        </w:rPr>
        <w:t>AAV Configuration</w:t>
      </w:r>
      <w:r>
        <w:t xml:space="preserve">: </w:t>
      </w:r>
    </w:p>
    <w:p w14:paraId="7E127587" w14:textId="2D4BCBCA" w:rsidR="00D94277" w:rsidRDefault="00D94277" w:rsidP="00D94277">
      <w:pPr>
        <w:ind w:firstLine="720"/>
      </w:pPr>
      <w:r>
        <w:t>AAV with Sub-array AAV 1Y</w:t>
      </w:r>
    </w:p>
    <w:p w14:paraId="56EF6E17" w14:textId="0C566203" w:rsidR="00D94277" w:rsidRPr="00D94277" w:rsidRDefault="00D94277" w:rsidP="00D94277">
      <w:pPr>
        <w:numPr>
          <w:ilvl w:val="1"/>
          <w:numId w:val="5"/>
        </w:numPr>
        <w:rPr>
          <w:bCs/>
          <w:lang w:val="en-GB"/>
        </w:rPr>
      </w:pPr>
      <w:r w:rsidRPr="002E75E1">
        <w:rPr>
          <w:bCs/>
          <w:lang w:val="en-GB"/>
        </w:rPr>
        <w:t>(</w:t>
      </w:r>
      <w:proofErr w:type="spellStart"/>
      <w:proofErr w:type="gramStart"/>
      <w:r w:rsidRPr="002E75E1">
        <w:rPr>
          <w:bCs/>
          <w:lang w:val="en-GB"/>
        </w:rPr>
        <w:t>M,N</w:t>
      </w:r>
      <w:proofErr w:type="gramEnd"/>
      <w:r w:rsidRPr="002E75E1">
        <w:rPr>
          <w:bCs/>
          <w:lang w:val="en-GB"/>
        </w:rPr>
        <w:t>,P,M</w:t>
      </w:r>
      <w:r w:rsidRPr="002E75E1">
        <w:rPr>
          <w:bCs/>
          <w:vertAlign w:val="subscript"/>
          <w:lang w:val="en-GB"/>
        </w:rPr>
        <w:t>s</w:t>
      </w:r>
      <w:r w:rsidRPr="002E75E1">
        <w:rPr>
          <w:bCs/>
          <w:lang w:val="en-GB"/>
        </w:rPr>
        <w:t>,N</w:t>
      </w:r>
      <w:r w:rsidRPr="002E75E1">
        <w:rPr>
          <w:bCs/>
          <w:vertAlign w:val="subscript"/>
          <w:lang w:val="en-GB"/>
        </w:rPr>
        <w:t>s</w:t>
      </w:r>
      <w:proofErr w:type="spellEnd"/>
      <w:r w:rsidRPr="002E75E1">
        <w:rPr>
          <w:bCs/>
          <w:lang w:val="en-GB"/>
        </w:rPr>
        <w:t>) = (</w:t>
      </w:r>
      <w:r>
        <w:rPr>
          <w:bCs/>
          <w:lang w:val="en-GB"/>
        </w:rPr>
        <w:t>8</w:t>
      </w:r>
      <w:r w:rsidRPr="002E75E1">
        <w:rPr>
          <w:bCs/>
          <w:lang w:val="en-GB"/>
        </w:rPr>
        <w:t>,</w:t>
      </w:r>
      <w:r>
        <w:rPr>
          <w:bCs/>
          <w:lang w:val="en-GB"/>
        </w:rPr>
        <w:t>4</w:t>
      </w:r>
      <w:r w:rsidRPr="002E75E1">
        <w:rPr>
          <w:bCs/>
          <w:lang w:val="en-GB"/>
        </w:rPr>
        <w:t>,2,</w:t>
      </w:r>
      <w:r>
        <w:rPr>
          <w:bCs/>
          <w:lang w:val="en-GB"/>
        </w:rPr>
        <w:t>8</w:t>
      </w:r>
      <w:r w:rsidRPr="002E75E1">
        <w:rPr>
          <w:bCs/>
          <w:lang w:val="en-GB"/>
        </w:rPr>
        <w:t>,1) for 4Tx CSI-RS Ports</w:t>
      </w:r>
    </w:p>
    <w:p w14:paraId="39DC8B49" w14:textId="6BAA447E" w:rsidR="0047457F" w:rsidRDefault="002E75E1" w:rsidP="00D94277">
      <w:pPr>
        <w:ind w:firstLine="720"/>
      </w:pPr>
      <w:r>
        <w:t>Pass through – AAV 3</w:t>
      </w:r>
    </w:p>
    <w:p w14:paraId="0B3573EA" w14:textId="5CAAC05B" w:rsidR="002E75E1" w:rsidRPr="002E75E1" w:rsidRDefault="002E75E1" w:rsidP="002E75E1">
      <w:pPr>
        <w:numPr>
          <w:ilvl w:val="1"/>
          <w:numId w:val="5"/>
        </w:numPr>
        <w:rPr>
          <w:lang w:val="en-GB"/>
        </w:rPr>
      </w:pPr>
      <w:r w:rsidRPr="002E75E1">
        <w:rPr>
          <w:lang w:val="en-GB"/>
        </w:rPr>
        <w:t>(</w:t>
      </w:r>
      <w:proofErr w:type="spellStart"/>
      <w:proofErr w:type="gramStart"/>
      <w:r w:rsidRPr="002E75E1">
        <w:rPr>
          <w:lang w:val="en-GB"/>
        </w:rPr>
        <w:t>M,N</w:t>
      </w:r>
      <w:proofErr w:type="gramEnd"/>
      <w:r w:rsidRPr="002E75E1">
        <w:rPr>
          <w:lang w:val="en-GB"/>
        </w:rPr>
        <w:t>,P,M</w:t>
      </w:r>
      <w:r w:rsidRPr="002E75E1">
        <w:rPr>
          <w:vertAlign w:val="subscript"/>
          <w:lang w:val="en-GB"/>
        </w:rPr>
        <w:t>s</w:t>
      </w:r>
      <w:r w:rsidRPr="002E75E1">
        <w:rPr>
          <w:lang w:val="en-GB"/>
        </w:rPr>
        <w:t>,N</w:t>
      </w:r>
      <w:r w:rsidRPr="002E75E1">
        <w:rPr>
          <w:vertAlign w:val="subscript"/>
          <w:lang w:val="en-GB"/>
        </w:rPr>
        <w:t>s</w:t>
      </w:r>
      <w:proofErr w:type="spellEnd"/>
      <w:r w:rsidRPr="002E75E1">
        <w:rPr>
          <w:lang w:val="en-GB"/>
        </w:rPr>
        <w:t>) = (1,4,2,1,1) for 8Tx CSI-RS Ports</w:t>
      </w:r>
    </w:p>
    <w:p w14:paraId="1CAC808C" w14:textId="77777777" w:rsidR="002E75E1" w:rsidRDefault="002E75E1" w:rsidP="002E75E1">
      <w:pPr>
        <w:numPr>
          <w:ilvl w:val="1"/>
          <w:numId w:val="5"/>
        </w:numPr>
        <w:rPr>
          <w:bCs/>
          <w:lang w:val="en-GB"/>
        </w:rPr>
      </w:pPr>
      <w:r w:rsidRPr="002E75E1">
        <w:rPr>
          <w:bCs/>
          <w:lang w:val="en-GB"/>
        </w:rPr>
        <w:t>(</w:t>
      </w:r>
      <w:proofErr w:type="spellStart"/>
      <w:proofErr w:type="gramStart"/>
      <w:r w:rsidRPr="002E75E1">
        <w:rPr>
          <w:bCs/>
          <w:lang w:val="en-GB"/>
        </w:rPr>
        <w:t>M,N</w:t>
      </w:r>
      <w:proofErr w:type="gramEnd"/>
      <w:r w:rsidRPr="002E75E1">
        <w:rPr>
          <w:bCs/>
          <w:lang w:val="en-GB"/>
        </w:rPr>
        <w:t>,P,M</w:t>
      </w:r>
      <w:r w:rsidRPr="002E75E1">
        <w:rPr>
          <w:bCs/>
          <w:vertAlign w:val="subscript"/>
          <w:lang w:val="en-GB"/>
        </w:rPr>
        <w:t>s</w:t>
      </w:r>
      <w:r w:rsidRPr="002E75E1">
        <w:rPr>
          <w:bCs/>
          <w:lang w:val="en-GB"/>
        </w:rPr>
        <w:t>,N</w:t>
      </w:r>
      <w:r w:rsidRPr="002E75E1">
        <w:rPr>
          <w:bCs/>
          <w:vertAlign w:val="subscript"/>
          <w:lang w:val="en-GB"/>
        </w:rPr>
        <w:t>s</w:t>
      </w:r>
      <w:proofErr w:type="spellEnd"/>
      <w:r w:rsidRPr="002E75E1">
        <w:rPr>
          <w:bCs/>
          <w:lang w:val="en-GB"/>
        </w:rPr>
        <w:t>) = (1,2,2,1,1) for 4Tx CSI-RS Ports</w:t>
      </w:r>
    </w:p>
    <w:p w14:paraId="6A1BDD5A" w14:textId="1C0422DA" w:rsidR="00D94277" w:rsidRPr="002E75E1" w:rsidRDefault="00D94277" w:rsidP="00D94277">
      <w:pPr>
        <w:numPr>
          <w:ilvl w:val="1"/>
          <w:numId w:val="5"/>
        </w:numPr>
        <w:rPr>
          <w:lang w:val="en-GB"/>
        </w:rPr>
      </w:pPr>
      <w:r w:rsidRPr="002E75E1">
        <w:rPr>
          <w:lang w:val="en-GB"/>
        </w:rPr>
        <w:t>(</w:t>
      </w:r>
      <w:proofErr w:type="spellStart"/>
      <w:proofErr w:type="gramStart"/>
      <w:r w:rsidRPr="002E75E1">
        <w:rPr>
          <w:lang w:val="en-GB"/>
        </w:rPr>
        <w:t>M,N</w:t>
      </w:r>
      <w:proofErr w:type="gramEnd"/>
      <w:r w:rsidRPr="002E75E1">
        <w:rPr>
          <w:lang w:val="en-GB"/>
        </w:rPr>
        <w:t>,P,M</w:t>
      </w:r>
      <w:r w:rsidRPr="002E75E1">
        <w:rPr>
          <w:vertAlign w:val="subscript"/>
          <w:lang w:val="en-GB"/>
        </w:rPr>
        <w:t>s</w:t>
      </w:r>
      <w:r w:rsidRPr="002E75E1">
        <w:rPr>
          <w:lang w:val="en-GB"/>
        </w:rPr>
        <w:t>,N</w:t>
      </w:r>
      <w:r w:rsidRPr="002E75E1">
        <w:rPr>
          <w:vertAlign w:val="subscript"/>
          <w:lang w:val="en-GB"/>
        </w:rPr>
        <w:t>s</w:t>
      </w:r>
      <w:proofErr w:type="spellEnd"/>
      <w:r w:rsidRPr="002E75E1">
        <w:rPr>
          <w:lang w:val="en-GB"/>
        </w:rPr>
        <w:t>) = (1,</w:t>
      </w:r>
      <w:r>
        <w:rPr>
          <w:lang w:val="en-GB"/>
        </w:rPr>
        <w:t>8</w:t>
      </w:r>
      <w:r w:rsidRPr="002E75E1">
        <w:rPr>
          <w:lang w:val="en-GB"/>
        </w:rPr>
        <w:t xml:space="preserve">,2,1,1) for </w:t>
      </w:r>
      <w:r>
        <w:rPr>
          <w:lang w:val="en-GB"/>
        </w:rPr>
        <w:t>16</w:t>
      </w:r>
      <w:r w:rsidRPr="002E75E1">
        <w:rPr>
          <w:lang w:val="en-GB"/>
        </w:rPr>
        <w:t>Tx CSI-RS Ports</w:t>
      </w:r>
    </w:p>
    <w:p w14:paraId="22CD8D71" w14:textId="3F1EAEEC" w:rsidR="00D94277" w:rsidRPr="002E75E1" w:rsidRDefault="00D94277" w:rsidP="00D94277">
      <w:pPr>
        <w:numPr>
          <w:ilvl w:val="1"/>
          <w:numId w:val="5"/>
        </w:numPr>
        <w:rPr>
          <w:lang w:val="en-GB"/>
        </w:rPr>
      </w:pPr>
      <w:r w:rsidRPr="002E75E1">
        <w:rPr>
          <w:lang w:val="en-GB"/>
        </w:rPr>
        <w:t>(</w:t>
      </w:r>
      <w:proofErr w:type="spellStart"/>
      <w:proofErr w:type="gramStart"/>
      <w:r w:rsidRPr="002E75E1">
        <w:rPr>
          <w:lang w:val="en-GB"/>
        </w:rPr>
        <w:t>M,N</w:t>
      </w:r>
      <w:proofErr w:type="gramEnd"/>
      <w:r w:rsidRPr="002E75E1">
        <w:rPr>
          <w:lang w:val="en-GB"/>
        </w:rPr>
        <w:t>,P,M</w:t>
      </w:r>
      <w:r w:rsidRPr="002E75E1">
        <w:rPr>
          <w:vertAlign w:val="subscript"/>
          <w:lang w:val="en-GB"/>
        </w:rPr>
        <w:t>s</w:t>
      </w:r>
      <w:r w:rsidRPr="002E75E1">
        <w:rPr>
          <w:lang w:val="en-GB"/>
        </w:rPr>
        <w:t>,N</w:t>
      </w:r>
      <w:r w:rsidRPr="002E75E1">
        <w:rPr>
          <w:vertAlign w:val="subscript"/>
          <w:lang w:val="en-GB"/>
        </w:rPr>
        <w:t>s</w:t>
      </w:r>
      <w:proofErr w:type="spellEnd"/>
      <w:r w:rsidRPr="002E75E1">
        <w:rPr>
          <w:lang w:val="en-GB"/>
        </w:rPr>
        <w:t>) = (</w:t>
      </w:r>
      <w:r>
        <w:rPr>
          <w:lang w:val="en-GB"/>
        </w:rPr>
        <w:t>2</w:t>
      </w:r>
      <w:r w:rsidRPr="002E75E1">
        <w:rPr>
          <w:lang w:val="en-GB"/>
        </w:rPr>
        <w:t>,</w:t>
      </w:r>
      <w:r>
        <w:rPr>
          <w:lang w:val="en-GB"/>
        </w:rPr>
        <w:t>8</w:t>
      </w:r>
      <w:r w:rsidRPr="002E75E1">
        <w:rPr>
          <w:lang w:val="en-GB"/>
        </w:rPr>
        <w:t xml:space="preserve">,2,1,1) for </w:t>
      </w:r>
      <w:r>
        <w:rPr>
          <w:lang w:val="en-GB"/>
        </w:rPr>
        <w:t>32</w:t>
      </w:r>
      <w:r w:rsidRPr="002E75E1">
        <w:rPr>
          <w:lang w:val="en-GB"/>
        </w:rPr>
        <w:t>Tx CSI-RS Ports</w:t>
      </w:r>
    </w:p>
    <w:p w14:paraId="733C4479" w14:textId="77777777" w:rsidR="00D94277" w:rsidRPr="002E75E1" w:rsidRDefault="00D94277" w:rsidP="00D94277">
      <w:pPr>
        <w:ind w:left="1656"/>
        <w:rPr>
          <w:bCs/>
          <w:lang w:val="en-GB"/>
        </w:rPr>
      </w:pPr>
    </w:p>
    <w:p w14:paraId="554DA86B" w14:textId="20CC389A" w:rsidR="002E75E1" w:rsidRDefault="002E75E1" w:rsidP="000E32D7"/>
    <w:p w14:paraId="29F16ECB" w14:textId="77777777" w:rsidR="000E32D7" w:rsidRDefault="000E32D7" w:rsidP="000E32D7"/>
    <w:p w14:paraId="251558B5" w14:textId="4AAB27B4" w:rsidR="000E32D7" w:rsidRDefault="000E32D7" w:rsidP="000E32D7">
      <w:pPr>
        <w:rPr>
          <w:b/>
          <w:bCs/>
          <w:u w:val="single"/>
        </w:rPr>
      </w:pPr>
      <w:r w:rsidRPr="00E459D2">
        <w:rPr>
          <w:b/>
          <w:bCs/>
          <w:u w:val="single"/>
        </w:rPr>
        <w:t>SU-MIMO PDSCH Performance</w:t>
      </w:r>
    </w:p>
    <w:p w14:paraId="0ACC4D66" w14:textId="110C154D" w:rsidR="00521FCD" w:rsidRPr="00E459D2" w:rsidRDefault="00521FCD" w:rsidP="000E32D7">
      <w:pPr>
        <w:rPr>
          <w:b/>
          <w:bCs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D0D9D" w14:paraId="2A653AB4" w14:textId="77777777" w:rsidTr="00521FCD">
        <w:tc>
          <w:tcPr>
            <w:tcW w:w="4675" w:type="dxa"/>
          </w:tcPr>
          <w:p w14:paraId="68C6BDAA" w14:textId="5D09178E" w:rsidR="00BD0D9D" w:rsidRDefault="00521FCD" w:rsidP="000E32D7">
            <w:r w:rsidRPr="00521FCD">
              <w:drawing>
                <wp:inline distT="0" distB="0" distL="0" distR="0" wp14:anchorId="40D98D82" wp14:editId="0BF95430">
                  <wp:extent cx="2907324" cy="2180492"/>
                  <wp:effectExtent l="0" t="0" r="0" b="0"/>
                  <wp:docPr id="1545179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1790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625" cy="223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670630" w14:textId="28858CAB" w:rsidR="00BD0D9D" w:rsidRDefault="00521FCD" w:rsidP="000E32D7">
            <w:r w:rsidRPr="00521FCD">
              <w:drawing>
                <wp:inline distT="0" distB="0" distL="0" distR="0" wp14:anchorId="26725776" wp14:editId="6A6D6A3F">
                  <wp:extent cx="2993292" cy="2244969"/>
                  <wp:effectExtent l="0" t="0" r="0" b="0"/>
                  <wp:docPr id="1252559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5596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60" cy="226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8CA47" w14:textId="49EDEC73" w:rsidR="00F35C64" w:rsidRDefault="00F35C64" w:rsidP="00F35C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>
        <w:t>PDSCH performance for SU-MIMO</w:t>
      </w:r>
    </w:p>
    <w:p w14:paraId="7A37FA9B" w14:textId="77777777" w:rsidR="000E32D7" w:rsidRDefault="000E32D7" w:rsidP="000E32D7"/>
    <w:p w14:paraId="25E100FB" w14:textId="10CB1BEA" w:rsidR="000E32D7" w:rsidRDefault="00BD0D9D" w:rsidP="000E32D7">
      <w:r>
        <w:t>From the results above, we don’t observe better performance with CDL channel model compared to TDL with low, XP-Med correlation.</w:t>
      </w:r>
    </w:p>
    <w:p w14:paraId="7FFE5A5D" w14:textId="7B319D5F" w:rsidR="00BD0D9D" w:rsidRPr="007C4864" w:rsidRDefault="00BD0D9D" w:rsidP="00BD0D9D">
      <w:pPr>
        <w:pStyle w:val="ListParagraph"/>
        <w:numPr>
          <w:ilvl w:val="0"/>
          <w:numId w:val="29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The performance with CDL channel model is not better than existing TDL channel models with Low, Med correlation</w:t>
      </w:r>
      <w:r w:rsidR="004D1FF6">
        <w:rPr>
          <w:b w:val="0"/>
          <w:bCs w:val="0"/>
          <w:i/>
          <w:iCs/>
        </w:rPr>
        <w:t xml:space="preserve"> for 4x4 with 4 layers</w:t>
      </w:r>
      <w:r w:rsidRPr="007C4864">
        <w:rPr>
          <w:b w:val="0"/>
          <w:bCs w:val="0"/>
          <w:i/>
          <w:iCs/>
        </w:rPr>
        <w:t xml:space="preserve">. </w:t>
      </w:r>
    </w:p>
    <w:p w14:paraId="5B435ED8" w14:textId="77777777" w:rsidR="00BD0D9D" w:rsidRDefault="00BD0D9D" w:rsidP="000E32D7"/>
    <w:p w14:paraId="36AB2C85" w14:textId="05CC8CCF" w:rsidR="0016597B" w:rsidRDefault="0016597B" w:rsidP="000E32D7">
      <w:r>
        <w:t>Performance with Uma-CDLC variants A1/A2/A3 are very similar.</w:t>
      </w:r>
    </w:p>
    <w:p w14:paraId="0F756894" w14:textId="18AE276D" w:rsidR="00A039E8" w:rsidRDefault="0016597B" w:rsidP="0016597B">
      <w:pPr>
        <w:pStyle w:val="ListParagraph"/>
        <w:numPr>
          <w:ilvl w:val="0"/>
          <w:numId w:val="29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The performance with </w:t>
      </w:r>
      <w:proofErr w:type="spellStart"/>
      <w:r>
        <w:rPr>
          <w:b w:val="0"/>
          <w:bCs w:val="0"/>
          <w:i/>
          <w:iCs/>
        </w:rPr>
        <w:t>UMa</w:t>
      </w:r>
      <w:proofErr w:type="spellEnd"/>
      <w:r>
        <w:rPr>
          <w:b w:val="0"/>
          <w:bCs w:val="0"/>
          <w:i/>
          <w:iCs/>
        </w:rPr>
        <w:t>-</w:t>
      </w:r>
      <w:r>
        <w:rPr>
          <w:b w:val="0"/>
          <w:bCs w:val="0"/>
          <w:i/>
          <w:iCs/>
        </w:rPr>
        <w:t>CDL</w:t>
      </w:r>
      <w:r>
        <w:rPr>
          <w:b w:val="0"/>
          <w:bCs w:val="0"/>
          <w:i/>
          <w:iCs/>
        </w:rPr>
        <w:t>C</w:t>
      </w:r>
      <w:r>
        <w:rPr>
          <w:b w:val="0"/>
          <w:bCs w:val="0"/>
          <w:i/>
          <w:iCs/>
        </w:rPr>
        <w:t xml:space="preserve"> channel model </w:t>
      </w:r>
      <w:r>
        <w:rPr>
          <w:b w:val="0"/>
          <w:bCs w:val="0"/>
          <w:i/>
          <w:iCs/>
        </w:rPr>
        <w:t>variants – A1/A2/A3</w:t>
      </w:r>
      <w:r w:rsidR="00A039E8">
        <w:rPr>
          <w:b w:val="0"/>
          <w:bCs w:val="0"/>
          <w:i/>
          <w:iCs/>
        </w:rPr>
        <w:t xml:space="preserve"> are</w:t>
      </w:r>
      <w:r>
        <w:rPr>
          <w:b w:val="0"/>
          <w:bCs w:val="0"/>
          <w:i/>
          <w:iCs/>
        </w:rPr>
        <w:t xml:space="preserve"> very </w:t>
      </w:r>
      <w:r w:rsidR="00A039E8">
        <w:rPr>
          <w:b w:val="0"/>
          <w:bCs w:val="0"/>
          <w:i/>
          <w:iCs/>
        </w:rPr>
        <w:t xml:space="preserve">similar for </w:t>
      </w:r>
      <w:r w:rsidR="006719AC">
        <w:rPr>
          <w:b w:val="0"/>
          <w:bCs w:val="0"/>
          <w:i/>
          <w:iCs/>
        </w:rPr>
        <w:t xml:space="preserve">PDSCH with </w:t>
      </w:r>
      <w:r w:rsidR="00A039E8">
        <w:rPr>
          <w:b w:val="0"/>
          <w:bCs w:val="0"/>
          <w:i/>
          <w:iCs/>
        </w:rPr>
        <w:t>random PMI.</w:t>
      </w:r>
    </w:p>
    <w:p w14:paraId="59D970E3" w14:textId="77777777" w:rsidR="0016597B" w:rsidRDefault="0016597B" w:rsidP="000E32D7"/>
    <w:p w14:paraId="062585E0" w14:textId="7BAE1FD4" w:rsidR="0016597B" w:rsidRDefault="0016597B" w:rsidP="000E32D7">
      <w:r>
        <w:t xml:space="preserve">In the table we provide </w:t>
      </w:r>
      <w:r w:rsidR="00A039E8">
        <w:t>simulation results for alignment.</w:t>
      </w:r>
    </w:p>
    <w:p w14:paraId="6963DBC3" w14:textId="77777777" w:rsidR="00A039E8" w:rsidRDefault="00A039E8" w:rsidP="000E32D7"/>
    <w:p w14:paraId="33E1EAF4" w14:textId="0F858DB0" w:rsidR="00BA513B" w:rsidRDefault="00BA513B" w:rsidP="00BA513B">
      <w:pPr>
        <w:pStyle w:val="Caption"/>
        <w:keepNext/>
        <w:jc w:val="center"/>
      </w:pPr>
      <w:r>
        <w:t xml:space="preserve">Table </w:t>
      </w:r>
      <w:fldSimple w:instr=" SEQ Table \* ARABIC ">
        <w:r w:rsidR="00FB40B4">
          <w:rPr>
            <w:noProof/>
          </w:rPr>
          <w:t>2</w:t>
        </w:r>
      </w:fldSimple>
      <w:r>
        <w:t>:Simulation results for SU-MIMO PDSCH for alignment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01"/>
        <w:gridCol w:w="1834"/>
        <w:gridCol w:w="1925"/>
        <w:gridCol w:w="1925"/>
      </w:tblGrid>
      <w:tr w:rsidR="00A039E8" w:rsidRPr="00BA513B" w14:paraId="1FEF8309" w14:textId="77777777" w:rsidTr="00BA513B">
        <w:trPr>
          <w:jc w:val="center"/>
        </w:trPr>
        <w:tc>
          <w:tcPr>
            <w:tcW w:w="2065" w:type="dxa"/>
            <w:vAlign w:val="center"/>
          </w:tcPr>
          <w:p w14:paraId="6B24DE5F" w14:textId="6216C6FB" w:rsidR="00A039E8" w:rsidRPr="00BA513B" w:rsidRDefault="00A039E8" w:rsidP="00BA513B">
            <w:pPr>
              <w:jc w:val="center"/>
              <w:rPr>
                <w:rFonts w:ascii="Aptos Narrow" w:hAnsi="Aptos Narrow"/>
                <w:b/>
                <w:bCs/>
                <w:szCs w:val="20"/>
              </w:rPr>
            </w:pPr>
            <w:r w:rsidRPr="00BA513B">
              <w:rPr>
                <w:rFonts w:ascii="Aptos Narrow" w:hAnsi="Aptos Narrow"/>
                <w:b/>
                <w:bCs/>
                <w:szCs w:val="20"/>
              </w:rPr>
              <w:t>Channel Model</w:t>
            </w:r>
            <w:r w:rsidR="00BA513B" w:rsidRPr="00BA513B">
              <w:rPr>
                <w:rFonts w:ascii="Aptos Narrow" w:hAnsi="Aptos Narrow"/>
                <w:b/>
                <w:bCs/>
                <w:szCs w:val="20"/>
              </w:rPr>
              <w:t xml:space="preserve"> w/ Ant Corr</w:t>
            </w:r>
          </w:p>
        </w:tc>
        <w:tc>
          <w:tcPr>
            <w:tcW w:w="1601" w:type="dxa"/>
            <w:vAlign w:val="center"/>
          </w:tcPr>
          <w:p w14:paraId="6DE70870" w14:textId="183B2A4C" w:rsidR="00A039E8" w:rsidRPr="00BA513B" w:rsidRDefault="00A039E8" w:rsidP="00BA513B">
            <w:pPr>
              <w:jc w:val="center"/>
              <w:rPr>
                <w:rFonts w:ascii="Aptos Narrow" w:hAnsi="Aptos Narrow"/>
                <w:b/>
                <w:bCs/>
                <w:szCs w:val="20"/>
              </w:rPr>
            </w:pPr>
            <w:r w:rsidRPr="00BA513B">
              <w:rPr>
                <w:rFonts w:ascii="Aptos Narrow" w:hAnsi="Aptos Narrow"/>
                <w:b/>
                <w:bCs/>
                <w:szCs w:val="20"/>
              </w:rPr>
              <w:t>Doppler/ Speed</w:t>
            </w:r>
          </w:p>
        </w:tc>
        <w:tc>
          <w:tcPr>
            <w:tcW w:w="1834" w:type="dxa"/>
            <w:vAlign w:val="center"/>
          </w:tcPr>
          <w:p w14:paraId="0E9DA954" w14:textId="0F87F5A2" w:rsidR="00A039E8" w:rsidRPr="00BA513B" w:rsidRDefault="00A039E8" w:rsidP="00BA513B">
            <w:pPr>
              <w:jc w:val="center"/>
              <w:rPr>
                <w:rFonts w:ascii="Aptos Narrow" w:hAnsi="Aptos Narrow"/>
                <w:b/>
                <w:bCs/>
                <w:szCs w:val="20"/>
              </w:rPr>
            </w:pPr>
            <w:r w:rsidRPr="00BA513B">
              <w:rPr>
                <w:rFonts w:ascii="Aptos Narrow" w:hAnsi="Aptos Narrow"/>
                <w:b/>
                <w:bCs/>
                <w:szCs w:val="20"/>
              </w:rPr>
              <w:t>AAV</w:t>
            </w:r>
          </w:p>
        </w:tc>
        <w:tc>
          <w:tcPr>
            <w:tcW w:w="1925" w:type="dxa"/>
            <w:vAlign w:val="center"/>
          </w:tcPr>
          <w:p w14:paraId="0073E066" w14:textId="7430C90B" w:rsidR="00A039E8" w:rsidRPr="00BA513B" w:rsidRDefault="00A039E8" w:rsidP="00BA513B">
            <w:pPr>
              <w:jc w:val="center"/>
              <w:rPr>
                <w:rFonts w:ascii="Aptos Narrow" w:hAnsi="Aptos Narrow"/>
                <w:b/>
                <w:bCs/>
                <w:szCs w:val="20"/>
              </w:rPr>
            </w:pPr>
            <w:r w:rsidRPr="00BA513B">
              <w:rPr>
                <w:rFonts w:ascii="Aptos Narrow" w:hAnsi="Aptos Narrow"/>
                <w:b/>
                <w:bCs/>
                <w:szCs w:val="20"/>
              </w:rPr>
              <w:t>SNR @ 70% Max TP</w:t>
            </w:r>
          </w:p>
        </w:tc>
        <w:tc>
          <w:tcPr>
            <w:tcW w:w="1925" w:type="dxa"/>
            <w:vAlign w:val="center"/>
          </w:tcPr>
          <w:p w14:paraId="787447B2" w14:textId="3A500D8A" w:rsidR="00A039E8" w:rsidRPr="00BA513B" w:rsidRDefault="00A039E8" w:rsidP="00BA513B">
            <w:pPr>
              <w:jc w:val="center"/>
              <w:rPr>
                <w:rFonts w:ascii="Aptos Narrow" w:hAnsi="Aptos Narrow"/>
                <w:b/>
                <w:bCs/>
                <w:szCs w:val="20"/>
              </w:rPr>
            </w:pPr>
            <w:r w:rsidRPr="00BA513B">
              <w:rPr>
                <w:rFonts w:ascii="Aptos Narrow" w:hAnsi="Aptos Narrow"/>
                <w:b/>
                <w:bCs/>
                <w:szCs w:val="20"/>
              </w:rPr>
              <w:t xml:space="preserve">SNR @ </w:t>
            </w:r>
            <w:r w:rsidRPr="00BA513B">
              <w:rPr>
                <w:rFonts w:ascii="Aptos Narrow" w:hAnsi="Aptos Narrow"/>
                <w:b/>
                <w:bCs/>
                <w:szCs w:val="20"/>
              </w:rPr>
              <w:t>3</w:t>
            </w:r>
            <w:r w:rsidRPr="00BA513B">
              <w:rPr>
                <w:rFonts w:ascii="Aptos Narrow" w:hAnsi="Aptos Narrow"/>
                <w:b/>
                <w:bCs/>
                <w:szCs w:val="20"/>
              </w:rPr>
              <w:t>0% Max TP</w:t>
            </w:r>
          </w:p>
        </w:tc>
      </w:tr>
      <w:tr w:rsidR="00BA513B" w:rsidRPr="00BA513B" w14:paraId="413F756A" w14:textId="77777777" w:rsidTr="00BA513B">
        <w:trPr>
          <w:jc w:val="center"/>
        </w:trPr>
        <w:tc>
          <w:tcPr>
            <w:tcW w:w="2065" w:type="dxa"/>
            <w:vAlign w:val="center"/>
          </w:tcPr>
          <w:p w14:paraId="29B0DDF9" w14:textId="6C958759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UMa-CDLC-A1</w:t>
            </w:r>
          </w:p>
        </w:tc>
        <w:tc>
          <w:tcPr>
            <w:tcW w:w="1601" w:type="dxa"/>
            <w:vAlign w:val="center"/>
          </w:tcPr>
          <w:p w14:paraId="318B48C5" w14:textId="09FD1CCD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 kph</w:t>
            </w:r>
          </w:p>
        </w:tc>
        <w:tc>
          <w:tcPr>
            <w:tcW w:w="1834" w:type="dxa"/>
            <w:vAlign w:val="center"/>
          </w:tcPr>
          <w:p w14:paraId="2C3147A7" w14:textId="366D4D3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AAV3</w:t>
            </w:r>
          </w:p>
        </w:tc>
        <w:tc>
          <w:tcPr>
            <w:tcW w:w="1925" w:type="dxa"/>
            <w:vAlign w:val="center"/>
          </w:tcPr>
          <w:p w14:paraId="01406451" w14:textId="72FA04D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15.8</w:t>
            </w:r>
          </w:p>
        </w:tc>
        <w:tc>
          <w:tcPr>
            <w:tcW w:w="1925" w:type="dxa"/>
            <w:vAlign w:val="center"/>
          </w:tcPr>
          <w:p w14:paraId="1E551626" w14:textId="64FE0F5F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8.9</w:t>
            </w:r>
          </w:p>
        </w:tc>
      </w:tr>
      <w:tr w:rsidR="00150973" w:rsidRPr="00BA513B" w14:paraId="40A64943" w14:textId="77777777" w:rsidTr="00BA513B">
        <w:trPr>
          <w:jc w:val="center"/>
        </w:trPr>
        <w:tc>
          <w:tcPr>
            <w:tcW w:w="2065" w:type="dxa"/>
            <w:vAlign w:val="center"/>
          </w:tcPr>
          <w:p w14:paraId="17E6FE22" w14:textId="5CEADA1F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</w:t>
            </w:r>
            <w:r w:rsidRPr="00BA513B">
              <w:rPr>
                <w:rFonts w:ascii="Aptos Narrow" w:hAnsi="Aptos Narrow"/>
                <w:szCs w:val="20"/>
              </w:rPr>
              <w:t>2</w:t>
            </w:r>
          </w:p>
        </w:tc>
        <w:tc>
          <w:tcPr>
            <w:tcW w:w="1601" w:type="dxa"/>
            <w:vAlign w:val="center"/>
          </w:tcPr>
          <w:p w14:paraId="33BFEDBE" w14:textId="4C67F98C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 kph</w:t>
            </w:r>
          </w:p>
        </w:tc>
        <w:tc>
          <w:tcPr>
            <w:tcW w:w="1834" w:type="dxa"/>
            <w:vAlign w:val="center"/>
          </w:tcPr>
          <w:p w14:paraId="2119901D" w14:textId="090B607E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AAV3</w:t>
            </w:r>
          </w:p>
        </w:tc>
        <w:tc>
          <w:tcPr>
            <w:tcW w:w="1925" w:type="dxa"/>
            <w:vAlign w:val="center"/>
          </w:tcPr>
          <w:p w14:paraId="13B02B3B" w14:textId="7C149115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16.3</w:t>
            </w:r>
          </w:p>
        </w:tc>
        <w:tc>
          <w:tcPr>
            <w:tcW w:w="1925" w:type="dxa"/>
            <w:vAlign w:val="center"/>
          </w:tcPr>
          <w:p w14:paraId="687737D8" w14:textId="2030E1C0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9.0</w:t>
            </w:r>
          </w:p>
        </w:tc>
      </w:tr>
      <w:tr w:rsidR="00150973" w:rsidRPr="00BA513B" w14:paraId="10A40CBB" w14:textId="77777777" w:rsidTr="00BA513B">
        <w:trPr>
          <w:jc w:val="center"/>
        </w:trPr>
        <w:tc>
          <w:tcPr>
            <w:tcW w:w="2065" w:type="dxa"/>
            <w:vAlign w:val="center"/>
          </w:tcPr>
          <w:p w14:paraId="55BC5ADD" w14:textId="0C7D36AE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</w:t>
            </w:r>
            <w:r w:rsidRPr="00BA513B">
              <w:rPr>
                <w:rFonts w:ascii="Aptos Narrow" w:hAnsi="Aptos Narrow"/>
                <w:szCs w:val="20"/>
              </w:rPr>
              <w:t>3</w:t>
            </w:r>
          </w:p>
        </w:tc>
        <w:tc>
          <w:tcPr>
            <w:tcW w:w="1601" w:type="dxa"/>
            <w:vAlign w:val="center"/>
          </w:tcPr>
          <w:p w14:paraId="400A05D9" w14:textId="0275744F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 kph</w:t>
            </w:r>
          </w:p>
        </w:tc>
        <w:tc>
          <w:tcPr>
            <w:tcW w:w="1834" w:type="dxa"/>
            <w:vAlign w:val="center"/>
          </w:tcPr>
          <w:p w14:paraId="44CA6C5D" w14:textId="47CC0F48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AAV3</w:t>
            </w:r>
          </w:p>
        </w:tc>
        <w:tc>
          <w:tcPr>
            <w:tcW w:w="1925" w:type="dxa"/>
            <w:vAlign w:val="center"/>
          </w:tcPr>
          <w:p w14:paraId="35F6BF8E" w14:textId="5FF59A12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16.1</w:t>
            </w:r>
          </w:p>
        </w:tc>
        <w:tc>
          <w:tcPr>
            <w:tcW w:w="1925" w:type="dxa"/>
            <w:vAlign w:val="center"/>
          </w:tcPr>
          <w:p w14:paraId="561F7A4F" w14:textId="5410475C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9.2</w:t>
            </w:r>
          </w:p>
        </w:tc>
      </w:tr>
      <w:tr w:rsidR="00BA513B" w:rsidRPr="00BA513B" w14:paraId="72E86E2F" w14:textId="77777777" w:rsidTr="00BA513B">
        <w:trPr>
          <w:jc w:val="center"/>
        </w:trPr>
        <w:tc>
          <w:tcPr>
            <w:tcW w:w="2065" w:type="dxa"/>
            <w:vAlign w:val="center"/>
          </w:tcPr>
          <w:p w14:paraId="28D8AE5B" w14:textId="5AEDD0E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TDLA-30 ULA Low</w:t>
            </w:r>
          </w:p>
        </w:tc>
        <w:tc>
          <w:tcPr>
            <w:tcW w:w="1601" w:type="dxa"/>
            <w:vAlign w:val="center"/>
          </w:tcPr>
          <w:p w14:paraId="1F278B07" w14:textId="6B2DA6AC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10 Hz</w:t>
            </w:r>
          </w:p>
        </w:tc>
        <w:tc>
          <w:tcPr>
            <w:tcW w:w="1834" w:type="dxa"/>
            <w:vAlign w:val="center"/>
          </w:tcPr>
          <w:p w14:paraId="784F068D" w14:textId="1F1A57FC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N/A</w:t>
            </w:r>
          </w:p>
        </w:tc>
        <w:tc>
          <w:tcPr>
            <w:tcW w:w="1925" w:type="dxa"/>
            <w:vAlign w:val="center"/>
          </w:tcPr>
          <w:p w14:paraId="1BA5B3E0" w14:textId="7CF0CB3B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13.2</w:t>
            </w:r>
          </w:p>
        </w:tc>
        <w:tc>
          <w:tcPr>
            <w:tcW w:w="1925" w:type="dxa"/>
            <w:vAlign w:val="center"/>
          </w:tcPr>
          <w:p w14:paraId="3EF25D0C" w14:textId="03B33F8D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6.2</w:t>
            </w:r>
          </w:p>
        </w:tc>
      </w:tr>
      <w:tr w:rsidR="00BA513B" w:rsidRPr="00BA513B" w14:paraId="2D168FDF" w14:textId="77777777" w:rsidTr="00BA513B">
        <w:trPr>
          <w:jc w:val="center"/>
        </w:trPr>
        <w:tc>
          <w:tcPr>
            <w:tcW w:w="2065" w:type="dxa"/>
            <w:vAlign w:val="center"/>
          </w:tcPr>
          <w:p w14:paraId="4DC45D67" w14:textId="631FC816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 xml:space="preserve">TDLA-30 </w:t>
            </w:r>
            <w:r w:rsidRPr="00BA513B">
              <w:rPr>
                <w:rFonts w:ascii="Aptos Narrow" w:hAnsi="Aptos Narrow"/>
                <w:szCs w:val="20"/>
              </w:rPr>
              <w:t>XP</w:t>
            </w:r>
            <w:r w:rsidRPr="00BA513B">
              <w:rPr>
                <w:rFonts w:ascii="Aptos Narrow" w:hAnsi="Aptos Narrow"/>
                <w:szCs w:val="20"/>
              </w:rPr>
              <w:t xml:space="preserve"> </w:t>
            </w:r>
            <w:r w:rsidRPr="00BA513B">
              <w:rPr>
                <w:rFonts w:ascii="Aptos Narrow" w:hAnsi="Aptos Narrow"/>
                <w:szCs w:val="20"/>
              </w:rPr>
              <w:t>Med</w:t>
            </w:r>
          </w:p>
        </w:tc>
        <w:tc>
          <w:tcPr>
            <w:tcW w:w="1601" w:type="dxa"/>
            <w:vAlign w:val="center"/>
          </w:tcPr>
          <w:p w14:paraId="5B47DA29" w14:textId="1CB316E2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10 Hz</w:t>
            </w:r>
          </w:p>
        </w:tc>
        <w:tc>
          <w:tcPr>
            <w:tcW w:w="1834" w:type="dxa"/>
            <w:vAlign w:val="center"/>
          </w:tcPr>
          <w:p w14:paraId="4C143AAD" w14:textId="2C646C0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N/A</w:t>
            </w:r>
          </w:p>
        </w:tc>
        <w:tc>
          <w:tcPr>
            <w:tcW w:w="1925" w:type="dxa"/>
            <w:vAlign w:val="center"/>
          </w:tcPr>
          <w:p w14:paraId="014019AE" w14:textId="3BFDAA9F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14.6</w:t>
            </w:r>
          </w:p>
        </w:tc>
        <w:tc>
          <w:tcPr>
            <w:tcW w:w="1925" w:type="dxa"/>
            <w:vAlign w:val="center"/>
          </w:tcPr>
          <w:p w14:paraId="1325D2D9" w14:textId="1CD1BB26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7.5</w:t>
            </w:r>
          </w:p>
        </w:tc>
      </w:tr>
      <w:tr w:rsidR="00BA513B" w:rsidRPr="00BA513B" w14:paraId="3317CE4C" w14:textId="77777777" w:rsidTr="00BA513B">
        <w:tblPrEx>
          <w:jc w:val="left"/>
        </w:tblPrEx>
        <w:tc>
          <w:tcPr>
            <w:tcW w:w="2065" w:type="dxa"/>
            <w:vAlign w:val="center"/>
          </w:tcPr>
          <w:p w14:paraId="79600018" w14:textId="7777777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UMa-CDLC-A1</w:t>
            </w:r>
          </w:p>
        </w:tc>
        <w:tc>
          <w:tcPr>
            <w:tcW w:w="1601" w:type="dxa"/>
            <w:vAlign w:val="center"/>
          </w:tcPr>
          <w:p w14:paraId="72F096E5" w14:textId="65B5B02E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</w:t>
            </w:r>
            <w:r w:rsidRPr="00BA513B">
              <w:rPr>
                <w:rFonts w:ascii="Aptos Narrow" w:hAnsi="Aptos Narrow"/>
                <w:szCs w:val="20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 xml:space="preserve"> kph</w:t>
            </w:r>
          </w:p>
        </w:tc>
        <w:tc>
          <w:tcPr>
            <w:tcW w:w="1834" w:type="dxa"/>
            <w:vAlign w:val="center"/>
          </w:tcPr>
          <w:p w14:paraId="12D9CAE7" w14:textId="7777777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AAV3</w:t>
            </w:r>
          </w:p>
        </w:tc>
        <w:tc>
          <w:tcPr>
            <w:tcW w:w="1925" w:type="dxa"/>
            <w:vAlign w:val="center"/>
          </w:tcPr>
          <w:p w14:paraId="4849AF33" w14:textId="2C591379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16.6</w:t>
            </w:r>
          </w:p>
        </w:tc>
        <w:tc>
          <w:tcPr>
            <w:tcW w:w="1925" w:type="dxa"/>
            <w:vAlign w:val="center"/>
          </w:tcPr>
          <w:p w14:paraId="4DD3029B" w14:textId="4BB7968E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8.9</w:t>
            </w:r>
          </w:p>
        </w:tc>
      </w:tr>
      <w:tr w:rsidR="00150973" w:rsidRPr="00BA513B" w14:paraId="588C8A44" w14:textId="77777777" w:rsidTr="00BA513B">
        <w:tblPrEx>
          <w:jc w:val="left"/>
        </w:tblPrEx>
        <w:tc>
          <w:tcPr>
            <w:tcW w:w="2065" w:type="dxa"/>
            <w:vAlign w:val="center"/>
          </w:tcPr>
          <w:p w14:paraId="33521938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lastRenderedPageBreak/>
              <w:t>UMa-CDLC-A2</w:t>
            </w:r>
          </w:p>
        </w:tc>
        <w:tc>
          <w:tcPr>
            <w:tcW w:w="1601" w:type="dxa"/>
            <w:vAlign w:val="center"/>
          </w:tcPr>
          <w:p w14:paraId="6F9E4A7D" w14:textId="0634B765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</w:t>
            </w:r>
            <w:r w:rsidRPr="00BA513B">
              <w:rPr>
                <w:rFonts w:ascii="Aptos Narrow" w:hAnsi="Aptos Narrow"/>
                <w:szCs w:val="20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 xml:space="preserve"> kph</w:t>
            </w:r>
          </w:p>
        </w:tc>
        <w:tc>
          <w:tcPr>
            <w:tcW w:w="1834" w:type="dxa"/>
            <w:vAlign w:val="center"/>
          </w:tcPr>
          <w:p w14:paraId="269C92C0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AAV3</w:t>
            </w:r>
          </w:p>
        </w:tc>
        <w:tc>
          <w:tcPr>
            <w:tcW w:w="1925" w:type="dxa"/>
            <w:vAlign w:val="center"/>
          </w:tcPr>
          <w:p w14:paraId="5FB69475" w14:textId="279397D0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16.5</w:t>
            </w:r>
          </w:p>
        </w:tc>
        <w:tc>
          <w:tcPr>
            <w:tcW w:w="1925" w:type="dxa"/>
            <w:vAlign w:val="center"/>
          </w:tcPr>
          <w:p w14:paraId="7A6A3BFE" w14:textId="307A778A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8.9</w:t>
            </w:r>
          </w:p>
        </w:tc>
      </w:tr>
      <w:tr w:rsidR="00150973" w:rsidRPr="00BA513B" w14:paraId="6F92F44E" w14:textId="77777777" w:rsidTr="00BA513B">
        <w:tblPrEx>
          <w:jc w:val="left"/>
        </w:tblPrEx>
        <w:tc>
          <w:tcPr>
            <w:tcW w:w="2065" w:type="dxa"/>
            <w:vAlign w:val="center"/>
          </w:tcPr>
          <w:p w14:paraId="22A12A72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UMa-CDLC-A3</w:t>
            </w:r>
          </w:p>
        </w:tc>
        <w:tc>
          <w:tcPr>
            <w:tcW w:w="1601" w:type="dxa"/>
            <w:vAlign w:val="center"/>
          </w:tcPr>
          <w:p w14:paraId="1BE625CB" w14:textId="2F6C59A3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</w:t>
            </w:r>
            <w:r w:rsidRPr="00BA513B">
              <w:rPr>
                <w:rFonts w:ascii="Aptos Narrow" w:hAnsi="Aptos Narrow"/>
                <w:szCs w:val="20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 xml:space="preserve"> kph</w:t>
            </w:r>
          </w:p>
        </w:tc>
        <w:tc>
          <w:tcPr>
            <w:tcW w:w="1834" w:type="dxa"/>
            <w:vAlign w:val="center"/>
          </w:tcPr>
          <w:p w14:paraId="67449012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AAV3</w:t>
            </w:r>
          </w:p>
        </w:tc>
        <w:tc>
          <w:tcPr>
            <w:tcW w:w="1925" w:type="dxa"/>
            <w:vAlign w:val="center"/>
          </w:tcPr>
          <w:p w14:paraId="4C57ECA3" w14:textId="2EE63040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16.4</w:t>
            </w:r>
          </w:p>
        </w:tc>
        <w:tc>
          <w:tcPr>
            <w:tcW w:w="1925" w:type="dxa"/>
            <w:vAlign w:val="center"/>
          </w:tcPr>
          <w:p w14:paraId="641E0AD8" w14:textId="570450BF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9.1</w:t>
            </w:r>
          </w:p>
        </w:tc>
      </w:tr>
      <w:tr w:rsidR="00BA513B" w:rsidRPr="00BA513B" w14:paraId="20A32722" w14:textId="77777777" w:rsidTr="00BA513B">
        <w:tblPrEx>
          <w:jc w:val="left"/>
        </w:tblPrEx>
        <w:tc>
          <w:tcPr>
            <w:tcW w:w="2065" w:type="dxa"/>
            <w:vAlign w:val="center"/>
          </w:tcPr>
          <w:p w14:paraId="73B34D7E" w14:textId="5B9C363D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TDL</w:t>
            </w:r>
            <w:r w:rsidRPr="00BA513B">
              <w:rPr>
                <w:rFonts w:ascii="Aptos Narrow" w:hAnsi="Aptos Narrow"/>
                <w:szCs w:val="20"/>
              </w:rPr>
              <w:t>C</w:t>
            </w:r>
            <w:r w:rsidRPr="00BA513B">
              <w:rPr>
                <w:rFonts w:ascii="Aptos Narrow" w:hAnsi="Aptos Narrow"/>
                <w:szCs w:val="20"/>
              </w:rPr>
              <w:t>-30</w:t>
            </w:r>
            <w:r w:rsidRPr="00BA513B">
              <w:rPr>
                <w:rFonts w:ascii="Aptos Narrow" w:hAnsi="Aptos Narrow"/>
                <w:szCs w:val="20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 xml:space="preserve"> ULA Low</w:t>
            </w:r>
          </w:p>
        </w:tc>
        <w:tc>
          <w:tcPr>
            <w:tcW w:w="1601" w:type="dxa"/>
            <w:vAlign w:val="center"/>
          </w:tcPr>
          <w:p w14:paraId="40B0D009" w14:textId="6AB781AD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1</w:t>
            </w:r>
            <w:r w:rsidRPr="00BA513B">
              <w:rPr>
                <w:rFonts w:ascii="Aptos Narrow" w:hAnsi="Aptos Narrow"/>
                <w:szCs w:val="20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>0 Hz</w:t>
            </w:r>
          </w:p>
        </w:tc>
        <w:tc>
          <w:tcPr>
            <w:tcW w:w="1834" w:type="dxa"/>
            <w:vAlign w:val="center"/>
          </w:tcPr>
          <w:p w14:paraId="5A29CD73" w14:textId="7777777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N/A</w:t>
            </w:r>
          </w:p>
        </w:tc>
        <w:tc>
          <w:tcPr>
            <w:tcW w:w="1925" w:type="dxa"/>
            <w:vAlign w:val="center"/>
          </w:tcPr>
          <w:p w14:paraId="10BB8900" w14:textId="7D60A962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14.6</w:t>
            </w:r>
          </w:p>
        </w:tc>
        <w:tc>
          <w:tcPr>
            <w:tcW w:w="1925" w:type="dxa"/>
            <w:vAlign w:val="center"/>
          </w:tcPr>
          <w:p w14:paraId="05837EC6" w14:textId="751771FE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7.0</w:t>
            </w:r>
          </w:p>
        </w:tc>
      </w:tr>
      <w:tr w:rsidR="00BA513B" w:rsidRPr="00BA513B" w14:paraId="480B72F4" w14:textId="77777777" w:rsidTr="00BA513B">
        <w:tblPrEx>
          <w:jc w:val="left"/>
        </w:tblPrEx>
        <w:tc>
          <w:tcPr>
            <w:tcW w:w="2065" w:type="dxa"/>
            <w:vAlign w:val="center"/>
          </w:tcPr>
          <w:p w14:paraId="2E20F57B" w14:textId="539A879F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TDL</w:t>
            </w:r>
            <w:r w:rsidRPr="00BA513B">
              <w:rPr>
                <w:rFonts w:ascii="Aptos Narrow" w:hAnsi="Aptos Narrow"/>
                <w:szCs w:val="20"/>
              </w:rPr>
              <w:t>C</w:t>
            </w:r>
            <w:r w:rsidRPr="00BA513B">
              <w:rPr>
                <w:rFonts w:ascii="Aptos Narrow" w:hAnsi="Aptos Narrow"/>
                <w:szCs w:val="20"/>
              </w:rPr>
              <w:t>-3</w:t>
            </w:r>
            <w:r w:rsidRPr="00BA513B">
              <w:rPr>
                <w:rFonts w:ascii="Aptos Narrow" w:hAnsi="Aptos Narrow"/>
                <w:szCs w:val="20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>0 XP Med</w:t>
            </w:r>
          </w:p>
        </w:tc>
        <w:tc>
          <w:tcPr>
            <w:tcW w:w="1601" w:type="dxa"/>
            <w:vAlign w:val="center"/>
          </w:tcPr>
          <w:p w14:paraId="41763704" w14:textId="1CF6C448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1</w:t>
            </w:r>
            <w:r w:rsidRPr="00BA513B">
              <w:rPr>
                <w:rFonts w:ascii="Aptos Narrow" w:hAnsi="Aptos Narrow"/>
                <w:szCs w:val="20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>0 Hz</w:t>
            </w:r>
          </w:p>
        </w:tc>
        <w:tc>
          <w:tcPr>
            <w:tcW w:w="1834" w:type="dxa"/>
            <w:vAlign w:val="center"/>
          </w:tcPr>
          <w:p w14:paraId="6F296B4B" w14:textId="7777777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N/A</w:t>
            </w:r>
          </w:p>
        </w:tc>
        <w:tc>
          <w:tcPr>
            <w:tcW w:w="1925" w:type="dxa"/>
            <w:vAlign w:val="center"/>
          </w:tcPr>
          <w:p w14:paraId="23060A18" w14:textId="1E004FF5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16.0</w:t>
            </w:r>
          </w:p>
        </w:tc>
        <w:tc>
          <w:tcPr>
            <w:tcW w:w="1925" w:type="dxa"/>
            <w:vAlign w:val="center"/>
          </w:tcPr>
          <w:p w14:paraId="39BDF922" w14:textId="0F4AFC39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color w:val="000000"/>
                <w:szCs w:val="20"/>
              </w:rPr>
              <w:t>7.8</w:t>
            </w:r>
          </w:p>
        </w:tc>
      </w:tr>
      <w:tr w:rsidR="00BA513B" w:rsidRPr="00BA513B" w14:paraId="60AAEA66" w14:textId="77777777" w:rsidTr="002B3631">
        <w:tblPrEx>
          <w:jc w:val="left"/>
        </w:tblPrEx>
        <w:tc>
          <w:tcPr>
            <w:tcW w:w="2065" w:type="dxa"/>
          </w:tcPr>
          <w:p w14:paraId="2FA83448" w14:textId="7777777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UMa-CDLC-A1</w:t>
            </w:r>
          </w:p>
        </w:tc>
        <w:tc>
          <w:tcPr>
            <w:tcW w:w="1601" w:type="dxa"/>
          </w:tcPr>
          <w:p w14:paraId="62EA7FFA" w14:textId="7777777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 kph</w:t>
            </w:r>
          </w:p>
        </w:tc>
        <w:tc>
          <w:tcPr>
            <w:tcW w:w="1834" w:type="dxa"/>
          </w:tcPr>
          <w:p w14:paraId="593C8125" w14:textId="06E29294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</w:t>
            </w:r>
            <w:r>
              <w:rPr>
                <w:rFonts w:ascii="Aptos Narrow" w:hAnsi="Aptos Narrow"/>
              </w:rPr>
              <w:t>1Y</w:t>
            </w:r>
          </w:p>
        </w:tc>
        <w:tc>
          <w:tcPr>
            <w:tcW w:w="1925" w:type="dxa"/>
            <w:vAlign w:val="bottom"/>
          </w:tcPr>
          <w:p w14:paraId="013354CB" w14:textId="5D133C12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15.4</w:t>
            </w:r>
          </w:p>
        </w:tc>
        <w:tc>
          <w:tcPr>
            <w:tcW w:w="1925" w:type="dxa"/>
            <w:vAlign w:val="bottom"/>
          </w:tcPr>
          <w:p w14:paraId="294895E3" w14:textId="0DC627E3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7.3</w:t>
            </w:r>
          </w:p>
        </w:tc>
      </w:tr>
      <w:tr w:rsidR="00150973" w:rsidRPr="00BA513B" w14:paraId="207F75AB" w14:textId="77777777" w:rsidTr="009D0A7E">
        <w:tblPrEx>
          <w:jc w:val="left"/>
        </w:tblPrEx>
        <w:tc>
          <w:tcPr>
            <w:tcW w:w="2065" w:type="dxa"/>
          </w:tcPr>
          <w:p w14:paraId="17EF3498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UMa-CDLC-A2</w:t>
            </w:r>
          </w:p>
        </w:tc>
        <w:tc>
          <w:tcPr>
            <w:tcW w:w="1601" w:type="dxa"/>
          </w:tcPr>
          <w:p w14:paraId="4EC16BCE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 kph</w:t>
            </w:r>
          </w:p>
        </w:tc>
        <w:tc>
          <w:tcPr>
            <w:tcW w:w="1834" w:type="dxa"/>
          </w:tcPr>
          <w:p w14:paraId="6D51ADB4" w14:textId="0A756CEF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</w:t>
            </w:r>
            <w:r>
              <w:rPr>
                <w:rFonts w:ascii="Aptos Narrow" w:hAnsi="Aptos Narrow"/>
              </w:rPr>
              <w:t>1Y</w:t>
            </w:r>
          </w:p>
        </w:tc>
        <w:tc>
          <w:tcPr>
            <w:tcW w:w="1925" w:type="dxa"/>
            <w:vAlign w:val="center"/>
          </w:tcPr>
          <w:p w14:paraId="7181B37F" w14:textId="67C2E943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14.9</w:t>
            </w:r>
          </w:p>
        </w:tc>
        <w:tc>
          <w:tcPr>
            <w:tcW w:w="1925" w:type="dxa"/>
            <w:vAlign w:val="center"/>
          </w:tcPr>
          <w:p w14:paraId="17CFF890" w14:textId="0F612355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6.7</w:t>
            </w:r>
          </w:p>
        </w:tc>
      </w:tr>
      <w:tr w:rsidR="00150973" w:rsidRPr="00BA513B" w14:paraId="75B4B012" w14:textId="77777777" w:rsidTr="009D0A7E">
        <w:tblPrEx>
          <w:jc w:val="left"/>
        </w:tblPrEx>
        <w:tc>
          <w:tcPr>
            <w:tcW w:w="2065" w:type="dxa"/>
          </w:tcPr>
          <w:p w14:paraId="54D1F44A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UMa-CDLC-A3</w:t>
            </w:r>
          </w:p>
        </w:tc>
        <w:tc>
          <w:tcPr>
            <w:tcW w:w="1601" w:type="dxa"/>
          </w:tcPr>
          <w:p w14:paraId="1595AC8D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 kph</w:t>
            </w:r>
          </w:p>
        </w:tc>
        <w:tc>
          <w:tcPr>
            <w:tcW w:w="1834" w:type="dxa"/>
          </w:tcPr>
          <w:p w14:paraId="2A0965C1" w14:textId="701B452B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</w:t>
            </w:r>
            <w:r>
              <w:rPr>
                <w:rFonts w:ascii="Aptos Narrow" w:hAnsi="Aptos Narrow"/>
              </w:rPr>
              <w:t>1Y</w:t>
            </w:r>
          </w:p>
        </w:tc>
        <w:tc>
          <w:tcPr>
            <w:tcW w:w="1925" w:type="dxa"/>
            <w:vAlign w:val="center"/>
          </w:tcPr>
          <w:p w14:paraId="4591705C" w14:textId="211F1F3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14.9</w:t>
            </w:r>
          </w:p>
        </w:tc>
        <w:tc>
          <w:tcPr>
            <w:tcW w:w="1925" w:type="dxa"/>
            <w:vAlign w:val="center"/>
          </w:tcPr>
          <w:p w14:paraId="77904BB1" w14:textId="2D085931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7.0</w:t>
            </w:r>
          </w:p>
        </w:tc>
      </w:tr>
      <w:tr w:rsidR="00BA513B" w:rsidRPr="00BA513B" w14:paraId="47F7EE56" w14:textId="77777777" w:rsidTr="002B3631">
        <w:tblPrEx>
          <w:jc w:val="left"/>
        </w:tblPrEx>
        <w:tc>
          <w:tcPr>
            <w:tcW w:w="2065" w:type="dxa"/>
          </w:tcPr>
          <w:p w14:paraId="1EF7DF86" w14:textId="7777777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UMa-CDLC-A1</w:t>
            </w:r>
          </w:p>
        </w:tc>
        <w:tc>
          <w:tcPr>
            <w:tcW w:w="1601" w:type="dxa"/>
          </w:tcPr>
          <w:p w14:paraId="2646E455" w14:textId="02D3C61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</w:t>
            </w:r>
            <w:r>
              <w:rPr>
                <w:rFonts w:ascii="Aptos Narrow" w:hAnsi="Aptos Narrow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 xml:space="preserve"> kph</w:t>
            </w:r>
          </w:p>
        </w:tc>
        <w:tc>
          <w:tcPr>
            <w:tcW w:w="1834" w:type="dxa"/>
          </w:tcPr>
          <w:p w14:paraId="08B263C1" w14:textId="77777777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</w:t>
            </w:r>
            <w:r>
              <w:rPr>
                <w:rFonts w:ascii="Aptos Narrow" w:hAnsi="Aptos Narrow"/>
              </w:rPr>
              <w:t>1Y</w:t>
            </w:r>
          </w:p>
        </w:tc>
        <w:tc>
          <w:tcPr>
            <w:tcW w:w="1925" w:type="dxa"/>
            <w:vAlign w:val="bottom"/>
          </w:tcPr>
          <w:p w14:paraId="3EA9928B" w14:textId="01C97F4A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15.7</w:t>
            </w:r>
          </w:p>
        </w:tc>
        <w:tc>
          <w:tcPr>
            <w:tcW w:w="1925" w:type="dxa"/>
            <w:vAlign w:val="bottom"/>
          </w:tcPr>
          <w:p w14:paraId="0A67B784" w14:textId="673102E5" w:rsidR="00BA513B" w:rsidRPr="00BA513B" w:rsidRDefault="00BA513B" w:rsidP="00BA513B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7.0</w:t>
            </w:r>
          </w:p>
        </w:tc>
      </w:tr>
      <w:tr w:rsidR="00150973" w:rsidRPr="00BA513B" w14:paraId="6DA8684E" w14:textId="77777777" w:rsidTr="003D2C66">
        <w:tblPrEx>
          <w:jc w:val="left"/>
        </w:tblPrEx>
        <w:tc>
          <w:tcPr>
            <w:tcW w:w="2065" w:type="dxa"/>
          </w:tcPr>
          <w:p w14:paraId="0D7F399A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UMa-CDLC-A2</w:t>
            </w:r>
          </w:p>
        </w:tc>
        <w:tc>
          <w:tcPr>
            <w:tcW w:w="1601" w:type="dxa"/>
          </w:tcPr>
          <w:p w14:paraId="64D1930C" w14:textId="11631EEC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</w:t>
            </w:r>
            <w:r>
              <w:rPr>
                <w:rFonts w:ascii="Aptos Narrow" w:hAnsi="Aptos Narrow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 xml:space="preserve"> kph</w:t>
            </w:r>
          </w:p>
        </w:tc>
        <w:tc>
          <w:tcPr>
            <w:tcW w:w="1834" w:type="dxa"/>
          </w:tcPr>
          <w:p w14:paraId="570325D9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</w:t>
            </w:r>
            <w:r>
              <w:rPr>
                <w:rFonts w:ascii="Aptos Narrow" w:hAnsi="Aptos Narrow"/>
              </w:rPr>
              <w:t>1Y</w:t>
            </w:r>
          </w:p>
        </w:tc>
        <w:tc>
          <w:tcPr>
            <w:tcW w:w="1925" w:type="dxa"/>
            <w:vAlign w:val="center"/>
          </w:tcPr>
          <w:p w14:paraId="2ECFE4A7" w14:textId="7A0F69CA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15.4</w:t>
            </w:r>
          </w:p>
        </w:tc>
        <w:tc>
          <w:tcPr>
            <w:tcW w:w="1925" w:type="dxa"/>
            <w:vAlign w:val="center"/>
          </w:tcPr>
          <w:p w14:paraId="7883A6F1" w14:textId="73F14BA6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6.8</w:t>
            </w:r>
          </w:p>
        </w:tc>
      </w:tr>
      <w:tr w:rsidR="00150973" w:rsidRPr="00BA513B" w14:paraId="34B04178" w14:textId="77777777" w:rsidTr="003D2C66">
        <w:tblPrEx>
          <w:jc w:val="left"/>
        </w:tblPrEx>
        <w:tc>
          <w:tcPr>
            <w:tcW w:w="2065" w:type="dxa"/>
          </w:tcPr>
          <w:p w14:paraId="70B662CE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UMa-CDLC-A3</w:t>
            </w:r>
          </w:p>
        </w:tc>
        <w:tc>
          <w:tcPr>
            <w:tcW w:w="1601" w:type="dxa"/>
          </w:tcPr>
          <w:p w14:paraId="1FF97D63" w14:textId="22A610EA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3</w:t>
            </w:r>
            <w:r>
              <w:rPr>
                <w:rFonts w:ascii="Aptos Narrow" w:hAnsi="Aptos Narrow"/>
              </w:rPr>
              <w:t>0</w:t>
            </w:r>
            <w:r w:rsidRPr="00BA513B">
              <w:rPr>
                <w:rFonts w:ascii="Aptos Narrow" w:hAnsi="Aptos Narrow"/>
                <w:szCs w:val="20"/>
              </w:rPr>
              <w:t xml:space="preserve"> kph</w:t>
            </w:r>
          </w:p>
        </w:tc>
        <w:tc>
          <w:tcPr>
            <w:tcW w:w="1834" w:type="dxa"/>
          </w:tcPr>
          <w:p w14:paraId="414BFEE1" w14:textId="77777777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 w:rsidRPr="00BA513B">
              <w:rPr>
                <w:rFonts w:ascii="Aptos Narrow" w:hAnsi="Aptos Narrow"/>
                <w:szCs w:val="20"/>
              </w:rPr>
              <w:t>AAV</w:t>
            </w:r>
            <w:r>
              <w:rPr>
                <w:rFonts w:ascii="Aptos Narrow" w:hAnsi="Aptos Narrow"/>
              </w:rPr>
              <w:t>1Y</w:t>
            </w:r>
          </w:p>
        </w:tc>
        <w:tc>
          <w:tcPr>
            <w:tcW w:w="1925" w:type="dxa"/>
            <w:vAlign w:val="center"/>
          </w:tcPr>
          <w:p w14:paraId="1B7DD542" w14:textId="39152E7A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15.2</w:t>
            </w:r>
          </w:p>
        </w:tc>
        <w:tc>
          <w:tcPr>
            <w:tcW w:w="1925" w:type="dxa"/>
            <w:vAlign w:val="center"/>
          </w:tcPr>
          <w:p w14:paraId="456AFE72" w14:textId="59E8DB5E" w:rsidR="00150973" w:rsidRPr="00BA513B" w:rsidRDefault="00150973" w:rsidP="00150973">
            <w:pPr>
              <w:jc w:val="center"/>
              <w:rPr>
                <w:rFonts w:ascii="Aptos Narrow" w:hAnsi="Aptos Narrow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6.8</w:t>
            </w:r>
          </w:p>
        </w:tc>
      </w:tr>
    </w:tbl>
    <w:p w14:paraId="168D323D" w14:textId="77777777" w:rsidR="00A039E8" w:rsidRDefault="00A039E8" w:rsidP="000E32D7"/>
    <w:p w14:paraId="5303E661" w14:textId="7CEB74EB" w:rsidR="000E32D7" w:rsidRPr="00E459D2" w:rsidRDefault="000E32D7" w:rsidP="000E32D7">
      <w:pPr>
        <w:rPr>
          <w:b/>
          <w:bCs/>
          <w:u w:val="single"/>
        </w:rPr>
      </w:pPr>
      <w:r w:rsidRPr="00E459D2">
        <w:rPr>
          <w:b/>
          <w:bCs/>
          <w:u w:val="single"/>
        </w:rPr>
        <w:t>SU-MIMO PMI-PDSCH Performance</w:t>
      </w:r>
    </w:p>
    <w:p w14:paraId="1647EB20" w14:textId="77777777" w:rsidR="000E32D7" w:rsidRDefault="000E32D7" w:rsidP="000E32D7"/>
    <w:p w14:paraId="1D67DA3E" w14:textId="6D5EF78A" w:rsidR="006701C5" w:rsidRDefault="006701C5" w:rsidP="006701C5">
      <w:pPr>
        <w:rPr>
          <w:rFonts w:eastAsia="SimSun"/>
        </w:rPr>
      </w:pPr>
      <w:r>
        <w:rPr>
          <w:rFonts w:eastAsia="SimSun"/>
        </w:rPr>
        <w:t xml:space="preserve">The TP gain with Type I and </w:t>
      </w:r>
      <w:proofErr w:type="spellStart"/>
      <w:r>
        <w:rPr>
          <w:rFonts w:eastAsia="SimSun"/>
        </w:rPr>
        <w:t>eType</w:t>
      </w:r>
      <w:proofErr w:type="spellEnd"/>
      <w:r>
        <w:rPr>
          <w:rFonts w:eastAsia="SimSun"/>
        </w:rPr>
        <w:t xml:space="preserve"> II are presented in the table below.</w:t>
      </w:r>
      <w:r w:rsidR="00F35C64">
        <w:rPr>
          <w:rFonts w:eastAsia="SimSun"/>
        </w:rPr>
        <w:t xml:space="preserve"> For PMI reporting, only AAV3 is used.</w:t>
      </w:r>
    </w:p>
    <w:p w14:paraId="3976EC9D" w14:textId="77777777" w:rsidR="00F35C64" w:rsidRPr="006701C5" w:rsidRDefault="00F35C64" w:rsidP="006701C5">
      <w:pPr>
        <w:rPr>
          <w:rFonts w:eastAsia="SimSun"/>
        </w:rPr>
      </w:pPr>
    </w:p>
    <w:p w14:paraId="0F31F9A9" w14:textId="5976F156" w:rsidR="00103AB7" w:rsidRPr="00BF3643" w:rsidRDefault="006701C5" w:rsidP="00BF3643">
      <w:pPr>
        <w:pStyle w:val="Caption"/>
        <w:keepNext/>
        <w:jc w:val="center"/>
      </w:pPr>
      <w:r>
        <w:t xml:space="preserve">Table </w:t>
      </w:r>
      <w:fldSimple w:instr=" SEQ Table \* ARABIC ">
        <w:r w:rsidR="00FB40B4">
          <w:rPr>
            <w:noProof/>
          </w:rPr>
          <w:t>3</w:t>
        </w:r>
      </w:fldSimple>
      <w:r>
        <w:t>: TP Gain with PMI reporting</w:t>
      </w:r>
      <w:r w:rsidR="00A22CE6">
        <w:t xml:space="preserve"> with </w:t>
      </w:r>
      <w:r w:rsidR="003B014E">
        <w:t>8TX</w:t>
      </w:r>
    </w:p>
    <w:tbl>
      <w:tblPr>
        <w:tblW w:w="7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1772"/>
        <w:gridCol w:w="1267"/>
        <w:gridCol w:w="1246"/>
        <w:gridCol w:w="1260"/>
      </w:tblGrid>
      <w:tr w:rsidR="00103AB7" w:rsidRPr="00103AB7" w14:paraId="7E3F70C1" w14:textId="77777777" w:rsidTr="00103AB7">
        <w:trPr>
          <w:trHeight w:val="503"/>
          <w:jc w:val="center"/>
        </w:trPr>
        <w:tc>
          <w:tcPr>
            <w:tcW w:w="2343" w:type="dxa"/>
            <w:shd w:val="clear" w:color="auto" w:fill="auto"/>
            <w:vAlign w:val="center"/>
            <w:hideMark/>
          </w:tcPr>
          <w:p w14:paraId="62DB37F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>Channel /MIMO Corr</w:t>
            </w:r>
          </w:p>
        </w:tc>
        <w:tc>
          <w:tcPr>
            <w:tcW w:w="1772" w:type="dxa"/>
            <w:shd w:val="clear" w:color="auto" w:fill="auto"/>
            <w:vAlign w:val="center"/>
            <w:hideMark/>
          </w:tcPr>
          <w:p w14:paraId="0EFF0874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>Doppler/Speed</w:t>
            </w:r>
          </w:p>
        </w:tc>
        <w:tc>
          <w:tcPr>
            <w:tcW w:w="1267" w:type="dxa"/>
            <w:shd w:val="clear" w:color="auto" w:fill="auto"/>
            <w:vAlign w:val="center"/>
            <w:hideMark/>
          </w:tcPr>
          <w:p w14:paraId="68F3F81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>Num Layers</w:t>
            </w:r>
          </w:p>
        </w:tc>
        <w:tc>
          <w:tcPr>
            <w:tcW w:w="1246" w:type="dxa"/>
            <w:shd w:val="clear" w:color="auto" w:fill="auto"/>
            <w:vAlign w:val="center"/>
            <w:hideMark/>
          </w:tcPr>
          <w:p w14:paraId="7280B1A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Symbol" w:hAnsi="Symbol"/>
                <w:b/>
                <w:bCs/>
                <w:color w:val="000000"/>
                <w:szCs w:val="20"/>
              </w:rPr>
              <w:t>g</w:t>
            </w: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Type 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E2BB80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Symbol" w:hAnsi="Symbol"/>
                <w:b/>
                <w:bCs/>
                <w:color w:val="000000"/>
                <w:szCs w:val="20"/>
              </w:rPr>
              <w:t>g</w:t>
            </w: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>eType</w:t>
            </w:r>
            <w:proofErr w:type="spellEnd"/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II</w:t>
            </w:r>
          </w:p>
        </w:tc>
      </w:tr>
      <w:tr w:rsidR="00103AB7" w:rsidRPr="00103AB7" w14:paraId="33AC9FCD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62D58D41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XP-Low</w:t>
            </w:r>
          </w:p>
        </w:tc>
        <w:tc>
          <w:tcPr>
            <w:tcW w:w="1772" w:type="dxa"/>
            <w:vMerge w:val="restart"/>
            <w:shd w:val="clear" w:color="auto" w:fill="auto"/>
            <w:noWrap/>
            <w:vAlign w:val="center"/>
            <w:hideMark/>
          </w:tcPr>
          <w:p w14:paraId="3598DB1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10 Hz</w:t>
            </w:r>
          </w:p>
        </w:tc>
        <w:tc>
          <w:tcPr>
            <w:tcW w:w="1267" w:type="dxa"/>
            <w:vMerge w:val="restart"/>
            <w:shd w:val="clear" w:color="auto" w:fill="auto"/>
            <w:noWrap/>
            <w:vAlign w:val="center"/>
            <w:hideMark/>
          </w:tcPr>
          <w:p w14:paraId="4419F17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250986D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1.34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F46AA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1.79</w:t>
            </w:r>
          </w:p>
        </w:tc>
      </w:tr>
      <w:tr w:rsidR="00103AB7" w:rsidRPr="00103AB7" w14:paraId="74C43370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007B3D1D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XP-Med</w:t>
            </w:r>
          </w:p>
        </w:tc>
        <w:tc>
          <w:tcPr>
            <w:tcW w:w="1772" w:type="dxa"/>
            <w:vMerge/>
            <w:vAlign w:val="center"/>
            <w:hideMark/>
          </w:tcPr>
          <w:p w14:paraId="12E43982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587EFE01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AE3402C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2.77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B21A50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2.66</w:t>
            </w:r>
          </w:p>
        </w:tc>
      </w:tr>
      <w:tr w:rsidR="00103AB7" w:rsidRPr="00103AB7" w14:paraId="0A9B5EDE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25F6373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XP-High</w:t>
            </w:r>
          </w:p>
        </w:tc>
        <w:tc>
          <w:tcPr>
            <w:tcW w:w="1772" w:type="dxa"/>
            <w:vMerge/>
            <w:vAlign w:val="center"/>
            <w:hideMark/>
          </w:tcPr>
          <w:p w14:paraId="71B1FA0C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53D284DC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E3FD85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6.24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25B7B71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3.51</w:t>
            </w:r>
          </w:p>
        </w:tc>
      </w:tr>
      <w:tr w:rsidR="00103AB7" w:rsidRPr="00103AB7" w14:paraId="0AA34286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059322B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UMa-CDL-C-A1</w:t>
            </w:r>
          </w:p>
        </w:tc>
        <w:tc>
          <w:tcPr>
            <w:tcW w:w="1772" w:type="dxa"/>
            <w:vMerge w:val="restart"/>
            <w:shd w:val="clear" w:color="auto" w:fill="auto"/>
            <w:noWrap/>
            <w:vAlign w:val="center"/>
            <w:hideMark/>
          </w:tcPr>
          <w:p w14:paraId="78A6F26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 kph</w:t>
            </w:r>
          </w:p>
        </w:tc>
        <w:tc>
          <w:tcPr>
            <w:tcW w:w="1267" w:type="dxa"/>
            <w:vMerge/>
            <w:vAlign w:val="center"/>
            <w:hideMark/>
          </w:tcPr>
          <w:p w14:paraId="37AE2BA5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FCD1DCD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AFD1889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1.86</w:t>
            </w:r>
          </w:p>
        </w:tc>
      </w:tr>
      <w:tr w:rsidR="00103AB7" w:rsidRPr="00103AB7" w14:paraId="1189C99D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343BC0C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UMa-CDL-C-A2</w:t>
            </w:r>
          </w:p>
        </w:tc>
        <w:tc>
          <w:tcPr>
            <w:tcW w:w="1772" w:type="dxa"/>
            <w:vMerge/>
            <w:vAlign w:val="center"/>
            <w:hideMark/>
          </w:tcPr>
          <w:p w14:paraId="73608C87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59FC143F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6A1A2C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1EFA49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1.86</w:t>
            </w:r>
          </w:p>
        </w:tc>
      </w:tr>
      <w:tr w:rsidR="00103AB7" w:rsidRPr="00103AB7" w14:paraId="08634C21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6E084BA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UMa-CDL-C-A3</w:t>
            </w:r>
          </w:p>
        </w:tc>
        <w:tc>
          <w:tcPr>
            <w:tcW w:w="1772" w:type="dxa"/>
            <w:vMerge/>
            <w:vAlign w:val="center"/>
            <w:hideMark/>
          </w:tcPr>
          <w:p w14:paraId="4F4B014F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0B7E2405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138920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46276C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1.89</w:t>
            </w:r>
          </w:p>
        </w:tc>
      </w:tr>
      <w:tr w:rsidR="00103AB7" w:rsidRPr="00103AB7" w14:paraId="2C3ABF47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646C5099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XP-Low</w:t>
            </w:r>
          </w:p>
        </w:tc>
        <w:tc>
          <w:tcPr>
            <w:tcW w:w="1772" w:type="dxa"/>
            <w:vMerge w:val="restart"/>
            <w:shd w:val="clear" w:color="auto" w:fill="auto"/>
            <w:noWrap/>
            <w:vAlign w:val="center"/>
            <w:hideMark/>
          </w:tcPr>
          <w:p w14:paraId="2A5CE9C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10 Hz</w:t>
            </w:r>
          </w:p>
        </w:tc>
        <w:tc>
          <w:tcPr>
            <w:tcW w:w="1267" w:type="dxa"/>
            <w:vMerge w:val="restart"/>
            <w:shd w:val="clear" w:color="auto" w:fill="auto"/>
            <w:noWrap/>
            <w:vAlign w:val="center"/>
            <w:hideMark/>
          </w:tcPr>
          <w:p w14:paraId="49815C39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4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2BBC3E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1.26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56926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1.28</w:t>
            </w:r>
          </w:p>
        </w:tc>
      </w:tr>
      <w:tr w:rsidR="00103AB7" w:rsidRPr="00103AB7" w14:paraId="07B35203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64C8D2F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XP-Med</w:t>
            </w:r>
          </w:p>
        </w:tc>
        <w:tc>
          <w:tcPr>
            <w:tcW w:w="1772" w:type="dxa"/>
            <w:vMerge/>
            <w:vAlign w:val="center"/>
            <w:hideMark/>
          </w:tcPr>
          <w:p w14:paraId="07535011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22333DF8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2DD29DD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99BC3CD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1.85</w:t>
            </w:r>
          </w:p>
        </w:tc>
      </w:tr>
      <w:tr w:rsidR="00103AB7" w:rsidRPr="00103AB7" w14:paraId="23FD1D36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055DFBF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XP-High</w:t>
            </w:r>
          </w:p>
        </w:tc>
        <w:tc>
          <w:tcPr>
            <w:tcW w:w="1772" w:type="dxa"/>
            <w:vMerge/>
            <w:vAlign w:val="center"/>
            <w:hideMark/>
          </w:tcPr>
          <w:p w14:paraId="0197A8B2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322F5B1A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DC6D541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FEFF7A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2.13</w:t>
            </w:r>
          </w:p>
        </w:tc>
      </w:tr>
      <w:tr w:rsidR="00103AB7" w:rsidRPr="00103AB7" w14:paraId="0DB1234F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40565C09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UMa-CDL-C-A1</w:t>
            </w:r>
          </w:p>
        </w:tc>
        <w:tc>
          <w:tcPr>
            <w:tcW w:w="1772" w:type="dxa"/>
            <w:vMerge w:val="restart"/>
            <w:shd w:val="clear" w:color="auto" w:fill="auto"/>
            <w:noWrap/>
            <w:vAlign w:val="center"/>
            <w:hideMark/>
          </w:tcPr>
          <w:p w14:paraId="4C15A0A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 kph</w:t>
            </w:r>
          </w:p>
        </w:tc>
        <w:tc>
          <w:tcPr>
            <w:tcW w:w="1267" w:type="dxa"/>
            <w:vMerge/>
            <w:vAlign w:val="center"/>
            <w:hideMark/>
          </w:tcPr>
          <w:p w14:paraId="74C22420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6F0D590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1.75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03DCB67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1.50</w:t>
            </w:r>
          </w:p>
        </w:tc>
      </w:tr>
      <w:tr w:rsidR="00103AB7" w:rsidRPr="00103AB7" w14:paraId="4B5F6E73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5FA44EF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UMa-CDL-C-A2</w:t>
            </w:r>
          </w:p>
        </w:tc>
        <w:tc>
          <w:tcPr>
            <w:tcW w:w="1772" w:type="dxa"/>
            <w:vMerge/>
            <w:vAlign w:val="center"/>
            <w:hideMark/>
          </w:tcPr>
          <w:p w14:paraId="3D761539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76190E16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A3E4ECA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1.73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3616B5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1.51</w:t>
            </w:r>
          </w:p>
        </w:tc>
      </w:tr>
      <w:tr w:rsidR="00103AB7" w:rsidRPr="00103AB7" w14:paraId="3D86383C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271D1210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UMa-CDL-C-A3</w:t>
            </w:r>
          </w:p>
        </w:tc>
        <w:tc>
          <w:tcPr>
            <w:tcW w:w="1772" w:type="dxa"/>
            <w:vMerge/>
            <w:vAlign w:val="center"/>
            <w:hideMark/>
          </w:tcPr>
          <w:p w14:paraId="214AB2F3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49BFE486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61AED71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1.77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7FB66D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1.65</w:t>
            </w:r>
          </w:p>
        </w:tc>
      </w:tr>
      <w:tr w:rsidR="00103AB7" w:rsidRPr="00103AB7" w14:paraId="381B2C8C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612817F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XP-Low</w:t>
            </w:r>
          </w:p>
        </w:tc>
        <w:tc>
          <w:tcPr>
            <w:tcW w:w="1772" w:type="dxa"/>
            <w:vMerge w:val="restart"/>
            <w:shd w:val="clear" w:color="auto" w:fill="auto"/>
            <w:noWrap/>
            <w:vAlign w:val="center"/>
            <w:hideMark/>
          </w:tcPr>
          <w:p w14:paraId="5A2BFAC1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100 Hz</w:t>
            </w:r>
          </w:p>
        </w:tc>
        <w:tc>
          <w:tcPr>
            <w:tcW w:w="1267" w:type="dxa"/>
            <w:vMerge w:val="restart"/>
            <w:shd w:val="clear" w:color="auto" w:fill="auto"/>
            <w:noWrap/>
            <w:vAlign w:val="center"/>
            <w:hideMark/>
          </w:tcPr>
          <w:p w14:paraId="643F9567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65381B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0.94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A3EF2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0.98</w:t>
            </w:r>
          </w:p>
        </w:tc>
      </w:tr>
      <w:tr w:rsidR="00103AB7" w:rsidRPr="00103AB7" w14:paraId="2470AB9B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0588CE4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XP-Med</w:t>
            </w:r>
          </w:p>
        </w:tc>
        <w:tc>
          <w:tcPr>
            <w:tcW w:w="1772" w:type="dxa"/>
            <w:vMerge/>
            <w:vAlign w:val="center"/>
            <w:hideMark/>
          </w:tcPr>
          <w:p w14:paraId="6C5F38D6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1C1453EB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2E420A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2.50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4C6A9E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2.01</w:t>
            </w:r>
          </w:p>
        </w:tc>
      </w:tr>
      <w:tr w:rsidR="00103AB7" w:rsidRPr="00103AB7" w14:paraId="51D3D1DE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117424FD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XP-High</w:t>
            </w:r>
          </w:p>
        </w:tc>
        <w:tc>
          <w:tcPr>
            <w:tcW w:w="1772" w:type="dxa"/>
            <w:vMerge/>
            <w:vAlign w:val="center"/>
            <w:hideMark/>
          </w:tcPr>
          <w:p w14:paraId="2FBBC2EC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51319660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662B504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3.27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C759F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2.82</w:t>
            </w:r>
          </w:p>
        </w:tc>
      </w:tr>
      <w:tr w:rsidR="00103AB7" w:rsidRPr="00103AB7" w14:paraId="06B760E2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462709C4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UMa-CDL-C-A1</w:t>
            </w:r>
          </w:p>
        </w:tc>
        <w:tc>
          <w:tcPr>
            <w:tcW w:w="1772" w:type="dxa"/>
            <w:vMerge w:val="restart"/>
            <w:shd w:val="clear" w:color="auto" w:fill="auto"/>
            <w:noWrap/>
            <w:vAlign w:val="center"/>
            <w:hideMark/>
          </w:tcPr>
          <w:p w14:paraId="62AE6F0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30 kph</w:t>
            </w:r>
          </w:p>
        </w:tc>
        <w:tc>
          <w:tcPr>
            <w:tcW w:w="1267" w:type="dxa"/>
            <w:vMerge/>
            <w:vAlign w:val="center"/>
            <w:hideMark/>
          </w:tcPr>
          <w:p w14:paraId="58E75788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3E15E861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1.55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980A14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1.61</w:t>
            </w:r>
          </w:p>
        </w:tc>
      </w:tr>
      <w:tr w:rsidR="00103AB7" w:rsidRPr="00103AB7" w14:paraId="0B46C4FE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440C73E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lastRenderedPageBreak/>
              <w:t>UMa-CDL-C-A2</w:t>
            </w:r>
          </w:p>
        </w:tc>
        <w:tc>
          <w:tcPr>
            <w:tcW w:w="1772" w:type="dxa"/>
            <w:vMerge/>
            <w:vAlign w:val="center"/>
            <w:hideMark/>
          </w:tcPr>
          <w:p w14:paraId="2CC7286E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6F66D0AF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5660C9C7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1.51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A29A90A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1.57</w:t>
            </w:r>
          </w:p>
        </w:tc>
      </w:tr>
      <w:tr w:rsidR="00103AB7" w:rsidRPr="00103AB7" w14:paraId="75683F92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35000E61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UMa-CDL-C-A3</w:t>
            </w:r>
          </w:p>
        </w:tc>
        <w:tc>
          <w:tcPr>
            <w:tcW w:w="1772" w:type="dxa"/>
            <w:vMerge/>
            <w:vAlign w:val="center"/>
            <w:hideMark/>
          </w:tcPr>
          <w:p w14:paraId="5E346B5D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1C07BD9B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001AF9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1.63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B9E3E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1.71</w:t>
            </w:r>
          </w:p>
        </w:tc>
      </w:tr>
      <w:tr w:rsidR="00103AB7" w:rsidRPr="00103AB7" w14:paraId="74571011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3B5BC88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XP-Low</w:t>
            </w:r>
          </w:p>
        </w:tc>
        <w:tc>
          <w:tcPr>
            <w:tcW w:w="1772" w:type="dxa"/>
            <w:vMerge w:val="restart"/>
            <w:shd w:val="clear" w:color="auto" w:fill="auto"/>
            <w:noWrap/>
            <w:vAlign w:val="center"/>
            <w:hideMark/>
          </w:tcPr>
          <w:p w14:paraId="4B2828D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100 Hz</w:t>
            </w:r>
          </w:p>
        </w:tc>
        <w:tc>
          <w:tcPr>
            <w:tcW w:w="1267" w:type="dxa"/>
            <w:vMerge w:val="restart"/>
            <w:shd w:val="clear" w:color="auto" w:fill="auto"/>
            <w:noWrap/>
            <w:vAlign w:val="center"/>
            <w:hideMark/>
          </w:tcPr>
          <w:p w14:paraId="5EB2FB5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4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3605C5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C46B5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0.90</w:t>
            </w:r>
          </w:p>
        </w:tc>
      </w:tr>
      <w:tr w:rsidR="00103AB7" w:rsidRPr="00103AB7" w14:paraId="4A835FAC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4B105B2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XP-Med</w:t>
            </w:r>
          </w:p>
        </w:tc>
        <w:tc>
          <w:tcPr>
            <w:tcW w:w="1772" w:type="dxa"/>
            <w:vMerge/>
            <w:vAlign w:val="center"/>
            <w:hideMark/>
          </w:tcPr>
          <w:p w14:paraId="4D86C90E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46DBF3A7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F1F382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B99B30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1.80</w:t>
            </w:r>
          </w:p>
        </w:tc>
      </w:tr>
      <w:tr w:rsidR="00103AB7" w:rsidRPr="00103AB7" w14:paraId="0D1FE2AD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2CFA1E3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XP-High</w:t>
            </w:r>
          </w:p>
        </w:tc>
        <w:tc>
          <w:tcPr>
            <w:tcW w:w="1772" w:type="dxa"/>
            <w:vMerge/>
            <w:vAlign w:val="center"/>
            <w:hideMark/>
          </w:tcPr>
          <w:p w14:paraId="1266819F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01876F7B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3CC766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5E8555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2.15</w:t>
            </w:r>
          </w:p>
        </w:tc>
      </w:tr>
      <w:tr w:rsidR="00103AB7" w:rsidRPr="00103AB7" w14:paraId="744E2567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1B47AD10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UMa-CDL-C-A1</w:t>
            </w:r>
          </w:p>
        </w:tc>
        <w:tc>
          <w:tcPr>
            <w:tcW w:w="1772" w:type="dxa"/>
            <w:vMerge w:val="restart"/>
            <w:shd w:val="clear" w:color="auto" w:fill="auto"/>
            <w:noWrap/>
            <w:vAlign w:val="center"/>
            <w:hideMark/>
          </w:tcPr>
          <w:p w14:paraId="27C70AB7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30 kph</w:t>
            </w:r>
          </w:p>
        </w:tc>
        <w:tc>
          <w:tcPr>
            <w:tcW w:w="1267" w:type="dxa"/>
            <w:vMerge/>
            <w:vAlign w:val="center"/>
            <w:hideMark/>
          </w:tcPr>
          <w:p w14:paraId="19F2E866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6CA435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1.64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85E92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1.35</w:t>
            </w:r>
          </w:p>
        </w:tc>
      </w:tr>
      <w:tr w:rsidR="00103AB7" w:rsidRPr="00103AB7" w14:paraId="35D89165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74FDCF0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UMa-CDL-C-A2</w:t>
            </w:r>
          </w:p>
        </w:tc>
        <w:tc>
          <w:tcPr>
            <w:tcW w:w="1772" w:type="dxa"/>
            <w:vMerge/>
            <w:vAlign w:val="center"/>
            <w:hideMark/>
          </w:tcPr>
          <w:p w14:paraId="47FB83D3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16FD187C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6A116E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1.62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F95FA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1.23</w:t>
            </w:r>
          </w:p>
        </w:tc>
      </w:tr>
      <w:tr w:rsidR="00103AB7" w:rsidRPr="00103AB7" w14:paraId="3D19F824" w14:textId="77777777" w:rsidTr="00103AB7">
        <w:trPr>
          <w:trHeight w:val="386"/>
          <w:jc w:val="center"/>
        </w:trPr>
        <w:tc>
          <w:tcPr>
            <w:tcW w:w="2343" w:type="dxa"/>
            <w:shd w:val="clear" w:color="auto" w:fill="auto"/>
            <w:noWrap/>
            <w:vAlign w:val="center"/>
            <w:hideMark/>
          </w:tcPr>
          <w:p w14:paraId="504E9AD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UMa-CDL-C-A3</w:t>
            </w:r>
          </w:p>
        </w:tc>
        <w:tc>
          <w:tcPr>
            <w:tcW w:w="1772" w:type="dxa"/>
            <w:vMerge/>
            <w:vAlign w:val="center"/>
            <w:hideMark/>
          </w:tcPr>
          <w:p w14:paraId="7297316C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14:paraId="2D4FFE16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70D3639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1.77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A06A4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1.44</w:t>
            </w:r>
          </w:p>
        </w:tc>
      </w:tr>
    </w:tbl>
    <w:p w14:paraId="5A55A2E5" w14:textId="77777777" w:rsidR="00103AB7" w:rsidRDefault="00103AB7" w:rsidP="00E40FCF">
      <w:pPr>
        <w:rPr>
          <w:rFonts w:eastAsia="SimSun"/>
          <w:lang w:eastAsia="en-GB"/>
        </w:rPr>
      </w:pPr>
    </w:p>
    <w:p w14:paraId="59BC0779" w14:textId="19BF1955" w:rsidR="00103AB7" w:rsidRPr="00BF3643" w:rsidRDefault="003B014E" w:rsidP="00BF364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B40B4">
        <w:rPr>
          <w:noProof/>
        </w:rPr>
        <w:t>4</w:t>
      </w:r>
      <w:r>
        <w:rPr>
          <w:noProof/>
        </w:rPr>
        <w:fldChar w:fldCharType="end"/>
      </w:r>
      <w:r>
        <w:t xml:space="preserve">: TP Gain with PMI reporting with </w:t>
      </w:r>
      <w:r>
        <w:t>16</w:t>
      </w:r>
      <w:r>
        <w:t>TX</w:t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1896"/>
        <w:gridCol w:w="1539"/>
        <w:gridCol w:w="1227"/>
        <w:gridCol w:w="1229"/>
        <w:gridCol w:w="1229"/>
      </w:tblGrid>
      <w:tr w:rsidR="00103AB7" w:rsidRPr="00103AB7" w14:paraId="62C57E7F" w14:textId="77777777" w:rsidTr="00103AB7">
        <w:trPr>
          <w:trHeight w:val="680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48D1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>Channel /MIMO Corr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679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>Doppler/Speed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159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>Num Layers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A2C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Symbol" w:hAnsi="Symbol"/>
                <w:b/>
                <w:bCs/>
                <w:color w:val="000000"/>
                <w:szCs w:val="20"/>
              </w:rPr>
              <w:t>g</w:t>
            </w: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Type I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D042A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103AB7">
              <w:rPr>
                <w:rFonts w:ascii="Symbol" w:hAnsi="Symbol"/>
                <w:b/>
                <w:bCs/>
                <w:color w:val="000000"/>
                <w:szCs w:val="20"/>
              </w:rPr>
              <w:t>g</w:t>
            </w:r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>eType</w:t>
            </w:r>
            <w:proofErr w:type="spellEnd"/>
            <w:r w:rsidRPr="00103AB7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II</w:t>
            </w:r>
          </w:p>
        </w:tc>
      </w:tr>
      <w:tr w:rsidR="00103AB7" w:rsidRPr="00103AB7" w14:paraId="125B5EAE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BF2A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XP-Low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9B8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10 Hz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774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9FF30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1.79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909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1.82</w:t>
            </w:r>
          </w:p>
        </w:tc>
      </w:tr>
      <w:tr w:rsidR="00103AB7" w:rsidRPr="00103AB7" w14:paraId="6EF1E4AE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00E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XP-Med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C0AB1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018A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F1C9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3.84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800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4.60</w:t>
            </w:r>
          </w:p>
        </w:tc>
      </w:tr>
      <w:tr w:rsidR="00103AB7" w:rsidRPr="00103AB7" w14:paraId="06EA33D3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CF2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XP-High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4929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5C66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78D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108.65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9EE4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101.23</w:t>
            </w:r>
          </w:p>
        </w:tc>
      </w:tr>
      <w:tr w:rsidR="00103AB7" w:rsidRPr="00103AB7" w14:paraId="0EE3F1E3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D275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UMa-CDL-C-A1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C42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 kph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9484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5F3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3.81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F9CC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4.50</w:t>
            </w:r>
          </w:p>
        </w:tc>
      </w:tr>
      <w:tr w:rsidR="00103AB7" w:rsidRPr="00103AB7" w14:paraId="716A12E1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3EB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UMa-CDL-C-A2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A0DF5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462C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DB7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3.43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BAD4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4.82</w:t>
            </w:r>
          </w:p>
        </w:tc>
      </w:tr>
      <w:tr w:rsidR="00103AB7" w:rsidRPr="00103AB7" w14:paraId="087FEEC4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6F7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UMa-CDL-C-A3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A7D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8F32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5D6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4.66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573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6.85</w:t>
            </w:r>
          </w:p>
        </w:tc>
      </w:tr>
      <w:tr w:rsidR="00103AB7" w:rsidRPr="00103AB7" w14:paraId="69EEDD39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8C94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XP-Low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C62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10 Hz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D5C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218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1.30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A5F1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1.43</w:t>
            </w:r>
          </w:p>
        </w:tc>
      </w:tr>
      <w:tr w:rsidR="00103AB7" w:rsidRPr="00103AB7" w14:paraId="69D92312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C946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XP-Med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35AF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73757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EA5B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1.94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9887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2.14</w:t>
            </w:r>
          </w:p>
        </w:tc>
      </w:tr>
      <w:tr w:rsidR="00103AB7" w:rsidRPr="00103AB7" w14:paraId="52B53400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53F0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TDLC300 XP-High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F554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7ADE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914E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3.70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4483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5.98</w:t>
            </w:r>
          </w:p>
        </w:tc>
      </w:tr>
      <w:tr w:rsidR="00103AB7" w:rsidRPr="00103AB7" w14:paraId="1625D36A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B8BF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UMa-CDL-C-A1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3B9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3 kph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351F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9B04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972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2.76</w:t>
            </w:r>
          </w:p>
        </w:tc>
      </w:tr>
      <w:tr w:rsidR="00103AB7" w:rsidRPr="00103AB7" w14:paraId="08B198BF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37BD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UMa-CDL-C-A2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32A45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8663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5E67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1.98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787A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2.77</w:t>
            </w:r>
          </w:p>
        </w:tc>
      </w:tr>
      <w:tr w:rsidR="00103AB7" w:rsidRPr="00103AB7" w14:paraId="7B338B8F" w14:textId="77777777" w:rsidTr="00103AB7">
        <w:trPr>
          <w:trHeight w:val="487"/>
          <w:jc w:val="center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8240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UMa-CDL-C-A3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97D2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F4849" w14:textId="77777777" w:rsidR="00103AB7" w:rsidRPr="00103AB7" w:rsidRDefault="00103AB7" w:rsidP="00103AB7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1DD2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1.93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BA28" w14:textId="77777777" w:rsidR="00103AB7" w:rsidRPr="00103AB7" w:rsidRDefault="00103AB7" w:rsidP="00103AB7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103AB7">
              <w:rPr>
                <w:rFonts w:ascii="Aptos Narrow" w:hAnsi="Aptos Narrow"/>
                <w:color w:val="000000"/>
                <w:szCs w:val="20"/>
              </w:rPr>
              <w:t>4.37</w:t>
            </w:r>
          </w:p>
        </w:tc>
      </w:tr>
    </w:tbl>
    <w:p w14:paraId="03C3989F" w14:textId="77777777" w:rsidR="00103AB7" w:rsidRDefault="00103AB7" w:rsidP="00E40FCF">
      <w:pPr>
        <w:rPr>
          <w:rFonts w:eastAsia="SimSun"/>
          <w:lang w:eastAsia="en-GB"/>
        </w:rPr>
      </w:pPr>
    </w:p>
    <w:p w14:paraId="59E2AF43" w14:textId="2C5FFE9A" w:rsidR="003B014E" w:rsidRDefault="003B014E" w:rsidP="003B014E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B40B4">
        <w:rPr>
          <w:noProof/>
        </w:rPr>
        <w:t>5</w:t>
      </w:r>
      <w:r>
        <w:rPr>
          <w:noProof/>
        </w:rPr>
        <w:fldChar w:fldCharType="end"/>
      </w:r>
      <w:r>
        <w:t xml:space="preserve">: TP Gain with PMI reporting with </w:t>
      </w:r>
      <w:r>
        <w:t>32</w:t>
      </w:r>
      <w:r>
        <w:t>TX</w:t>
      </w:r>
    </w:p>
    <w:p w14:paraId="30299788" w14:textId="75C9A291" w:rsidR="00F25ABA" w:rsidRDefault="00F25ABA" w:rsidP="00E40FCF">
      <w:pPr>
        <w:rPr>
          <w:rFonts w:eastAsia="SimSun"/>
          <w:lang w:eastAsia="en-GB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1808"/>
        <w:gridCol w:w="1539"/>
        <w:gridCol w:w="1223"/>
        <w:gridCol w:w="1225"/>
        <w:gridCol w:w="1225"/>
      </w:tblGrid>
      <w:tr w:rsidR="00F25ABA" w:rsidRPr="00F25ABA" w14:paraId="49331852" w14:textId="77777777" w:rsidTr="00F25ABA">
        <w:trPr>
          <w:trHeight w:val="680"/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279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b/>
                <w:bCs/>
                <w:color w:val="000000"/>
                <w:szCs w:val="20"/>
              </w:rPr>
              <w:t>Channel /MIMO Corr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8EBD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b/>
                <w:bCs/>
                <w:color w:val="000000"/>
                <w:szCs w:val="20"/>
              </w:rPr>
              <w:t>Doppler/Speed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8B0D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b/>
                <w:bCs/>
                <w:color w:val="000000"/>
                <w:szCs w:val="20"/>
              </w:rPr>
              <w:t>Num Layers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418B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F25ABA">
              <w:rPr>
                <w:rFonts w:ascii="Symbol" w:hAnsi="Symbol"/>
                <w:b/>
                <w:bCs/>
                <w:color w:val="000000"/>
                <w:szCs w:val="20"/>
              </w:rPr>
              <w:t>g</w:t>
            </w:r>
            <w:r w:rsidRPr="00F25ABA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Type I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252E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b/>
                <w:bCs/>
                <w:color w:val="000000"/>
                <w:szCs w:val="20"/>
              </w:rPr>
            </w:pPr>
            <w:r w:rsidRPr="00F25ABA">
              <w:rPr>
                <w:rFonts w:ascii="Symbol" w:hAnsi="Symbol"/>
                <w:b/>
                <w:bCs/>
                <w:color w:val="000000"/>
                <w:szCs w:val="20"/>
              </w:rPr>
              <w:t>g</w:t>
            </w:r>
            <w:r w:rsidRPr="00F25ABA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F25ABA">
              <w:rPr>
                <w:rFonts w:ascii="Aptos Narrow" w:hAnsi="Aptos Narrow"/>
                <w:b/>
                <w:bCs/>
                <w:color w:val="000000"/>
                <w:szCs w:val="20"/>
              </w:rPr>
              <w:t>eType</w:t>
            </w:r>
            <w:proofErr w:type="spellEnd"/>
            <w:r w:rsidRPr="00F25ABA">
              <w:rPr>
                <w:rFonts w:ascii="Aptos Narrow" w:hAnsi="Aptos Narrow"/>
                <w:b/>
                <w:bCs/>
                <w:color w:val="000000"/>
                <w:szCs w:val="20"/>
              </w:rPr>
              <w:t xml:space="preserve"> II</w:t>
            </w:r>
          </w:p>
        </w:tc>
      </w:tr>
      <w:tr w:rsidR="00F25ABA" w:rsidRPr="00F25ABA" w14:paraId="6D958D22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EDFC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TDLC300 XP-Low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C17A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10 Hz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3280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0F6C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1.80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818B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1.89</w:t>
            </w:r>
          </w:p>
        </w:tc>
      </w:tr>
      <w:tr w:rsidR="00F25ABA" w:rsidRPr="00F25ABA" w14:paraId="56466738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30D0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lastRenderedPageBreak/>
              <w:t>TDLC300 XP-Med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5EC6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DA925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DAC5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718.75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6173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718.75</w:t>
            </w:r>
          </w:p>
        </w:tc>
      </w:tr>
      <w:tr w:rsidR="00F25ABA" w:rsidRPr="00F25ABA" w14:paraId="4731EF9D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C58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TDLC300 XP-High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D0DD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C7073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AE29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958.33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588C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958.33</w:t>
            </w:r>
          </w:p>
        </w:tc>
      </w:tr>
      <w:tr w:rsidR="00F25ABA" w:rsidRPr="00F25ABA" w14:paraId="5572EA80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4482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UMa-CDL-C-A1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0D55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3 kph</w:t>
            </w: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7B7A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CC1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224.21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6C5C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532.80</w:t>
            </w:r>
          </w:p>
        </w:tc>
      </w:tr>
      <w:tr w:rsidR="00F25ABA" w:rsidRPr="00F25ABA" w14:paraId="5968DCF5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0B9D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UMa-CDL-C-A2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5B14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EE53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BABF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139.63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0E0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373.43</w:t>
            </w:r>
          </w:p>
        </w:tc>
      </w:tr>
      <w:tr w:rsidR="00F25ABA" w:rsidRPr="00F25ABA" w14:paraId="63194399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7D5F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UMa-CDL-C-A3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3723E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6801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99AD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245.35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34DF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671.13</w:t>
            </w:r>
          </w:p>
        </w:tc>
      </w:tr>
      <w:tr w:rsidR="00F25ABA" w:rsidRPr="00F25ABA" w14:paraId="5FAB1CAD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36B2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TDLC300 XP-Low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3D0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10 Hz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303E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568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1.37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2C6D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1.78</w:t>
            </w:r>
          </w:p>
        </w:tc>
      </w:tr>
      <w:tr w:rsidR="00F25ABA" w:rsidRPr="00F25ABA" w14:paraId="310D67C2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F2D6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TDLC300 XP-Med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DB5B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DCD7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1972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137.91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EF1F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452.58</w:t>
            </w:r>
          </w:p>
        </w:tc>
      </w:tr>
      <w:tr w:rsidR="00F25ABA" w:rsidRPr="00F25ABA" w14:paraId="090A8351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3BBD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TDLC300 XP-High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ABFB0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8B0B5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EDA4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Inf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76E8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Inf</w:t>
            </w:r>
          </w:p>
        </w:tc>
      </w:tr>
      <w:tr w:rsidR="00F25ABA" w:rsidRPr="00F25ABA" w14:paraId="6DE1B64D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7684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UMa-CDL-C-A1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99B8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3 kph</w:t>
            </w: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F3BF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C04D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2.84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229D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17.19</w:t>
            </w:r>
          </w:p>
        </w:tc>
      </w:tr>
      <w:tr w:rsidR="00F25ABA" w:rsidRPr="00F25ABA" w14:paraId="17C35612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9CF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UMa-CDL-C-A2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6B7E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A57B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17F4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2.66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D54B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8.99</w:t>
            </w:r>
          </w:p>
        </w:tc>
      </w:tr>
      <w:tr w:rsidR="00F25ABA" w:rsidRPr="00F25ABA" w14:paraId="741CDC45" w14:textId="77777777" w:rsidTr="00F25ABA">
        <w:trPr>
          <w:trHeight w:val="515"/>
          <w:jc w:val="center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B061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UMa-CDL-C-A3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049C9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B87FA" w14:textId="77777777" w:rsidR="00F25ABA" w:rsidRPr="00F25ABA" w:rsidRDefault="00F25ABA" w:rsidP="00F25ABA">
            <w:pPr>
              <w:spacing w:after="0"/>
              <w:rPr>
                <w:rFonts w:ascii="Aptos Narrow" w:hAnsi="Aptos Narrow"/>
                <w:color w:val="00000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4123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2.95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A1D9" w14:textId="77777777" w:rsidR="00F25ABA" w:rsidRPr="00F25ABA" w:rsidRDefault="00F25ABA" w:rsidP="00F25ABA">
            <w:pPr>
              <w:spacing w:after="0"/>
              <w:jc w:val="center"/>
              <w:rPr>
                <w:rFonts w:ascii="Aptos Narrow" w:hAnsi="Aptos Narrow"/>
                <w:color w:val="000000"/>
                <w:szCs w:val="20"/>
              </w:rPr>
            </w:pPr>
            <w:r w:rsidRPr="00F25ABA">
              <w:rPr>
                <w:rFonts w:ascii="Aptos Narrow" w:hAnsi="Aptos Narrow"/>
                <w:color w:val="000000"/>
                <w:szCs w:val="20"/>
              </w:rPr>
              <w:t>18.70</w:t>
            </w:r>
          </w:p>
        </w:tc>
      </w:tr>
    </w:tbl>
    <w:p w14:paraId="21E28056" w14:textId="77777777" w:rsidR="00F25ABA" w:rsidRDefault="00F25ABA" w:rsidP="00E40FCF">
      <w:pPr>
        <w:rPr>
          <w:rFonts w:eastAsia="SimSun"/>
          <w:lang w:eastAsia="en-GB"/>
        </w:rPr>
      </w:pPr>
    </w:p>
    <w:p w14:paraId="3283C8CC" w14:textId="132D1C64" w:rsidR="00BF3643" w:rsidRDefault="00BF3643" w:rsidP="00E40FCF">
      <w:pPr>
        <w:rPr>
          <w:rFonts w:eastAsia="SimSun"/>
          <w:lang w:eastAsia="en-GB"/>
        </w:rPr>
      </w:pPr>
      <w:r w:rsidRPr="00BF3643">
        <w:rPr>
          <w:noProof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0"/>
        <w:gridCol w:w="4510"/>
      </w:tblGrid>
      <w:tr w:rsidR="00BF3643" w14:paraId="6C252A9A" w14:textId="77777777" w:rsidTr="00BF3643">
        <w:trPr>
          <w:jc w:val="center"/>
        </w:trPr>
        <w:tc>
          <w:tcPr>
            <w:tcW w:w="4840" w:type="dxa"/>
          </w:tcPr>
          <w:p w14:paraId="7D9000E6" w14:textId="0BEEBD49" w:rsidR="00BF3643" w:rsidRDefault="00BF3643" w:rsidP="00E40FCF">
            <w:pPr>
              <w:rPr>
                <w:rFonts w:eastAsia="SimSun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60E04BA5" wp14:editId="17C2E6A4">
                  <wp:extent cx="3018692" cy="1963117"/>
                  <wp:effectExtent l="0" t="0" r="4445" b="5715"/>
                  <wp:docPr id="696850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8501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48" cy="199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187F712B" w14:textId="44A6F5F4" w:rsidR="00BF3643" w:rsidRDefault="00BF3643" w:rsidP="00E40FCF">
            <w:pPr>
              <w:rPr>
                <w:rFonts w:eastAsia="SimSun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436725F" wp14:editId="47CE9375">
                  <wp:extent cx="2801815" cy="1967257"/>
                  <wp:effectExtent l="0" t="0" r="5080" b="1270"/>
                  <wp:docPr id="56981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816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186" cy="20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824BA" w14:textId="73BC9644" w:rsidR="00BF3643" w:rsidRDefault="00BF3643" w:rsidP="00BF3643">
      <w:pPr>
        <w:pStyle w:val="Caption"/>
        <w:jc w:val="center"/>
        <w:rPr>
          <w:rFonts w:eastAsia="SimSun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proofErr w:type="spellStart"/>
      <w:r>
        <w:t>UMa</w:t>
      </w:r>
      <w:proofErr w:type="spellEnd"/>
      <w:r>
        <w:t xml:space="preserve">-CDL-C </w:t>
      </w:r>
      <w:r w:rsidR="00FB40B4">
        <w:t>variants performance</w:t>
      </w:r>
      <w:r>
        <w:t xml:space="preserve"> comparison</w:t>
      </w:r>
    </w:p>
    <w:p w14:paraId="0FBA66D8" w14:textId="77777777" w:rsidR="00F25ABA" w:rsidRDefault="00F25ABA" w:rsidP="00E40FCF">
      <w:pPr>
        <w:rPr>
          <w:rFonts w:eastAsia="SimSun"/>
          <w:lang w:eastAsia="en-GB"/>
        </w:rPr>
      </w:pPr>
    </w:p>
    <w:p w14:paraId="31BCFC21" w14:textId="749D1548" w:rsidR="003B014E" w:rsidRDefault="00872593" w:rsidP="00E40FCF">
      <w:pPr>
        <w:rPr>
          <w:rFonts w:eastAsia="SimSun"/>
          <w:lang w:eastAsia="en-GB"/>
        </w:rPr>
      </w:pPr>
      <w:r>
        <w:rPr>
          <w:rFonts w:eastAsia="SimSun"/>
          <w:lang w:eastAsia="en-GB"/>
        </w:rPr>
        <w:t>Based on the results, we have the following observations:</w:t>
      </w:r>
    </w:p>
    <w:p w14:paraId="3999023E" w14:textId="5FF074A1" w:rsidR="00872593" w:rsidRPr="00872593" w:rsidRDefault="00872593" w:rsidP="00872593">
      <w:pPr>
        <w:pStyle w:val="ListParagraph"/>
        <w:numPr>
          <w:ilvl w:val="0"/>
          <w:numId w:val="33"/>
        </w:numPr>
        <w:rPr>
          <w:b w:val="0"/>
          <w:bCs w:val="0"/>
          <w:lang w:eastAsia="en-GB"/>
        </w:rPr>
      </w:pPr>
      <w:proofErr w:type="spellStart"/>
      <w:r w:rsidRPr="00872593">
        <w:rPr>
          <w:b w:val="0"/>
          <w:bCs w:val="0"/>
          <w:lang w:eastAsia="en-GB"/>
        </w:rPr>
        <w:t>eType</w:t>
      </w:r>
      <w:proofErr w:type="spellEnd"/>
      <w:r w:rsidRPr="00872593">
        <w:rPr>
          <w:b w:val="0"/>
          <w:bCs w:val="0"/>
          <w:lang w:eastAsia="en-GB"/>
        </w:rPr>
        <w:t xml:space="preserve"> II performance is better than Type I with larger CSI-RS ports even with no AAV</w:t>
      </w:r>
    </w:p>
    <w:p w14:paraId="1EC608E6" w14:textId="4F2FD70A" w:rsidR="00872593" w:rsidRDefault="00872593" w:rsidP="00872593">
      <w:pPr>
        <w:pStyle w:val="ListParagraph"/>
        <w:numPr>
          <w:ilvl w:val="0"/>
          <w:numId w:val="33"/>
        </w:numPr>
        <w:rPr>
          <w:b w:val="0"/>
          <w:bCs w:val="0"/>
          <w:lang w:eastAsia="en-GB"/>
        </w:rPr>
      </w:pPr>
      <w:r w:rsidRPr="00872593">
        <w:rPr>
          <w:b w:val="0"/>
          <w:bCs w:val="0"/>
          <w:lang w:eastAsia="en-GB"/>
        </w:rPr>
        <w:t xml:space="preserve">The performance improvement with </w:t>
      </w:r>
      <w:proofErr w:type="spellStart"/>
      <w:r w:rsidRPr="00872593">
        <w:rPr>
          <w:b w:val="0"/>
          <w:bCs w:val="0"/>
          <w:lang w:eastAsia="en-GB"/>
        </w:rPr>
        <w:t>eType</w:t>
      </w:r>
      <w:proofErr w:type="spellEnd"/>
      <w:r w:rsidRPr="00872593">
        <w:rPr>
          <w:b w:val="0"/>
          <w:bCs w:val="0"/>
          <w:lang w:eastAsia="en-GB"/>
        </w:rPr>
        <w:t xml:space="preserve"> II can be seen in legacy TDL and well as CDL channel models</w:t>
      </w:r>
    </w:p>
    <w:p w14:paraId="69A8C6AC" w14:textId="47174FEE" w:rsidR="00BF3643" w:rsidRPr="00872593" w:rsidRDefault="00BF3643" w:rsidP="00872593">
      <w:pPr>
        <w:pStyle w:val="ListParagraph"/>
        <w:numPr>
          <w:ilvl w:val="0"/>
          <w:numId w:val="33"/>
        </w:numPr>
        <w:rPr>
          <w:b w:val="0"/>
          <w:bCs w:val="0"/>
          <w:lang w:eastAsia="en-GB"/>
        </w:rPr>
      </w:pPr>
      <w:bookmarkStart w:id="2" w:name="OLE_LINK1"/>
      <w:r>
        <w:rPr>
          <w:b w:val="0"/>
          <w:bCs w:val="0"/>
          <w:lang w:eastAsia="en-GB"/>
        </w:rPr>
        <w:t xml:space="preserve">Performance among variants of </w:t>
      </w:r>
      <w:proofErr w:type="spellStart"/>
      <w:r>
        <w:rPr>
          <w:b w:val="0"/>
          <w:bCs w:val="0"/>
          <w:lang w:eastAsia="en-GB"/>
        </w:rPr>
        <w:t>UMa</w:t>
      </w:r>
      <w:proofErr w:type="spellEnd"/>
      <w:r>
        <w:rPr>
          <w:b w:val="0"/>
          <w:bCs w:val="0"/>
          <w:lang w:eastAsia="en-GB"/>
        </w:rPr>
        <w:t xml:space="preserve">-CDL-C A1/A2/A3 is similar, but in some </w:t>
      </w:r>
      <w:proofErr w:type="gramStart"/>
      <w:r>
        <w:rPr>
          <w:b w:val="0"/>
          <w:bCs w:val="0"/>
          <w:lang w:eastAsia="en-GB"/>
        </w:rPr>
        <w:t>cases</w:t>
      </w:r>
      <w:proofErr w:type="gramEnd"/>
      <w:r>
        <w:rPr>
          <w:b w:val="0"/>
          <w:bCs w:val="0"/>
          <w:lang w:eastAsia="en-GB"/>
        </w:rPr>
        <w:t xml:space="preserve"> there is performance delta with A3 compared to A2</w:t>
      </w:r>
      <w:bookmarkEnd w:id="2"/>
      <w:r>
        <w:rPr>
          <w:b w:val="0"/>
          <w:bCs w:val="0"/>
          <w:lang w:eastAsia="en-GB"/>
        </w:rPr>
        <w:t xml:space="preserve"> </w:t>
      </w:r>
    </w:p>
    <w:p w14:paraId="771E1FE7" w14:textId="3CB79150" w:rsidR="00872593" w:rsidRPr="00872593" w:rsidRDefault="00872593" w:rsidP="00872593">
      <w:pPr>
        <w:pStyle w:val="ListParagraph"/>
        <w:numPr>
          <w:ilvl w:val="0"/>
          <w:numId w:val="33"/>
        </w:numPr>
        <w:rPr>
          <w:b w:val="0"/>
          <w:bCs w:val="0"/>
          <w:lang w:eastAsia="en-GB"/>
        </w:rPr>
      </w:pPr>
      <w:r>
        <w:rPr>
          <w:b w:val="0"/>
          <w:bCs w:val="0"/>
          <w:lang w:eastAsia="en-GB"/>
        </w:rPr>
        <w:t xml:space="preserve">X-pol with </w:t>
      </w:r>
      <w:r w:rsidRPr="00872593">
        <w:rPr>
          <w:b w:val="0"/>
          <w:bCs w:val="0"/>
          <w:lang w:eastAsia="en-GB"/>
        </w:rPr>
        <w:t xml:space="preserve">Medium </w:t>
      </w:r>
      <w:r>
        <w:rPr>
          <w:b w:val="0"/>
          <w:bCs w:val="0"/>
          <w:lang w:eastAsia="en-GB"/>
        </w:rPr>
        <w:t>/</w:t>
      </w:r>
      <w:r w:rsidRPr="00872593">
        <w:rPr>
          <w:b w:val="0"/>
          <w:bCs w:val="0"/>
          <w:lang w:eastAsia="en-GB"/>
        </w:rPr>
        <w:t xml:space="preserve"> High antenna correlation </w:t>
      </w:r>
      <w:proofErr w:type="gramStart"/>
      <w:r w:rsidRPr="00872593">
        <w:rPr>
          <w:b w:val="0"/>
          <w:bCs w:val="0"/>
          <w:lang w:eastAsia="en-GB"/>
        </w:rPr>
        <w:t>are</w:t>
      </w:r>
      <w:proofErr w:type="gramEnd"/>
      <w:r w:rsidRPr="00872593">
        <w:rPr>
          <w:b w:val="0"/>
          <w:bCs w:val="0"/>
          <w:lang w:eastAsia="en-GB"/>
        </w:rPr>
        <w:t xml:space="preserve"> not suitable for large number of TX ports/ antenna</w:t>
      </w:r>
      <w:r>
        <w:rPr>
          <w:b w:val="0"/>
          <w:bCs w:val="0"/>
          <w:lang w:eastAsia="en-GB"/>
        </w:rPr>
        <w:t xml:space="preserve"> for &gt; 2layer</w:t>
      </w:r>
    </w:p>
    <w:p w14:paraId="25472279" w14:textId="77777777" w:rsidR="00872593" w:rsidRDefault="00872593" w:rsidP="00E40FCF">
      <w:pPr>
        <w:rPr>
          <w:rFonts w:eastAsia="SimSun"/>
          <w:lang w:eastAsia="en-GB"/>
        </w:rPr>
      </w:pPr>
    </w:p>
    <w:p w14:paraId="3772A902" w14:textId="197FFF6F" w:rsidR="00872593" w:rsidRDefault="00872593" w:rsidP="00872593">
      <w:pPr>
        <w:pStyle w:val="ListParagraph"/>
        <w:numPr>
          <w:ilvl w:val="0"/>
          <w:numId w:val="29"/>
        </w:numPr>
        <w:rPr>
          <w:b w:val="0"/>
          <w:bCs w:val="0"/>
          <w:i/>
          <w:iCs/>
        </w:rPr>
      </w:pPr>
      <w:proofErr w:type="spellStart"/>
      <w:r w:rsidRPr="00872593">
        <w:rPr>
          <w:b w:val="0"/>
          <w:bCs w:val="0"/>
          <w:i/>
          <w:iCs/>
        </w:rPr>
        <w:lastRenderedPageBreak/>
        <w:t>eType</w:t>
      </w:r>
      <w:proofErr w:type="spellEnd"/>
      <w:r w:rsidRPr="00872593">
        <w:rPr>
          <w:b w:val="0"/>
          <w:bCs w:val="0"/>
          <w:i/>
          <w:iCs/>
        </w:rPr>
        <w:t xml:space="preserve"> II performance is better than Type I with larger CSI-RS ports even with no AAV</w:t>
      </w:r>
      <w:r w:rsidRPr="007C4864">
        <w:rPr>
          <w:b w:val="0"/>
          <w:bCs w:val="0"/>
          <w:i/>
          <w:iCs/>
        </w:rPr>
        <w:t xml:space="preserve">. </w:t>
      </w:r>
    </w:p>
    <w:p w14:paraId="5D582493" w14:textId="3AD6EFAA" w:rsidR="00872593" w:rsidRDefault="00872593" w:rsidP="00872593">
      <w:pPr>
        <w:pStyle w:val="ListParagraph"/>
        <w:numPr>
          <w:ilvl w:val="0"/>
          <w:numId w:val="29"/>
        </w:numPr>
        <w:rPr>
          <w:b w:val="0"/>
          <w:bCs w:val="0"/>
          <w:i/>
          <w:iCs/>
        </w:rPr>
      </w:pPr>
      <w:r w:rsidRPr="00872593">
        <w:rPr>
          <w:b w:val="0"/>
          <w:bCs w:val="0"/>
          <w:i/>
          <w:iCs/>
        </w:rPr>
        <w:t xml:space="preserve">The performance improvement with </w:t>
      </w:r>
      <w:proofErr w:type="spellStart"/>
      <w:r w:rsidRPr="00872593">
        <w:rPr>
          <w:b w:val="0"/>
          <w:bCs w:val="0"/>
          <w:i/>
          <w:iCs/>
        </w:rPr>
        <w:t>eType</w:t>
      </w:r>
      <w:proofErr w:type="spellEnd"/>
      <w:r w:rsidRPr="00872593">
        <w:rPr>
          <w:b w:val="0"/>
          <w:bCs w:val="0"/>
          <w:i/>
          <w:iCs/>
        </w:rPr>
        <w:t xml:space="preserve"> II can be seen in legacy TDL and well as CDL channel models</w:t>
      </w:r>
    </w:p>
    <w:p w14:paraId="1C38D9EE" w14:textId="77777777" w:rsidR="00281A11" w:rsidRDefault="00281A11" w:rsidP="00281A11">
      <w:pPr>
        <w:pStyle w:val="ListParagraph"/>
        <w:numPr>
          <w:ilvl w:val="0"/>
          <w:numId w:val="29"/>
        </w:numPr>
        <w:rPr>
          <w:b w:val="0"/>
          <w:bCs w:val="0"/>
          <w:i/>
          <w:iCs/>
        </w:rPr>
      </w:pPr>
      <w:r w:rsidRPr="00BF3643">
        <w:rPr>
          <w:b w:val="0"/>
          <w:bCs w:val="0"/>
          <w:i/>
          <w:iCs/>
        </w:rPr>
        <w:t xml:space="preserve">Performance </w:t>
      </w:r>
      <w:r>
        <w:rPr>
          <w:b w:val="0"/>
          <w:bCs w:val="0"/>
          <w:i/>
          <w:iCs/>
        </w:rPr>
        <w:t xml:space="preserve">with follow PMI with Type I and </w:t>
      </w:r>
      <w:proofErr w:type="spellStart"/>
      <w:r>
        <w:rPr>
          <w:b w:val="0"/>
          <w:bCs w:val="0"/>
          <w:i/>
          <w:iCs/>
        </w:rPr>
        <w:t>eType</w:t>
      </w:r>
      <w:proofErr w:type="spellEnd"/>
      <w:r>
        <w:rPr>
          <w:b w:val="0"/>
          <w:bCs w:val="0"/>
          <w:i/>
          <w:iCs/>
        </w:rPr>
        <w:t xml:space="preserve"> II codebook between</w:t>
      </w:r>
      <w:r w:rsidRPr="00BF3643">
        <w:rPr>
          <w:b w:val="0"/>
          <w:bCs w:val="0"/>
          <w:i/>
          <w:iCs/>
        </w:rPr>
        <w:t xml:space="preserve"> variants of </w:t>
      </w:r>
      <w:proofErr w:type="spellStart"/>
      <w:r w:rsidRPr="00BF3643">
        <w:rPr>
          <w:b w:val="0"/>
          <w:bCs w:val="0"/>
          <w:i/>
          <w:iCs/>
        </w:rPr>
        <w:t>UMa</w:t>
      </w:r>
      <w:proofErr w:type="spellEnd"/>
      <w:r w:rsidRPr="00BF3643">
        <w:rPr>
          <w:b w:val="0"/>
          <w:bCs w:val="0"/>
          <w:i/>
          <w:iCs/>
        </w:rPr>
        <w:t xml:space="preserve">-CDL-C A1/A2/A3 is similar, but in some </w:t>
      </w:r>
      <w:proofErr w:type="gramStart"/>
      <w:r w:rsidRPr="00BF3643">
        <w:rPr>
          <w:b w:val="0"/>
          <w:bCs w:val="0"/>
          <w:i/>
          <w:iCs/>
        </w:rPr>
        <w:t>cases</w:t>
      </w:r>
      <w:proofErr w:type="gramEnd"/>
      <w:r w:rsidRPr="00BF3643">
        <w:rPr>
          <w:b w:val="0"/>
          <w:bCs w:val="0"/>
          <w:i/>
          <w:iCs/>
        </w:rPr>
        <w:t xml:space="preserve"> there is performance delta with A3 compared to A2</w:t>
      </w:r>
    </w:p>
    <w:p w14:paraId="5C3D1A3E" w14:textId="385AFBEC" w:rsidR="00872593" w:rsidRPr="007C4864" w:rsidRDefault="00872593" w:rsidP="00872593">
      <w:pPr>
        <w:pStyle w:val="ListParagraph"/>
        <w:numPr>
          <w:ilvl w:val="0"/>
          <w:numId w:val="29"/>
        </w:numPr>
        <w:rPr>
          <w:b w:val="0"/>
          <w:bCs w:val="0"/>
          <w:i/>
          <w:iCs/>
        </w:rPr>
      </w:pPr>
      <w:r w:rsidRPr="00872593">
        <w:rPr>
          <w:b w:val="0"/>
          <w:bCs w:val="0"/>
          <w:i/>
          <w:iCs/>
        </w:rPr>
        <w:t xml:space="preserve">X-pol with Medium / High antenna correlation </w:t>
      </w:r>
      <w:proofErr w:type="gramStart"/>
      <w:r w:rsidRPr="00872593">
        <w:rPr>
          <w:b w:val="0"/>
          <w:bCs w:val="0"/>
          <w:i/>
          <w:iCs/>
        </w:rPr>
        <w:t>are</w:t>
      </w:r>
      <w:proofErr w:type="gramEnd"/>
      <w:r w:rsidRPr="00872593">
        <w:rPr>
          <w:b w:val="0"/>
          <w:bCs w:val="0"/>
          <w:i/>
          <w:iCs/>
        </w:rPr>
        <w:t xml:space="preserve"> not suitable for large number of TX ports/ antenna for &gt; 2layer</w:t>
      </w:r>
    </w:p>
    <w:p w14:paraId="33469FF1" w14:textId="77777777" w:rsidR="00872593" w:rsidRDefault="00872593" w:rsidP="00E40FCF">
      <w:pPr>
        <w:rPr>
          <w:rFonts w:eastAsia="SimSun"/>
          <w:lang w:eastAsia="en-GB"/>
        </w:rPr>
      </w:pPr>
    </w:p>
    <w:p w14:paraId="66052B12" w14:textId="35024610" w:rsidR="006701C5" w:rsidRDefault="006701C5" w:rsidP="00E40FCF">
      <w:pPr>
        <w:rPr>
          <w:rFonts w:eastAsia="SimSun"/>
          <w:lang w:eastAsia="en-GB"/>
        </w:rPr>
      </w:pPr>
      <w:r>
        <w:rPr>
          <w:rFonts w:eastAsia="SimSun"/>
          <w:lang w:eastAsia="en-GB"/>
        </w:rPr>
        <w:t xml:space="preserve">For </w:t>
      </w:r>
      <w:proofErr w:type="spellStart"/>
      <w:r>
        <w:rPr>
          <w:rFonts w:eastAsia="SimSun"/>
          <w:lang w:eastAsia="en-GB"/>
        </w:rPr>
        <w:t>eType</w:t>
      </w:r>
      <w:proofErr w:type="spellEnd"/>
      <w:r>
        <w:rPr>
          <w:rFonts w:eastAsia="SimSun"/>
          <w:lang w:eastAsia="en-GB"/>
        </w:rPr>
        <w:t xml:space="preserve"> II we compare performance between different channel models – existing TDL channel models and Uma-CDL-C. </w:t>
      </w:r>
    </w:p>
    <w:p w14:paraId="2AFEA619" w14:textId="1A162BFD" w:rsidR="00AB3393" w:rsidRDefault="00AB3393" w:rsidP="00E40FCF">
      <w:pPr>
        <w:rPr>
          <w:rFonts w:eastAsia="SimSun"/>
          <w:lang w:eastAsia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32D7" w14:paraId="1794B6DA" w14:textId="77777777" w:rsidTr="00527E0D">
        <w:tc>
          <w:tcPr>
            <w:tcW w:w="4675" w:type="dxa"/>
          </w:tcPr>
          <w:p w14:paraId="09159BCA" w14:textId="0DEE4122" w:rsidR="000E32D7" w:rsidRDefault="00AB3393" w:rsidP="00527E0D">
            <w:pPr>
              <w:rPr>
                <w:rFonts w:eastAsia="SimSun"/>
                <w:lang w:eastAsia="en-GB"/>
              </w:rPr>
            </w:pPr>
            <w:r w:rsidRPr="00AB3393">
              <w:rPr>
                <w:rFonts w:eastAsia="SimSun"/>
                <w:lang w:eastAsia="en-GB"/>
              </w:rPr>
              <w:drawing>
                <wp:inline distT="0" distB="0" distL="0" distR="0" wp14:anchorId="084568AF" wp14:editId="69CDAA72">
                  <wp:extent cx="2831465" cy="2123440"/>
                  <wp:effectExtent l="0" t="0" r="0" b="0"/>
                  <wp:docPr id="1606767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7672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D065918" w14:textId="44E8C537" w:rsidR="000E32D7" w:rsidRDefault="00AB3393" w:rsidP="00527E0D">
            <w:pPr>
              <w:rPr>
                <w:rFonts w:eastAsia="SimSun"/>
                <w:lang w:eastAsia="en-GB"/>
              </w:rPr>
            </w:pPr>
            <w:r w:rsidRPr="00AB3393">
              <w:rPr>
                <w:rFonts w:eastAsia="SimSun"/>
                <w:lang w:eastAsia="en-GB"/>
              </w:rPr>
              <w:drawing>
                <wp:inline distT="0" distB="0" distL="0" distR="0" wp14:anchorId="30E2A4B3" wp14:editId="01D53914">
                  <wp:extent cx="2831465" cy="2123440"/>
                  <wp:effectExtent l="0" t="0" r="0" b="0"/>
                  <wp:docPr id="169010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1016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D7" w14:paraId="575FFC2D" w14:textId="77777777" w:rsidTr="00527E0D">
        <w:tc>
          <w:tcPr>
            <w:tcW w:w="4675" w:type="dxa"/>
          </w:tcPr>
          <w:p w14:paraId="3F378776" w14:textId="7B2EC730" w:rsidR="000E32D7" w:rsidRDefault="00AB3393" w:rsidP="00527E0D">
            <w:pPr>
              <w:rPr>
                <w:rFonts w:eastAsia="SimSun"/>
                <w:lang w:eastAsia="en-GB"/>
              </w:rPr>
            </w:pPr>
            <w:r w:rsidRPr="00AB3393">
              <w:rPr>
                <w:rFonts w:eastAsia="SimSun"/>
                <w:lang w:eastAsia="en-GB"/>
              </w:rPr>
              <w:drawing>
                <wp:inline distT="0" distB="0" distL="0" distR="0" wp14:anchorId="4C9C6D21" wp14:editId="28136C06">
                  <wp:extent cx="2831465" cy="2123440"/>
                  <wp:effectExtent l="0" t="0" r="0" b="0"/>
                  <wp:docPr id="838008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0081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549188" w14:textId="5DFD1DD4" w:rsidR="000E32D7" w:rsidRDefault="00AB3393" w:rsidP="006701C5">
            <w:pPr>
              <w:keepNext/>
              <w:rPr>
                <w:rFonts w:eastAsia="SimSun"/>
                <w:lang w:eastAsia="en-GB"/>
              </w:rPr>
            </w:pPr>
            <w:r w:rsidRPr="00AB3393">
              <w:rPr>
                <w:rFonts w:eastAsia="SimSun"/>
                <w:lang w:eastAsia="en-GB"/>
              </w:rPr>
              <w:drawing>
                <wp:inline distT="0" distB="0" distL="0" distR="0" wp14:anchorId="526E4261" wp14:editId="6AF56072">
                  <wp:extent cx="2831465" cy="2123440"/>
                  <wp:effectExtent l="0" t="0" r="0" b="0"/>
                  <wp:docPr id="58428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282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B930F" w14:textId="0F8B1E09" w:rsidR="000E32D7" w:rsidRDefault="006701C5" w:rsidP="006701C5">
      <w:pPr>
        <w:pStyle w:val="Caption"/>
        <w:jc w:val="center"/>
        <w:rPr>
          <w:rFonts w:eastAsia="SimSun"/>
          <w:lang w:eastAsia="en-GB"/>
        </w:rPr>
      </w:pPr>
      <w:r>
        <w:t xml:space="preserve">Figure </w:t>
      </w:r>
      <w:fldSimple w:instr=" SEQ Figure \* ARABIC ">
        <w:r w:rsidR="00BF3643">
          <w:rPr>
            <w:noProof/>
          </w:rPr>
          <w:t>3</w:t>
        </w:r>
      </w:fldSimple>
      <w:r>
        <w:t xml:space="preserve">: Follow PMI with </w:t>
      </w:r>
      <w:proofErr w:type="spellStart"/>
      <w:r>
        <w:t>eType</w:t>
      </w:r>
      <w:proofErr w:type="spellEnd"/>
      <w:r>
        <w:t xml:space="preserve"> II performance comparison</w:t>
      </w:r>
      <w:r w:rsidR="003B014E">
        <w:t xml:space="preserve"> – 8TX</w:t>
      </w:r>
    </w:p>
    <w:p w14:paraId="6E673F51" w14:textId="77777777" w:rsidR="000E32D7" w:rsidRDefault="000E32D7" w:rsidP="00E40FCF">
      <w:pPr>
        <w:rPr>
          <w:rFonts w:eastAsia="SimSun"/>
          <w:lang w:eastAsia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B3393" w14:paraId="75759FF1" w14:textId="77777777" w:rsidTr="004B38CF">
        <w:tc>
          <w:tcPr>
            <w:tcW w:w="4675" w:type="dxa"/>
          </w:tcPr>
          <w:p w14:paraId="7584D2CD" w14:textId="63E70BB7" w:rsidR="00AB3393" w:rsidRDefault="00AB3393" w:rsidP="004B38CF">
            <w:pPr>
              <w:rPr>
                <w:rFonts w:eastAsia="SimSun"/>
                <w:lang w:eastAsia="en-GB"/>
              </w:rPr>
            </w:pPr>
            <w:r w:rsidRPr="00AB3393">
              <w:rPr>
                <w:rFonts w:eastAsia="SimSun"/>
                <w:lang w:eastAsia="en-GB"/>
              </w:rPr>
              <w:lastRenderedPageBreak/>
              <w:drawing>
                <wp:inline distT="0" distB="0" distL="0" distR="0" wp14:anchorId="31B964F1" wp14:editId="306235E3">
                  <wp:extent cx="2831465" cy="2123440"/>
                  <wp:effectExtent l="0" t="0" r="0" b="0"/>
                  <wp:docPr id="141721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212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397E695" w14:textId="53B7C5B5" w:rsidR="00AB3393" w:rsidRDefault="00AB3393" w:rsidP="004B38CF">
            <w:pPr>
              <w:rPr>
                <w:rFonts w:eastAsia="SimSun"/>
                <w:lang w:eastAsia="en-GB"/>
              </w:rPr>
            </w:pPr>
            <w:r w:rsidRPr="00AB3393">
              <w:rPr>
                <w:rFonts w:eastAsia="SimSun"/>
                <w:lang w:eastAsia="en-GB"/>
              </w:rPr>
              <w:drawing>
                <wp:inline distT="0" distB="0" distL="0" distR="0" wp14:anchorId="4C288AF8" wp14:editId="4A681A3E">
                  <wp:extent cx="2831465" cy="2123440"/>
                  <wp:effectExtent l="0" t="0" r="0" b="0"/>
                  <wp:docPr id="1525998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9989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393" w14:paraId="583E7B9C" w14:textId="77777777" w:rsidTr="004B38CF">
        <w:tc>
          <w:tcPr>
            <w:tcW w:w="4675" w:type="dxa"/>
          </w:tcPr>
          <w:p w14:paraId="3C85DB22" w14:textId="62073F45" w:rsidR="00AB3393" w:rsidRDefault="00AB3393" w:rsidP="004B38CF">
            <w:pPr>
              <w:rPr>
                <w:rFonts w:eastAsia="SimSun"/>
                <w:lang w:eastAsia="en-GB"/>
              </w:rPr>
            </w:pPr>
            <w:r w:rsidRPr="00AB3393">
              <w:rPr>
                <w:rFonts w:eastAsia="SimSun"/>
                <w:lang w:eastAsia="en-GB"/>
              </w:rPr>
              <w:drawing>
                <wp:inline distT="0" distB="0" distL="0" distR="0" wp14:anchorId="4B132836" wp14:editId="38FA79E8">
                  <wp:extent cx="2831465" cy="2123440"/>
                  <wp:effectExtent l="0" t="0" r="0" b="0"/>
                  <wp:docPr id="656282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2825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34877B" w14:textId="5FF03BF0" w:rsidR="00AB3393" w:rsidRDefault="00AB3393" w:rsidP="004B38CF">
            <w:pPr>
              <w:keepNext/>
              <w:rPr>
                <w:rFonts w:eastAsia="SimSun"/>
                <w:lang w:eastAsia="en-GB"/>
              </w:rPr>
            </w:pPr>
            <w:r w:rsidRPr="00AB3393">
              <w:rPr>
                <w:rFonts w:eastAsia="SimSun"/>
                <w:lang w:eastAsia="en-GB"/>
              </w:rPr>
              <w:drawing>
                <wp:inline distT="0" distB="0" distL="0" distR="0" wp14:anchorId="1E38529C" wp14:editId="71C5FE24">
                  <wp:extent cx="2831465" cy="2123440"/>
                  <wp:effectExtent l="0" t="0" r="0" b="0"/>
                  <wp:docPr id="781674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6742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47B29" w14:textId="37E6D9CF" w:rsidR="003B014E" w:rsidRDefault="003B014E" w:rsidP="003B014E">
      <w:pPr>
        <w:pStyle w:val="Caption"/>
        <w:jc w:val="center"/>
        <w:rPr>
          <w:rFonts w:eastAsia="SimSun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F3643">
        <w:rPr>
          <w:noProof/>
        </w:rPr>
        <w:t>4</w:t>
      </w:r>
      <w:r>
        <w:rPr>
          <w:noProof/>
        </w:rPr>
        <w:fldChar w:fldCharType="end"/>
      </w:r>
      <w:r>
        <w:t xml:space="preserve">: Follow PMI with </w:t>
      </w:r>
      <w:proofErr w:type="spellStart"/>
      <w:r>
        <w:t>eType</w:t>
      </w:r>
      <w:proofErr w:type="spellEnd"/>
      <w:r>
        <w:t xml:space="preserve"> II performance comparison – </w:t>
      </w:r>
      <w:r>
        <w:t>16 / 32</w:t>
      </w:r>
      <w:r>
        <w:t>TX</w:t>
      </w:r>
    </w:p>
    <w:p w14:paraId="03412714" w14:textId="77777777" w:rsidR="00AB3393" w:rsidRDefault="00AB3393" w:rsidP="00E40FCF">
      <w:pPr>
        <w:rPr>
          <w:rFonts w:eastAsia="SimSun"/>
          <w:lang w:eastAsia="en-GB"/>
        </w:rPr>
      </w:pPr>
    </w:p>
    <w:p w14:paraId="211504AC" w14:textId="77777777" w:rsidR="00AB3393" w:rsidRDefault="00AB3393" w:rsidP="00E40FCF">
      <w:pPr>
        <w:rPr>
          <w:rFonts w:eastAsia="SimSun"/>
          <w:lang w:eastAsia="en-GB"/>
        </w:rPr>
      </w:pPr>
    </w:p>
    <w:p w14:paraId="145D0E95" w14:textId="7D215E0C" w:rsidR="006701C5" w:rsidRDefault="006701C5" w:rsidP="00E40FCF">
      <w:pPr>
        <w:rPr>
          <w:rFonts w:eastAsia="SimSun"/>
          <w:lang w:eastAsia="en-GB"/>
        </w:rPr>
      </w:pPr>
      <w:r>
        <w:rPr>
          <w:rFonts w:eastAsia="SimSun"/>
          <w:lang w:eastAsia="en-GB"/>
        </w:rPr>
        <w:t xml:space="preserve">Based on the results in figure 2, </w:t>
      </w:r>
      <w:r w:rsidR="005C0772">
        <w:rPr>
          <w:rFonts w:eastAsia="SimSun"/>
          <w:lang w:eastAsia="en-GB"/>
        </w:rPr>
        <w:t xml:space="preserve">the performance with follow PMI with </w:t>
      </w:r>
      <w:proofErr w:type="spellStart"/>
      <w:r w:rsidR="005C0772">
        <w:rPr>
          <w:rFonts w:eastAsia="SimSun"/>
          <w:lang w:eastAsia="en-GB"/>
        </w:rPr>
        <w:t>eType</w:t>
      </w:r>
      <w:proofErr w:type="spellEnd"/>
      <w:r w:rsidR="005C0772">
        <w:rPr>
          <w:rFonts w:eastAsia="SimSun"/>
          <w:lang w:eastAsia="en-GB"/>
        </w:rPr>
        <w:t xml:space="preserve"> II is not significantly better than existing TDL channel models with/ without correlation. </w:t>
      </w:r>
    </w:p>
    <w:p w14:paraId="12151D32" w14:textId="4325FE16" w:rsidR="005C0772" w:rsidRPr="007C4864" w:rsidRDefault="005C0772" w:rsidP="005C0772">
      <w:pPr>
        <w:pStyle w:val="ListParagraph"/>
        <w:numPr>
          <w:ilvl w:val="0"/>
          <w:numId w:val="29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The performance of follow PMI with </w:t>
      </w:r>
      <w:proofErr w:type="spellStart"/>
      <w:r>
        <w:rPr>
          <w:b w:val="0"/>
          <w:bCs w:val="0"/>
          <w:i/>
          <w:iCs/>
        </w:rPr>
        <w:t>eType</w:t>
      </w:r>
      <w:proofErr w:type="spellEnd"/>
      <w:r>
        <w:rPr>
          <w:b w:val="0"/>
          <w:bCs w:val="0"/>
          <w:i/>
          <w:iCs/>
        </w:rPr>
        <w:t xml:space="preserve"> II is not significantly better than existing TDL channel models</w:t>
      </w:r>
      <w:r w:rsidRPr="007C4864">
        <w:rPr>
          <w:b w:val="0"/>
          <w:bCs w:val="0"/>
          <w:i/>
          <w:iCs/>
        </w:rPr>
        <w:t xml:space="preserve">. </w:t>
      </w:r>
    </w:p>
    <w:p w14:paraId="176567BD" w14:textId="77777777" w:rsidR="000E32D7" w:rsidRPr="00EF5DC3" w:rsidRDefault="000E32D7" w:rsidP="00E40FCF">
      <w:pPr>
        <w:rPr>
          <w:rFonts w:eastAsia="SimSun"/>
          <w:lang w:eastAsia="en-GB"/>
        </w:rPr>
      </w:pPr>
    </w:p>
    <w:p w14:paraId="20DC28A5" w14:textId="77777777" w:rsidR="002249BA" w:rsidRPr="00EF5DC3" w:rsidRDefault="002249BA" w:rsidP="002249BA">
      <w:pPr>
        <w:pStyle w:val="Heading1"/>
        <w:rPr>
          <w:lang w:val="en-US"/>
        </w:rPr>
      </w:pPr>
      <w:r w:rsidRPr="00EF5DC3">
        <w:rPr>
          <w:lang w:val="en-US"/>
        </w:rPr>
        <w:t>3. Conclusion</w:t>
      </w:r>
    </w:p>
    <w:p w14:paraId="39100AC6" w14:textId="35E66FE7" w:rsidR="002249BA" w:rsidRPr="00EF5DC3" w:rsidRDefault="002249BA" w:rsidP="00E40FCF">
      <w:r w:rsidRPr="00EF5DC3">
        <w:t xml:space="preserve">In this paper, we provide our </w:t>
      </w:r>
      <w:r w:rsidR="000E32D7">
        <w:t>simulation results for</w:t>
      </w:r>
      <w:r w:rsidR="00685BA4" w:rsidRPr="00EF5DC3">
        <w:t xml:space="preserve"> study </w:t>
      </w:r>
      <w:r w:rsidR="000E32D7">
        <w:t>of</w:t>
      </w:r>
      <w:r w:rsidR="00685BA4" w:rsidRPr="00EF5DC3">
        <w:t xml:space="preserve"> spatial channel models</w:t>
      </w:r>
      <w:r w:rsidRPr="00EF5DC3">
        <w:t>. Our observations are captured below:</w:t>
      </w:r>
    </w:p>
    <w:p w14:paraId="7F6E90DA" w14:textId="7BA0E097" w:rsidR="002249BA" w:rsidRPr="00EF5DC3" w:rsidRDefault="000E32D7" w:rsidP="00E40FCF">
      <w:pPr>
        <w:rPr>
          <w:b/>
          <w:bCs/>
          <w:u w:val="single"/>
        </w:rPr>
      </w:pPr>
      <w:r>
        <w:rPr>
          <w:b/>
          <w:bCs/>
          <w:u w:val="single"/>
        </w:rPr>
        <w:t>SU-MIMO PDSCH performance</w:t>
      </w:r>
    </w:p>
    <w:p w14:paraId="3E547622" w14:textId="77777777" w:rsidR="00A94BC2" w:rsidRPr="007C4864" w:rsidRDefault="00A94BC2" w:rsidP="00A94BC2">
      <w:pPr>
        <w:pStyle w:val="ListParagraph"/>
        <w:numPr>
          <w:ilvl w:val="0"/>
          <w:numId w:val="34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The performance with CDL channel model is not better than existing TDL channel models with Low, Med correlation for 4x4 with 4 layers</w:t>
      </w:r>
      <w:r w:rsidRPr="007C4864">
        <w:rPr>
          <w:b w:val="0"/>
          <w:bCs w:val="0"/>
          <w:i/>
          <w:iCs/>
        </w:rPr>
        <w:t xml:space="preserve">. </w:t>
      </w:r>
    </w:p>
    <w:p w14:paraId="4944C075" w14:textId="29EDD845" w:rsidR="00A94BC2" w:rsidRDefault="00A94BC2" w:rsidP="00A94BC2">
      <w:pPr>
        <w:pStyle w:val="ListParagraph"/>
        <w:numPr>
          <w:ilvl w:val="0"/>
          <w:numId w:val="34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The performance with </w:t>
      </w:r>
      <w:proofErr w:type="spellStart"/>
      <w:r>
        <w:rPr>
          <w:b w:val="0"/>
          <w:bCs w:val="0"/>
          <w:i/>
          <w:iCs/>
        </w:rPr>
        <w:t>UMa</w:t>
      </w:r>
      <w:proofErr w:type="spellEnd"/>
      <w:r>
        <w:rPr>
          <w:b w:val="0"/>
          <w:bCs w:val="0"/>
          <w:i/>
          <w:iCs/>
        </w:rPr>
        <w:t xml:space="preserve">-CDLC channel model variants – A1/A2/A3 are very similar for </w:t>
      </w:r>
      <w:r w:rsidR="006719AC">
        <w:rPr>
          <w:b w:val="0"/>
          <w:bCs w:val="0"/>
          <w:i/>
          <w:iCs/>
        </w:rPr>
        <w:t xml:space="preserve">PDSCH with </w:t>
      </w:r>
      <w:r>
        <w:rPr>
          <w:b w:val="0"/>
          <w:bCs w:val="0"/>
          <w:i/>
          <w:iCs/>
        </w:rPr>
        <w:t>random PMI.</w:t>
      </w:r>
    </w:p>
    <w:p w14:paraId="3EC85E70" w14:textId="77777777" w:rsidR="00D63885" w:rsidRPr="00EF5DC3" w:rsidRDefault="00D63885" w:rsidP="007C4864"/>
    <w:p w14:paraId="066446E5" w14:textId="7C2A3B68" w:rsidR="00D63885" w:rsidRPr="00EF5DC3" w:rsidRDefault="000E32D7" w:rsidP="00D6388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SU-MIMO PMI PDSCH performance</w:t>
      </w:r>
    </w:p>
    <w:p w14:paraId="0998A0D2" w14:textId="77777777" w:rsidR="00A94BC2" w:rsidRDefault="00A94BC2" w:rsidP="00BF3643">
      <w:pPr>
        <w:pStyle w:val="ListParagraph"/>
        <w:numPr>
          <w:ilvl w:val="0"/>
          <w:numId w:val="34"/>
        </w:numPr>
        <w:rPr>
          <w:b w:val="0"/>
          <w:bCs w:val="0"/>
          <w:i/>
          <w:iCs/>
        </w:rPr>
      </w:pPr>
      <w:proofErr w:type="spellStart"/>
      <w:r w:rsidRPr="00872593">
        <w:rPr>
          <w:b w:val="0"/>
          <w:bCs w:val="0"/>
          <w:i/>
          <w:iCs/>
        </w:rPr>
        <w:t>eType</w:t>
      </w:r>
      <w:proofErr w:type="spellEnd"/>
      <w:r w:rsidRPr="00872593">
        <w:rPr>
          <w:b w:val="0"/>
          <w:bCs w:val="0"/>
          <w:i/>
          <w:iCs/>
        </w:rPr>
        <w:t xml:space="preserve"> II performance is better than Type I with larger CSI-RS ports even with no AAV</w:t>
      </w:r>
      <w:r w:rsidRPr="007C4864">
        <w:rPr>
          <w:b w:val="0"/>
          <w:bCs w:val="0"/>
          <w:i/>
          <w:iCs/>
        </w:rPr>
        <w:t xml:space="preserve">. </w:t>
      </w:r>
    </w:p>
    <w:p w14:paraId="3F5E5522" w14:textId="77777777" w:rsidR="00A94BC2" w:rsidRDefault="00A94BC2" w:rsidP="00BF3643">
      <w:pPr>
        <w:pStyle w:val="ListParagraph"/>
        <w:numPr>
          <w:ilvl w:val="0"/>
          <w:numId w:val="34"/>
        </w:numPr>
        <w:rPr>
          <w:b w:val="0"/>
          <w:bCs w:val="0"/>
          <w:i/>
          <w:iCs/>
        </w:rPr>
      </w:pPr>
      <w:r w:rsidRPr="00872593">
        <w:rPr>
          <w:b w:val="0"/>
          <w:bCs w:val="0"/>
          <w:i/>
          <w:iCs/>
        </w:rPr>
        <w:t xml:space="preserve">The performance improvement with </w:t>
      </w:r>
      <w:proofErr w:type="spellStart"/>
      <w:r w:rsidRPr="00872593">
        <w:rPr>
          <w:b w:val="0"/>
          <w:bCs w:val="0"/>
          <w:i/>
          <w:iCs/>
        </w:rPr>
        <w:t>eType</w:t>
      </w:r>
      <w:proofErr w:type="spellEnd"/>
      <w:r w:rsidRPr="00872593">
        <w:rPr>
          <w:b w:val="0"/>
          <w:bCs w:val="0"/>
          <w:i/>
          <w:iCs/>
        </w:rPr>
        <w:t xml:space="preserve"> II can be seen in legacy TDL and well as CDL channel models</w:t>
      </w:r>
    </w:p>
    <w:p w14:paraId="5F1BB355" w14:textId="46F9DAAF" w:rsidR="00BF3643" w:rsidRDefault="00BF3643" w:rsidP="00BF3643">
      <w:pPr>
        <w:pStyle w:val="ListParagraph"/>
        <w:numPr>
          <w:ilvl w:val="0"/>
          <w:numId w:val="34"/>
        </w:numPr>
        <w:rPr>
          <w:b w:val="0"/>
          <w:bCs w:val="0"/>
          <w:i/>
          <w:iCs/>
        </w:rPr>
      </w:pPr>
      <w:r w:rsidRPr="00BF3643">
        <w:rPr>
          <w:b w:val="0"/>
          <w:bCs w:val="0"/>
          <w:i/>
          <w:iCs/>
        </w:rPr>
        <w:t xml:space="preserve">Performance </w:t>
      </w:r>
      <w:r w:rsidR="00281A11">
        <w:rPr>
          <w:b w:val="0"/>
          <w:bCs w:val="0"/>
          <w:i/>
          <w:iCs/>
        </w:rPr>
        <w:t xml:space="preserve">with follow PMI with Type I and </w:t>
      </w:r>
      <w:proofErr w:type="spellStart"/>
      <w:r w:rsidR="00281A11">
        <w:rPr>
          <w:b w:val="0"/>
          <w:bCs w:val="0"/>
          <w:i/>
          <w:iCs/>
        </w:rPr>
        <w:t>eType</w:t>
      </w:r>
      <w:proofErr w:type="spellEnd"/>
      <w:r w:rsidR="00281A11">
        <w:rPr>
          <w:b w:val="0"/>
          <w:bCs w:val="0"/>
          <w:i/>
          <w:iCs/>
        </w:rPr>
        <w:t xml:space="preserve"> II codebook between</w:t>
      </w:r>
      <w:r w:rsidRPr="00BF3643">
        <w:rPr>
          <w:b w:val="0"/>
          <w:bCs w:val="0"/>
          <w:i/>
          <w:iCs/>
        </w:rPr>
        <w:t xml:space="preserve"> variants of </w:t>
      </w:r>
      <w:proofErr w:type="spellStart"/>
      <w:r w:rsidRPr="00BF3643">
        <w:rPr>
          <w:b w:val="0"/>
          <w:bCs w:val="0"/>
          <w:i/>
          <w:iCs/>
        </w:rPr>
        <w:t>UMa</w:t>
      </w:r>
      <w:proofErr w:type="spellEnd"/>
      <w:r w:rsidRPr="00BF3643">
        <w:rPr>
          <w:b w:val="0"/>
          <w:bCs w:val="0"/>
          <w:i/>
          <w:iCs/>
        </w:rPr>
        <w:t xml:space="preserve">-CDL-C A1/A2/A3 is similar, but in some </w:t>
      </w:r>
      <w:proofErr w:type="gramStart"/>
      <w:r w:rsidRPr="00BF3643">
        <w:rPr>
          <w:b w:val="0"/>
          <w:bCs w:val="0"/>
          <w:i/>
          <w:iCs/>
        </w:rPr>
        <w:t>cases</w:t>
      </w:r>
      <w:proofErr w:type="gramEnd"/>
      <w:r w:rsidRPr="00BF3643">
        <w:rPr>
          <w:b w:val="0"/>
          <w:bCs w:val="0"/>
          <w:i/>
          <w:iCs/>
        </w:rPr>
        <w:t xml:space="preserve"> there is performance delta with A3 compared to A2</w:t>
      </w:r>
    </w:p>
    <w:p w14:paraId="5BF19CDD" w14:textId="77777777" w:rsidR="00BF3643" w:rsidRPr="00BF3643" w:rsidRDefault="00BF3643" w:rsidP="00BF3643">
      <w:pPr>
        <w:pStyle w:val="ListParagraph"/>
        <w:numPr>
          <w:ilvl w:val="0"/>
          <w:numId w:val="34"/>
        </w:numPr>
        <w:rPr>
          <w:b w:val="0"/>
          <w:bCs w:val="0"/>
          <w:i/>
          <w:iCs/>
        </w:rPr>
      </w:pPr>
    </w:p>
    <w:p w14:paraId="20F4BFB6" w14:textId="10BE47F5" w:rsidR="00A94BC2" w:rsidRPr="007C4864" w:rsidRDefault="00A94BC2" w:rsidP="00BF3643">
      <w:pPr>
        <w:pStyle w:val="ListParagraph"/>
        <w:numPr>
          <w:ilvl w:val="0"/>
          <w:numId w:val="34"/>
        </w:numPr>
        <w:rPr>
          <w:b w:val="0"/>
          <w:bCs w:val="0"/>
          <w:i/>
          <w:iCs/>
        </w:rPr>
      </w:pPr>
      <w:r w:rsidRPr="00872593">
        <w:rPr>
          <w:b w:val="0"/>
          <w:bCs w:val="0"/>
          <w:i/>
          <w:iCs/>
        </w:rPr>
        <w:t xml:space="preserve">X-pol with Medium / High antenna correlation </w:t>
      </w:r>
      <w:r w:rsidR="00EC2D58" w:rsidRPr="00872593">
        <w:rPr>
          <w:b w:val="0"/>
          <w:bCs w:val="0"/>
          <w:i/>
          <w:iCs/>
        </w:rPr>
        <w:t>is</w:t>
      </w:r>
      <w:r w:rsidRPr="00872593">
        <w:rPr>
          <w:b w:val="0"/>
          <w:bCs w:val="0"/>
          <w:i/>
          <w:iCs/>
        </w:rPr>
        <w:t xml:space="preserve"> not suitable for large number of TX ports/ antenna for &gt; 2layer</w:t>
      </w:r>
    </w:p>
    <w:p w14:paraId="686B7218" w14:textId="77777777" w:rsidR="00A94BC2" w:rsidRPr="007C4864" w:rsidRDefault="00A94BC2" w:rsidP="00BF3643">
      <w:pPr>
        <w:pStyle w:val="ListParagraph"/>
        <w:numPr>
          <w:ilvl w:val="0"/>
          <w:numId w:val="34"/>
        </w:numPr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The performance of follow PMI with </w:t>
      </w:r>
      <w:proofErr w:type="spellStart"/>
      <w:r>
        <w:rPr>
          <w:b w:val="0"/>
          <w:bCs w:val="0"/>
          <w:i/>
          <w:iCs/>
        </w:rPr>
        <w:t>eType</w:t>
      </w:r>
      <w:proofErr w:type="spellEnd"/>
      <w:r>
        <w:rPr>
          <w:b w:val="0"/>
          <w:bCs w:val="0"/>
          <w:i/>
          <w:iCs/>
        </w:rPr>
        <w:t xml:space="preserve"> II is not significantly better than existing TDL channel models</w:t>
      </w:r>
      <w:r w:rsidRPr="007C4864">
        <w:rPr>
          <w:b w:val="0"/>
          <w:bCs w:val="0"/>
          <w:i/>
          <w:iCs/>
        </w:rPr>
        <w:t xml:space="preserve">. </w:t>
      </w:r>
    </w:p>
    <w:p w14:paraId="08C5C9F6" w14:textId="77777777" w:rsidR="00D63885" w:rsidRPr="00EF5DC3" w:rsidRDefault="00D63885" w:rsidP="00D63885"/>
    <w:p w14:paraId="537B2FD0" w14:textId="77777777" w:rsidR="00D22BE6" w:rsidRPr="00EF5DC3" w:rsidRDefault="00D22BE6" w:rsidP="00D22BE6">
      <w:pPr>
        <w:rPr>
          <w:b/>
          <w:bCs/>
          <w:u w:val="single"/>
        </w:rPr>
      </w:pPr>
    </w:p>
    <w:p w14:paraId="42CEFD00" w14:textId="77777777" w:rsidR="00D63885" w:rsidRPr="00EF5DC3" w:rsidRDefault="00D63885" w:rsidP="00E40FCF"/>
    <w:p w14:paraId="4FB808BC" w14:textId="77777777" w:rsidR="002249BA" w:rsidRPr="00EF5DC3" w:rsidRDefault="002249BA" w:rsidP="002249BA">
      <w:pPr>
        <w:pStyle w:val="Heading1"/>
        <w:ind w:left="432" w:hanging="432"/>
        <w:rPr>
          <w:lang w:val="en-US"/>
        </w:rPr>
      </w:pPr>
      <w:r w:rsidRPr="00EF5DC3">
        <w:rPr>
          <w:lang w:val="en-US"/>
        </w:rPr>
        <w:t>Reference</w:t>
      </w:r>
    </w:p>
    <w:p w14:paraId="6233F2C8" w14:textId="63F9DF95" w:rsidR="002249BA" w:rsidRPr="003463A7" w:rsidRDefault="001444A8" w:rsidP="00BA5D6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01444A8">
        <w:rPr>
          <w:b w:val="0"/>
          <w:bCs w:val="0"/>
          <w:lang w:val="en-GB"/>
        </w:rPr>
        <w:t>R4-2502378</w:t>
      </w:r>
      <w:r>
        <w:rPr>
          <w:b w:val="0"/>
          <w:bCs w:val="0"/>
          <w:lang w:val="en-GB"/>
        </w:rPr>
        <w:t>, “</w:t>
      </w:r>
      <w:r w:rsidRPr="001444A8">
        <w:rPr>
          <w:b w:val="0"/>
          <w:bCs w:val="0"/>
          <w:lang w:val="en-GB"/>
        </w:rPr>
        <w:t>Way Forward for [114][322] NR_SCM</w:t>
      </w:r>
      <w:r>
        <w:rPr>
          <w:b w:val="0"/>
          <w:bCs w:val="0"/>
          <w:lang w:val="en-GB"/>
        </w:rPr>
        <w:t>”</w:t>
      </w:r>
      <w:r w:rsidR="001058DF" w:rsidRPr="003463A7">
        <w:rPr>
          <w:b w:val="0"/>
          <w:bCs w:val="0"/>
        </w:rPr>
        <w:t>, Nokia.</w:t>
      </w:r>
      <w:r w:rsidR="002249BA" w:rsidRPr="003463A7">
        <w:rPr>
          <w:b w:val="0"/>
          <w:bCs w:val="0"/>
        </w:rPr>
        <w:t xml:space="preserve">  </w:t>
      </w:r>
    </w:p>
    <w:p w14:paraId="2025BD80" w14:textId="77777777" w:rsidR="002249BA" w:rsidRDefault="002249BA" w:rsidP="00E40FCF"/>
    <w:p w14:paraId="434E2A0A" w14:textId="6BAEE949" w:rsidR="00BF3643" w:rsidRDefault="00BF3643" w:rsidP="00BF3643">
      <w:pPr>
        <w:pStyle w:val="Heading1"/>
        <w:ind w:left="432" w:hanging="432"/>
        <w:rPr>
          <w:lang w:val="en-US"/>
        </w:rPr>
      </w:pPr>
      <w:r>
        <w:rPr>
          <w:lang w:val="en-US"/>
        </w:rPr>
        <w:t xml:space="preserve">Annex A: </w:t>
      </w:r>
      <w:r>
        <w:rPr>
          <w:lang w:val="en-US"/>
        </w:rPr>
        <w:t>CDL</w:t>
      </w:r>
      <w:r w:rsidR="00FB40B4">
        <w:rPr>
          <w:lang w:val="en-US"/>
        </w:rPr>
        <w:t xml:space="preserve"> Tables</w:t>
      </w:r>
    </w:p>
    <w:p w14:paraId="65CB4CCC" w14:textId="77777777" w:rsidR="00BF3643" w:rsidRDefault="00BF3643" w:rsidP="00E40FCF"/>
    <w:p w14:paraId="165A6A09" w14:textId="04E066D0" w:rsidR="00FB40B4" w:rsidRDefault="00FB40B4" w:rsidP="00FB40B4">
      <w:pPr>
        <w:pStyle w:val="Caption"/>
        <w:keepNext/>
        <w:jc w:val="center"/>
      </w:pPr>
      <w:r>
        <w:t>Table A-1</w:t>
      </w:r>
      <w:r>
        <w:rPr>
          <w:noProof/>
        </w:rPr>
        <w:t>: UMa-CDLC-A2 without delay quantization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B40B4" w:rsidRPr="00FB40B4" w14:paraId="2E2274CF" w14:textId="77777777" w:rsidTr="00FB40B4">
        <w:trPr>
          <w:trHeight w:val="6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6ED0AC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FB40B4">
              <w:rPr>
                <w:rFonts w:ascii="Aptos" w:hAnsi="Aptos"/>
                <w:b/>
                <w:bCs/>
                <w:color w:val="000000"/>
              </w:rPr>
              <w:t>Cluster #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48480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FB40B4">
              <w:rPr>
                <w:rFonts w:ascii="Aptos" w:hAnsi="Aptos"/>
                <w:b/>
                <w:bCs/>
                <w:color w:val="000000"/>
              </w:rPr>
              <w:t>Cluster delay (ns)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FF1FF6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FB40B4">
              <w:rPr>
                <w:rFonts w:ascii="Aptos" w:hAnsi="Aptos"/>
                <w:b/>
                <w:bCs/>
                <w:color w:val="000000"/>
              </w:rPr>
              <w:t>Power in [dB]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79F2DE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FB40B4">
              <w:rPr>
                <w:rFonts w:ascii="Aptos" w:hAnsi="Aptos"/>
                <w:b/>
                <w:bCs/>
                <w:color w:val="000000"/>
              </w:rPr>
              <w:t>AOD in [°]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66E19A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FB40B4">
              <w:rPr>
                <w:rFonts w:ascii="Aptos" w:hAnsi="Aptos"/>
                <w:b/>
                <w:bCs/>
                <w:color w:val="000000"/>
              </w:rPr>
              <w:t>AOA in [°]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E99834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FB40B4">
              <w:rPr>
                <w:rFonts w:ascii="Aptos" w:hAnsi="Aptos"/>
                <w:b/>
                <w:bCs/>
                <w:color w:val="000000"/>
              </w:rPr>
              <w:t>ZOD in [°]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80D2C5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FB40B4">
              <w:rPr>
                <w:rFonts w:ascii="Aptos" w:hAnsi="Aptos"/>
                <w:b/>
                <w:bCs/>
                <w:color w:val="000000"/>
              </w:rPr>
              <w:t>ZOA in [°]</w:t>
            </w:r>
          </w:p>
        </w:tc>
      </w:tr>
      <w:tr w:rsidR="00FB40B4" w:rsidRPr="00FB40B4" w14:paraId="27972BAA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73D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F849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DC5D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-4.4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BF71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-38.2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1BDA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-96.9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772D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96.8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D249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98.1</w:t>
            </w:r>
          </w:p>
        </w:tc>
      </w:tr>
      <w:tr w:rsidR="00FB40B4" w:rsidRPr="00FB40B4" w14:paraId="1E135D69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D6DF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191A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1F075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9591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-21.8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A61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118.9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3544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5009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71.1</w:t>
            </w:r>
          </w:p>
        </w:tc>
      </w:tr>
      <w:tr w:rsidR="00FB40B4" w:rsidRPr="00FB40B4" w14:paraId="3F838371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4D73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197A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6252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A727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-21.8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41F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118.9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3616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BAEA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71.1</w:t>
            </w:r>
          </w:p>
        </w:tc>
      </w:tr>
      <w:tr w:rsidR="00FB40B4" w:rsidRPr="00FB40B4" w14:paraId="101BEA54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6572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2EA2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C5B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-5.2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935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-21.8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E5AC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118.9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E06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EFC4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71.1</w:t>
            </w:r>
          </w:p>
        </w:tc>
      </w:tr>
      <w:tr w:rsidR="00FB40B4" w:rsidRPr="00FB40B4" w14:paraId="6B5EAE51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4DDE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FDB7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1492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CA1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-34.2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34B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-124.4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5FD1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100.9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97EA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67.6</w:t>
            </w:r>
          </w:p>
        </w:tc>
      </w:tr>
      <w:tr w:rsidR="00FB40B4" w:rsidRPr="00FB40B4" w14:paraId="19136D62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501D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83796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412C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F9FE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-5.9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6A47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171.2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F9E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455B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76.6</w:t>
            </w:r>
          </w:p>
        </w:tc>
      </w:tr>
      <w:tr w:rsidR="00FB40B4" w:rsidRPr="00FB40B4" w14:paraId="14897DD1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FA5B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C3FE9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B918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9353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-5.9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CD8B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171.2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00AC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A2A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76.6</w:t>
            </w:r>
          </w:p>
        </w:tc>
      </w:tr>
      <w:tr w:rsidR="00FB40B4" w:rsidRPr="00FB40B4" w14:paraId="5EFA2C3B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87B9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FCB6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15CA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-3.9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C039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-5.9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1C61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171.2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8EA0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84B7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76.6</w:t>
            </w:r>
          </w:p>
        </w:tc>
      </w:tr>
      <w:tr w:rsidR="00FB40B4" w:rsidRPr="00FB40B4" w14:paraId="1AE7E002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C5C6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1DD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8915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-7.4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C046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44.2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0882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51.9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3D38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106.4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4698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62.8</w:t>
            </w:r>
          </w:p>
        </w:tc>
      </w:tr>
      <w:tr w:rsidR="00FB40B4" w:rsidRPr="00FB40B4" w14:paraId="6E044F12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6C55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CBA3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A0AC6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-7.1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09C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-50.6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B2FA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06A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E25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56.6</w:t>
            </w:r>
          </w:p>
        </w:tc>
      </w:tr>
      <w:tr w:rsidR="00FB40B4" w:rsidRPr="00FB40B4" w14:paraId="27B27316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496B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F6CA8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3A42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-10.7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A58E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49.1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1F89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-42.1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BAA4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E066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69.8</w:t>
            </w:r>
          </w:p>
        </w:tc>
      </w:tr>
      <w:tr w:rsidR="00FB40B4" w:rsidRPr="00FB40B4" w14:paraId="2BCBE71B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D828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1CC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341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9749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-11.1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CBCC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-73.0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29C0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43.1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800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0E6A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50.8</w:t>
            </w:r>
          </w:p>
        </w:tc>
      </w:tr>
      <w:tr w:rsidR="00FB40B4" w:rsidRPr="00FB40B4" w14:paraId="372ACC79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AE2E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FD78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A782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-5.1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E191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-44.2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727B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65.1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CDB8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104.6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0167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103.4</w:t>
            </w:r>
          </w:p>
        </w:tc>
      </w:tr>
      <w:tr w:rsidR="00FB40B4" w:rsidRPr="00FB40B4" w14:paraId="3B387DC0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301C3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A4CE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478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3C3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-6.8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F6F9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-50.4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79C3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-63.4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F65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105.2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6DC2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50.1</w:t>
            </w:r>
          </w:p>
        </w:tc>
      </w:tr>
      <w:tr w:rsidR="00FB40B4" w:rsidRPr="00FB40B4" w14:paraId="6207DDDC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F32A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lastRenderedPageBreak/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3F84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792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679B5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-8.7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D010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-60.2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B397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79.0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8BC6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91.7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F9FA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51.7</w:t>
            </w:r>
          </w:p>
        </w:tc>
      </w:tr>
      <w:tr w:rsidR="00FB40B4" w:rsidRPr="00FB40B4" w14:paraId="164F53A7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72C4B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1E3F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989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5165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68E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64.6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591C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26.3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8188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105.2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09B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121.0</w:t>
            </w:r>
          </w:p>
        </w:tc>
      </w:tr>
      <w:tr w:rsidR="00FB40B4" w:rsidRPr="00FB40B4" w14:paraId="3B819F49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DA8C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5257F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1554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3D8D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-13.9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F77A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F86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-22.6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907D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074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53.9</w:t>
            </w:r>
          </w:p>
        </w:tc>
      </w:tr>
      <w:tr w:rsidR="00FB40B4" w:rsidRPr="00FB40B4" w14:paraId="2A9D0D78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765A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5BCD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B79C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-13.9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900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DE6B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771A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FE2E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61.6</w:t>
            </w:r>
          </w:p>
        </w:tc>
      </w:tr>
      <w:tr w:rsidR="00FB40B4" w:rsidRPr="00FB40B4" w14:paraId="31D56B0B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7781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7192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C27C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-15.8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DDB9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-76.3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D168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-19.8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5C6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90.7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71D3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37.5</w:t>
            </w:r>
          </w:p>
        </w:tc>
      </w:tr>
      <w:tr w:rsidR="00FB40B4" w:rsidRPr="00FB40B4" w14:paraId="3F1C2678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85218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5F67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2047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AF7D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-17.1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034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57.4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D0A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9208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108.2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092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53.1</w:t>
            </w:r>
          </w:p>
        </w:tc>
      </w:tr>
      <w:tr w:rsidR="00FB40B4" w:rsidRPr="00FB40B4" w14:paraId="5B59FFFB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8DA1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230A2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2302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73D7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F9C3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58.1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9504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98F0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91.7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0AE7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35.8</w:t>
            </w:r>
          </w:p>
        </w:tc>
      </w:tr>
      <w:tr w:rsidR="00FB40B4" w:rsidRPr="00FB40B4" w14:paraId="1D0DDCFB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E25A3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6B5CE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86A3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-15.7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FD25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67.3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5DCB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-4.9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F70E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91.6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CAC6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52.9</w:t>
            </w:r>
          </w:p>
        </w:tc>
      </w:tr>
      <w:tr w:rsidR="00FB40B4" w:rsidRPr="00FB40B4" w14:paraId="29937C6F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54DD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B674C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2571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8D4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-21.6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A466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76.2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8FDB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-28.3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A43D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106.4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B6A4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46.4</w:t>
            </w:r>
          </w:p>
        </w:tc>
      </w:tr>
      <w:tr w:rsidR="00FB40B4" w:rsidRPr="00FB40B4" w14:paraId="76173326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7369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48C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3158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E423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-22.8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EC40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-91.4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55C7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29.3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76CE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109.5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898F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44.7</w:t>
            </w:r>
          </w:p>
        </w:tc>
      </w:tr>
      <w:tr w:rsidR="00FB40B4" w:rsidRPr="00FB40B4" w14:paraId="1BEB6171" w14:textId="77777777" w:rsidTr="00FB40B4">
        <w:trPr>
          <w:trHeight w:val="32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1230E9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FB40B4">
              <w:rPr>
                <w:rFonts w:ascii="Aptos" w:hAnsi="Aptos"/>
                <w:b/>
                <w:bCs/>
                <w:color w:val="000000"/>
              </w:rPr>
              <w:t>Per-Cluster Parameters</w:t>
            </w:r>
          </w:p>
        </w:tc>
      </w:tr>
      <w:tr w:rsidR="00FB40B4" w:rsidRPr="00FB40B4" w14:paraId="3E8C19CC" w14:textId="77777777" w:rsidTr="00FB40B4">
        <w:trPr>
          <w:trHeight w:val="34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5FD33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i/>
                <w:iCs/>
                <w:color w:val="000000"/>
              </w:rPr>
            </w:pPr>
            <w:r w:rsidRPr="00FB40B4">
              <w:rPr>
                <w:rFonts w:ascii="Aptos" w:hAnsi="Aptos"/>
                <w:i/>
                <w:iCs/>
                <w:color w:val="000000"/>
              </w:rPr>
              <w:t>Parameter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5C80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i/>
                <w:iCs/>
                <w:color w:val="000000"/>
              </w:rPr>
            </w:pPr>
            <w:proofErr w:type="spellStart"/>
            <w:r w:rsidRPr="00FB40B4">
              <w:rPr>
                <w:rFonts w:ascii="Aptos" w:hAnsi="Aptos"/>
                <w:i/>
                <w:iCs/>
                <w:color w:val="000000"/>
              </w:rPr>
              <w:t>c</w:t>
            </w:r>
            <w:r w:rsidRPr="00FB40B4">
              <w:rPr>
                <w:rFonts w:ascii="Aptos" w:hAnsi="Aptos"/>
                <w:color w:val="000000"/>
                <w:vertAlign w:val="subscript"/>
              </w:rPr>
              <w:t>ASD</w:t>
            </w:r>
            <w:proofErr w:type="spellEnd"/>
            <w:r w:rsidRPr="00FB40B4">
              <w:rPr>
                <w:rFonts w:ascii="Aptos" w:hAnsi="Aptos"/>
                <w:color w:val="000000"/>
              </w:rPr>
              <w:t xml:space="preserve"> in [°]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8592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i/>
                <w:iCs/>
                <w:color w:val="000000"/>
              </w:rPr>
            </w:pPr>
            <w:proofErr w:type="spellStart"/>
            <w:r w:rsidRPr="00FB40B4">
              <w:rPr>
                <w:rFonts w:ascii="Aptos" w:hAnsi="Aptos"/>
                <w:i/>
                <w:iCs/>
                <w:color w:val="000000"/>
              </w:rPr>
              <w:t>c</w:t>
            </w:r>
            <w:r w:rsidRPr="00FB40B4">
              <w:rPr>
                <w:rFonts w:ascii="Aptos" w:hAnsi="Aptos"/>
                <w:color w:val="000000"/>
                <w:vertAlign w:val="subscript"/>
              </w:rPr>
              <w:t>ASA</w:t>
            </w:r>
            <w:proofErr w:type="spellEnd"/>
            <w:r w:rsidRPr="00FB40B4">
              <w:rPr>
                <w:rFonts w:ascii="Aptos" w:hAnsi="Aptos"/>
                <w:color w:val="000000"/>
              </w:rPr>
              <w:t xml:space="preserve"> in [°]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219C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i/>
                <w:iCs/>
                <w:color w:val="000000"/>
              </w:rPr>
            </w:pPr>
            <w:proofErr w:type="spellStart"/>
            <w:r w:rsidRPr="00FB40B4">
              <w:rPr>
                <w:rFonts w:ascii="Aptos" w:hAnsi="Aptos"/>
                <w:i/>
                <w:iCs/>
                <w:color w:val="000000"/>
              </w:rPr>
              <w:t>c</w:t>
            </w:r>
            <w:r w:rsidRPr="00FB40B4">
              <w:rPr>
                <w:rFonts w:ascii="Aptos" w:hAnsi="Aptos"/>
                <w:color w:val="000000"/>
                <w:vertAlign w:val="subscript"/>
              </w:rPr>
              <w:t>ZSD</w:t>
            </w:r>
            <w:proofErr w:type="spellEnd"/>
            <w:r w:rsidRPr="00FB40B4">
              <w:rPr>
                <w:rFonts w:ascii="Aptos" w:hAnsi="Aptos"/>
                <w:color w:val="000000"/>
              </w:rPr>
              <w:t xml:space="preserve"> in [°]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22E8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i/>
                <w:iCs/>
                <w:color w:val="000000"/>
              </w:rPr>
            </w:pPr>
            <w:proofErr w:type="spellStart"/>
            <w:r w:rsidRPr="00FB40B4">
              <w:rPr>
                <w:rFonts w:ascii="Aptos" w:hAnsi="Aptos"/>
                <w:i/>
                <w:iCs/>
                <w:color w:val="000000"/>
              </w:rPr>
              <w:t>c</w:t>
            </w:r>
            <w:r w:rsidRPr="00FB40B4">
              <w:rPr>
                <w:rFonts w:ascii="Aptos" w:hAnsi="Aptos"/>
                <w:color w:val="000000"/>
                <w:vertAlign w:val="subscript"/>
              </w:rPr>
              <w:t>ZSA</w:t>
            </w:r>
            <w:proofErr w:type="spellEnd"/>
            <w:r w:rsidRPr="00FB40B4">
              <w:rPr>
                <w:rFonts w:ascii="Aptos" w:hAnsi="Aptos"/>
                <w:color w:val="000000"/>
              </w:rPr>
              <w:t xml:space="preserve"> in [°]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F1D4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XPR in [dB]</w:t>
            </w:r>
          </w:p>
        </w:tc>
      </w:tr>
      <w:tr w:rsidR="00FB40B4" w:rsidRPr="00FB40B4" w14:paraId="13B690E8" w14:textId="77777777" w:rsidTr="00FB40B4">
        <w:trPr>
          <w:trHeight w:val="32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8166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i/>
                <w:iCs/>
                <w:color w:val="000000"/>
              </w:rPr>
            </w:pPr>
            <w:r w:rsidRPr="00FB40B4">
              <w:rPr>
                <w:rFonts w:ascii="Aptos" w:hAnsi="Aptos"/>
                <w:i/>
                <w:iCs/>
                <w:color w:val="000000"/>
              </w:rPr>
              <w:t>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FB2D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AE02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15.6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7990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3.6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664C" w14:textId="77777777" w:rsidR="00FB40B4" w:rsidRPr="00FB40B4" w:rsidRDefault="00FB40B4" w:rsidP="00FB40B4">
            <w:pPr>
              <w:spacing w:after="0"/>
              <w:jc w:val="center"/>
              <w:rPr>
                <w:rFonts w:ascii="Aptos Narrow" w:hAnsi="Aptos Narrow"/>
                <w:color w:val="000000"/>
              </w:rPr>
            </w:pPr>
            <w:r w:rsidRPr="00FB40B4">
              <w:rPr>
                <w:rFonts w:ascii="Aptos Narrow" w:hAnsi="Aptos Narrow"/>
                <w:color w:val="000000"/>
              </w:rPr>
              <w:t>12.2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5B69" w14:textId="77777777" w:rsidR="00FB40B4" w:rsidRPr="00FB40B4" w:rsidRDefault="00FB40B4" w:rsidP="00FB40B4">
            <w:pPr>
              <w:spacing w:after="0"/>
              <w:jc w:val="center"/>
              <w:rPr>
                <w:rFonts w:ascii="Aptos" w:hAnsi="Aptos"/>
                <w:color w:val="000000"/>
              </w:rPr>
            </w:pPr>
            <w:r w:rsidRPr="00FB40B4">
              <w:rPr>
                <w:rFonts w:ascii="Aptos" w:hAnsi="Aptos"/>
                <w:color w:val="000000"/>
              </w:rPr>
              <w:t>7</w:t>
            </w:r>
          </w:p>
        </w:tc>
      </w:tr>
    </w:tbl>
    <w:p w14:paraId="02AA106E" w14:textId="77777777" w:rsidR="00FB40B4" w:rsidRDefault="00FB40B4" w:rsidP="00E40FCF"/>
    <w:p w14:paraId="233AAE2D" w14:textId="77777777" w:rsidR="00FB40B4" w:rsidRDefault="00FB40B4" w:rsidP="00E40FCF"/>
    <w:p w14:paraId="275A679D" w14:textId="5D6BCDAD" w:rsidR="00FB40B4" w:rsidRDefault="00FB40B4" w:rsidP="00FB40B4">
      <w:pPr>
        <w:pStyle w:val="Caption"/>
        <w:keepNext/>
        <w:jc w:val="center"/>
      </w:pPr>
      <w:r>
        <w:t>Table A-</w:t>
      </w:r>
      <w:r>
        <w:t>2</w:t>
      </w:r>
      <w:r>
        <w:rPr>
          <w:noProof/>
        </w:rPr>
        <w:t>: UMa-CDLC-A</w:t>
      </w:r>
      <w:r>
        <w:rPr>
          <w:noProof/>
        </w:rPr>
        <w:t>3</w:t>
      </w:r>
      <w:r>
        <w:rPr>
          <w:noProof/>
        </w:rPr>
        <w:t xml:space="preserve"> without delay quantization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B40B4" w14:paraId="12AF6E04" w14:textId="77777777" w:rsidTr="00FB40B4">
        <w:trPr>
          <w:trHeight w:val="6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718CAD" w14:textId="77777777" w:rsidR="00FB40B4" w:rsidRDefault="00FB40B4">
            <w:pPr>
              <w:spacing w:after="0"/>
              <w:jc w:val="center"/>
              <w:rPr>
                <w:rFonts w:ascii="Aptos" w:hAnsi="Aptos"/>
                <w:b/>
                <w:bCs/>
                <w:color w:val="000000"/>
                <w:szCs w:val="20"/>
              </w:rPr>
            </w:pPr>
            <w:r>
              <w:rPr>
                <w:rFonts w:ascii="Aptos" w:hAnsi="Aptos"/>
                <w:b/>
                <w:bCs/>
                <w:color w:val="000000"/>
                <w:szCs w:val="20"/>
              </w:rPr>
              <w:t>Cluster #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2EC4DC" w14:textId="77777777" w:rsidR="00FB40B4" w:rsidRDefault="00FB40B4">
            <w:pPr>
              <w:jc w:val="center"/>
              <w:rPr>
                <w:rFonts w:ascii="Aptos" w:hAnsi="Aptos"/>
                <w:b/>
                <w:bCs/>
                <w:color w:val="000000"/>
                <w:szCs w:val="20"/>
              </w:rPr>
            </w:pPr>
            <w:r>
              <w:rPr>
                <w:rFonts w:ascii="Aptos" w:hAnsi="Aptos"/>
                <w:b/>
                <w:bCs/>
                <w:color w:val="000000"/>
                <w:szCs w:val="20"/>
              </w:rPr>
              <w:t>Cluster delay (ns)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42D0A3" w14:textId="77777777" w:rsidR="00FB40B4" w:rsidRDefault="00FB40B4">
            <w:pPr>
              <w:jc w:val="center"/>
              <w:rPr>
                <w:rFonts w:ascii="Aptos" w:hAnsi="Aptos"/>
                <w:b/>
                <w:bCs/>
                <w:color w:val="000000"/>
                <w:szCs w:val="20"/>
              </w:rPr>
            </w:pPr>
            <w:r>
              <w:rPr>
                <w:rFonts w:ascii="Aptos" w:hAnsi="Aptos"/>
                <w:b/>
                <w:bCs/>
                <w:color w:val="000000"/>
                <w:szCs w:val="20"/>
              </w:rPr>
              <w:t>Power in [dB]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4AD735" w14:textId="77777777" w:rsidR="00FB40B4" w:rsidRDefault="00FB40B4">
            <w:pPr>
              <w:jc w:val="center"/>
              <w:rPr>
                <w:rFonts w:ascii="Aptos" w:hAnsi="Aptos"/>
                <w:b/>
                <w:bCs/>
                <w:color w:val="000000"/>
                <w:szCs w:val="20"/>
              </w:rPr>
            </w:pPr>
            <w:r>
              <w:rPr>
                <w:rFonts w:ascii="Aptos" w:hAnsi="Aptos"/>
                <w:b/>
                <w:bCs/>
                <w:color w:val="000000"/>
                <w:szCs w:val="20"/>
              </w:rPr>
              <w:t>AOD in [°]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2EC580" w14:textId="77777777" w:rsidR="00FB40B4" w:rsidRDefault="00FB40B4">
            <w:pPr>
              <w:jc w:val="center"/>
              <w:rPr>
                <w:rFonts w:ascii="Aptos" w:hAnsi="Aptos"/>
                <w:b/>
                <w:bCs/>
                <w:color w:val="000000"/>
                <w:szCs w:val="20"/>
              </w:rPr>
            </w:pPr>
            <w:r>
              <w:rPr>
                <w:rFonts w:ascii="Aptos" w:hAnsi="Aptos"/>
                <w:b/>
                <w:bCs/>
                <w:color w:val="000000"/>
                <w:szCs w:val="20"/>
              </w:rPr>
              <w:t>AOA in [°]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5B90A6" w14:textId="77777777" w:rsidR="00FB40B4" w:rsidRDefault="00FB40B4">
            <w:pPr>
              <w:jc w:val="center"/>
              <w:rPr>
                <w:rFonts w:ascii="Aptos" w:hAnsi="Aptos"/>
                <w:b/>
                <w:bCs/>
                <w:color w:val="000000"/>
                <w:szCs w:val="20"/>
              </w:rPr>
            </w:pPr>
            <w:r>
              <w:rPr>
                <w:rFonts w:ascii="Aptos" w:hAnsi="Aptos"/>
                <w:b/>
                <w:bCs/>
                <w:color w:val="000000"/>
                <w:szCs w:val="20"/>
              </w:rPr>
              <w:t>ZOD in [°]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C90AC8" w14:textId="77777777" w:rsidR="00FB40B4" w:rsidRDefault="00FB40B4">
            <w:pPr>
              <w:jc w:val="center"/>
              <w:rPr>
                <w:rFonts w:ascii="Aptos" w:hAnsi="Aptos"/>
                <w:b/>
                <w:bCs/>
                <w:color w:val="000000"/>
                <w:szCs w:val="20"/>
              </w:rPr>
            </w:pPr>
            <w:r>
              <w:rPr>
                <w:rFonts w:ascii="Aptos" w:hAnsi="Aptos"/>
                <w:b/>
                <w:bCs/>
                <w:color w:val="000000"/>
                <w:szCs w:val="20"/>
              </w:rPr>
              <w:t>ZOA in [°]</w:t>
            </w:r>
          </w:p>
        </w:tc>
      </w:tr>
      <w:tr w:rsidR="00FB40B4" w14:paraId="0C5FA428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5908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6FFC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4D590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-4.4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C5F0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-38.2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4CBF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-96.9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1CF1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96.8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366C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98.1</w:t>
            </w:r>
          </w:p>
        </w:tc>
      </w:tr>
      <w:tr w:rsidR="00FB40B4" w14:paraId="179EDD43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3A9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A00E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226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B1F10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8AD1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-21.8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643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118.9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8314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66F8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71.1</w:t>
            </w:r>
          </w:p>
        </w:tc>
      </w:tr>
      <w:tr w:rsidR="00FB40B4" w14:paraId="4632A7DC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0A6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4B65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238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0EB8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AF6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-21.8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580B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118.9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4C02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8A11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71.1</w:t>
            </w:r>
          </w:p>
        </w:tc>
      </w:tr>
      <w:tr w:rsidR="00FB40B4" w14:paraId="39F4E041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8A8D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FEB7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94DD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-5.2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A8B8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-21.8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6ACC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118.9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C052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C3B5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71.1</w:t>
            </w:r>
          </w:p>
        </w:tc>
      </w:tr>
      <w:tr w:rsidR="00FB40B4" w14:paraId="2626D024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EDD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0FF5E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232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188F2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ADE9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-34.2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C98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-124.4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3BF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100.9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D6D0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67.6</w:t>
            </w:r>
          </w:p>
        </w:tc>
      </w:tr>
      <w:tr w:rsidR="00FB40B4" w14:paraId="087AAE21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C22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3507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682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30F9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9BCC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-5.9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A4B2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171.2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145B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E323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76.6</w:t>
            </w:r>
          </w:p>
        </w:tc>
      </w:tr>
      <w:tr w:rsidR="00FB40B4" w14:paraId="5401310E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D791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BCA1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35FE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3261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-5.9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9CA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171.2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EF1D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FEB4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76.6</w:t>
            </w:r>
          </w:p>
        </w:tc>
      </w:tr>
      <w:tr w:rsidR="00FB40B4" w14:paraId="28FD8B2A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D50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544E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DC1F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-3.9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7C69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-5.9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983F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171.2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6309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01F2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76.6</w:t>
            </w:r>
          </w:p>
        </w:tc>
      </w:tr>
      <w:tr w:rsidR="00FB40B4" w14:paraId="78996599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9377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0177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05C7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-7.4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6B14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44.2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9231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51.9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36E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106.4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BC65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62.8</w:t>
            </w:r>
          </w:p>
        </w:tc>
      </w:tr>
      <w:tr w:rsidR="00FB40B4" w14:paraId="7DDCD896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A8F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452E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0BEB2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-7.1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62F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-50.6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8A2F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63.4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F3BB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94.5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31C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56.6</w:t>
            </w:r>
          </w:p>
        </w:tc>
      </w:tr>
      <w:tr w:rsidR="00FB40B4" w14:paraId="15093D3E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FA44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BB46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1317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B4B96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-5.1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AD8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-44.2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084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65.1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C159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104.6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2B3B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103.4</w:t>
            </w:r>
          </w:p>
        </w:tc>
      </w:tr>
      <w:tr w:rsidR="00FB40B4" w14:paraId="3ACB4FCD" w14:textId="77777777" w:rsidTr="00FB40B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3FF4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319C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1405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E977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-6.8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521F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-50.4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4B93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-63.4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17DA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105.2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CAA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50.1</w:t>
            </w:r>
          </w:p>
        </w:tc>
      </w:tr>
      <w:tr w:rsidR="00FB40B4" w14:paraId="234559FD" w14:textId="77777777" w:rsidTr="00FB40B4">
        <w:trPr>
          <w:trHeight w:val="320"/>
        </w:trPr>
        <w:tc>
          <w:tcPr>
            <w:tcW w:w="9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C1361A" w14:textId="77777777" w:rsidR="00FB40B4" w:rsidRDefault="00FB40B4">
            <w:pPr>
              <w:jc w:val="center"/>
              <w:rPr>
                <w:rFonts w:ascii="Aptos" w:hAnsi="Aptos"/>
                <w:b/>
                <w:bCs/>
                <w:color w:val="000000"/>
                <w:szCs w:val="20"/>
              </w:rPr>
            </w:pPr>
            <w:r>
              <w:rPr>
                <w:rFonts w:ascii="Aptos" w:hAnsi="Aptos"/>
                <w:b/>
                <w:bCs/>
                <w:color w:val="000000"/>
                <w:szCs w:val="20"/>
              </w:rPr>
              <w:t>Per-Cluster Parameters</w:t>
            </w:r>
          </w:p>
        </w:tc>
      </w:tr>
      <w:tr w:rsidR="00FB40B4" w14:paraId="037F0CAC" w14:textId="77777777" w:rsidTr="00FB40B4">
        <w:trPr>
          <w:trHeight w:val="34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10E2" w14:textId="77777777" w:rsidR="00FB40B4" w:rsidRDefault="00FB40B4">
            <w:pPr>
              <w:jc w:val="center"/>
              <w:rPr>
                <w:rFonts w:ascii="Aptos" w:hAnsi="Aptos"/>
                <w:i/>
                <w:iCs/>
                <w:color w:val="000000"/>
                <w:szCs w:val="20"/>
              </w:rPr>
            </w:pPr>
            <w:r>
              <w:rPr>
                <w:rFonts w:ascii="Aptos" w:hAnsi="Aptos"/>
                <w:i/>
                <w:iCs/>
                <w:color w:val="000000"/>
                <w:szCs w:val="20"/>
              </w:rPr>
              <w:t>Parameter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67D00" w14:textId="77777777" w:rsidR="00FB40B4" w:rsidRDefault="00FB40B4">
            <w:pPr>
              <w:jc w:val="center"/>
              <w:rPr>
                <w:rFonts w:ascii="Aptos" w:hAnsi="Aptos"/>
                <w:i/>
                <w:iCs/>
                <w:color w:val="000000"/>
                <w:szCs w:val="20"/>
              </w:rPr>
            </w:pPr>
            <w:proofErr w:type="spellStart"/>
            <w:r>
              <w:rPr>
                <w:rFonts w:ascii="Aptos" w:hAnsi="Aptos"/>
                <w:i/>
                <w:iCs/>
                <w:color w:val="000000"/>
                <w:szCs w:val="20"/>
              </w:rPr>
              <w:t>c</w:t>
            </w:r>
            <w:r>
              <w:rPr>
                <w:rFonts w:ascii="Aptos" w:hAnsi="Aptos"/>
                <w:color w:val="000000"/>
                <w:szCs w:val="20"/>
                <w:vertAlign w:val="subscript"/>
              </w:rPr>
              <w:t>ASD</w:t>
            </w:r>
            <w:proofErr w:type="spellEnd"/>
            <w:r>
              <w:rPr>
                <w:rFonts w:ascii="Aptos" w:hAnsi="Aptos"/>
                <w:color w:val="000000"/>
                <w:szCs w:val="20"/>
              </w:rPr>
              <w:t xml:space="preserve"> in [°]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4D1A" w14:textId="77777777" w:rsidR="00FB40B4" w:rsidRDefault="00FB40B4">
            <w:pPr>
              <w:jc w:val="center"/>
              <w:rPr>
                <w:rFonts w:ascii="Aptos" w:hAnsi="Aptos"/>
                <w:i/>
                <w:iCs/>
                <w:color w:val="000000"/>
                <w:szCs w:val="20"/>
              </w:rPr>
            </w:pPr>
            <w:proofErr w:type="spellStart"/>
            <w:r>
              <w:rPr>
                <w:rFonts w:ascii="Aptos" w:hAnsi="Aptos"/>
                <w:i/>
                <w:iCs/>
                <w:color w:val="000000"/>
                <w:szCs w:val="20"/>
              </w:rPr>
              <w:t>c</w:t>
            </w:r>
            <w:r>
              <w:rPr>
                <w:rFonts w:ascii="Aptos" w:hAnsi="Aptos"/>
                <w:color w:val="000000"/>
                <w:szCs w:val="20"/>
                <w:vertAlign w:val="subscript"/>
              </w:rPr>
              <w:t>ASA</w:t>
            </w:r>
            <w:proofErr w:type="spellEnd"/>
            <w:r>
              <w:rPr>
                <w:rFonts w:ascii="Aptos" w:hAnsi="Aptos"/>
                <w:color w:val="000000"/>
                <w:szCs w:val="20"/>
              </w:rPr>
              <w:t xml:space="preserve"> in [°]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D20F" w14:textId="77777777" w:rsidR="00FB40B4" w:rsidRDefault="00FB40B4">
            <w:pPr>
              <w:jc w:val="center"/>
              <w:rPr>
                <w:rFonts w:ascii="Aptos" w:hAnsi="Aptos"/>
                <w:i/>
                <w:iCs/>
                <w:color w:val="000000"/>
                <w:szCs w:val="20"/>
              </w:rPr>
            </w:pPr>
            <w:proofErr w:type="spellStart"/>
            <w:r>
              <w:rPr>
                <w:rFonts w:ascii="Aptos" w:hAnsi="Aptos"/>
                <w:i/>
                <w:iCs/>
                <w:color w:val="000000"/>
                <w:szCs w:val="20"/>
              </w:rPr>
              <w:t>c</w:t>
            </w:r>
            <w:r>
              <w:rPr>
                <w:rFonts w:ascii="Aptos" w:hAnsi="Aptos"/>
                <w:color w:val="000000"/>
                <w:szCs w:val="20"/>
                <w:vertAlign w:val="subscript"/>
              </w:rPr>
              <w:t>ZSD</w:t>
            </w:r>
            <w:proofErr w:type="spellEnd"/>
            <w:r>
              <w:rPr>
                <w:rFonts w:ascii="Aptos" w:hAnsi="Aptos"/>
                <w:color w:val="000000"/>
                <w:szCs w:val="20"/>
              </w:rPr>
              <w:t xml:space="preserve"> in [°]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F6DC6" w14:textId="77777777" w:rsidR="00FB40B4" w:rsidRDefault="00FB40B4">
            <w:pPr>
              <w:jc w:val="center"/>
              <w:rPr>
                <w:rFonts w:ascii="Aptos" w:hAnsi="Aptos"/>
                <w:i/>
                <w:iCs/>
                <w:color w:val="000000"/>
                <w:szCs w:val="20"/>
              </w:rPr>
            </w:pPr>
            <w:proofErr w:type="spellStart"/>
            <w:r>
              <w:rPr>
                <w:rFonts w:ascii="Aptos" w:hAnsi="Aptos"/>
                <w:i/>
                <w:iCs/>
                <w:color w:val="000000"/>
                <w:szCs w:val="20"/>
              </w:rPr>
              <w:t>c</w:t>
            </w:r>
            <w:r>
              <w:rPr>
                <w:rFonts w:ascii="Aptos" w:hAnsi="Aptos"/>
                <w:color w:val="000000"/>
                <w:szCs w:val="20"/>
                <w:vertAlign w:val="subscript"/>
              </w:rPr>
              <w:t>ZSA</w:t>
            </w:r>
            <w:proofErr w:type="spellEnd"/>
            <w:r>
              <w:rPr>
                <w:rFonts w:ascii="Aptos" w:hAnsi="Aptos"/>
                <w:color w:val="000000"/>
                <w:szCs w:val="20"/>
              </w:rPr>
              <w:t xml:space="preserve"> in [°]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4D72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XPR in [dB]</w:t>
            </w:r>
          </w:p>
        </w:tc>
      </w:tr>
      <w:tr w:rsidR="00FB40B4" w14:paraId="515C5285" w14:textId="77777777" w:rsidTr="00FB40B4">
        <w:trPr>
          <w:trHeight w:val="32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D882" w14:textId="77777777" w:rsidR="00FB40B4" w:rsidRDefault="00FB40B4">
            <w:pPr>
              <w:jc w:val="center"/>
              <w:rPr>
                <w:rFonts w:ascii="Aptos" w:hAnsi="Aptos"/>
                <w:i/>
                <w:iCs/>
                <w:color w:val="000000"/>
                <w:szCs w:val="20"/>
              </w:rPr>
            </w:pPr>
            <w:r>
              <w:rPr>
                <w:rFonts w:ascii="Aptos" w:hAnsi="Aptos"/>
                <w:i/>
                <w:iCs/>
                <w:color w:val="000000"/>
                <w:szCs w:val="20"/>
              </w:rPr>
              <w:t>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CBA5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394E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15.6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404C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3.6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9115" w14:textId="77777777" w:rsidR="00FB40B4" w:rsidRDefault="00FB40B4">
            <w:pPr>
              <w:jc w:val="center"/>
              <w:rPr>
                <w:rFonts w:ascii="Aptos Narrow" w:hAnsi="Aptos Narrow"/>
                <w:color w:val="000000"/>
                <w:szCs w:val="20"/>
              </w:rPr>
            </w:pPr>
            <w:r>
              <w:rPr>
                <w:rFonts w:ascii="Aptos Narrow" w:hAnsi="Aptos Narrow"/>
                <w:color w:val="000000"/>
                <w:szCs w:val="20"/>
              </w:rPr>
              <w:t>12.2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9492" w14:textId="77777777" w:rsidR="00FB40B4" w:rsidRDefault="00FB40B4">
            <w:pPr>
              <w:jc w:val="center"/>
              <w:rPr>
                <w:rFonts w:ascii="Aptos" w:hAnsi="Aptos"/>
                <w:color w:val="000000"/>
                <w:szCs w:val="20"/>
              </w:rPr>
            </w:pPr>
            <w:r>
              <w:rPr>
                <w:rFonts w:ascii="Aptos" w:hAnsi="Aptos"/>
                <w:color w:val="000000"/>
                <w:szCs w:val="20"/>
              </w:rPr>
              <w:t>7</w:t>
            </w:r>
          </w:p>
        </w:tc>
      </w:tr>
    </w:tbl>
    <w:p w14:paraId="241A7DD7" w14:textId="77777777" w:rsidR="00FB40B4" w:rsidRPr="00EF5DC3" w:rsidRDefault="00FB40B4" w:rsidP="00E40FCF"/>
    <w:sectPr w:rsidR="00FB40B4" w:rsidRPr="00EF5DC3" w:rsidSect="00EB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0EE9"/>
    <w:multiLevelType w:val="hybridMultilevel"/>
    <w:tmpl w:val="873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2ABF"/>
    <w:multiLevelType w:val="multilevel"/>
    <w:tmpl w:val="9056A52E"/>
    <w:lvl w:ilvl="0">
      <w:numFmt w:val="decimal"/>
      <w:lvlText w:val="%1"/>
      <w:lvlJc w:val="left"/>
      <w:pPr>
        <w:ind w:left="720" w:hanging="360"/>
      </w:pPr>
      <w:rPr>
        <w:rFonts w:hint="default"/>
        <w:color w:val="0D0D0D"/>
        <w:lang w:val="en-US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A856B9"/>
    <w:multiLevelType w:val="multilevel"/>
    <w:tmpl w:val="0FA856B9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3543D29"/>
    <w:multiLevelType w:val="hybridMultilevel"/>
    <w:tmpl w:val="180A9664"/>
    <w:lvl w:ilvl="0" w:tplc="53A8E394">
      <w:start w:val="1"/>
      <w:numFmt w:val="decimal"/>
      <w:lvlText w:val="Observation #%1: "/>
      <w:lvlJc w:val="left"/>
      <w:pPr>
        <w:ind w:left="360" w:hanging="360"/>
      </w:pPr>
      <w:rPr>
        <w:rFonts w:ascii="Times New Roman Bold" w:hAnsi="Times New Roman Bold" w:cs="Calibri" w:hint="default"/>
        <w:b/>
        <w:i/>
        <w:caps w:val="0"/>
        <w:strike w:val="0"/>
        <w:dstrike w:val="0"/>
        <w:vanish w:val="0"/>
        <w:color w:val="000000" w:themeColor="text1"/>
        <w:sz w:val="20"/>
        <w:szCs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B584B"/>
    <w:multiLevelType w:val="hybridMultilevel"/>
    <w:tmpl w:val="180A9664"/>
    <w:lvl w:ilvl="0" w:tplc="FFFFFFFF">
      <w:start w:val="1"/>
      <w:numFmt w:val="decimal"/>
      <w:lvlText w:val="Observation #%1: "/>
      <w:lvlJc w:val="left"/>
      <w:pPr>
        <w:ind w:left="360" w:hanging="360"/>
      </w:pPr>
      <w:rPr>
        <w:rFonts w:ascii="Times New Roman Bold" w:hAnsi="Times New Roman Bold" w:cs="Calibri" w:hint="default"/>
        <w:b/>
        <w:i/>
        <w:caps w:val="0"/>
        <w:strike w:val="0"/>
        <w:dstrike w:val="0"/>
        <w:vanish w:val="0"/>
        <w:color w:val="000000" w:themeColor="text1"/>
        <w:sz w:val="20"/>
        <w:szCs w:val="24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F19AC"/>
    <w:multiLevelType w:val="hybridMultilevel"/>
    <w:tmpl w:val="180A9664"/>
    <w:lvl w:ilvl="0" w:tplc="FFFFFFFF">
      <w:start w:val="1"/>
      <w:numFmt w:val="decimal"/>
      <w:lvlText w:val="Observation #%1: "/>
      <w:lvlJc w:val="left"/>
      <w:pPr>
        <w:ind w:left="360" w:hanging="360"/>
      </w:pPr>
      <w:rPr>
        <w:rFonts w:ascii="Times New Roman Bold" w:hAnsi="Times New Roman Bold" w:cs="Calibri" w:hint="default"/>
        <w:b/>
        <w:i/>
        <w:caps w:val="0"/>
        <w:strike w:val="0"/>
        <w:dstrike w:val="0"/>
        <w:vanish w:val="0"/>
        <w:color w:val="000000" w:themeColor="text1"/>
        <w:sz w:val="20"/>
        <w:szCs w:val="24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E64DC"/>
    <w:multiLevelType w:val="hybridMultilevel"/>
    <w:tmpl w:val="9D7C1926"/>
    <w:lvl w:ilvl="0" w:tplc="FFFFFFFF">
      <w:start w:val="1"/>
      <w:numFmt w:val="decimal"/>
      <w:lvlText w:val="Proposal #%1: "/>
      <w:lvlJc w:val="left"/>
      <w:pPr>
        <w:ind w:left="216" w:hanging="216"/>
      </w:pPr>
      <w:rPr>
        <w:rFonts w:ascii="Times New Roman Bold" w:hAnsi="Times New Roman Bold" w:cs="Calibri" w:hint="default"/>
        <w:b/>
        <w:i w:val="0"/>
        <w:caps w:val="0"/>
        <w:strike w:val="0"/>
        <w:dstrike w:val="0"/>
        <w:vanish w:val="0"/>
        <w:color w:val="auto"/>
        <w:sz w:val="20"/>
        <w:szCs w:val="24"/>
        <w:u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65F30"/>
    <w:multiLevelType w:val="hybridMultilevel"/>
    <w:tmpl w:val="B2948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DD15E3"/>
    <w:multiLevelType w:val="multilevel"/>
    <w:tmpl w:val="5FFA991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802116A"/>
    <w:multiLevelType w:val="hybridMultilevel"/>
    <w:tmpl w:val="180A9664"/>
    <w:lvl w:ilvl="0" w:tplc="FFFFFFFF">
      <w:start w:val="1"/>
      <w:numFmt w:val="decimal"/>
      <w:lvlText w:val="Observation #%1: "/>
      <w:lvlJc w:val="left"/>
      <w:pPr>
        <w:ind w:left="360" w:hanging="360"/>
      </w:pPr>
      <w:rPr>
        <w:rFonts w:ascii="Times New Roman Bold" w:hAnsi="Times New Roman Bold" w:cs="Calibri" w:hint="default"/>
        <w:b/>
        <w:i/>
        <w:caps w:val="0"/>
        <w:strike w:val="0"/>
        <w:dstrike w:val="0"/>
        <w:vanish w:val="0"/>
        <w:color w:val="000000" w:themeColor="text1"/>
        <w:sz w:val="20"/>
        <w:szCs w:val="24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D10F3"/>
    <w:multiLevelType w:val="hybridMultilevel"/>
    <w:tmpl w:val="D5887072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6228F"/>
    <w:multiLevelType w:val="hybridMultilevel"/>
    <w:tmpl w:val="5DDC3436"/>
    <w:lvl w:ilvl="0" w:tplc="655621B4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9785E62"/>
    <w:multiLevelType w:val="hybridMultilevel"/>
    <w:tmpl w:val="485A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45E1A"/>
    <w:multiLevelType w:val="hybridMultilevel"/>
    <w:tmpl w:val="180A9664"/>
    <w:lvl w:ilvl="0" w:tplc="FFFFFFFF">
      <w:start w:val="1"/>
      <w:numFmt w:val="decimal"/>
      <w:lvlText w:val="Observation #%1: "/>
      <w:lvlJc w:val="left"/>
      <w:pPr>
        <w:ind w:left="360" w:hanging="360"/>
      </w:pPr>
      <w:rPr>
        <w:rFonts w:ascii="Times New Roman Bold" w:hAnsi="Times New Roman Bold" w:cs="Calibri" w:hint="default"/>
        <w:b/>
        <w:i/>
        <w:caps w:val="0"/>
        <w:strike w:val="0"/>
        <w:dstrike w:val="0"/>
        <w:vanish w:val="0"/>
        <w:color w:val="000000" w:themeColor="text1"/>
        <w:sz w:val="20"/>
        <w:szCs w:val="24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939BC"/>
    <w:multiLevelType w:val="hybridMultilevel"/>
    <w:tmpl w:val="B4BE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1496A"/>
    <w:multiLevelType w:val="hybridMultilevel"/>
    <w:tmpl w:val="D2A6C0F2"/>
    <w:lvl w:ilvl="0" w:tplc="988251E4">
      <w:start w:val="1"/>
      <w:numFmt w:val="decimal"/>
      <w:pStyle w:val="ListParagraph"/>
      <w:lvlText w:val="Proposal #%1: "/>
      <w:lvlJc w:val="left"/>
      <w:pPr>
        <w:ind w:left="216" w:hanging="216"/>
      </w:pPr>
      <w:rPr>
        <w:rFonts w:ascii="Times New Roman Bold" w:hAnsi="Times New Roman Bold" w:cs="Calibri" w:hint="default"/>
        <w:b/>
        <w:i w:val="0"/>
        <w:caps w:val="0"/>
        <w:strike w:val="0"/>
        <w:dstrike w:val="0"/>
        <w:vanish w:val="0"/>
        <w:color w:val="auto"/>
        <w:sz w:val="20"/>
        <w:szCs w:val="24"/>
        <w:u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67E61"/>
    <w:multiLevelType w:val="hybridMultilevel"/>
    <w:tmpl w:val="180A9664"/>
    <w:lvl w:ilvl="0" w:tplc="FFFFFFFF">
      <w:start w:val="1"/>
      <w:numFmt w:val="decimal"/>
      <w:lvlText w:val="Observation #%1: "/>
      <w:lvlJc w:val="left"/>
      <w:pPr>
        <w:ind w:left="360" w:hanging="360"/>
      </w:pPr>
      <w:rPr>
        <w:rFonts w:ascii="Times New Roman Bold" w:hAnsi="Times New Roman Bold" w:cs="Calibri" w:hint="default"/>
        <w:b/>
        <w:i/>
        <w:caps w:val="0"/>
        <w:strike w:val="0"/>
        <w:dstrike w:val="0"/>
        <w:vanish w:val="0"/>
        <w:color w:val="000000" w:themeColor="text1"/>
        <w:sz w:val="20"/>
        <w:szCs w:val="24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717D9"/>
    <w:multiLevelType w:val="hybridMultilevel"/>
    <w:tmpl w:val="6DDE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140D0"/>
    <w:multiLevelType w:val="hybridMultilevel"/>
    <w:tmpl w:val="816C9B66"/>
    <w:lvl w:ilvl="0" w:tplc="136C95D4">
      <w:start w:val="1"/>
      <w:numFmt w:val="decimal"/>
      <w:lvlText w:val="Observation #%1: "/>
      <w:lvlJc w:val="left"/>
      <w:pPr>
        <w:ind w:left="360" w:hanging="360"/>
      </w:pPr>
      <w:rPr>
        <w:rFonts w:ascii="Times New Roman Bold" w:hAnsi="Times New Roman Bold" w:cs="Calibri" w:hint="default"/>
        <w:b/>
        <w:i/>
        <w:caps w:val="0"/>
        <w:strike w:val="0"/>
        <w:dstrike w:val="0"/>
        <w:vanish w:val="0"/>
        <w:color w:val="000000" w:themeColor="text1"/>
        <w:sz w:val="20"/>
        <w:szCs w:val="24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2FB3"/>
    <w:multiLevelType w:val="multilevel"/>
    <w:tmpl w:val="6A387B86"/>
    <w:lvl w:ilvl="0">
      <w:start w:val="1"/>
      <w:numFmt w:val="decimal"/>
      <w:lvlText w:val="[%1]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226"/>
        </w:tabs>
        <w:ind w:left="822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5.%1.%2.%3%4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Restart w:val="0"/>
      <w:lvlText w:val="%1.%2.%3.%4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51310D2"/>
    <w:multiLevelType w:val="hybridMultilevel"/>
    <w:tmpl w:val="9D7C1926"/>
    <w:lvl w:ilvl="0" w:tplc="FFFFFFFF">
      <w:start w:val="1"/>
      <w:numFmt w:val="decimal"/>
      <w:lvlText w:val="Proposal #%1: "/>
      <w:lvlJc w:val="left"/>
      <w:pPr>
        <w:ind w:left="216" w:hanging="216"/>
      </w:pPr>
      <w:rPr>
        <w:rFonts w:ascii="Times New Roman Bold" w:hAnsi="Times New Roman Bold" w:cs="Calibri" w:hint="default"/>
        <w:b/>
        <w:i w:val="0"/>
        <w:caps w:val="0"/>
        <w:strike w:val="0"/>
        <w:dstrike w:val="0"/>
        <w:vanish w:val="0"/>
        <w:color w:val="auto"/>
        <w:sz w:val="20"/>
        <w:szCs w:val="24"/>
        <w:u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860F7"/>
    <w:multiLevelType w:val="hybridMultilevel"/>
    <w:tmpl w:val="F350F004"/>
    <w:lvl w:ilvl="0" w:tplc="8BCCA7B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73482"/>
    <w:multiLevelType w:val="hybridMultilevel"/>
    <w:tmpl w:val="1C46F44E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5BC72E48"/>
    <w:multiLevelType w:val="hybridMultilevel"/>
    <w:tmpl w:val="79B48C0E"/>
    <w:lvl w:ilvl="0" w:tplc="8BCCA7B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338048">
    <w:abstractNumId w:val="8"/>
  </w:num>
  <w:num w:numId="2" w16cid:durableId="1198423226">
    <w:abstractNumId w:val="19"/>
  </w:num>
  <w:num w:numId="3" w16cid:durableId="1064061569">
    <w:abstractNumId w:val="12"/>
  </w:num>
  <w:num w:numId="4" w16cid:durableId="1117142815">
    <w:abstractNumId w:val="1"/>
  </w:num>
  <w:num w:numId="5" w16cid:durableId="1069688094">
    <w:abstractNumId w:val="22"/>
  </w:num>
  <w:num w:numId="6" w16cid:durableId="2044482076">
    <w:abstractNumId w:val="7"/>
  </w:num>
  <w:num w:numId="7" w16cid:durableId="1734084975">
    <w:abstractNumId w:val="2"/>
  </w:num>
  <w:num w:numId="8" w16cid:durableId="2003655479">
    <w:abstractNumId w:val="15"/>
  </w:num>
  <w:num w:numId="9" w16cid:durableId="597830545">
    <w:abstractNumId w:val="3"/>
  </w:num>
  <w:num w:numId="10" w16cid:durableId="1060789315">
    <w:abstractNumId w:val="11"/>
  </w:num>
  <w:num w:numId="11" w16cid:durableId="380440341">
    <w:abstractNumId w:val="14"/>
  </w:num>
  <w:num w:numId="12" w16cid:durableId="480736566">
    <w:abstractNumId w:val="18"/>
  </w:num>
  <w:num w:numId="13" w16cid:durableId="578562152">
    <w:abstractNumId w:val="6"/>
  </w:num>
  <w:num w:numId="14" w16cid:durableId="1159348707">
    <w:abstractNumId w:val="18"/>
  </w:num>
  <w:num w:numId="15" w16cid:durableId="1307123032">
    <w:abstractNumId w:val="18"/>
  </w:num>
  <w:num w:numId="16" w16cid:durableId="1584948337">
    <w:abstractNumId w:val="18"/>
  </w:num>
  <w:num w:numId="17" w16cid:durableId="2125730034">
    <w:abstractNumId w:val="5"/>
  </w:num>
  <w:num w:numId="18" w16cid:durableId="1960986400">
    <w:abstractNumId w:val="20"/>
  </w:num>
  <w:num w:numId="19" w16cid:durableId="1821581805">
    <w:abstractNumId w:val="17"/>
  </w:num>
  <w:num w:numId="20" w16cid:durableId="1110124799">
    <w:abstractNumId w:val="0"/>
  </w:num>
  <w:num w:numId="21" w16cid:durableId="2079017330">
    <w:abstractNumId w:val="10"/>
  </w:num>
  <w:num w:numId="22" w16cid:durableId="1277298980">
    <w:abstractNumId w:val="13"/>
  </w:num>
  <w:num w:numId="23" w16cid:durableId="1556350888">
    <w:abstractNumId w:val="15"/>
    <w:lvlOverride w:ilvl="0">
      <w:startOverride w:val="1"/>
    </w:lvlOverride>
  </w:num>
  <w:num w:numId="24" w16cid:durableId="2012637144">
    <w:abstractNumId w:val="15"/>
  </w:num>
  <w:num w:numId="25" w16cid:durableId="461117366">
    <w:abstractNumId w:val="15"/>
  </w:num>
  <w:num w:numId="26" w16cid:durableId="441220121">
    <w:abstractNumId w:val="15"/>
  </w:num>
  <w:num w:numId="27" w16cid:durableId="1765879359">
    <w:abstractNumId w:val="15"/>
  </w:num>
  <w:num w:numId="28" w16cid:durableId="1249922868">
    <w:abstractNumId w:val="15"/>
  </w:num>
  <w:num w:numId="29" w16cid:durableId="1872641483">
    <w:abstractNumId w:val="4"/>
  </w:num>
  <w:num w:numId="30" w16cid:durableId="63378063">
    <w:abstractNumId w:val="15"/>
    <w:lvlOverride w:ilvl="0">
      <w:startOverride w:val="1"/>
    </w:lvlOverride>
  </w:num>
  <w:num w:numId="31" w16cid:durableId="1566990290">
    <w:abstractNumId w:val="15"/>
  </w:num>
  <w:num w:numId="32" w16cid:durableId="435177396">
    <w:abstractNumId w:val="16"/>
  </w:num>
  <w:num w:numId="33" w16cid:durableId="719748069">
    <w:abstractNumId w:val="21"/>
  </w:num>
  <w:num w:numId="34" w16cid:durableId="1294368718">
    <w:abstractNumId w:val="9"/>
  </w:num>
  <w:num w:numId="35" w16cid:durableId="782456982">
    <w:abstractNumId w:val="15"/>
  </w:num>
  <w:num w:numId="36" w16cid:durableId="3086344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8B"/>
    <w:rsid w:val="00003A00"/>
    <w:rsid w:val="00003E53"/>
    <w:rsid w:val="00006B5D"/>
    <w:rsid w:val="00017A30"/>
    <w:rsid w:val="00040EDD"/>
    <w:rsid w:val="000941F0"/>
    <w:rsid w:val="000C4D8C"/>
    <w:rsid w:val="000D3F0A"/>
    <w:rsid w:val="000D5873"/>
    <w:rsid w:val="000E2DF2"/>
    <w:rsid w:val="000E32D7"/>
    <w:rsid w:val="000E6918"/>
    <w:rsid w:val="00103AB7"/>
    <w:rsid w:val="00104D5D"/>
    <w:rsid w:val="001058DF"/>
    <w:rsid w:val="00121828"/>
    <w:rsid w:val="00121965"/>
    <w:rsid w:val="00124AC5"/>
    <w:rsid w:val="00136FC8"/>
    <w:rsid w:val="0013718E"/>
    <w:rsid w:val="00137765"/>
    <w:rsid w:val="001444A8"/>
    <w:rsid w:val="00150973"/>
    <w:rsid w:val="0016597B"/>
    <w:rsid w:val="001715D4"/>
    <w:rsid w:val="0017238B"/>
    <w:rsid w:val="00175C8A"/>
    <w:rsid w:val="00177147"/>
    <w:rsid w:val="00190238"/>
    <w:rsid w:val="001969FE"/>
    <w:rsid w:val="00197F09"/>
    <w:rsid w:val="001A3807"/>
    <w:rsid w:val="001B5D0A"/>
    <w:rsid w:val="001C663E"/>
    <w:rsid w:val="001E1366"/>
    <w:rsid w:val="001E5F97"/>
    <w:rsid w:val="00210E45"/>
    <w:rsid w:val="002249BA"/>
    <w:rsid w:val="0023725C"/>
    <w:rsid w:val="00252BB5"/>
    <w:rsid w:val="00256E92"/>
    <w:rsid w:val="00281A11"/>
    <w:rsid w:val="002870EA"/>
    <w:rsid w:val="002A5444"/>
    <w:rsid w:val="002D7073"/>
    <w:rsid w:val="002E75E1"/>
    <w:rsid w:val="002F4FA3"/>
    <w:rsid w:val="00310690"/>
    <w:rsid w:val="00320E79"/>
    <w:rsid w:val="00322A55"/>
    <w:rsid w:val="00333BB9"/>
    <w:rsid w:val="003463A7"/>
    <w:rsid w:val="00352D52"/>
    <w:rsid w:val="00363619"/>
    <w:rsid w:val="0039792C"/>
    <w:rsid w:val="003A1B25"/>
    <w:rsid w:val="003B014E"/>
    <w:rsid w:val="003C45FF"/>
    <w:rsid w:val="003D3E68"/>
    <w:rsid w:val="003D57E7"/>
    <w:rsid w:val="003E2E8E"/>
    <w:rsid w:val="003E6566"/>
    <w:rsid w:val="0040384F"/>
    <w:rsid w:val="00442181"/>
    <w:rsid w:val="00456374"/>
    <w:rsid w:val="004571DB"/>
    <w:rsid w:val="004656F7"/>
    <w:rsid w:val="00471732"/>
    <w:rsid w:val="00474453"/>
    <w:rsid w:val="0047457F"/>
    <w:rsid w:val="00495A23"/>
    <w:rsid w:val="004A5CBD"/>
    <w:rsid w:val="004B6849"/>
    <w:rsid w:val="004D1584"/>
    <w:rsid w:val="004D1B9C"/>
    <w:rsid w:val="004D1FF6"/>
    <w:rsid w:val="004D33BC"/>
    <w:rsid w:val="00507433"/>
    <w:rsid w:val="0051665C"/>
    <w:rsid w:val="00521FCD"/>
    <w:rsid w:val="00526314"/>
    <w:rsid w:val="0055486A"/>
    <w:rsid w:val="0057184D"/>
    <w:rsid w:val="00590EAB"/>
    <w:rsid w:val="005B0BFD"/>
    <w:rsid w:val="005B410D"/>
    <w:rsid w:val="005C0772"/>
    <w:rsid w:val="005C48BD"/>
    <w:rsid w:val="005D1B1F"/>
    <w:rsid w:val="005D349F"/>
    <w:rsid w:val="005F0EA0"/>
    <w:rsid w:val="005F3705"/>
    <w:rsid w:val="005F5A7E"/>
    <w:rsid w:val="00616ADF"/>
    <w:rsid w:val="00622D45"/>
    <w:rsid w:val="00626BDE"/>
    <w:rsid w:val="00631307"/>
    <w:rsid w:val="00665380"/>
    <w:rsid w:val="006701C5"/>
    <w:rsid w:val="006719AC"/>
    <w:rsid w:val="00676A34"/>
    <w:rsid w:val="00685BA4"/>
    <w:rsid w:val="0069560D"/>
    <w:rsid w:val="00696C56"/>
    <w:rsid w:val="006D5CF7"/>
    <w:rsid w:val="006D737E"/>
    <w:rsid w:val="006F6BCA"/>
    <w:rsid w:val="00703C86"/>
    <w:rsid w:val="0074586B"/>
    <w:rsid w:val="00761D75"/>
    <w:rsid w:val="0076636B"/>
    <w:rsid w:val="00775238"/>
    <w:rsid w:val="00785B12"/>
    <w:rsid w:val="00787DF9"/>
    <w:rsid w:val="007A3BE1"/>
    <w:rsid w:val="007B1CE4"/>
    <w:rsid w:val="007C4864"/>
    <w:rsid w:val="007C626C"/>
    <w:rsid w:val="007E5761"/>
    <w:rsid w:val="00802DDF"/>
    <w:rsid w:val="008056D6"/>
    <w:rsid w:val="008233A3"/>
    <w:rsid w:val="00830460"/>
    <w:rsid w:val="00833C9C"/>
    <w:rsid w:val="0083467F"/>
    <w:rsid w:val="00841FDE"/>
    <w:rsid w:val="00847B96"/>
    <w:rsid w:val="00872593"/>
    <w:rsid w:val="0087325A"/>
    <w:rsid w:val="008B75A2"/>
    <w:rsid w:val="008D148C"/>
    <w:rsid w:val="008D531E"/>
    <w:rsid w:val="008E1563"/>
    <w:rsid w:val="008E2AB3"/>
    <w:rsid w:val="00920200"/>
    <w:rsid w:val="00924CB2"/>
    <w:rsid w:val="00932C93"/>
    <w:rsid w:val="00943E17"/>
    <w:rsid w:val="00951300"/>
    <w:rsid w:val="00964B6F"/>
    <w:rsid w:val="00970536"/>
    <w:rsid w:val="009766FF"/>
    <w:rsid w:val="009776DC"/>
    <w:rsid w:val="009B4DF5"/>
    <w:rsid w:val="009C1F3F"/>
    <w:rsid w:val="009C29E3"/>
    <w:rsid w:val="009D596C"/>
    <w:rsid w:val="009F52D7"/>
    <w:rsid w:val="00A039E8"/>
    <w:rsid w:val="00A11915"/>
    <w:rsid w:val="00A16603"/>
    <w:rsid w:val="00A17DDA"/>
    <w:rsid w:val="00A211CC"/>
    <w:rsid w:val="00A21388"/>
    <w:rsid w:val="00A22CE6"/>
    <w:rsid w:val="00A35B18"/>
    <w:rsid w:val="00A42090"/>
    <w:rsid w:val="00A477D6"/>
    <w:rsid w:val="00A51A5E"/>
    <w:rsid w:val="00A745EB"/>
    <w:rsid w:val="00A845C4"/>
    <w:rsid w:val="00A85F2C"/>
    <w:rsid w:val="00A872C1"/>
    <w:rsid w:val="00A94BC2"/>
    <w:rsid w:val="00AB3393"/>
    <w:rsid w:val="00AB74C8"/>
    <w:rsid w:val="00AC413B"/>
    <w:rsid w:val="00AC4F13"/>
    <w:rsid w:val="00AD261E"/>
    <w:rsid w:val="00B00412"/>
    <w:rsid w:val="00B30683"/>
    <w:rsid w:val="00B56FF5"/>
    <w:rsid w:val="00B661FF"/>
    <w:rsid w:val="00B715AB"/>
    <w:rsid w:val="00B8567C"/>
    <w:rsid w:val="00B87FB1"/>
    <w:rsid w:val="00BA513B"/>
    <w:rsid w:val="00BA5D62"/>
    <w:rsid w:val="00BB2B17"/>
    <w:rsid w:val="00BB4DC2"/>
    <w:rsid w:val="00BD0D9D"/>
    <w:rsid w:val="00BF3643"/>
    <w:rsid w:val="00BF59DA"/>
    <w:rsid w:val="00C025D4"/>
    <w:rsid w:val="00C126FE"/>
    <w:rsid w:val="00C12F43"/>
    <w:rsid w:val="00C14E45"/>
    <w:rsid w:val="00C15D60"/>
    <w:rsid w:val="00C27759"/>
    <w:rsid w:val="00C43FB6"/>
    <w:rsid w:val="00C442D6"/>
    <w:rsid w:val="00C44C14"/>
    <w:rsid w:val="00C53CEA"/>
    <w:rsid w:val="00C558AE"/>
    <w:rsid w:val="00C856FE"/>
    <w:rsid w:val="00C94AC7"/>
    <w:rsid w:val="00C967AC"/>
    <w:rsid w:val="00CA0B43"/>
    <w:rsid w:val="00CA6CBD"/>
    <w:rsid w:val="00CC5429"/>
    <w:rsid w:val="00CD0F63"/>
    <w:rsid w:val="00CF7594"/>
    <w:rsid w:val="00D02A73"/>
    <w:rsid w:val="00D15D3E"/>
    <w:rsid w:val="00D167C7"/>
    <w:rsid w:val="00D16F3A"/>
    <w:rsid w:val="00D1776B"/>
    <w:rsid w:val="00D22BE6"/>
    <w:rsid w:val="00D50413"/>
    <w:rsid w:val="00D550F4"/>
    <w:rsid w:val="00D63885"/>
    <w:rsid w:val="00D65B2F"/>
    <w:rsid w:val="00D65D19"/>
    <w:rsid w:val="00D94277"/>
    <w:rsid w:val="00DA019D"/>
    <w:rsid w:val="00DA24C0"/>
    <w:rsid w:val="00DB6943"/>
    <w:rsid w:val="00DC3489"/>
    <w:rsid w:val="00DC773D"/>
    <w:rsid w:val="00DD2BCB"/>
    <w:rsid w:val="00DD504B"/>
    <w:rsid w:val="00DF1ED2"/>
    <w:rsid w:val="00E32604"/>
    <w:rsid w:val="00E36F97"/>
    <w:rsid w:val="00E40FCF"/>
    <w:rsid w:val="00E459D2"/>
    <w:rsid w:val="00E55591"/>
    <w:rsid w:val="00E5586A"/>
    <w:rsid w:val="00E57031"/>
    <w:rsid w:val="00E632F0"/>
    <w:rsid w:val="00E6594B"/>
    <w:rsid w:val="00E65D3E"/>
    <w:rsid w:val="00E9138B"/>
    <w:rsid w:val="00EB132D"/>
    <w:rsid w:val="00EC2D58"/>
    <w:rsid w:val="00ED58B1"/>
    <w:rsid w:val="00EF0D69"/>
    <w:rsid w:val="00EF5DC3"/>
    <w:rsid w:val="00F021AA"/>
    <w:rsid w:val="00F07AB8"/>
    <w:rsid w:val="00F07C35"/>
    <w:rsid w:val="00F25ABA"/>
    <w:rsid w:val="00F309F7"/>
    <w:rsid w:val="00F35C64"/>
    <w:rsid w:val="00F4403C"/>
    <w:rsid w:val="00F441E8"/>
    <w:rsid w:val="00F555F1"/>
    <w:rsid w:val="00F96B08"/>
    <w:rsid w:val="00FA032E"/>
    <w:rsid w:val="00FA7F7F"/>
    <w:rsid w:val="00FB2190"/>
    <w:rsid w:val="00FB40B4"/>
    <w:rsid w:val="00FB6ACC"/>
    <w:rsid w:val="00FC1F9E"/>
    <w:rsid w:val="00FE1201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82B5"/>
  <w15:chartTrackingRefBased/>
  <w15:docId w15:val="{44CD0774-F86E-3746-8146-00D832BF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B4"/>
    <w:pPr>
      <w:spacing w:after="120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next w:val="Normal"/>
    <w:link w:val="Heading1Char"/>
    <w:qFormat/>
    <w:rsid w:val="009F52D7"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eastAsia="SimSun" w:hAnsi="Arial" w:cs="Times New Roman"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2D7"/>
    <w:pPr>
      <w:keepNext/>
      <w:keepLines/>
      <w:numPr>
        <w:ilvl w:val="1"/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180" w:after="180"/>
      <w:textAlignment w:val="baseline"/>
      <w:outlineLvl w:val="1"/>
    </w:pPr>
    <w:rPr>
      <w:rFonts w:ascii="Arial" w:eastAsia="SimSun" w:hAnsi="Arial" w:cs="Arial"/>
      <w:sz w:val="28"/>
      <w:szCs w:val="1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52D7"/>
    <w:rPr>
      <w:rFonts w:ascii="Arial" w:eastAsia="SimSun" w:hAnsi="Arial" w:cs="Times New Roman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52D7"/>
    <w:rPr>
      <w:rFonts w:ascii="Arial" w:eastAsia="SimSun" w:hAnsi="Arial" w:cs="Arial"/>
      <w:sz w:val="28"/>
      <w:szCs w:val="18"/>
      <w:lang w:val="en-GB"/>
    </w:rPr>
  </w:style>
  <w:style w:type="paragraph" w:styleId="Header">
    <w:name w:val="header"/>
    <w:basedOn w:val="Normal"/>
    <w:link w:val="HeaderChar"/>
    <w:rsid w:val="009F52D7"/>
    <w:pPr>
      <w:tabs>
        <w:tab w:val="center" w:pos="4153"/>
        <w:tab w:val="right" w:pos="8306"/>
      </w:tabs>
      <w:jc w:val="both"/>
    </w:pPr>
    <w:rPr>
      <w:rFonts w:eastAsia="MS Mincho"/>
    </w:rPr>
  </w:style>
  <w:style w:type="character" w:customStyle="1" w:styleId="HeaderChar">
    <w:name w:val="Header Char"/>
    <w:basedOn w:val="DefaultParagraphFont"/>
    <w:link w:val="Header"/>
    <w:rsid w:val="009F52D7"/>
    <w:rPr>
      <w:rFonts w:ascii="Times New Roman" w:eastAsia="MS Mincho" w:hAnsi="Times New Roman" w:cs="Times New Roman"/>
      <w:sz w:val="20"/>
      <w:szCs w:val="20"/>
    </w:rPr>
  </w:style>
  <w:style w:type="paragraph" w:customStyle="1" w:styleId="CH">
    <w:name w:val="CH"/>
    <w:basedOn w:val="Normal"/>
    <w:rsid w:val="009F52D7"/>
    <w:pPr>
      <w:tabs>
        <w:tab w:val="left" w:pos="2268"/>
        <w:tab w:val="right" w:pos="7920"/>
        <w:tab w:val="right" w:pos="9639"/>
      </w:tabs>
      <w:jc w:val="both"/>
    </w:pPr>
    <w:rPr>
      <w:rFonts w:ascii="Arial" w:eastAsia="SimSun" w:hAnsi="Arial" w:cs="Arial"/>
      <w:b/>
      <w:sz w:val="21"/>
      <w:lang w:val="en-GB"/>
    </w:rPr>
  </w:style>
  <w:style w:type="paragraph" w:styleId="ListParagraph">
    <w:name w:val="List Paragraph"/>
    <w:aliases w:val="- Bullets,목록 단락,リスト段落,?? ??,?????,????,Lista1,列出段落1,中等深浅网格 1 - 着色 21,R4_bullets,列表段落1,—ño’i—Ž,¥¡¡¡¡ì¬º¥¹¥È¶ÎÂä,ÁÐ³ö¶ÎÂä,¥ê¥¹¥È¶ÎÂä,1st level - Bullet List Paragraph,Lettre d'introduction,Paragrafo elenco,Normal bullet 2,列表段落11,列表段落,列出段落"/>
    <w:basedOn w:val="Normal"/>
    <w:link w:val="ListParagraphChar"/>
    <w:autoRedefine/>
    <w:uiPriority w:val="34"/>
    <w:qFormat/>
    <w:rsid w:val="00BA5D62"/>
    <w:pPr>
      <w:numPr>
        <w:numId w:val="8"/>
      </w:numPr>
    </w:pPr>
    <w:rPr>
      <w:rFonts w:eastAsia="SimSun" w:cs="SimSun"/>
      <w:b/>
      <w:bCs/>
      <w:lang w:eastAsia="zh-CN"/>
    </w:rPr>
  </w:style>
  <w:style w:type="character" w:customStyle="1" w:styleId="ListParagraphChar">
    <w:name w:val="List Paragraph Char"/>
    <w:aliases w:val="- Bullets Char,목록 단락 Char,リスト段落 Char,?? ?? Char,????? Char,???? Char,Lista1 Char,列出段落1 Char,中等深浅网格 1 - 着色 21 Char,R4_bullets Char,列表段落1 Char,—ño’i—Ž Char,¥¡¡¡¡ì¬º¥¹¥È¶ÎÂä Char,ÁÐ³ö¶ÎÂä Char,¥ê¥¹¥È¶ÎÂä Char,Lettre d'introduction Char"/>
    <w:link w:val="ListParagraph"/>
    <w:uiPriority w:val="34"/>
    <w:qFormat/>
    <w:rsid w:val="00BA5D62"/>
    <w:rPr>
      <w:rFonts w:ascii="Times New Roman" w:eastAsia="SimSun" w:hAnsi="Times New Roman" w:cs="SimSu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D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CA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6F3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26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H">
    <w:name w:val="TAH"/>
    <w:basedOn w:val="TAC"/>
    <w:link w:val="TAHCar"/>
    <w:qFormat/>
    <w:rsid w:val="007B1CE4"/>
    <w:rPr>
      <w:b/>
    </w:rPr>
  </w:style>
  <w:style w:type="paragraph" w:customStyle="1" w:styleId="TAC">
    <w:name w:val="TAC"/>
    <w:basedOn w:val="Normal"/>
    <w:link w:val="TACChar"/>
    <w:qFormat/>
    <w:rsid w:val="007B1CE4"/>
    <w:pPr>
      <w:keepNext/>
      <w:keepLines/>
      <w:spacing w:after="0"/>
      <w:jc w:val="center"/>
    </w:pPr>
    <w:rPr>
      <w:rFonts w:ascii="Arial" w:eastAsia="SimSun" w:hAnsi="Arial"/>
      <w:sz w:val="18"/>
      <w:lang w:val="en-GB"/>
    </w:rPr>
  </w:style>
  <w:style w:type="paragraph" w:customStyle="1" w:styleId="TH">
    <w:name w:val="TH"/>
    <w:basedOn w:val="Normal"/>
    <w:link w:val="THChar"/>
    <w:qFormat/>
    <w:rsid w:val="007B1CE4"/>
    <w:pPr>
      <w:keepNext/>
      <w:keepLines/>
      <w:spacing w:before="60" w:after="180"/>
      <w:jc w:val="center"/>
    </w:pPr>
    <w:rPr>
      <w:rFonts w:ascii="Arial" w:eastAsia="SimSun" w:hAnsi="Arial"/>
      <w:b/>
      <w:lang w:val="en-GB"/>
    </w:rPr>
  </w:style>
  <w:style w:type="character" w:customStyle="1" w:styleId="TAHCar">
    <w:name w:val="TAH Car"/>
    <w:link w:val="TAH"/>
    <w:qFormat/>
    <w:rsid w:val="007B1CE4"/>
    <w:rPr>
      <w:rFonts w:ascii="Arial" w:eastAsia="SimSun" w:hAnsi="Arial" w:cs="Times New Roman"/>
      <w:b/>
      <w:sz w:val="18"/>
      <w:szCs w:val="20"/>
      <w:lang w:val="en-GB"/>
    </w:rPr>
  </w:style>
  <w:style w:type="character" w:customStyle="1" w:styleId="TACChar">
    <w:name w:val="TAC Char"/>
    <w:link w:val="TAC"/>
    <w:qFormat/>
    <w:rsid w:val="007B1CE4"/>
    <w:rPr>
      <w:rFonts w:ascii="Arial" w:eastAsia="SimSun" w:hAnsi="Arial" w:cs="Times New Roman"/>
      <w:sz w:val="18"/>
      <w:szCs w:val="20"/>
      <w:lang w:val="en-GB"/>
    </w:rPr>
  </w:style>
  <w:style w:type="character" w:customStyle="1" w:styleId="THChar">
    <w:name w:val="TH Char"/>
    <w:link w:val="TH"/>
    <w:qFormat/>
    <w:locked/>
    <w:rsid w:val="007B1CE4"/>
    <w:rPr>
      <w:rFonts w:ascii="Arial" w:eastAsia="SimSun" w:hAnsi="Arial" w:cs="Times New Roman"/>
      <w:b/>
      <w:sz w:val="20"/>
      <w:szCs w:val="20"/>
      <w:lang w:val="en-GB"/>
    </w:rPr>
  </w:style>
  <w:style w:type="paragraph" w:customStyle="1" w:styleId="EQ">
    <w:name w:val="EQ"/>
    <w:basedOn w:val="Normal"/>
    <w:next w:val="Normal"/>
    <w:link w:val="EQChar"/>
    <w:rsid w:val="00333BB9"/>
    <w:pPr>
      <w:keepLines/>
      <w:tabs>
        <w:tab w:val="center" w:pos="4536"/>
        <w:tab w:val="right" w:pos="9072"/>
      </w:tabs>
      <w:spacing w:after="180"/>
    </w:pPr>
    <w:rPr>
      <w:rFonts w:eastAsia="SimSun"/>
      <w:lang w:val="en-GB"/>
    </w:rPr>
  </w:style>
  <w:style w:type="character" w:customStyle="1" w:styleId="EQChar">
    <w:name w:val="EQ Char"/>
    <w:link w:val="EQ"/>
    <w:rsid w:val="00333BB9"/>
    <w:rPr>
      <w:rFonts w:ascii="Times New Roman" w:eastAsia="SimSu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495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A2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D1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4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48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48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36F97"/>
    <w:rPr>
      <w:color w:val="6666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5AB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73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602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7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232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115D76-1456-3C4F-B181-188589A9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1790</Words>
  <Characters>8829</Characters>
  <Application>Microsoft Office Word</Application>
  <DocSecurity>0</DocSecurity>
  <Lines>882</Lines>
  <Paragraphs>965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Apple, Inc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Apple_114bis (Manasa)</cp:lastModifiedBy>
  <cp:revision>21</cp:revision>
  <dcterms:created xsi:type="dcterms:W3CDTF">2025-03-22T05:20:00Z</dcterms:created>
  <dcterms:modified xsi:type="dcterms:W3CDTF">2025-03-28T03:47:00Z</dcterms:modified>
</cp:coreProperties>
</file>