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3C79" w14:textId="77777777" w:rsidR="0094621C" w:rsidRDefault="00000000">
      <w:pPr>
        <w:spacing w:after="0"/>
        <w:ind w:left="2063"/>
      </w:pPr>
      <w:r>
        <w:rPr>
          <w:rFonts w:ascii="Times New Roman" w:eastAsia="Times New Roman" w:hAnsi="Times New Roman" w:cs="Times New Roman"/>
          <w:sz w:val="34"/>
        </w:rPr>
        <w:t>Práctica Avanzada: Delegación de Eventos</w:t>
      </w:r>
    </w:p>
    <w:p w14:paraId="7FBCE04B" w14:textId="77777777" w:rsidR="0094621C" w:rsidRDefault="00000000">
      <w:pPr>
        <w:spacing w:after="301" w:line="265" w:lineRule="auto"/>
        <w:ind w:left="10" w:right="681" w:hanging="10"/>
        <w:jc w:val="center"/>
      </w:pPr>
      <w:r>
        <w:rPr>
          <w:rFonts w:ascii="Times New Roman" w:eastAsia="Times New Roman" w:hAnsi="Times New Roman" w:cs="Times New Roman"/>
          <w:sz w:val="24"/>
        </w:rPr>
        <w:t>”El Patrón del Receptor Único”</w:t>
      </w:r>
    </w:p>
    <w:p w14:paraId="0BF5A47F" w14:textId="77777777" w:rsidR="0094621C" w:rsidRDefault="00000000">
      <w:pPr>
        <w:spacing w:after="186" w:line="265" w:lineRule="auto"/>
        <w:ind w:left="10" w:right="681" w:hanging="10"/>
        <w:jc w:val="center"/>
      </w:pPr>
      <w:r>
        <w:rPr>
          <w:rFonts w:ascii="Times New Roman" w:eastAsia="Times New Roman" w:hAnsi="Times New Roman" w:cs="Times New Roman"/>
          <w:sz w:val="24"/>
        </w:rPr>
        <w:t>Desarrollo Front-End - 6to Semestre</w:t>
      </w:r>
    </w:p>
    <w:p w14:paraId="69B44A5E" w14:textId="77777777" w:rsidR="0094621C" w:rsidRDefault="00000000">
      <w:pPr>
        <w:spacing w:after="636" w:line="265" w:lineRule="auto"/>
        <w:ind w:left="10" w:right="681" w:hanging="10"/>
        <w:jc w:val="center"/>
      </w:pPr>
      <w:r>
        <w:rPr>
          <w:rFonts w:ascii="Times New Roman" w:eastAsia="Times New Roman" w:hAnsi="Times New Roman" w:cs="Times New Roman"/>
          <w:sz w:val="24"/>
        </w:rPr>
        <w:t>10 de marzo de 2026</w:t>
      </w:r>
    </w:p>
    <w:p w14:paraId="4495D4C3" w14:textId="77777777" w:rsidR="0094621C" w:rsidRDefault="00000000">
      <w:pPr>
        <w:pStyle w:val="Ttulo1"/>
        <w:ind w:left="523" w:hanging="538"/>
      </w:pPr>
      <w:r>
        <w:t>El Problema del Rendimiento</w:t>
      </w:r>
    </w:p>
    <w:p w14:paraId="431003CC" w14:textId="77777777" w:rsidR="0094621C" w:rsidRDefault="00000000">
      <w:pPr>
        <w:spacing w:after="1" w:line="439" w:lineRule="auto"/>
        <w:ind w:left="252" w:right="511" w:firstLine="72"/>
      </w:pPr>
      <w:r>
        <w:rPr>
          <w:rFonts w:ascii="Times New Roman" w:eastAsia="Times New Roman" w:hAnsi="Times New Roman" w:cs="Times New Roman"/>
        </w:rPr>
        <w:t xml:space="preserve">Imagina una aplicación tipo </w:t>
      </w:r>
      <w:r>
        <w:rPr>
          <w:rFonts w:ascii="Times New Roman" w:eastAsia="Times New Roman" w:hAnsi="Times New Roman" w:cs="Times New Roman"/>
          <w:i/>
        </w:rPr>
        <w:t xml:space="preserve">Trello </w:t>
      </w:r>
      <w:r>
        <w:rPr>
          <w:rFonts w:ascii="Times New Roman" w:eastAsia="Times New Roman" w:hAnsi="Times New Roman" w:cs="Times New Roman"/>
        </w:rPr>
        <w:t xml:space="preserve">con 500 tarjetas. Si asignas un </w:t>
      </w:r>
      <w:r>
        <w:rPr>
          <w:rFonts w:ascii="Courier New" w:eastAsia="Courier New" w:hAnsi="Courier New" w:cs="Courier New"/>
        </w:rPr>
        <w:t xml:space="preserve">addEventListener </w:t>
      </w:r>
      <w:r>
        <w:rPr>
          <w:rFonts w:ascii="Times New Roman" w:eastAsia="Times New Roman" w:hAnsi="Times New Roman" w:cs="Times New Roman"/>
        </w:rPr>
        <w:t>a cada tarjeta: 1. Consumes mucha memoria RAM del navegador.</w:t>
      </w:r>
    </w:p>
    <w:p w14:paraId="586E8379" w14:textId="77777777" w:rsidR="0094621C" w:rsidRDefault="00000000">
      <w:pPr>
        <w:spacing w:after="411" w:line="265" w:lineRule="auto"/>
        <w:ind w:left="531" w:right="511" w:hanging="279"/>
      </w:pPr>
      <w:r>
        <w:rPr>
          <w:rFonts w:ascii="Times New Roman" w:eastAsia="Times New Roman" w:hAnsi="Times New Roman" w:cs="Times New Roman"/>
        </w:rPr>
        <w:t xml:space="preserve">2. Si añades una tarjeta nueva dinámicamente, </w:t>
      </w:r>
      <w:r>
        <w:rPr>
          <w:rFonts w:ascii="Times New Roman" w:eastAsia="Times New Roman" w:hAnsi="Times New Roman" w:cs="Times New Roman"/>
          <w:b/>
        </w:rPr>
        <w:t xml:space="preserve">no tendrá el evento </w:t>
      </w:r>
      <w:r>
        <w:rPr>
          <w:rFonts w:ascii="Times New Roman" w:eastAsia="Times New Roman" w:hAnsi="Times New Roman" w:cs="Times New Roman"/>
        </w:rPr>
        <w:t>a menos que lo programes de nuevo.</w:t>
      </w:r>
    </w:p>
    <w:p w14:paraId="22B6950C" w14:textId="77777777" w:rsidR="0094621C" w:rsidRDefault="00000000">
      <w:pPr>
        <w:pStyle w:val="Ttulo1"/>
        <w:ind w:left="523" w:hanging="538"/>
      </w:pPr>
      <w:r>
        <w:t>La Solución: Delegación</w:t>
      </w:r>
    </w:p>
    <w:p w14:paraId="5180A9E7" w14:textId="77777777" w:rsidR="0094621C" w:rsidRDefault="00000000">
      <w:pPr>
        <w:spacing w:after="421" w:line="265" w:lineRule="auto"/>
        <w:ind w:right="511" w:firstLine="339"/>
      </w:pPr>
      <w:r>
        <w:rPr>
          <w:rFonts w:ascii="Times New Roman" w:eastAsia="Times New Roman" w:hAnsi="Times New Roman" w:cs="Times New Roman"/>
        </w:rPr>
        <w:t xml:space="preserve">Aprovechamos el </w:t>
      </w:r>
      <w:r>
        <w:rPr>
          <w:rFonts w:ascii="Times New Roman" w:eastAsia="Times New Roman" w:hAnsi="Times New Roman" w:cs="Times New Roman"/>
          <w:b/>
        </w:rPr>
        <w:t>Event Bubbling</w:t>
      </w:r>
      <w:r>
        <w:rPr>
          <w:rFonts w:ascii="Times New Roman" w:eastAsia="Times New Roman" w:hAnsi="Times New Roman" w:cs="Times New Roman"/>
        </w:rPr>
        <w:t xml:space="preserve">. Ponemos un solo escucha en el contenedor padre y usamos el objeto </w:t>
      </w:r>
      <w:r>
        <w:rPr>
          <w:rFonts w:ascii="Courier New" w:eastAsia="Courier New" w:hAnsi="Courier New" w:cs="Courier New"/>
        </w:rPr>
        <w:t xml:space="preserve">event </w:t>
      </w:r>
      <w:r>
        <w:rPr>
          <w:rFonts w:ascii="Times New Roman" w:eastAsia="Times New Roman" w:hAnsi="Times New Roman" w:cs="Times New Roman"/>
        </w:rPr>
        <w:t>para identificar quién fue el culpable del clic.</w:t>
      </w:r>
    </w:p>
    <w:p w14:paraId="5002D3C4" w14:textId="77777777" w:rsidR="0094621C" w:rsidRDefault="00000000">
      <w:pPr>
        <w:pStyle w:val="Ttulo1"/>
        <w:ind w:left="523" w:hanging="538"/>
      </w:pPr>
      <w:r>
        <w:t>Código Base (HTML Separado)</w:t>
      </w:r>
    </w:p>
    <w:p w14:paraId="1782DFAC" w14:textId="77777777" w:rsidR="0094621C" w:rsidRDefault="00000000">
      <w:pPr>
        <w:spacing w:after="232" w:line="265" w:lineRule="auto"/>
        <w:ind w:left="262" w:right="511" w:hanging="10"/>
      </w:pPr>
      <w:r>
        <w:rPr>
          <w:rFonts w:ascii="Times New Roman" w:eastAsia="Times New Roman" w:hAnsi="Times New Roman" w:cs="Times New Roman"/>
        </w:rPr>
        <w:t>Crea un contenedor de galería donde los elementos se generarán dinámicamente.</w:t>
      </w:r>
    </w:p>
    <w:p w14:paraId="12CB7851" w14:textId="77777777" w:rsidR="0094621C" w:rsidRPr="00DB0428" w:rsidRDefault="00000000">
      <w:pPr>
        <w:spacing w:after="0" w:line="265" w:lineRule="auto"/>
        <w:ind w:left="224" w:hanging="10"/>
        <w:rPr>
          <w:lang w:val="en-US"/>
        </w:rPr>
      </w:pPr>
      <w:r w:rsidRPr="00DB0428">
        <w:rPr>
          <w:rFonts w:ascii="Courier New" w:eastAsia="Courier New" w:hAnsi="Courier New" w:cs="Courier New"/>
          <w:lang w:val="en-US"/>
        </w:rPr>
        <w:t>&lt;div id="galeria" style="display: flex; gap: 10px; padding: 20px; border: 2px solid #ccc;"&gt; &lt;/div&gt;</w:t>
      </w:r>
    </w:p>
    <w:p w14:paraId="22D3830F" w14:textId="77777777" w:rsidR="0094621C" w:rsidRDefault="00000000">
      <w:pPr>
        <w:spacing w:after="689" w:line="265" w:lineRule="auto"/>
        <w:ind w:left="224" w:right="4353" w:hanging="10"/>
      </w:pPr>
      <w:r>
        <w:rPr>
          <w:rFonts w:ascii="Courier New" w:eastAsia="Courier New" w:hAnsi="Courier New" w:cs="Courier New"/>
        </w:rPr>
        <w:t>&lt;button id="btnAgregar"&gt;Añadir Nuevo Item&lt;/button&gt;</w:t>
      </w:r>
    </w:p>
    <w:p w14:paraId="2757A2CE" w14:textId="77777777" w:rsidR="0094621C" w:rsidRDefault="00000000">
      <w:pPr>
        <w:pStyle w:val="Ttulo1"/>
        <w:ind w:left="523" w:hanging="538"/>
      </w:pPr>
      <w:r>
        <w:t>Guía de Implementación (JavaScript)</w:t>
      </w:r>
    </w:p>
    <w:p w14:paraId="680D6FD5" w14:textId="77777777" w:rsidR="0094621C" w:rsidRDefault="00000000">
      <w:pPr>
        <w:tabs>
          <w:tab w:val="center" w:pos="1875"/>
        </w:tabs>
        <w:spacing w:after="127"/>
        <w:ind w:left="-15"/>
      </w:pPr>
      <w:r>
        <w:rPr>
          <w:rFonts w:ascii="Times New Roman" w:eastAsia="Times New Roman" w:hAnsi="Times New Roman" w:cs="Times New Roman"/>
          <w:b/>
          <w:sz w:val="24"/>
        </w:rPr>
        <w:t>4.1.</w:t>
      </w:r>
      <w:r>
        <w:rPr>
          <w:rFonts w:ascii="Times New Roman" w:eastAsia="Times New Roman" w:hAnsi="Times New Roman" w:cs="Times New Roman"/>
          <w:b/>
          <w:sz w:val="24"/>
        </w:rPr>
        <w:tab/>
        <w:t>Paso 1: El ”Portero”</w:t>
      </w:r>
    </w:p>
    <w:p w14:paraId="668824A7" w14:textId="77777777" w:rsidR="0094621C" w:rsidRDefault="00000000">
      <w:pPr>
        <w:spacing w:after="0" w:line="504" w:lineRule="auto"/>
        <w:ind w:left="214" w:right="4353" w:firstLine="110"/>
      </w:pPr>
      <w:r>
        <w:rPr>
          <w:rFonts w:ascii="Times New Roman" w:eastAsia="Times New Roman" w:hAnsi="Times New Roman" w:cs="Times New Roman"/>
        </w:rPr>
        <w:t xml:space="preserve">En lugar de buscar cada item, escuchamos a la </w:t>
      </w:r>
      <w:r>
        <w:rPr>
          <w:rFonts w:ascii="Courier New" w:eastAsia="Courier New" w:hAnsi="Courier New" w:cs="Courier New"/>
        </w:rPr>
        <w:t>galeria</w:t>
      </w:r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Courier New" w:eastAsia="Courier New" w:hAnsi="Courier New" w:cs="Courier New"/>
        </w:rPr>
        <w:t>const galeria = document.querySelector('#galeria');</w:t>
      </w:r>
    </w:p>
    <w:p w14:paraId="0FF3188D" w14:textId="77777777" w:rsidR="0094621C" w:rsidRDefault="00000000">
      <w:pPr>
        <w:spacing w:after="0" w:line="265" w:lineRule="auto"/>
        <w:ind w:left="224" w:right="4353" w:hanging="10"/>
      </w:pPr>
      <w:r>
        <w:rPr>
          <w:rFonts w:ascii="Courier New" w:eastAsia="Courier New" w:hAnsi="Courier New" w:cs="Courier New"/>
        </w:rPr>
        <w:t>galeria.addEventListener('click', (e) =&gt; {</w:t>
      </w:r>
    </w:p>
    <w:p w14:paraId="7C0192B0" w14:textId="77777777" w:rsidR="0094621C" w:rsidRDefault="00000000">
      <w:pPr>
        <w:spacing w:after="0" w:line="265" w:lineRule="auto"/>
        <w:ind w:left="354" w:hanging="10"/>
      </w:pPr>
      <w:r>
        <w:rPr>
          <w:rFonts w:ascii="Courier New" w:eastAsia="Courier New" w:hAnsi="Courier New" w:cs="Courier New"/>
        </w:rPr>
        <w:t>// 1. Verificamos si lo que se clickeó es lo que nos interesa</w:t>
      </w:r>
    </w:p>
    <w:p w14:paraId="6365765A" w14:textId="77777777" w:rsidR="0094621C" w:rsidRDefault="00000000">
      <w:pPr>
        <w:spacing w:after="0" w:line="265" w:lineRule="auto"/>
        <w:ind w:left="354" w:right="4353" w:hanging="10"/>
      </w:pPr>
      <w:r>
        <w:rPr>
          <w:rFonts w:ascii="Courier New" w:eastAsia="Courier New" w:hAnsi="Courier New" w:cs="Courier New"/>
        </w:rPr>
        <w:t>if (e.target.classList.contains('item')) { console.log("Item detectado:", e.target.innerText); e.target.style.backgroundColor = 'yellow'; }</w:t>
      </w:r>
    </w:p>
    <w:p w14:paraId="467A43D2" w14:textId="77777777" w:rsidR="0094621C" w:rsidRDefault="00000000">
      <w:pPr>
        <w:spacing w:after="599" w:line="265" w:lineRule="auto"/>
        <w:ind w:left="224" w:right="4353" w:hanging="10"/>
      </w:pPr>
      <w:r>
        <w:rPr>
          <w:rFonts w:ascii="Courier New" w:eastAsia="Courier New" w:hAnsi="Courier New" w:cs="Courier New"/>
        </w:rPr>
        <w:t>});</w:t>
      </w:r>
    </w:p>
    <w:p w14:paraId="5B88A30F" w14:textId="77777777" w:rsidR="0094621C" w:rsidRDefault="00000000">
      <w:pPr>
        <w:spacing w:after="247"/>
        <w:ind w:left="10" w:right="680" w:hanging="10"/>
        <w:jc w:val="center"/>
      </w:pPr>
      <w:r>
        <w:rPr>
          <w:rFonts w:ascii="Times New Roman" w:eastAsia="Times New Roman" w:hAnsi="Times New Roman" w:cs="Times New Roman"/>
        </w:rPr>
        <w:t>1</w:t>
      </w:r>
    </w:p>
    <w:p w14:paraId="23E45323" w14:textId="77777777" w:rsidR="0094621C" w:rsidRDefault="00000000">
      <w:pPr>
        <w:tabs>
          <w:tab w:val="center" w:pos="2389"/>
        </w:tabs>
        <w:spacing w:after="127"/>
        <w:ind w:left="-15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4.2.</w:t>
      </w:r>
      <w:r>
        <w:rPr>
          <w:rFonts w:ascii="Times New Roman" w:eastAsia="Times New Roman" w:hAnsi="Times New Roman" w:cs="Times New Roman"/>
          <w:b/>
          <w:sz w:val="24"/>
        </w:rPr>
        <w:tab/>
        <w:t>Paso 2: Generación Dinámica</w:t>
      </w:r>
    </w:p>
    <w:p w14:paraId="095633A5" w14:textId="77777777" w:rsidR="0094621C" w:rsidRDefault="00000000">
      <w:pPr>
        <w:spacing w:after="230" w:line="265" w:lineRule="auto"/>
        <w:ind w:right="511" w:firstLine="339"/>
      </w:pPr>
      <w:r>
        <w:rPr>
          <w:rFonts w:ascii="Times New Roman" w:eastAsia="Times New Roman" w:hAnsi="Times New Roman" w:cs="Times New Roman"/>
        </w:rPr>
        <w:t xml:space="preserve">Crea una función que añada elementos. Nota que </w:t>
      </w:r>
      <w:r>
        <w:rPr>
          <w:rFonts w:ascii="Times New Roman" w:eastAsia="Times New Roman" w:hAnsi="Times New Roman" w:cs="Times New Roman"/>
          <w:b/>
        </w:rPr>
        <w:t xml:space="preserve">no </w:t>
      </w:r>
      <w:r>
        <w:rPr>
          <w:rFonts w:ascii="Times New Roman" w:eastAsia="Times New Roman" w:hAnsi="Times New Roman" w:cs="Times New Roman"/>
        </w:rPr>
        <w:t>les estamos poniendo eventos a estos nuevos elementos.</w:t>
      </w:r>
    </w:p>
    <w:p w14:paraId="4B07F0D2" w14:textId="77777777" w:rsidR="0094621C" w:rsidRDefault="00000000">
      <w:pPr>
        <w:spacing w:after="269" w:line="265" w:lineRule="auto"/>
        <w:ind w:left="224" w:right="4353" w:hanging="10"/>
      </w:pPr>
      <w:r>
        <w:rPr>
          <w:rFonts w:ascii="Courier New" w:eastAsia="Courier New" w:hAnsi="Courier New" w:cs="Courier New"/>
        </w:rPr>
        <w:t>const btn = document.querySelector('#btnAgregar'); let contador = 1;</w:t>
      </w:r>
    </w:p>
    <w:p w14:paraId="0AAE84C1" w14:textId="77777777" w:rsidR="0094621C" w:rsidRDefault="00000000">
      <w:pPr>
        <w:spacing w:after="0" w:line="265" w:lineRule="auto"/>
        <w:ind w:left="224" w:right="4353" w:hanging="10"/>
      </w:pPr>
      <w:r>
        <w:rPr>
          <w:rFonts w:ascii="Courier New" w:eastAsia="Courier New" w:hAnsi="Courier New" w:cs="Courier New"/>
        </w:rPr>
        <w:t>btn.addEventListener('click', () =&gt; {</w:t>
      </w:r>
    </w:p>
    <w:p w14:paraId="64279922" w14:textId="77777777" w:rsidR="0094621C" w:rsidRDefault="00000000">
      <w:pPr>
        <w:spacing w:after="0" w:line="265" w:lineRule="auto"/>
        <w:ind w:left="354" w:right="5269" w:hanging="10"/>
      </w:pPr>
      <w:r>
        <w:rPr>
          <w:rFonts w:ascii="Courier New" w:eastAsia="Courier New" w:hAnsi="Courier New" w:cs="Courier New"/>
        </w:rPr>
        <w:t>const nuevo = document.createElement('div'); nuevo.className = 'item'; nuevo.innerText = `Caja ${contador++}`; nuevo.style.padding = '10px'; nuevo.style.border = '1px solid black';</w:t>
      </w:r>
    </w:p>
    <w:p w14:paraId="5E2A8FF5" w14:textId="77777777" w:rsidR="0094621C" w:rsidRDefault="00000000">
      <w:pPr>
        <w:spacing w:after="0" w:line="265" w:lineRule="auto"/>
        <w:ind w:left="354" w:right="4353" w:hanging="10"/>
      </w:pPr>
      <w:r>
        <w:rPr>
          <w:rFonts w:ascii="Courier New" w:eastAsia="Courier New" w:hAnsi="Courier New" w:cs="Courier New"/>
        </w:rPr>
        <w:t>galeria.appendChild(nuevo);</w:t>
      </w:r>
    </w:p>
    <w:p w14:paraId="21E18558" w14:textId="77777777" w:rsidR="0094621C" w:rsidRDefault="00000000">
      <w:pPr>
        <w:spacing w:after="689" w:line="265" w:lineRule="auto"/>
        <w:ind w:left="224" w:right="4353" w:hanging="10"/>
      </w:pPr>
      <w:r>
        <w:rPr>
          <w:rFonts w:ascii="Courier New" w:eastAsia="Courier New" w:hAnsi="Courier New" w:cs="Courier New"/>
        </w:rPr>
        <w:t>});</w:t>
      </w:r>
    </w:p>
    <w:p w14:paraId="63C5448D" w14:textId="77777777" w:rsidR="0094621C" w:rsidRDefault="00000000">
      <w:pPr>
        <w:pStyle w:val="Ttulo1"/>
        <w:ind w:left="523" w:hanging="538"/>
      </w:pPr>
      <w:r>
        <w:t>Reto: Filtrado por Dataset</w:t>
      </w:r>
    </w:p>
    <w:p w14:paraId="21E3CF48" w14:textId="77777777" w:rsidR="0094621C" w:rsidRDefault="00000000">
      <w:pPr>
        <w:spacing w:after="185" w:line="265" w:lineRule="auto"/>
        <w:ind w:left="262" w:right="511" w:hanging="10"/>
      </w:pPr>
      <w:r>
        <w:rPr>
          <w:rFonts w:ascii="Times New Roman" w:eastAsia="Times New Roman" w:hAnsi="Times New Roman" w:cs="Times New Roman"/>
        </w:rPr>
        <w:t xml:space="preserve">Modifica la práctica para que cada item tenga un atributo </w:t>
      </w:r>
      <w:r>
        <w:rPr>
          <w:rFonts w:ascii="Courier New" w:eastAsia="Courier New" w:hAnsi="Courier New" w:cs="Courier New"/>
        </w:rPr>
        <w:t>data-color</w:t>
      </w:r>
      <w:r>
        <w:rPr>
          <w:rFonts w:ascii="Times New Roman" w:eastAsia="Times New Roman" w:hAnsi="Times New Roman" w:cs="Times New Roman"/>
        </w:rPr>
        <w:t>.</w:t>
      </w:r>
    </w:p>
    <w:p w14:paraId="3B93D2E0" w14:textId="77777777" w:rsidR="0094621C" w:rsidRDefault="00000000">
      <w:pPr>
        <w:numPr>
          <w:ilvl w:val="0"/>
          <w:numId w:val="1"/>
        </w:numPr>
        <w:spacing w:after="185" w:line="265" w:lineRule="auto"/>
        <w:ind w:left="531" w:right="511" w:hanging="279"/>
      </w:pPr>
      <w:r>
        <w:rPr>
          <w:rFonts w:ascii="Times New Roman" w:eastAsia="Times New Roman" w:hAnsi="Times New Roman" w:cs="Times New Roman"/>
        </w:rPr>
        <w:t xml:space="preserve">Al crear el elemento, asígnale un color aleatorio en </w:t>
      </w:r>
      <w:r>
        <w:rPr>
          <w:rFonts w:ascii="Courier New" w:eastAsia="Courier New" w:hAnsi="Courier New" w:cs="Courier New"/>
        </w:rPr>
        <w:t>dataset.color</w:t>
      </w:r>
      <w:r>
        <w:rPr>
          <w:rFonts w:ascii="Times New Roman" w:eastAsia="Times New Roman" w:hAnsi="Times New Roman" w:cs="Times New Roman"/>
        </w:rPr>
        <w:t>.</w:t>
      </w:r>
    </w:p>
    <w:p w14:paraId="310DAD6C" w14:textId="77777777" w:rsidR="0094621C" w:rsidRDefault="00000000">
      <w:pPr>
        <w:numPr>
          <w:ilvl w:val="0"/>
          <w:numId w:val="1"/>
        </w:numPr>
        <w:spacing w:after="185" w:line="265" w:lineRule="auto"/>
        <w:ind w:left="531" w:right="511" w:hanging="279"/>
      </w:pPr>
      <w:r>
        <w:rPr>
          <w:rFonts w:ascii="Times New Roman" w:eastAsia="Times New Roman" w:hAnsi="Times New Roman" w:cs="Times New Roman"/>
        </w:rPr>
        <w:t>En el evento del padre (</w:t>
      </w:r>
      <w:r>
        <w:rPr>
          <w:rFonts w:ascii="Courier New" w:eastAsia="Courier New" w:hAnsi="Courier New" w:cs="Courier New"/>
        </w:rPr>
        <w:t>galeria</w:t>
      </w:r>
      <w:r>
        <w:rPr>
          <w:rFonts w:ascii="Times New Roman" w:eastAsia="Times New Roman" w:hAnsi="Times New Roman" w:cs="Times New Roman"/>
        </w:rPr>
        <w:t xml:space="preserve">), lee </w:t>
      </w:r>
      <w:r>
        <w:rPr>
          <w:rFonts w:ascii="Courier New" w:eastAsia="Courier New" w:hAnsi="Courier New" w:cs="Courier New"/>
        </w:rPr>
        <w:t xml:space="preserve">e.target.dataset.color </w:t>
      </w:r>
      <w:r>
        <w:rPr>
          <w:rFonts w:ascii="Times New Roman" w:eastAsia="Times New Roman" w:hAnsi="Times New Roman" w:cs="Times New Roman"/>
        </w:rPr>
        <w:t>y cambia el fondo de la caja clickeada a ese color.</w:t>
      </w:r>
    </w:p>
    <w:p w14:paraId="74C2DE19" w14:textId="77777777" w:rsidR="0094621C" w:rsidRPr="00DB0428" w:rsidRDefault="00000000">
      <w:pPr>
        <w:numPr>
          <w:ilvl w:val="0"/>
          <w:numId w:val="1"/>
        </w:numPr>
        <w:spacing w:after="6712" w:line="265" w:lineRule="auto"/>
        <w:ind w:left="531" w:right="511" w:hanging="279"/>
      </w:pPr>
      <w:r>
        <w:rPr>
          <w:rFonts w:ascii="Times New Roman" w:eastAsia="Times New Roman" w:hAnsi="Times New Roman" w:cs="Times New Roman"/>
          <w:b/>
        </w:rPr>
        <w:t xml:space="preserve">Pregunta: </w:t>
      </w:r>
      <w:r>
        <w:rPr>
          <w:rFonts w:ascii="Times New Roman" w:eastAsia="Times New Roman" w:hAnsi="Times New Roman" w:cs="Times New Roman"/>
        </w:rPr>
        <w:t>¿Por qué esto es mejor que crear una función de evento dentro del bucle de creación?</w:t>
      </w:r>
    </w:p>
    <w:p w14:paraId="319BD271" w14:textId="77777777" w:rsidR="00DB0428" w:rsidRDefault="00DB0428" w:rsidP="00DB0428">
      <w:pPr>
        <w:spacing w:after="6712" w:line="265" w:lineRule="auto"/>
        <w:ind w:left="531" w:right="511"/>
      </w:pPr>
    </w:p>
    <w:p w14:paraId="72CF6B6D" w14:textId="77777777" w:rsidR="0094621C" w:rsidRDefault="00000000">
      <w:pPr>
        <w:spacing w:after="247"/>
        <w:ind w:left="10" w:right="680" w:hanging="10"/>
        <w:jc w:val="center"/>
      </w:pPr>
      <w:r>
        <w:rPr>
          <w:rFonts w:ascii="Times New Roman" w:eastAsia="Times New Roman" w:hAnsi="Times New Roman" w:cs="Times New Roman"/>
        </w:rPr>
        <w:t>2</w:t>
      </w:r>
    </w:p>
    <w:sectPr w:rsidR="0094621C">
      <w:pgSz w:w="12240" w:h="15840"/>
      <w:pgMar w:top="1160" w:right="453" w:bottom="49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85D"/>
    <w:multiLevelType w:val="hybridMultilevel"/>
    <w:tmpl w:val="2B2476AE"/>
    <w:lvl w:ilvl="0" w:tplc="95382770">
      <w:start w:val="1"/>
      <w:numFmt w:val="decimal"/>
      <w:lvlText w:val="%1."/>
      <w:lvlJc w:val="left"/>
      <w:pPr>
        <w:ind w:left="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0CFF0A">
      <w:start w:val="1"/>
      <w:numFmt w:val="lowerLetter"/>
      <w:lvlText w:val="%2"/>
      <w:lvlJc w:val="left"/>
      <w:pPr>
        <w:ind w:left="1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1CBAEA">
      <w:start w:val="1"/>
      <w:numFmt w:val="lowerRoman"/>
      <w:lvlText w:val="%3"/>
      <w:lvlJc w:val="left"/>
      <w:pPr>
        <w:ind w:left="2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82D3A6">
      <w:start w:val="1"/>
      <w:numFmt w:val="decimal"/>
      <w:lvlText w:val="%4"/>
      <w:lvlJc w:val="left"/>
      <w:pPr>
        <w:ind w:left="2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80B5EA">
      <w:start w:val="1"/>
      <w:numFmt w:val="lowerLetter"/>
      <w:lvlText w:val="%5"/>
      <w:lvlJc w:val="left"/>
      <w:pPr>
        <w:ind w:left="3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98ED6E">
      <w:start w:val="1"/>
      <w:numFmt w:val="lowerRoman"/>
      <w:lvlText w:val="%6"/>
      <w:lvlJc w:val="left"/>
      <w:pPr>
        <w:ind w:left="4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249146">
      <w:start w:val="1"/>
      <w:numFmt w:val="decimal"/>
      <w:lvlText w:val="%7"/>
      <w:lvlJc w:val="left"/>
      <w:pPr>
        <w:ind w:left="4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5C38FE">
      <w:start w:val="1"/>
      <w:numFmt w:val="lowerLetter"/>
      <w:lvlText w:val="%8"/>
      <w:lvlJc w:val="left"/>
      <w:pPr>
        <w:ind w:left="5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FE22C0">
      <w:start w:val="1"/>
      <w:numFmt w:val="lowerRoman"/>
      <w:lvlText w:val="%9"/>
      <w:lvlJc w:val="left"/>
      <w:pPr>
        <w:ind w:left="6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001D18"/>
    <w:multiLevelType w:val="hybridMultilevel"/>
    <w:tmpl w:val="9CBEBD8E"/>
    <w:lvl w:ilvl="0" w:tplc="8B76CFD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0D5AAF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29AE83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15407C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8B1AF0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5504F7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C7269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C2000A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35829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5081737">
    <w:abstractNumId w:val="0"/>
  </w:num>
  <w:num w:numId="2" w16cid:durableId="8927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21C"/>
    <w:rsid w:val="0094621C"/>
    <w:rsid w:val="00DB0428"/>
    <w:rsid w:val="00DD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14A7"/>
  <w15:docId w15:val="{C7A211B4-6162-47FD-891E-4E12E660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2"/>
      </w:numPr>
      <w:spacing w:after="14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321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MONTES</dc:creator>
  <cp:keywords/>
  <cp:lastModifiedBy>IAN MONTES</cp:lastModifiedBy>
  <cp:revision>3</cp:revision>
  <dcterms:created xsi:type="dcterms:W3CDTF">2026-03-12T23:54:00Z</dcterms:created>
  <dcterms:modified xsi:type="dcterms:W3CDTF">2026-03-12T23:54:00Z</dcterms:modified>
</cp:coreProperties>
</file>