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DB44" w14:textId="77777777" w:rsidR="00DE6270" w:rsidRDefault="00000000">
      <w:pPr>
        <w:spacing w:after="223" w:line="259" w:lineRule="auto"/>
        <w:ind w:left="73" w:firstLine="0"/>
      </w:pPr>
      <w:r>
        <w:rPr>
          <w:sz w:val="41"/>
        </w:rPr>
        <w:t xml:space="preserve">Práctica de Laboratorio: Especialistas en </w:t>
      </w:r>
      <w:r>
        <w:rPr>
          <w:b/>
          <w:sz w:val="41"/>
        </w:rPr>
        <w:t>WEBKIT</w:t>
      </w:r>
    </w:p>
    <w:p w14:paraId="651ADA2B" w14:textId="2DCECF87" w:rsidR="009A3302" w:rsidRPr="009A3302" w:rsidRDefault="00000000" w:rsidP="009A3302">
      <w:pPr>
        <w:spacing w:after="713" w:line="259" w:lineRule="auto"/>
        <w:ind w:left="1476" w:firstLine="0"/>
        <w:rPr>
          <w:sz w:val="29"/>
        </w:rPr>
      </w:pPr>
      <w:r>
        <w:rPr>
          <w:sz w:val="29"/>
        </w:rPr>
        <w:t xml:space="preserve">Integrantes: </w:t>
      </w:r>
      <w:r w:rsidR="009A3302">
        <w:rPr>
          <w:sz w:val="29"/>
        </w:rPr>
        <w:t>Juan de Dios Gonzale</w:t>
      </w:r>
      <w:r w:rsidR="000F33CE">
        <w:rPr>
          <w:sz w:val="29"/>
        </w:rPr>
        <w:t>z</w:t>
      </w:r>
      <w:r w:rsidR="009A3302">
        <w:rPr>
          <w:sz w:val="29"/>
        </w:rPr>
        <w:t xml:space="preserve"> Pérez, Ian Yoav Vargas Montes, Jose Francisco Ruiz Barragan </w:t>
      </w:r>
    </w:p>
    <w:p w14:paraId="582EFCDD" w14:textId="77777777" w:rsidR="00DE6270" w:rsidRDefault="00000000">
      <w:pPr>
        <w:spacing w:after="97" w:line="259" w:lineRule="auto"/>
        <w:ind w:firstLine="0"/>
      </w:pPr>
      <w:r>
        <w:rPr>
          <w:b/>
          <w:sz w:val="34"/>
        </w:rPr>
        <w:t>Instrucciones</w:t>
      </w:r>
    </w:p>
    <w:p w14:paraId="1DA799B5" w14:textId="77777777" w:rsidR="00DE6270" w:rsidRDefault="00000000">
      <w:pPr>
        <w:spacing w:after="393"/>
        <w:ind w:left="-15"/>
      </w:pPr>
      <w:r>
        <w:t xml:space="preserve">Utilicen </w:t>
      </w:r>
      <w:r>
        <w:rPr>
          <w:b/>
        </w:rPr>
        <w:t xml:space="preserve">Safari </w:t>
      </w:r>
      <w:r>
        <w:t>(Mac/iPad) o cualquier navegador en un iPhone. Recuerden: en iOS, todos los navegadores usan WebKit.</w:t>
      </w:r>
    </w:p>
    <w:p w14:paraId="41C06C0D" w14:textId="77777777" w:rsidR="00DE6270" w:rsidRDefault="00000000">
      <w:pPr>
        <w:pStyle w:val="Ttulo1"/>
        <w:ind w:left="-5"/>
      </w:pPr>
      <w:r>
        <w:t>Paso 1: Eficiencia Energética (10 min)</w:t>
      </w:r>
    </w:p>
    <w:p w14:paraId="0DFE0A83" w14:textId="77777777" w:rsidR="00DE6270" w:rsidRDefault="00000000">
      <w:pPr>
        <w:ind w:left="-15"/>
      </w:pPr>
      <w:r>
        <w:t>Abran una página con video o animaciones. Minimicen la ventana o cambien de pestaña por 30 segundos y vuelvan.</w:t>
      </w:r>
    </w:p>
    <w:p w14:paraId="65E60A9F" w14:textId="77777777" w:rsidR="00DE6270" w:rsidRDefault="00000000">
      <w:pPr>
        <w:ind w:left="597" w:hanging="18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1B40A6" wp14:editId="7C8BEA1B">
                <wp:extent cx="45808" cy="45809"/>
                <wp:effectExtent l="0" t="0" r="0" b="0"/>
                <wp:docPr id="355" name="Group 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45809"/>
                          <a:chOff x="0" y="0"/>
                          <a:chExt cx="45808" cy="45809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" style="width:3.6069pt;height:3.60699pt;mso-position-horizontal-relative:char;mso-position-vertical-relative:line" coordsize="458,458">
                <v:shape id="Shape 18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Pregunta: </w:t>
      </w:r>
      <w:r>
        <w:t>¿Cómo gestiona el motor la velocidad de renderizado para ahorrar batería cuando no estás mirando la página?</w:t>
      </w:r>
    </w:p>
    <w:p w14:paraId="45325718" w14:textId="4BE3FAF4" w:rsidR="00DE6270" w:rsidRDefault="00000000">
      <w:pPr>
        <w:spacing w:after="406" w:line="259" w:lineRule="auto"/>
        <w:ind w:left="411" w:hanging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A10ACB" wp14:editId="2327C053">
                <wp:extent cx="45808" cy="45809"/>
                <wp:effectExtent l="0" t="0" r="0" b="0"/>
                <wp:docPr id="356" name="Group 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45809"/>
                          <a:chOff x="0" y="0"/>
                          <a:chExt cx="45808" cy="45809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" style="width:3.6069pt;height:3.60699pt;mso-position-horizontal-relative:char;mso-position-vertical-relative:line" coordsize="458,458">
                <v:shape id="Shape 22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 xml:space="preserve"> Respuesta: </w:t>
      </w:r>
      <w:r w:rsidR="0096089B">
        <w:rPr>
          <w:i/>
        </w:rPr>
        <w:t xml:space="preserve"> Bloquea la reproducción actual, y al regresar de los 30 segundos no carga la página de nuevo, pero pausa el proceso. </w:t>
      </w:r>
    </w:p>
    <w:p w14:paraId="37440BAF" w14:textId="77777777" w:rsidR="00DE6270" w:rsidRDefault="00000000">
      <w:pPr>
        <w:pStyle w:val="Ttulo1"/>
        <w:ind w:left="-5"/>
      </w:pPr>
      <w:r>
        <w:t>Paso 2: La regla de la App Store (4 min)</w:t>
      </w:r>
    </w:p>
    <w:p w14:paraId="48811BDB" w14:textId="77777777" w:rsidR="00DE6270" w:rsidRDefault="00000000">
      <w:pPr>
        <w:ind w:left="-15"/>
      </w:pPr>
      <w:r>
        <w:t>Investiguen: ¿Por qué Google Chrome en un iPhone está obligado a usar WebKit y no puede usar su propio motor Blink?</w:t>
      </w:r>
    </w:p>
    <w:p w14:paraId="1C166DE3" w14:textId="11980D98" w:rsidR="00DE6270" w:rsidRDefault="00000000">
      <w:pPr>
        <w:spacing w:after="406" w:line="259" w:lineRule="auto"/>
        <w:ind w:left="411" w:hanging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4FC747" wp14:editId="1E9CE4CF">
                <wp:extent cx="45808" cy="45809"/>
                <wp:effectExtent l="0" t="0" r="0" b="0"/>
                <wp:docPr id="358" name="Group 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45809"/>
                          <a:chOff x="0" y="0"/>
                          <a:chExt cx="45808" cy="45809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" style="width:3.6069pt;height:3.60699pt;mso-position-horizontal-relative:char;mso-position-vertical-relative:line" coordsize="458,458">
                <v:shape id="Shape 28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 xml:space="preserve"> Respuesta: </w:t>
      </w:r>
      <w:r w:rsidR="0096089B">
        <w:rPr>
          <w:i/>
        </w:rPr>
        <w:t>Busca optimizar el uso de batería, así como limitar la exposición a vulnerabilidades de seguridad y previene que navegadores de terceros rastreen datos del usuario “Privacidad garantizada en internet con retransmisión privada de iCloud”</w:t>
      </w:r>
    </w:p>
    <w:p w14:paraId="23826253" w14:textId="77777777" w:rsidR="00DE6270" w:rsidRDefault="00000000">
      <w:pPr>
        <w:pStyle w:val="Ttulo1"/>
        <w:ind w:left="-5"/>
      </w:pPr>
      <w:r>
        <w:t>Paso 3: Intelligent Tracking Prevention (3 min)</w:t>
      </w:r>
    </w:p>
    <w:p w14:paraId="5C02E138" w14:textId="77777777" w:rsidR="00DE6270" w:rsidRDefault="00000000">
      <w:pPr>
        <w:ind w:left="-15"/>
      </w:pPr>
      <w:r>
        <w:t>Busquen qué es el **ITP** de WebKit. ¿Cómo afecta esto a la carga de anuncios publicitarios?</w:t>
      </w:r>
    </w:p>
    <w:p w14:paraId="7586FDBA" w14:textId="6D9F8FD0" w:rsidR="00DE6270" w:rsidRDefault="00000000">
      <w:pPr>
        <w:spacing w:after="406" w:line="259" w:lineRule="auto"/>
        <w:ind w:left="411" w:hanging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978301" wp14:editId="04899BB4">
                <wp:extent cx="45808" cy="45809"/>
                <wp:effectExtent l="0" t="0" r="0" b="0"/>
                <wp:docPr id="360" name="Group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45809"/>
                          <a:chOff x="0" y="0"/>
                          <a:chExt cx="45808" cy="45809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" style="width:3.6069pt;height:3.60699pt;mso-position-horizontal-relative:char;mso-position-vertical-relative:line" coordsize="458,458">
                <v:shape id="Shape 34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 xml:space="preserve"> Respuesta: </w:t>
      </w:r>
      <w:r w:rsidR="00B809C3">
        <w:rPr>
          <w:i/>
        </w:rPr>
        <w:t xml:space="preserve">bloquea las cookies de terceros, evitando así que  persiga al cliente por toda la web, mostrando anuncios relacionados a  su búsqueda. </w:t>
      </w:r>
    </w:p>
    <w:p w14:paraId="56C0C759" w14:textId="77777777" w:rsidR="00DE6270" w:rsidRDefault="00000000">
      <w:pPr>
        <w:pStyle w:val="Ttulo1"/>
        <w:ind w:left="-5"/>
      </w:pPr>
      <w:r>
        <w:t>Paso 4: Interfaz Táctil (3 min)</w:t>
      </w:r>
    </w:p>
    <w:p w14:paraId="3CAC880F" w14:textId="77777777" w:rsidR="00DE6270" w:rsidRDefault="00000000">
      <w:pPr>
        <w:ind w:left="359" w:firstLine="0"/>
      </w:pPr>
      <w:r>
        <w:t>Comparen un menú desplegable en Safari móvil vs Safari escritorio.</w:t>
      </w:r>
    </w:p>
    <w:p w14:paraId="2953E39E" w14:textId="18D9924C" w:rsidR="00DE6270" w:rsidRDefault="00000000" w:rsidP="00B809C3">
      <w:pPr>
        <w:spacing w:after="2304"/>
        <w:ind w:left="59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0BC9BC8" wp14:editId="1EB1264B">
                <wp:simplePos x="0" y="0"/>
                <wp:positionH relativeFrom="column">
                  <wp:posOffset>264401</wp:posOffset>
                </wp:positionH>
                <wp:positionV relativeFrom="paragraph">
                  <wp:posOffset>63473</wp:posOffset>
                </wp:positionV>
                <wp:extent cx="2995181" cy="260070"/>
                <wp:effectExtent l="0" t="0" r="0" b="0"/>
                <wp:wrapNone/>
                <wp:docPr id="362" name="Group 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5181" cy="260070"/>
                          <a:chOff x="0" y="0"/>
                          <a:chExt cx="2995181" cy="26007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15176" y="260070"/>
                            <a:ext cx="2880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005">
                                <a:moveTo>
                                  <a:pt x="0" y="0"/>
                                </a:moveTo>
                                <a:lnTo>
                                  <a:pt x="288000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2" style="width:235.841pt;height:20.478pt;position:absolute;z-index:-2147483614;mso-position-horizontal-relative:text;mso-position-horizontal:absolute;margin-left:20.819pt;mso-position-vertical-relative:text;margin-top:4.99786pt;" coordsize="29951,2600">
                <v:shape id="Shape 39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41" style="position:absolute;width:28800;height:0;left:1151;top:2600;" coordsize="2880005,0" path="m0,0l2880005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¿Cómo cambia el motor el tamaño de los elementos para los dedos?</w:t>
      </w:r>
    </w:p>
    <w:p w14:paraId="1995A69F" w14:textId="1CA7558C" w:rsidR="00B809C3" w:rsidRDefault="00B809C3" w:rsidP="00B809C3">
      <w:pPr>
        <w:spacing w:after="2304"/>
        <w:ind w:left="598" w:firstLine="0"/>
      </w:pPr>
      <w:r>
        <w:lastRenderedPageBreak/>
        <w:t xml:space="preserve">Pide ayuda al sistema operativo del teléfono, y hace aparecer el menú especial del propio iphone </w:t>
      </w:r>
      <w:r w:rsidR="008B2AA7">
        <w:t xml:space="preserve"> “menú que ya esta programado del tamaño de una </w:t>
      </w:r>
      <w:r w:rsidR="00747046">
        <w:t>y</w:t>
      </w:r>
      <w:r w:rsidR="008B2AA7">
        <w:t>e</w:t>
      </w:r>
      <w:r w:rsidR="00747046">
        <w:t>m</w:t>
      </w:r>
      <w:r w:rsidR="008B2AA7">
        <w:t>a de un dedo   promedio ”</w:t>
      </w:r>
      <w:r w:rsidR="00FA64B9">
        <w:t xml:space="preserve"> en pocos palabras secuestra el menú de la </w:t>
      </w:r>
      <w:r w:rsidR="00C6210A">
        <w:t>página</w:t>
      </w:r>
      <w:r w:rsidR="00FA64B9">
        <w:t xml:space="preserve"> y lo cambia por el del iphone </w:t>
      </w:r>
    </w:p>
    <w:sectPr w:rsidR="00B809C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270"/>
    <w:rsid w:val="000F274E"/>
    <w:rsid w:val="000F33CE"/>
    <w:rsid w:val="00371E56"/>
    <w:rsid w:val="00747046"/>
    <w:rsid w:val="008B2AA7"/>
    <w:rsid w:val="0096089B"/>
    <w:rsid w:val="00983C06"/>
    <w:rsid w:val="009A3302"/>
    <w:rsid w:val="00B809C3"/>
    <w:rsid w:val="00C6210A"/>
    <w:rsid w:val="00DE6270"/>
    <w:rsid w:val="00FA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097FF"/>
  <w15:docId w15:val="{3985C7D2-0EB5-437B-BC1A-B4CE043CF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9" w:line="261" w:lineRule="auto"/>
      <w:ind w:firstLine="349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8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hilal00609@gmail.com</dc:creator>
  <cp:keywords/>
  <cp:lastModifiedBy>hilal00609@gmail.com</cp:lastModifiedBy>
  <cp:revision>8</cp:revision>
  <dcterms:created xsi:type="dcterms:W3CDTF">2026-03-03T23:53:00Z</dcterms:created>
  <dcterms:modified xsi:type="dcterms:W3CDTF">2026-03-04T15:19:00Z</dcterms:modified>
</cp:coreProperties>
</file>